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24" w:rsidRPr="001E3B8E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3B8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C3C24" w:rsidRPr="001E3B8E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3B8E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Прокурор Выселковского района</w:t>
      </w:r>
    </w:p>
    <w:p w:rsidR="00FC3C24" w:rsidRPr="001E3B8E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3B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3B8E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FC3C24" w:rsidRPr="001E3B8E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C24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3B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«_____» _______________2016</w:t>
      </w:r>
    </w:p>
    <w:p w:rsidR="00FC3C24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3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C3C24" w:rsidRDefault="00FC3C24" w:rsidP="00FC3C2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</w:t>
      </w:r>
      <w:r w:rsidRPr="001E3B8E">
        <w:rPr>
          <w:rFonts w:ascii="Times New Roman" w:hAnsi="Times New Roman" w:cs="Times New Roman"/>
          <w:sz w:val="28"/>
          <w:szCs w:val="28"/>
        </w:rPr>
        <w:t>Плахотнюк С.М.</w:t>
      </w:r>
    </w:p>
    <w:p w:rsidR="00FC3C24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C24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C24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3C24" w:rsidRPr="00A07EC9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7EC9">
        <w:rPr>
          <w:rFonts w:ascii="Times New Roman" w:hAnsi="Times New Roman" w:cs="Times New Roman"/>
          <w:sz w:val="28"/>
          <w:szCs w:val="28"/>
        </w:rPr>
        <w:t>Противодействие экстремистской деятельности общественных и религиозных организаций</w:t>
      </w:r>
    </w:p>
    <w:p w:rsidR="00FC3C24" w:rsidRPr="00A07EC9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C24" w:rsidRPr="00A07EC9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C24" w:rsidRPr="00A07EC9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C9">
        <w:rPr>
          <w:rFonts w:ascii="Times New Roman" w:hAnsi="Times New Roman" w:cs="Times New Roman"/>
          <w:sz w:val="28"/>
          <w:szCs w:val="28"/>
        </w:rPr>
        <w:t>Существующая опасность угрозы такого негативного явления как экстремизм повлекла необходимость обеспечения противодействия этому явлению.</w:t>
      </w:r>
    </w:p>
    <w:p w:rsidR="00FC3C24" w:rsidRPr="00A07EC9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C9">
        <w:rPr>
          <w:rFonts w:ascii="Times New Roman" w:hAnsi="Times New Roman" w:cs="Times New Roman"/>
          <w:sz w:val="28"/>
          <w:szCs w:val="28"/>
        </w:rPr>
        <w:t xml:space="preserve"> С этой целью действующее законодательство обязывает государственные органы, в том числе органы прокуратуры, принимать профилактические меры, направленные на предупреждение экстремистской деятельности, а также осуществлять выявление, предупреждение и пресечение экстремистской деятельности общественных и религиозных объединений.</w:t>
      </w:r>
    </w:p>
    <w:p w:rsidR="00FC3C24" w:rsidRPr="00A07EC9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C9">
        <w:rPr>
          <w:rFonts w:ascii="Times New Roman" w:hAnsi="Times New Roman" w:cs="Times New Roman"/>
          <w:sz w:val="28"/>
          <w:szCs w:val="28"/>
        </w:rPr>
        <w:t>Конституция Российской Федерации устанавливает запрет создания и деятельности общественных объединений, цели и действия которых направлены на насильственное изменение основ конституционного строя и нарушение целостности Российской Федерации, создание вооруженных формирований, разжигание социальной, расовой, на</w:t>
      </w:r>
      <w:r>
        <w:rPr>
          <w:rFonts w:ascii="Times New Roman" w:hAnsi="Times New Roman" w:cs="Times New Roman"/>
          <w:sz w:val="28"/>
          <w:szCs w:val="28"/>
        </w:rPr>
        <w:t>циональной и религиозной розни.</w:t>
      </w:r>
    </w:p>
    <w:p w:rsidR="00FC3C24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5BE">
        <w:rPr>
          <w:rFonts w:ascii="Times New Roman" w:hAnsi="Times New Roman" w:cs="Times New Roman"/>
          <w:sz w:val="28"/>
          <w:szCs w:val="28"/>
        </w:rPr>
        <w:t xml:space="preserve">Понятие экстремистской деятельности раскрыто в статье 1 Федерального закона от 25 июля 2002 года № 114 «О противодействии экстремистской деятельности». </w:t>
      </w:r>
      <w:proofErr w:type="gramStart"/>
      <w:r w:rsidRPr="002655BE">
        <w:rPr>
          <w:rFonts w:ascii="Times New Roman" w:hAnsi="Times New Roman" w:cs="Times New Roman"/>
          <w:sz w:val="28"/>
          <w:szCs w:val="28"/>
        </w:rPr>
        <w:t>К этим противоправным дея</w:t>
      </w:r>
      <w:r>
        <w:rPr>
          <w:rFonts w:ascii="Times New Roman" w:hAnsi="Times New Roman" w:cs="Times New Roman"/>
          <w:sz w:val="28"/>
          <w:szCs w:val="28"/>
        </w:rPr>
        <w:t xml:space="preserve">ниям, в частности, относятся: </w:t>
      </w:r>
      <w:r w:rsidRPr="002655BE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</w:t>
      </w:r>
      <w:r>
        <w:rPr>
          <w:rFonts w:ascii="Times New Roman" w:hAnsi="Times New Roman" w:cs="Times New Roman"/>
          <w:sz w:val="28"/>
          <w:szCs w:val="28"/>
        </w:rPr>
        <w:t xml:space="preserve">остности Российской Федерации; </w:t>
      </w:r>
      <w:r w:rsidRPr="002655BE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proofErr w:type="gramEnd"/>
      <w:r w:rsidRPr="002655BE">
        <w:rPr>
          <w:rFonts w:ascii="Times New Roman" w:hAnsi="Times New Roman" w:cs="Times New Roman"/>
          <w:sz w:val="28"/>
          <w:szCs w:val="28"/>
        </w:rPr>
        <w:t xml:space="preserve"> пропаганда и публичное демонстрирование нацистской атрибутики или символики либо атрибутики или символики, сходных с нацистской атрибутикой или </w:t>
      </w:r>
      <w:r>
        <w:rPr>
          <w:rFonts w:ascii="Times New Roman" w:hAnsi="Times New Roman" w:cs="Times New Roman"/>
          <w:sz w:val="28"/>
          <w:szCs w:val="28"/>
        </w:rPr>
        <w:t>символикой до степени смешения;</w:t>
      </w:r>
      <w:r w:rsidRPr="002655BE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указанных деяний, содействие в их организации или финансировании либо массовое распространение заведомо экстремистских материалов, а равно их изготовление или хранение в целях массового распространения. </w:t>
      </w:r>
      <w:r w:rsidRPr="00A07EC9">
        <w:rPr>
          <w:rFonts w:ascii="Times New Roman" w:hAnsi="Times New Roman" w:cs="Times New Roman"/>
          <w:sz w:val="28"/>
          <w:szCs w:val="28"/>
        </w:rPr>
        <w:t xml:space="preserve">На </w:t>
      </w:r>
      <w:r w:rsidRPr="00A07EC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 свою деятельность осуществляет ряд некоммерческих общественных и религиозных организаций. </w:t>
      </w:r>
    </w:p>
    <w:p w:rsidR="00FC3C24" w:rsidRPr="00A07EC9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некоммерческими организациями незаконной деятельности органами прокуратуры их руководителям </w:t>
      </w:r>
      <w:r w:rsidRPr="00A07EC9">
        <w:rPr>
          <w:rFonts w:ascii="Times New Roman" w:hAnsi="Times New Roman" w:cs="Times New Roman"/>
          <w:sz w:val="28"/>
          <w:szCs w:val="28"/>
        </w:rPr>
        <w:t>вын</w:t>
      </w:r>
      <w:r>
        <w:rPr>
          <w:rFonts w:ascii="Times New Roman" w:hAnsi="Times New Roman" w:cs="Times New Roman"/>
          <w:sz w:val="28"/>
          <w:szCs w:val="28"/>
        </w:rPr>
        <w:t>осятся</w:t>
      </w:r>
      <w:r w:rsidRPr="00A07EC9">
        <w:rPr>
          <w:rFonts w:ascii="Times New Roman" w:hAnsi="Times New Roman" w:cs="Times New Roman"/>
          <w:sz w:val="28"/>
          <w:szCs w:val="28"/>
        </w:rPr>
        <w:t xml:space="preserve"> предупреждения о недопустимости осуществления экстремистской деятельности. При этом рук</w:t>
      </w:r>
      <w:r>
        <w:rPr>
          <w:rFonts w:ascii="Times New Roman" w:hAnsi="Times New Roman" w:cs="Times New Roman"/>
          <w:sz w:val="28"/>
          <w:szCs w:val="28"/>
        </w:rPr>
        <w:t>оводителю объединения разъяснятся</w:t>
      </w:r>
      <w:r w:rsidRPr="00A07EC9">
        <w:rPr>
          <w:rFonts w:ascii="Times New Roman" w:hAnsi="Times New Roman" w:cs="Times New Roman"/>
          <w:sz w:val="28"/>
          <w:szCs w:val="28"/>
        </w:rPr>
        <w:t>, что в случае  повторения подобных фактов деятельность общественного объединения может быть запрещена в судебном порядке в соответствии со ст. 7 Федерального закона «О противодействии экстремистской деятельности».</w:t>
      </w:r>
    </w:p>
    <w:p w:rsidR="00FC3C24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C9">
        <w:rPr>
          <w:rFonts w:ascii="Times New Roman" w:hAnsi="Times New Roman" w:cs="Times New Roman"/>
          <w:sz w:val="28"/>
          <w:szCs w:val="28"/>
        </w:rPr>
        <w:t>Данная норма закона также предусматривает возможность принятия судом решения о ликвидации или запрете деятельности общественной или религиозной организации, если в установленный в предупреждении срок не будут устранены допущенные нарушения.</w:t>
      </w:r>
    </w:p>
    <w:p w:rsidR="00FC3C24" w:rsidRPr="00A07EC9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A07EC9">
        <w:rPr>
          <w:rFonts w:ascii="Times New Roman" w:hAnsi="Times New Roman" w:cs="Times New Roman"/>
          <w:sz w:val="28"/>
          <w:szCs w:val="28"/>
        </w:rPr>
        <w:t>конодательством определены виды ответственности общественных и религиозных объединений, иных организаций за осуществление экстремистской деятельности.</w:t>
      </w:r>
    </w:p>
    <w:p w:rsidR="00FC3C24" w:rsidRPr="00A07EC9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C9">
        <w:rPr>
          <w:rFonts w:ascii="Times New Roman" w:hAnsi="Times New Roman" w:cs="Times New Roman"/>
          <w:sz w:val="28"/>
          <w:szCs w:val="28"/>
        </w:rPr>
        <w:t>Так, в случае организации деятельности общественного или религиозного объединения, в отношении которого действует имеющее законную силу решение о приостановлении его деятельности, наступает административ</w:t>
      </w:r>
      <w:r>
        <w:rPr>
          <w:rFonts w:ascii="Times New Roman" w:hAnsi="Times New Roman" w:cs="Times New Roman"/>
          <w:sz w:val="28"/>
          <w:szCs w:val="28"/>
        </w:rPr>
        <w:t>ная ответственность.</w:t>
      </w:r>
    </w:p>
    <w:p w:rsidR="00FC3C24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C9">
        <w:rPr>
          <w:rFonts w:ascii="Times New Roman" w:hAnsi="Times New Roman" w:cs="Times New Roman"/>
          <w:sz w:val="28"/>
          <w:szCs w:val="28"/>
        </w:rPr>
        <w:t>Организация деятельности указанных объединений, в отношении которых судом принято решение о ликвидации или запрете деятельности, вле</w:t>
      </w:r>
      <w:r>
        <w:rPr>
          <w:rFonts w:ascii="Times New Roman" w:hAnsi="Times New Roman" w:cs="Times New Roman"/>
          <w:sz w:val="28"/>
          <w:szCs w:val="28"/>
        </w:rPr>
        <w:t>чет  уголовную ответственность.</w:t>
      </w:r>
    </w:p>
    <w:p w:rsidR="00FC3C24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C9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 прокуратуры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07EC9">
        <w:rPr>
          <w:rFonts w:ascii="Times New Roman" w:hAnsi="Times New Roman" w:cs="Times New Roman"/>
          <w:sz w:val="28"/>
          <w:szCs w:val="28"/>
        </w:rPr>
        <w:t xml:space="preserve"> в сфере противодействия экстремизму направлена на обеспечение безопасности и стабильности, а также профилактику социальной напряженности на территории </w:t>
      </w: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 w:rsidRPr="00A07EC9">
        <w:rPr>
          <w:rFonts w:ascii="Times New Roman" w:hAnsi="Times New Roman" w:cs="Times New Roman"/>
          <w:sz w:val="28"/>
          <w:szCs w:val="28"/>
        </w:rPr>
        <w:t>.</w:t>
      </w:r>
    </w:p>
    <w:p w:rsidR="00FC3C24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стало известно об экстремистской деятельности некоммерческих общественных, религиозных организаций и формирований, Вам необходимо обратиться с соответствующими заявлениями в ОМВД России по Выселковскому району (тел. 02 или 8 (86157) 73-2-98) или в прокуратуру района, расположенную по адресу: ст. Выселки, пер. Кутузова, 1 «а». </w:t>
      </w:r>
    </w:p>
    <w:p w:rsidR="00FC3C24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C24" w:rsidRDefault="00FC3C24" w:rsidP="00FC3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C24" w:rsidRDefault="00FC3C24" w:rsidP="00FC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М.А. Коломиец  </w:t>
      </w:r>
    </w:p>
    <w:p w:rsidR="00FC3C24" w:rsidRDefault="00FC3C24" w:rsidP="00FC3C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7D1B" w:rsidRDefault="00B27D1B">
      <w:bookmarkStart w:id="0" w:name="_GoBack"/>
      <w:bookmarkEnd w:id="0"/>
    </w:p>
    <w:sectPr w:rsidR="00B2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A"/>
    <w:rsid w:val="005F6D7A"/>
    <w:rsid w:val="00B27D1B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2016-06-14T17:05:00Z</dcterms:created>
  <dcterms:modified xsi:type="dcterms:W3CDTF">2016-06-14T17:06:00Z</dcterms:modified>
</cp:coreProperties>
</file>