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ED6" w:rsidRDefault="007437F1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доходах за 201</w:t>
      </w:r>
      <w:r w:rsidR="00536EAC">
        <w:rPr>
          <w:rFonts w:ascii="Times New Roman" w:hAnsi="Times New Roman" w:cs="Times New Roman"/>
          <w:sz w:val="28"/>
          <w:szCs w:val="28"/>
        </w:rPr>
        <w:t>6</w:t>
      </w:r>
      <w:r w:rsidR="005A07E2" w:rsidRPr="005A07E2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6"/>
        <w:gridCol w:w="2114"/>
        <w:gridCol w:w="1721"/>
        <w:gridCol w:w="1188"/>
        <w:gridCol w:w="1677"/>
        <w:gridCol w:w="1694"/>
        <w:gridCol w:w="1721"/>
        <w:gridCol w:w="1188"/>
        <w:gridCol w:w="1677"/>
      </w:tblGrid>
      <w:tr w:rsidR="00CB12A0" w:rsidTr="005B23F4">
        <w:tc>
          <w:tcPr>
            <w:tcW w:w="1806" w:type="dxa"/>
            <w:vMerge w:val="restart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14" w:type="dxa"/>
            <w:vMerge w:val="restart"/>
          </w:tcPr>
          <w:p w:rsidR="005A07E2" w:rsidRPr="00A15509" w:rsidRDefault="005A07E2" w:rsidP="00DA7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Декла</w:t>
            </w:r>
            <w:r w:rsidR="00B966E2">
              <w:rPr>
                <w:rFonts w:ascii="Times New Roman" w:hAnsi="Times New Roman" w:cs="Times New Roman"/>
                <w:sz w:val="24"/>
                <w:szCs w:val="24"/>
              </w:rPr>
              <w:t>рированный годовой доход за 201</w:t>
            </w:r>
            <w:r w:rsidR="00DA743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280" w:type="dxa"/>
            <w:gridSpan w:val="4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86" w:type="dxa"/>
            <w:gridSpan w:val="3"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CB12A0" w:rsidTr="005B23F4">
        <w:tc>
          <w:tcPr>
            <w:tcW w:w="1806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A07E2" w:rsidRPr="00A15509" w:rsidRDefault="005A07E2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677" w:type="dxa"/>
          </w:tcPr>
          <w:p w:rsidR="005A07E2" w:rsidRPr="00A15509" w:rsidRDefault="00A15509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21" w:type="dxa"/>
          </w:tcPr>
          <w:p w:rsidR="005A07E2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88" w:type="dxa"/>
          </w:tcPr>
          <w:p w:rsidR="005A07E2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B12A0" w:rsidRPr="00A15509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5A07E2" w:rsidRPr="00CB12A0" w:rsidRDefault="00CB12A0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B12A0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4DBE" w:rsidTr="005B23F4">
        <w:tc>
          <w:tcPr>
            <w:tcW w:w="1806" w:type="dxa"/>
            <w:vMerge w:val="restart"/>
          </w:tcPr>
          <w:p w:rsidR="00774DBE" w:rsidRPr="00A15509" w:rsidRDefault="00774DBE" w:rsidP="00CD7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специалист администрации</w:t>
            </w:r>
            <w:r w:rsidRPr="00A15509">
              <w:rPr>
                <w:rFonts w:ascii="Times New Roman" w:hAnsi="Times New Roman" w:cs="Times New Roman"/>
                <w:sz w:val="24"/>
                <w:szCs w:val="24"/>
              </w:rPr>
              <w:t xml:space="preserve"> Бузиновского сельского поселения Выселковского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юрист</w:t>
            </w:r>
          </w:p>
        </w:tc>
        <w:tc>
          <w:tcPr>
            <w:tcW w:w="2114" w:type="dxa"/>
            <w:vMerge w:val="restart"/>
          </w:tcPr>
          <w:p w:rsidR="00774DBE" w:rsidRPr="00A15509" w:rsidRDefault="00536EAC" w:rsidP="00774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27571.00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77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716718">
        <w:trPr>
          <w:trHeight w:val="435"/>
        </w:trPr>
        <w:tc>
          <w:tcPr>
            <w:tcW w:w="1806" w:type="dxa"/>
            <w:vMerge/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2540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помещение </w:t>
            </w:r>
          </w:p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5-8</w:t>
            </w: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44.1</w:t>
            </w: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vMerge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  <w:vMerge w:val="restart"/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</w:t>
            </w:r>
          </w:p>
        </w:tc>
        <w:tc>
          <w:tcPr>
            <w:tcW w:w="1677" w:type="dxa"/>
            <w:vMerge w:val="restart"/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774DBE" w:rsidTr="00C96DC0">
        <w:trPr>
          <w:trHeight w:val="1200"/>
        </w:trPr>
        <w:tc>
          <w:tcPr>
            <w:tcW w:w="1806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A15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  <w:tcBorders>
              <w:bottom w:val="single" w:sz="4" w:space="0" w:color="auto"/>
            </w:tcBorders>
          </w:tcPr>
          <w:p w:rsidR="00774DBE" w:rsidRPr="00A1550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  <w:tcBorders>
              <w:bottom w:val="single" w:sz="4" w:space="0" w:color="auto"/>
            </w:tcBorders>
          </w:tcPr>
          <w:p w:rsidR="00774DBE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  <w:tcBorders>
              <w:bottom w:val="single" w:sz="4" w:space="0" w:color="auto"/>
            </w:tcBorders>
          </w:tcPr>
          <w:p w:rsidR="00774DBE" w:rsidRPr="00831E19" w:rsidRDefault="00774DBE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23F4" w:rsidRPr="00A15509" w:rsidTr="005B23F4">
        <w:tc>
          <w:tcPr>
            <w:tcW w:w="1806" w:type="dxa"/>
            <w:vMerge w:val="restart"/>
          </w:tcPr>
          <w:p w:rsidR="005B23F4" w:rsidRPr="00A15509" w:rsidRDefault="00CD77B7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211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8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7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  <w:vMerge w:val="restart"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21" w:type="dxa"/>
          </w:tcPr>
          <w:p w:rsidR="005B23F4" w:rsidRPr="00A1550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63,3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5B23F4" w:rsidRPr="00A15509" w:rsidTr="005B23F4">
        <w:tc>
          <w:tcPr>
            <w:tcW w:w="1806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4" w:type="dxa"/>
            <w:vMerge/>
          </w:tcPr>
          <w:p w:rsidR="005B23F4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7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vMerge/>
          </w:tcPr>
          <w:p w:rsidR="005B23F4" w:rsidRPr="00A15509" w:rsidRDefault="005B23F4" w:rsidP="005A07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5B23F4" w:rsidRPr="00A15509" w:rsidRDefault="005B23F4" w:rsidP="00AC6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88" w:type="dxa"/>
          </w:tcPr>
          <w:p w:rsidR="005B23F4" w:rsidRPr="00A15509" w:rsidRDefault="00CD77B7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="005B23F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677" w:type="dxa"/>
          </w:tcPr>
          <w:p w:rsidR="005B23F4" w:rsidRPr="00831E19" w:rsidRDefault="005B23F4" w:rsidP="00EE0E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19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5A07E2" w:rsidRPr="005A07E2" w:rsidRDefault="005A07E2" w:rsidP="005A07E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A07E2" w:rsidRPr="005A07E2" w:rsidSect="005A07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7E2"/>
    <w:rsid w:val="000B5ED6"/>
    <w:rsid w:val="00254079"/>
    <w:rsid w:val="00536EAC"/>
    <w:rsid w:val="005A07E2"/>
    <w:rsid w:val="005B23F4"/>
    <w:rsid w:val="007437F1"/>
    <w:rsid w:val="00774DBE"/>
    <w:rsid w:val="00831E19"/>
    <w:rsid w:val="00A15509"/>
    <w:rsid w:val="00AC68FC"/>
    <w:rsid w:val="00B966E2"/>
    <w:rsid w:val="00CB12A0"/>
    <w:rsid w:val="00CD77B7"/>
    <w:rsid w:val="00DA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0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2016-05-12T10:51:00Z</dcterms:created>
  <dcterms:modified xsi:type="dcterms:W3CDTF">2017-04-26T05:40:00Z</dcterms:modified>
</cp:coreProperties>
</file>