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40" w:rsidRDefault="00CD3640" w:rsidP="00184022">
      <w:pPr>
        <w:pStyle w:val="a3"/>
        <w:spacing w:line="322" w:lineRule="atLeast"/>
        <w:jc w:val="both"/>
        <w:textAlignment w:val="top"/>
        <w:rPr>
          <w:b/>
          <w:bCs/>
          <w:iCs/>
          <w:color w:val="222222"/>
          <w:sz w:val="28"/>
          <w:szCs w:val="28"/>
          <w:u w:val="single"/>
        </w:rPr>
      </w:pPr>
    </w:p>
    <w:p w:rsidR="00184022" w:rsidRDefault="00184022" w:rsidP="00184022">
      <w:pPr>
        <w:pStyle w:val="a3"/>
        <w:spacing w:line="322" w:lineRule="atLeast"/>
        <w:jc w:val="both"/>
        <w:textAlignment w:val="top"/>
        <w:rPr>
          <w:b/>
          <w:bCs/>
          <w:iCs/>
          <w:color w:val="222222"/>
          <w:sz w:val="28"/>
          <w:szCs w:val="28"/>
        </w:rPr>
      </w:pPr>
      <w:r w:rsidRPr="007B1F07">
        <w:rPr>
          <w:b/>
          <w:bCs/>
          <w:iCs/>
          <w:color w:val="222222"/>
          <w:sz w:val="28"/>
          <w:szCs w:val="28"/>
          <w:u w:val="single"/>
        </w:rPr>
        <w:t>Вопрос:</w:t>
      </w:r>
      <w:r>
        <w:rPr>
          <w:b/>
          <w:bCs/>
          <w:iCs/>
          <w:color w:val="222222"/>
          <w:sz w:val="28"/>
          <w:szCs w:val="28"/>
        </w:rPr>
        <w:t xml:space="preserve"> </w:t>
      </w:r>
      <w:r w:rsidRPr="00184022">
        <w:rPr>
          <w:b/>
          <w:bCs/>
          <w:iCs/>
          <w:color w:val="222222"/>
          <w:sz w:val="28"/>
          <w:szCs w:val="28"/>
        </w:rPr>
        <w:t xml:space="preserve">Что является основанием для назначения опекуна? Кто может быть назначен опекуном? </w:t>
      </w:r>
    </w:p>
    <w:p w:rsidR="00184022" w:rsidRDefault="00184022" w:rsidP="00184022">
      <w:pPr>
        <w:pStyle w:val="a4"/>
        <w:jc w:val="both"/>
      </w:pPr>
      <w:r w:rsidRPr="00131192">
        <w:rPr>
          <w:b/>
        </w:rPr>
        <w:t>Ответ:</w:t>
      </w:r>
      <w:r>
        <w:rPr>
          <w:b/>
        </w:rPr>
        <w:t xml:space="preserve"> </w:t>
      </w:r>
      <w:r>
        <w:t>З</w:t>
      </w:r>
      <w:r w:rsidRPr="007E559C">
        <w:t>а разъяснени</w:t>
      </w:r>
      <w:r>
        <w:t>ем</w:t>
      </w:r>
      <w:r w:rsidRPr="007E559C">
        <w:t xml:space="preserve"> мы обратились к</w:t>
      </w:r>
      <w:r>
        <w:t xml:space="preserve"> </w:t>
      </w:r>
      <w:r w:rsidRPr="007E559C">
        <w:t>руководител</w:t>
      </w:r>
      <w:r>
        <w:t>ю</w:t>
      </w:r>
      <w:r w:rsidRPr="007E559C">
        <w:t xml:space="preserve"> УСЗН в </w:t>
      </w:r>
      <w:proofErr w:type="spellStart"/>
      <w:r w:rsidRPr="007E559C">
        <w:t>Выселковском</w:t>
      </w:r>
      <w:proofErr w:type="spellEnd"/>
      <w:r w:rsidRPr="007E559C">
        <w:t xml:space="preserve"> районе Л.</w:t>
      </w:r>
      <w:r>
        <w:t>Н.Мащенко.</w:t>
      </w:r>
    </w:p>
    <w:p w:rsidR="00184022" w:rsidRDefault="00184022" w:rsidP="00184022">
      <w:pPr>
        <w:pStyle w:val="a4"/>
        <w:ind w:firstLine="708"/>
        <w:jc w:val="both"/>
        <w:rPr>
          <w:color w:val="222222"/>
        </w:rPr>
      </w:pPr>
      <w:r w:rsidRPr="00184022">
        <w:rPr>
          <w:color w:val="222222"/>
        </w:rPr>
        <w:t xml:space="preserve"> </w:t>
      </w:r>
      <w:r>
        <w:rPr>
          <w:color w:val="222222"/>
        </w:rPr>
        <w:t xml:space="preserve">- </w:t>
      </w:r>
      <w:r w:rsidRPr="00184022">
        <w:rPr>
          <w:color w:val="222222"/>
        </w:rPr>
        <w:t xml:space="preserve">Опека (попечительство) устанавливается для защиты прав и интересов недееспособных или не полностью дееспособных граждан.        </w:t>
      </w:r>
      <w:proofErr w:type="gramStart"/>
      <w:r w:rsidRPr="00184022">
        <w:rPr>
          <w:color w:val="222222"/>
        </w:rPr>
        <w:t xml:space="preserve">Основанием для назначения опекуна (попечителя) является </w:t>
      </w:r>
      <w:r w:rsidRPr="00184022">
        <w:rPr>
          <w:b/>
          <w:bCs/>
          <w:color w:val="222222"/>
        </w:rPr>
        <w:t xml:space="preserve">решение суда о признании гражданина недееспособным </w:t>
      </w:r>
      <w:r w:rsidRPr="00184022">
        <w:rPr>
          <w:color w:val="222222"/>
        </w:rPr>
        <w:t>вследствие психического расстройства либо ограниченные судом в дееспособности вследствие злоупотребления спиртными напитками или наркотическими средствами</w:t>
      </w:r>
      <w:r w:rsidR="00015FA1">
        <w:rPr>
          <w:color w:val="222222"/>
        </w:rPr>
        <w:t>, либо граждане, которые вследствие психического расстройства могут понимать значение своих действий и руководить ими лишь при помощи других лиц.</w:t>
      </w:r>
      <w:proofErr w:type="gramEnd"/>
      <w:r>
        <w:rPr>
          <w:color w:val="222222"/>
        </w:rPr>
        <w:t> </w:t>
      </w:r>
      <w:r w:rsidRPr="00184022">
        <w:rPr>
          <w:color w:val="222222"/>
        </w:rPr>
        <w:t>Опека</w:t>
      </w:r>
      <w:r w:rsidR="00015FA1">
        <w:rPr>
          <w:color w:val="222222"/>
        </w:rPr>
        <w:t xml:space="preserve"> или попечительство </w:t>
      </w:r>
      <w:r w:rsidRPr="00184022">
        <w:rPr>
          <w:color w:val="222222"/>
        </w:rPr>
        <w:t xml:space="preserve">оформляется </w:t>
      </w:r>
      <w:r w:rsidRPr="00184022">
        <w:rPr>
          <w:b/>
          <w:bCs/>
          <w:color w:val="222222"/>
        </w:rPr>
        <w:t>по месту жительства недееспособного</w:t>
      </w:r>
      <w:r w:rsidR="00015FA1">
        <w:rPr>
          <w:b/>
          <w:bCs/>
          <w:color w:val="222222"/>
        </w:rPr>
        <w:t xml:space="preserve"> </w:t>
      </w:r>
      <w:r w:rsidR="00CD3640">
        <w:rPr>
          <w:b/>
          <w:bCs/>
          <w:color w:val="222222"/>
        </w:rPr>
        <w:t>или не полностью дееспособного</w:t>
      </w:r>
      <w:r>
        <w:rPr>
          <w:b/>
          <w:bCs/>
          <w:color w:val="222222"/>
        </w:rPr>
        <w:t xml:space="preserve"> гражданина</w:t>
      </w:r>
      <w:r w:rsidRPr="00184022">
        <w:rPr>
          <w:color w:val="222222"/>
        </w:rPr>
        <w:t xml:space="preserve">. </w:t>
      </w:r>
    </w:p>
    <w:p w:rsidR="00184022" w:rsidRDefault="00184022" w:rsidP="00184022">
      <w:pPr>
        <w:pStyle w:val="a4"/>
        <w:ind w:firstLine="708"/>
        <w:jc w:val="both"/>
        <w:rPr>
          <w:color w:val="222222"/>
        </w:rPr>
      </w:pPr>
      <w:r w:rsidRPr="00184022">
        <w:rPr>
          <w:color w:val="222222"/>
        </w:rPr>
        <w:t>Опекунами (попечителями) могут назначаться только совершеннолетние дееспособные граждане, с их согласия, при этом учитываются  нравственные и иные личные качества, способность к выполнению обязанностей опекуна (попечителя), отношения, существующие между ним и лицом, нуждающимся в опеке или попечительстве</w:t>
      </w:r>
      <w:r>
        <w:rPr>
          <w:color w:val="222222"/>
        </w:rPr>
        <w:t>.</w:t>
      </w:r>
      <w:r w:rsidRPr="00184022">
        <w:rPr>
          <w:color w:val="222222"/>
        </w:rPr>
        <w:t xml:space="preserve"> </w:t>
      </w:r>
    </w:p>
    <w:p w:rsidR="00184022" w:rsidRDefault="00184022" w:rsidP="00184022">
      <w:pPr>
        <w:pStyle w:val="a4"/>
        <w:ind w:firstLine="708"/>
        <w:jc w:val="both"/>
        <w:rPr>
          <w:color w:val="222222"/>
        </w:rPr>
      </w:pPr>
      <w:r w:rsidRPr="00184022">
        <w:rPr>
          <w:color w:val="222222"/>
        </w:rPr>
        <w:t>Не могут быть назначены опекунами</w:t>
      </w:r>
      <w:r>
        <w:rPr>
          <w:color w:val="222222"/>
        </w:rPr>
        <w:t xml:space="preserve"> (</w:t>
      </w:r>
      <w:r w:rsidRPr="00184022">
        <w:rPr>
          <w:color w:val="222222"/>
        </w:rPr>
        <w:t>попечителями</w:t>
      </w:r>
      <w:r>
        <w:rPr>
          <w:color w:val="222222"/>
        </w:rPr>
        <w:t>)</w:t>
      </w:r>
      <w:r w:rsidRPr="00184022">
        <w:rPr>
          <w:color w:val="222222"/>
        </w:rPr>
        <w:t xml:space="preserve"> граждане, лишенные родительских прав, а также граждане, имеющие на момент установления опеки или попечительства судимость за умышленное преступление против жизни или здоровья граждан. </w:t>
      </w:r>
    </w:p>
    <w:p w:rsidR="00184022" w:rsidRPr="00184022" w:rsidRDefault="00184022" w:rsidP="00184022">
      <w:pPr>
        <w:pStyle w:val="a4"/>
        <w:ind w:firstLine="708"/>
        <w:jc w:val="both"/>
        <w:rPr>
          <w:color w:val="222222"/>
        </w:rPr>
      </w:pPr>
      <w:r>
        <w:rPr>
          <w:color w:val="222222"/>
        </w:rPr>
        <w:t> </w:t>
      </w:r>
      <w:r w:rsidRPr="00184022">
        <w:rPr>
          <w:color w:val="222222"/>
        </w:rPr>
        <w:t xml:space="preserve">Недееспособным или не полностью дееспособным гражданам, помещенным под надзор в образовательные организации, медицинские организации, организации, оказывающие социальные услуги, или иные организации, в том числе в организации для детей-сирот и детей, оставшихся без попечения родителей, опекуны или попечители не назначаются. Исполнение обязанностей опекунов или попечителей возлагается на указанные организации. </w:t>
      </w:r>
    </w:p>
    <w:p w:rsidR="00184022" w:rsidRPr="00184022" w:rsidRDefault="00184022" w:rsidP="00184022">
      <w:pPr>
        <w:pStyle w:val="a3"/>
        <w:spacing w:line="322" w:lineRule="atLeast"/>
        <w:jc w:val="both"/>
        <w:textAlignment w:val="top"/>
        <w:rPr>
          <w:color w:val="222222"/>
          <w:sz w:val="28"/>
          <w:szCs w:val="28"/>
        </w:rPr>
      </w:pPr>
      <w:r w:rsidRPr="00184022">
        <w:rPr>
          <w:color w:val="222222"/>
          <w:sz w:val="28"/>
          <w:szCs w:val="28"/>
        </w:rPr>
        <w:t xml:space="preserve">       </w:t>
      </w:r>
    </w:p>
    <w:sectPr w:rsidR="00184022" w:rsidRPr="00184022" w:rsidSect="007B1F0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4022"/>
    <w:rsid w:val="00015FA1"/>
    <w:rsid w:val="00022004"/>
    <w:rsid w:val="000C38AA"/>
    <w:rsid w:val="00184022"/>
    <w:rsid w:val="00273849"/>
    <w:rsid w:val="002F0F7D"/>
    <w:rsid w:val="005841B4"/>
    <w:rsid w:val="0067360B"/>
    <w:rsid w:val="006F2E3A"/>
    <w:rsid w:val="00747C80"/>
    <w:rsid w:val="007B1F07"/>
    <w:rsid w:val="009766C0"/>
    <w:rsid w:val="00A24CF3"/>
    <w:rsid w:val="00CD3640"/>
    <w:rsid w:val="00D154EC"/>
    <w:rsid w:val="00E04F87"/>
    <w:rsid w:val="00EB5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F7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F0F7D"/>
    <w:pPr>
      <w:keepNext/>
      <w:ind w:right="-824"/>
      <w:jc w:val="both"/>
      <w:outlineLvl w:val="0"/>
    </w:pPr>
    <w:rPr>
      <w:b/>
      <w:u w:val="single"/>
    </w:rPr>
  </w:style>
  <w:style w:type="paragraph" w:styleId="2">
    <w:name w:val="heading 2"/>
    <w:basedOn w:val="a"/>
    <w:next w:val="a"/>
    <w:link w:val="20"/>
    <w:qFormat/>
    <w:rsid w:val="002F0F7D"/>
    <w:pPr>
      <w:keepNext/>
      <w:ind w:right="-824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2F0F7D"/>
    <w:pPr>
      <w:keepNext/>
      <w:ind w:right="-824"/>
      <w:outlineLvl w:val="2"/>
    </w:pPr>
    <w:rPr>
      <w:b/>
      <w:u w:val="single"/>
    </w:rPr>
  </w:style>
  <w:style w:type="paragraph" w:styleId="4">
    <w:name w:val="heading 4"/>
    <w:basedOn w:val="a"/>
    <w:next w:val="a"/>
    <w:link w:val="40"/>
    <w:qFormat/>
    <w:rsid w:val="002F0F7D"/>
    <w:pPr>
      <w:keepNext/>
      <w:outlineLvl w:val="3"/>
    </w:pPr>
    <w:rPr>
      <w:b/>
      <w:sz w:val="32"/>
      <w:u w:val="single"/>
    </w:rPr>
  </w:style>
  <w:style w:type="paragraph" w:styleId="5">
    <w:name w:val="heading 5"/>
    <w:basedOn w:val="a"/>
    <w:next w:val="a"/>
    <w:link w:val="50"/>
    <w:qFormat/>
    <w:rsid w:val="002F0F7D"/>
    <w:pPr>
      <w:keepNext/>
      <w:ind w:right="-824"/>
      <w:outlineLvl w:val="4"/>
    </w:pPr>
    <w:rPr>
      <w:b/>
      <w:sz w:val="32"/>
    </w:rPr>
  </w:style>
  <w:style w:type="paragraph" w:styleId="6">
    <w:name w:val="heading 6"/>
    <w:basedOn w:val="a"/>
    <w:next w:val="a"/>
    <w:link w:val="60"/>
    <w:qFormat/>
    <w:rsid w:val="002F0F7D"/>
    <w:pPr>
      <w:keepNext/>
      <w:ind w:right="-824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0F7D"/>
    <w:rPr>
      <w:b/>
      <w:sz w:val="24"/>
      <w:szCs w:val="24"/>
      <w:u w:val="single"/>
    </w:rPr>
  </w:style>
  <w:style w:type="character" w:customStyle="1" w:styleId="20">
    <w:name w:val="Заголовок 2 Знак"/>
    <w:basedOn w:val="a0"/>
    <w:link w:val="2"/>
    <w:rsid w:val="002F0F7D"/>
    <w:rPr>
      <w:b/>
      <w:sz w:val="28"/>
      <w:szCs w:val="24"/>
    </w:rPr>
  </w:style>
  <w:style w:type="character" w:customStyle="1" w:styleId="30">
    <w:name w:val="Заголовок 3 Знак"/>
    <w:basedOn w:val="a0"/>
    <w:link w:val="3"/>
    <w:rsid w:val="002F0F7D"/>
    <w:rPr>
      <w:b/>
      <w:sz w:val="24"/>
      <w:szCs w:val="24"/>
      <w:u w:val="single"/>
    </w:rPr>
  </w:style>
  <w:style w:type="character" w:customStyle="1" w:styleId="40">
    <w:name w:val="Заголовок 4 Знак"/>
    <w:basedOn w:val="a0"/>
    <w:link w:val="4"/>
    <w:rsid w:val="002F0F7D"/>
    <w:rPr>
      <w:b/>
      <w:sz w:val="32"/>
      <w:szCs w:val="24"/>
      <w:u w:val="single"/>
    </w:rPr>
  </w:style>
  <w:style w:type="character" w:customStyle="1" w:styleId="50">
    <w:name w:val="Заголовок 5 Знак"/>
    <w:basedOn w:val="a0"/>
    <w:link w:val="5"/>
    <w:rsid w:val="002F0F7D"/>
    <w:rPr>
      <w:b/>
      <w:sz w:val="32"/>
      <w:szCs w:val="24"/>
    </w:rPr>
  </w:style>
  <w:style w:type="character" w:customStyle="1" w:styleId="60">
    <w:name w:val="Заголовок 6 Знак"/>
    <w:basedOn w:val="a0"/>
    <w:link w:val="6"/>
    <w:rsid w:val="002F0F7D"/>
    <w:rPr>
      <w:b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84022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184022"/>
    <w:rPr>
      <w:rFonts w:eastAsia="Calibri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7B1F0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1F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uszn</dc:creator>
  <cp:keywords/>
  <dc:description/>
  <cp:lastModifiedBy>УСЗН</cp:lastModifiedBy>
  <cp:revision>9</cp:revision>
  <cp:lastPrinted>2018-04-11T13:09:00Z</cp:lastPrinted>
  <dcterms:created xsi:type="dcterms:W3CDTF">2013-03-05T10:45:00Z</dcterms:created>
  <dcterms:modified xsi:type="dcterms:W3CDTF">2018-05-15T10:55:00Z</dcterms:modified>
</cp:coreProperties>
</file>