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05" w:rsidRDefault="004679F8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Краткая форма паспорта </w:t>
      </w:r>
      <w:r w:rsidR="00453605" w:rsidRPr="004A7C1F"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</w:t>
      </w:r>
      <w:r w:rsidR="008B3EA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8B3EAE" w:rsidRPr="004A7C1F" w:rsidRDefault="008B3EAE" w:rsidP="004679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планируемого к реализации на территории Краснодарского края</w:t>
      </w:r>
    </w:p>
    <w:p w:rsidR="001E079F" w:rsidRPr="00785FCC" w:rsidRDefault="001E079F" w:rsidP="0045360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5103"/>
      </w:tblGrid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453605" w:rsidRPr="00AF6881" w:rsidRDefault="00453605" w:rsidP="001E0D5B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453605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05" w:rsidRPr="00AF6881" w:rsidRDefault="00453605" w:rsidP="001E0D5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103" w:type="dxa"/>
            <w:shd w:val="clear" w:color="auto" w:fill="auto"/>
          </w:tcPr>
          <w:p w:rsidR="00453605" w:rsidRPr="000F0AB2" w:rsidRDefault="00DA4E18" w:rsidP="006F3C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Гибридная мембранная технология </w:t>
            </w:r>
            <w:proofErr w:type="spellStart"/>
            <w:r w:rsidRPr="00DA4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безреагентной</w:t>
            </w:r>
            <w:proofErr w:type="spellEnd"/>
            <w:r w:rsidRPr="00DA4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переработки промышленных кислотосодержащих стоков</w:t>
            </w:r>
          </w:p>
        </w:tc>
      </w:tr>
      <w:tr w:rsidR="00AF6881" w:rsidRPr="00AF6881" w:rsidTr="002E3ED0">
        <w:tc>
          <w:tcPr>
            <w:tcW w:w="704" w:type="dxa"/>
            <w:shd w:val="clear" w:color="auto" w:fill="auto"/>
          </w:tcPr>
          <w:p w:rsidR="00453605" w:rsidRPr="00AF6881" w:rsidRDefault="00CC3087" w:rsidP="002E3ED0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B2" w:rsidRDefault="00453605" w:rsidP="000F0AB2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Отраслевая </w:t>
            </w:r>
            <w:r w:rsidR="000F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принадлежность,</w:t>
            </w:r>
          </w:p>
          <w:p w:rsidR="00453605" w:rsidRPr="00AF6881" w:rsidRDefault="00453605" w:rsidP="000F0AB2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hyperlink r:id="rId7" w:history="1">
              <w:r w:rsidRPr="00AF68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5103" w:type="dxa"/>
            <w:shd w:val="clear" w:color="auto" w:fill="auto"/>
          </w:tcPr>
          <w:p w:rsidR="00DA4E18" w:rsidRPr="00DA4E18" w:rsidRDefault="00DA4E18" w:rsidP="00DA4E18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DA4E18">
              <w:rPr>
                <w:rFonts w:eastAsia="Times New Roman" w:cstheme="minorBidi"/>
                <w:color w:val="auto"/>
                <w:lang w:eastAsia="ru-RU"/>
              </w:rPr>
              <w:t xml:space="preserve">производство металлургическое, 24; </w:t>
            </w:r>
          </w:p>
          <w:p w:rsidR="00DA4E18" w:rsidRPr="00DA4E18" w:rsidRDefault="00DA4E18" w:rsidP="00DA4E18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DA4E18">
              <w:rPr>
                <w:rFonts w:eastAsia="Times New Roman" w:cstheme="minorBidi"/>
                <w:color w:val="auto"/>
                <w:lang w:eastAsia="ru-RU"/>
              </w:rPr>
              <w:t xml:space="preserve">производство химических веществ и химических продуктов, 20; </w:t>
            </w:r>
          </w:p>
          <w:p w:rsidR="00453605" w:rsidRPr="003132D1" w:rsidRDefault="00DA4E18" w:rsidP="00DA4E1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деятельность профессиональная, научная и техническая, 74. </w:t>
            </w:r>
          </w:p>
        </w:tc>
      </w:tr>
      <w:tr w:rsidR="006127D3" w:rsidRPr="00AF6881" w:rsidTr="00D52C4B">
        <w:trPr>
          <w:trHeight w:val="378"/>
        </w:trPr>
        <w:tc>
          <w:tcPr>
            <w:tcW w:w="704" w:type="dxa"/>
            <w:shd w:val="clear" w:color="auto" w:fill="auto"/>
          </w:tcPr>
          <w:p w:rsidR="006127D3" w:rsidRPr="00AF6881" w:rsidRDefault="006127D3" w:rsidP="00D52C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D52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D3" w:rsidRPr="00AF6881" w:rsidRDefault="006127D3" w:rsidP="006127D3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5103" w:type="dxa"/>
            <w:shd w:val="clear" w:color="auto" w:fill="auto"/>
          </w:tcPr>
          <w:p w:rsidR="006127D3" w:rsidRPr="00D52C4B" w:rsidRDefault="00D52C4B" w:rsidP="006127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2024 года</w:t>
            </w:r>
          </w:p>
        </w:tc>
      </w:tr>
      <w:tr w:rsidR="006127D3" w:rsidRPr="00AF6881" w:rsidTr="002E3ED0">
        <w:tc>
          <w:tcPr>
            <w:tcW w:w="704" w:type="dxa"/>
            <w:shd w:val="clear" w:color="auto" w:fill="auto"/>
          </w:tcPr>
          <w:p w:rsidR="006127D3" w:rsidRPr="00AF6881" w:rsidRDefault="006127D3" w:rsidP="00D52C4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D52C4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D3" w:rsidRPr="00AF6881" w:rsidRDefault="006127D3" w:rsidP="009F309A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103" w:type="dxa"/>
            <w:shd w:val="clear" w:color="auto" w:fill="auto"/>
          </w:tcPr>
          <w:p w:rsidR="006127D3" w:rsidRPr="00690E2C" w:rsidRDefault="006127D3" w:rsidP="006127D3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690E2C">
              <w:rPr>
                <w:rFonts w:eastAsia="Times New Roman" w:cstheme="minorBidi"/>
                <w:color w:val="auto"/>
                <w:lang w:eastAsia="ru-RU"/>
              </w:rPr>
              <w:t xml:space="preserve">Технология по фильтрации отработанных серной и соляной кислот показала высокую эффективность удаления частиц смазки при фильтровании (до 50 раз). Проведение нескольких циклов фильтрования – регенерации показало, что возможно многократное фильтрование кислот без замены загрузки фильтров. </w:t>
            </w:r>
          </w:p>
          <w:p w:rsidR="006127D3" w:rsidRPr="00690E2C" w:rsidRDefault="006127D3" w:rsidP="006127D3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690E2C">
              <w:rPr>
                <w:rFonts w:eastAsia="Times New Roman" w:cstheme="minorBidi"/>
                <w:color w:val="auto"/>
                <w:lang w:eastAsia="ru-RU"/>
              </w:rPr>
              <w:t xml:space="preserve">После фильтрования соляная и серная кислота отделены от солей металлов для их повторного использования. </w:t>
            </w:r>
          </w:p>
          <w:p w:rsidR="006127D3" w:rsidRPr="00690E2C" w:rsidRDefault="006127D3" w:rsidP="006127D3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690E2C">
              <w:rPr>
                <w:rFonts w:eastAsia="Times New Roman" w:cstheme="minorBidi"/>
                <w:color w:val="auto"/>
                <w:lang w:eastAsia="ru-RU"/>
              </w:rPr>
              <w:t xml:space="preserve">Процесс переработки отработанных кислот проходит в три стадии: отделение частиц волочильной смазки на механических фильтрах; диализное разделение кислот и солей тяжелых металлов; </w:t>
            </w:r>
            <w:proofErr w:type="spellStart"/>
            <w:r w:rsidRPr="00690E2C">
              <w:rPr>
                <w:rFonts w:eastAsia="Times New Roman" w:cstheme="minorBidi"/>
                <w:color w:val="auto"/>
                <w:lang w:eastAsia="ru-RU"/>
              </w:rPr>
              <w:t>электромембранное</w:t>
            </w:r>
            <w:proofErr w:type="spellEnd"/>
            <w:r w:rsidRPr="00690E2C">
              <w:rPr>
                <w:rFonts w:eastAsia="Times New Roman" w:cstheme="minorBidi"/>
                <w:color w:val="auto"/>
                <w:lang w:eastAsia="ru-RU"/>
              </w:rPr>
              <w:t xml:space="preserve"> концентрирование очищенных соляной и серной кислот.</w:t>
            </w:r>
          </w:p>
          <w:p w:rsidR="006127D3" w:rsidRPr="00690E2C" w:rsidRDefault="006127D3" w:rsidP="006127D3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 w:rsidRPr="00690E2C">
              <w:rPr>
                <w:rFonts w:eastAsia="Times New Roman" w:cstheme="minorBidi"/>
                <w:color w:val="auto"/>
                <w:lang w:eastAsia="ru-RU"/>
              </w:rPr>
              <w:t>При реализации разработанной технологии в промышленном масштабе возможно повторное использование до 90% фосфорной, 54% соляной и 80% серной кислот. Разработана технологическая схема и проведен расчет характеристик промышленной мембранной установки рекуперации кислот. Разработан детальный макет решения для демонстрации работоспособности технологии</w:t>
            </w:r>
          </w:p>
        </w:tc>
      </w:tr>
      <w:tr w:rsidR="006127D3" w:rsidRPr="00AF6881" w:rsidTr="002E3ED0">
        <w:tc>
          <w:tcPr>
            <w:tcW w:w="704" w:type="dxa"/>
            <w:shd w:val="clear" w:color="auto" w:fill="auto"/>
          </w:tcPr>
          <w:p w:rsidR="006127D3" w:rsidRPr="00AF6881" w:rsidRDefault="006127D3" w:rsidP="00D52C4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D52C4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D3" w:rsidRPr="00DD4BDA" w:rsidRDefault="006127D3" w:rsidP="009F309A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103" w:type="dxa"/>
            <w:shd w:val="clear" w:color="auto" w:fill="auto"/>
          </w:tcPr>
          <w:p w:rsidR="006127D3" w:rsidRPr="00690E2C" w:rsidRDefault="00642F12" w:rsidP="009F309A">
            <w:pPr>
              <w:pStyle w:val="Default"/>
              <w:rPr>
                <w:rFonts w:eastAsia="Times New Roman" w:cstheme="minorBidi"/>
                <w:color w:val="auto"/>
                <w:lang w:eastAsia="ru-RU"/>
              </w:rPr>
            </w:pPr>
            <w:r>
              <w:rPr>
                <w:rFonts w:eastAsia="Times New Roman" w:cstheme="minorBidi"/>
                <w:color w:val="auto"/>
                <w:lang w:eastAsia="ru-RU"/>
              </w:rPr>
              <w:t>Ресурсосбережение, снижение затрат на экологический сбор, снижение сбросов кислот в окружающую среду</w:t>
            </w:r>
            <w:bookmarkStart w:id="0" w:name="_GoBack"/>
            <w:bookmarkEnd w:id="0"/>
          </w:p>
        </w:tc>
      </w:tr>
      <w:tr w:rsidR="006127D3" w:rsidRPr="00AF6881" w:rsidTr="002E3ED0">
        <w:tc>
          <w:tcPr>
            <w:tcW w:w="704" w:type="dxa"/>
            <w:shd w:val="clear" w:color="auto" w:fill="auto"/>
          </w:tcPr>
          <w:p w:rsidR="006127D3" w:rsidRPr="00AF6881" w:rsidRDefault="006127D3" w:rsidP="00D52C4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  <w:r w:rsidR="00D52C4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D3" w:rsidRPr="00AF6881" w:rsidRDefault="006127D3" w:rsidP="006127D3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бизнес-плана и технико-экономического обоснования</w:t>
            </w:r>
          </w:p>
        </w:tc>
        <w:tc>
          <w:tcPr>
            <w:tcW w:w="5103" w:type="dxa"/>
            <w:shd w:val="clear" w:color="auto" w:fill="auto"/>
          </w:tcPr>
          <w:p w:rsidR="006127D3" w:rsidRPr="00AF6881" w:rsidRDefault="00D52C4B" w:rsidP="006127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6127D3" w:rsidRPr="00AF6881" w:rsidTr="002E3ED0">
        <w:trPr>
          <w:trHeight w:val="159"/>
        </w:trPr>
        <w:tc>
          <w:tcPr>
            <w:tcW w:w="704" w:type="dxa"/>
            <w:shd w:val="clear" w:color="auto" w:fill="auto"/>
          </w:tcPr>
          <w:p w:rsidR="006127D3" w:rsidRPr="00AF6881" w:rsidRDefault="006127D3" w:rsidP="006127D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127D3" w:rsidRPr="00AF6881" w:rsidRDefault="006127D3" w:rsidP="00612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Финансовая оценка проекта</w:t>
            </w:r>
          </w:p>
        </w:tc>
      </w:tr>
      <w:tr w:rsidR="006127D3" w:rsidRPr="00AF6881" w:rsidTr="002E3ED0">
        <w:tc>
          <w:tcPr>
            <w:tcW w:w="704" w:type="dxa"/>
            <w:shd w:val="clear" w:color="auto" w:fill="auto"/>
          </w:tcPr>
          <w:p w:rsidR="006127D3" w:rsidRPr="00AF6881" w:rsidRDefault="006127D3" w:rsidP="006127D3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6127D3" w:rsidRPr="00AF6881" w:rsidRDefault="006127D3" w:rsidP="006127D3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прав на приобретение патента, млн руб.</w:t>
            </w:r>
          </w:p>
        </w:tc>
        <w:tc>
          <w:tcPr>
            <w:tcW w:w="5103" w:type="dxa"/>
            <w:shd w:val="clear" w:color="auto" w:fill="auto"/>
          </w:tcPr>
          <w:p w:rsidR="006127D3" w:rsidRPr="001878E0" w:rsidRDefault="009F309A" w:rsidP="006127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стоимости предоставления права использования результатов интеллектуальной деятельности</w:t>
            </w:r>
          </w:p>
        </w:tc>
      </w:tr>
      <w:tr w:rsidR="006127D3" w:rsidRPr="00AF6881" w:rsidTr="002E3ED0">
        <w:tc>
          <w:tcPr>
            <w:tcW w:w="704" w:type="dxa"/>
            <w:shd w:val="clear" w:color="auto" w:fill="auto"/>
          </w:tcPr>
          <w:p w:rsidR="006127D3" w:rsidRPr="00AF6881" w:rsidRDefault="006127D3" w:rsidP="006127D3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86" w:type="dxa"/>
            <w:shd w:val="clear" w:color="auto" w:fill="auto"/>
          </w:tcPr>
          <w:p w:rsidR="006127D3" w:rsidRPr="00AF6881" w:rsidRDefault="006127D3" w:rsidP="006127D3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стоимость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разработки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млн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5103" w:type="dxa"/>
            <w:shd w:val="clear" w:color="auto" w:fill="auto"/>
          </w:tcPr>
          <w:p w:rsidR="006127D3" w:rsidRPr="001878E0" w:rsidRDefault="001878E0" w:rsidP="006127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78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127D3" w:rsidRPr="00AF6881" w:rsidTr="002E3ED0">
        <w:trPr>
          <w:trHeight w:val="307"/>
        </w:trPr>
        <w:tc>
          <w:tcPr>
            <w:tcW w:w="704" w:type="dxa"/>
            <w:shd w:val="clear" w:color="auto" w:fill="auto"/>
          </w:tcPr>
          <w:p w:rsidR="006127D3" w:rsidRPr="00AF6881" w:rsidRDefault="006127D3" w:rsidP="006127D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127D3" w:rsidRPr="00AF6881" w:rsidRDefault="006127D3" w:rsidP="00612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6127D3" w:rsidRPr="00AF6881" w:rsidTr="002E3ED0">
        <w:tc>
          <w:tcPr>
            <w:tcW w:w="704" w:type="dxa"/>
            <w:shd w:val="clear" w:color="auto" w:fill="auto"/>
          </w:tcPr>
          <w:p w:rsidR="006127D3" w:rsidRPr="00AF6881" w:rsidRDefault="006127D3" w:rsidP="00D52C4B">
            <w:pPr>
              <w:tabs>
                <w:tab w:val="left" w:pos="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52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6127D3" w:rsidRPr="00AF6881" w:rsidRDefault="006127D3" w:rsidP="00D52C4B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уровень заработной платы </w:t>
            </w:r>
            <w:r w:rsidR="00D52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отрасли</w:t>
            </w:r>
          </w:p>
        </w:tc>
        <w:tc>
          <w:tcPr>
            <w:tcW w:w="5103" w:type="dxa"/>
            <w:shd w:val="clear" w:color="auto" w:fill="auto"/>
          </w:tcPr>
          <w:p w:rsidR="006127D3" w:rsidRPr="00AF6881" w:rsidRDefault="006127D3" w:rsidP="006127D3">
            <w:pPr>
              <w:spacing w:after="0" w:line="228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A4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тыс. рублей в месяц</w:t>
            </w:r>
          </w:p>
        </w:tc>
      </w:tr>
      <w:tr w:rsidR="006127D3" w:rsidRPr="00AF6881" w:rsidTr="002E3ED0">
        <w:tc>
          <w:tcPr>
            <w:tcW w:w="704" w:type="dxa"/>
            <w:shd w:val="clear" w:color="auto" w:fill="auto"/>
          </w:tcPr>
          <w:p w:rsidR="006127D3" w:rsidRPr="00AF6881" w:rsidRDefault="006127D3" w:rsidP="006127D3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127D3" w:rsidRPr="00AF6881" w:rsidRDefault="009F309A" w:rsidP="006127D3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Инициаторы</w:t>
            </w:r>
          </w:p>
        </w:tc>
      </w:tr>
      <w:tr w:rsidR="006127D3" w:rsidRPr="00AF6881" w:rsidTr="002E3ED0">
        <w:tc>
          <w:tcPr>
            <w:tcW w:w="704" w:type="dxa"/>
            <w:shd w:val="clear" w:color="auto" w:fill="auto"/>
          </w:tcPr>
          <w:p w:rsidR="006127D3" w:rsidRPr="00AF6881" w:rsidRDefault="006127D3" w:rsidP="006127D3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D3" w:rsidRPr="00AF6881" w:rsidRDefault="006127D3" w:rsidP="006127D3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об инициаторе (инвесторе) проекта</w:t>
            </w:r>
          </w:p>
        </w:tc>
        <w:tc>
          <w:tcPr>
            <w:tcW w:w="5103" w:type="dxa"/>
            <w:shd w:val="clear" w:color="auto" w:fill="auto"/>
          </w:tcPr>
          <w:p w:rsidR="006127D3" w:rsidRPr="00DA4E18" w:rsidRDefault="006127D3" w:rsidP="006127D3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A4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DA4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электрометаллургический завод»</w:t>
            </w:r>
          </w:p>
          <w:p w:rsidR="006127D3" w:rsidRPr="00AF6881" w:rsidRDefault="006127D3" w:rsidP="006127D3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ВО «Кубанский государственный университет»</w:t>
            </w:r>
          </w:p>
        </w:tc>
      </w:tr>
      <w:tr w:rsidR="006127D3" w:rsidRPr="00AF6881" w:rsidTr="00096F0C">
        <w:tc>
          <w:tcPr>
            <w:tcW w:w="704" w:type="dxa"/>
            <w:shd w:val="clear" w:color="auto" w:fill="auto"/>
          </w:tcPr>
          <w:p w:rsidR="006127D3" w:rsidRPr="00F0563F" w:rsidRDefault="006127D3" w:rsidP="006127D3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7D3" w:rsidRPr="003132D1" w:rsidRDefault="006127D3" w:rsidP="006127D3">
            <w:pPr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6127D3" w:rsidRPr="00AF6881" w:rsidTr="002E3ED0">
        <w:tc>
          <w:tcPr>
            <w:tcW w:w="704" w:type="dxa"/>
            <w:shd w:val="clear" w:color="auto" w:fill="auto"/>
          </w:tcPr>
          <w:p w:rsidR="006127D3" w:rsidRDefault="006127D3" w:rsidP="006127D3">
            <w:pPr>
              <w:tabs>
                <w:tab w:val="left" w:pos="0"/>
              </w:tabs>
              <w:spacing w:after="0" w:line="228" w:lineRule="auto"/>
              <w:ind w:right="-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D3" w:rsidRPr="00AF6881" w:rsidRDefault="006127D3" w:rsidP="006127D3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Организации, заинтересованные в реализации </w:t>
            </w:r>
            <w:r w:rsidRPr="00AF6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103" w:type="dxa"/>
            <w:shd w:val="clear" w:color="auto" w:fill="auto"/>
          </w:tcPr>
          <w:p w:rsidR="006127D3" w:rsidRPr="006F3C12" w:rsidRDefault="006127D3" w:rsidP="006127D3">
            <w:pPr>
              <w:spacing w:after="0" w:line="228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Промышлен</w:t>
            </w:r>
            <w:r w:rsidR="00285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ные предприятия, производители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пищевой, химической и металлургической продукции</w:t>
            </w:r>
          </w:p>
        </w:tc>
      </w:tr>
    </w:tbl>
    <w:p w:rsidR="002219EF" w:rsidRPr="00E66109" w:rsidRDefault="002219EF" w:rsidP="006E1A3B">
      <w:pPr>
        <w:spacing w:after="0" w:line="228" w:lineRule="auto"/>
        <w:ind w:right="-14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2219EF" w:rsidRPr="00E66109" w:rsidSect="00192116">
      <w:headerReference w:type="default" r:id="rId8"/>
      <w:headerReference w:type="first" r:id="rId9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45F" w:rsidRDefault="00E3645F">
      <w:pPr>
        <w:spacing w:after="0" w:line="240" w:lineRule="auto"/>
      </w:pPr>
      <w:r>
        <w:separator/>
      </w:r>
    </w:p>
  </w:endnote>
  <w:endnote w:type="continuationSeparator" w:id="0">
    <w:p w:rsidR="00E3645F" w:rsidRDefault="00E3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45F" w:rsidRDefault="00E3645F">
      <w:pPr>
        <w:spacing w:after="0" w:line="240" w:lineRule="auto"/>
      </w:pPr>
      <w:r>
        <w:separator/>
      </w:r>
    </w:p>
  </w:footnote>
  <w:footnote w:type="continuationSeparator" w:id="0">
    <w:p w:rsidR="00E3645F" w:rsidRDefault="00E36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215613"/>
      <w:docPartObj>
        <w:docPartGallery w:val="Page Numbers (Top of Page)"/>
        <w:docPartUnique/>
      </w:docPartObj>
    </w:sdtPr>
    <w:sdtEndPr/>
    <w:sdtContent>
      <w:p w:rsidR="001E079F" w:rsidRDefault="001E079F" w:rsidP="001E079F">
        <w:pPr>
          <w:pStyle w:val="a6"/>
          <w:jc w:val="center"/>
        </w:pPr>
      </w:p>
      <w:p w:rsidR="004679F8" w:rsidRDefault="00E66109" w:rsidP="001E0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09A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8" w:rsidRDefault="004679F8">
    <w:pPr>
      <w:pStyle w:val="a6"/>
      <w:jc w:val="center"/>
    </w:pPr>
  </w:p>
  <w:p w:rsidR="004679F8" w:rsidRDefault="00467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0184"/>
    <w:multiLevelType w:val="hybridMultilevel"/>
    <w:tmpl w:val="29449464"/>
    <w:lvl w:ilvl="0" w:tplc="F35C9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222F57"/>
    <w:multiLevelType w:val="hybridMultilevel"/>
    <w:tmpl w:val="53B6C47C"/>
    <w:lvl w:ilvl="0" w:tplc="E280CB7E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5364FD"/>
    <w:multiLevelType w:val="hybridMultilevel"/>
    <w:tmpl w:val="D7009524"/>
    <w:lvl w:ilvl="0" w:tplc="3FBC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5559B6"/>
    <w:multiLevelType w:val="hybridMultilevel"/>
    <w:tmpl w:val="7F2411AE"/>
    <w:lvl w:ilvl="0" w:tplc="DA404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2C7AB5"/>
    <w:multiLevelType w:val="hybridMultilevel"/>
    <w:tmpl w:val="DD2ECEB2"/>
    <w:lvl w:ilvl="0" w:tplc="502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7"/>
    <w:rsid w:val="00015BF9"/>
    <w:rsid w:val="00041657"/>
    <w:rsid w:val="00050667"/>
    <w:rsid w:val="000506F5"/>
    <w:rsid w:val="000604A4"/>
    <w:rsid w:val="000A3B5E"/>
    <w:rsid w:val="000B1105"/>
    <w:rsid w:val="000B573F"/>
    <w:rsid w:val="000F0AB2"/>
    <w:rsid w:val="00112E23"/>
    <w:rsid w:val="00127B00"/>
    <w:rsid w:val="001878E0"/>
    <w:rsid w:val="001914E2"/>
    <w:rsid w:val="00192116"/>
    <w:rsid w:val="001A11D0"/>
    <w:rsid w:val="001B52CF"/>
    <w:rsid w:val="001C3FE9"/>
    <w:rsid w:val="001D125D"/>
    <w:rsid w:val="001D657F"/>
    <w:rsid w:val="001E079F"/>
    <w:rsid w:val="001E0D5B"/>
    <w:rsid w:val="001F4558"/>
    <w:rsid w:val="00205E1A"/>
    <w:rsid w:val="002219EF"/>
    <w:rsid w:val="00252087"/>
    <w:rsid w:val="0025333F"/>
    <w:rsid w:val="002537FC"/>
    <w:rsid w:val="00253A8E"/>
    <w:rsid w:val="002856BF"/>
    <w:rsid w:val="002933B6"/>
    <w:rsid w:val="00297004"/>
    <w:rsid w:val="002B6D2C"/>
    <w:rsid w:val="002D5367"/>
    <w:rsid w:val="002D7166"/>
    <w:rsid w:val="002E2CDB"/>
    <w:rsid w:val="002E3ED0"/>
    <w:rsid w:val="00307F76"/>
    <w:rsid w:val="003132D1"/>
    <w:rsid w:val="00352806"/>
    <w:rsid w:val="00365534"/>
    <w:rsid w:val="0038331E"/>
    <w:rsid w:val="003966C5"/>
    <w:rsid w:val="003A6530"/>
    <w:rsid w:val="003A7F69"/>
    <w:rsid w:val="003C4450"/>
    <w:rsid w:val="003D237E"/>
    <w:rsid w:val="003E70BC"/>
    <w:rsid w:val="00402367"/>
    <w:rsid w:val="00430FC5"/>
    <w:rsid w:val="004402A4"/>
    <w:rsid w:val="00453558"/>
    <w:rsid w:val="00453605"/>
    <w:rsid w:val="0046031B"/>
    <w:rsid w:val="004679F8"/>
    <w:rsid w:val="00474E6D"/>
    <w:rsid w:val="00484207"/>
    <w:rsid w:val="004A7C1F"/>
    <w:rsid w:val="004D0014"/>
    <w:rsid w:val="004E058E"/>
    <w:rsid w:val="004F0144"/>
    <w:rsid w:val="004F2563"/>
    <w:rsid w:val="00525791"/>
    <w:rsid w:val="00575975"/>
    <w:rsid w:val="00584263"/>
    <w:rsid w:val="005915F6"/>
    <w:rsid w:val="00596B05"/>
    <w:rsid w:val="005B3841"/>
    <w:rsid w:val="005F7A6D"/>
    <w:rsid w:val="006127D3"/>
    <w:rsid w:val="00620389"/>
    <w:rsid w:val="00626AD5"/>
    <w:rsid w:val="00642F12"/>
    <w:rsid w:val="00665128"/>
    <w:rsid w:val="006665B4"/>
    <w:rsid w:val="00690E2C"/>
    <w:rsid w:val="006A306E"/>
    <w:rsid w:val="006E1A3B"/>
    <w:rsid w:val="006F3C12"/>
    <w:rsid w:val="00744C22"/>
    <w:rsid w:val="00757666"/>
    <w:rsid w:val="00771954"/>
    <w:rsid w:val="00793C0C"/>
    <w:rsid w:val="007F525D"/>
    <w:rsid w:val="00813365"/>
    <w:rsid w:val="008543C8"/>
    <w:rsid w:val="00885D39"/>
    <w:rsid w:val="008929AC"/>
    <w:rsid w:val="008B3EAE"/>
    <w:rsid w:val="008D40F9"/>
    <w:rsid w:val="008E0941"/>
    <w:rsid w:val="008E2397"/>
    <w:rsid w:val="009113F7"/>
    <w:rsid w:val="0094384F"/>
    <w:rsid w:val="0097339F"/>
    <w:rsid w:val="009D7F06"/>
    <w:rsid w:val="009F309A"/>
    <w:rsid w:val="009F39FF"/>
    <w:rsid w:val="009F58EA"/>
    <w:rsid w:val="00A1064B"/>
    <w:rsid w:val="00A13753"/>
    <w:rsid w:val="00A17072"/>
    <w:rsid w:val="00A50879"/>
    <w:rsid w:val="00A65B82"/>
    <w:rsid w:val="00AC310F"/>
    <w:rsid w:val="00AE1929"/>
    <w:rsid w:val="00AF6881"/>
    <w:rsid w:val="00B03680"/>
    <w:rsid w:val="00B339E1"/>
    <w:rsid w:val="00B35DE5"/>
    <w:rsid w:val="00B81040"/>
    <w:rsid w:val="00BB1515"/>
    <w:rsid w:val="00BB487E"/>
    <w:rsid w:val="00BC0FBF"/>
    <w:rsid w:val="00BF1323"/>
    <w:rsid w:val="00BF6FDB"/>
    <w:rsid w:val="00C1496F"/>
    <w:rsid w:val="00C632EC"/>
    <w:rsid w:val="00C661D6"/>
    <w:rsid w:val="00C80F29"/>
    <w:rsid w:val="00C901D9"/>
    <w:rsid w:val="00CA36AC"/>
    <w:rsid w:val="00CC192B"/>
    <w:rsid w:val="00CC3087"/>
    <w:rsid w:val="00CC65B3"/>
    <w:rsid w:val="00CE5D07"/>
    <w:rsid w:val="00CF0FD7"/>
    <w:rsid w:val="00D00DCB"/>
    <w:rsid w:val="00D10989"/>
    <w:rsid w:val="00D510C4"/>
    <w:rsid w:val="00D52C4B"/>
    <w:rsid w:val="00D93AD3"/>
    <w:rsid w:val="00DA4E18"/>
    <w:rsid w:val="00DB3C9C"/>
    <w:rsid w:val="00DB488F"/>
    <w:rsid w:val="00DC1ADE"/>
    <w:rsid w:val="00DD4BDA"/>
    <w:rsid w:val="00DF191F"/>
    <w:rsid w:val="00E0795A"/>
    <w:rsid w:val="00E3645F"/>
    <w:rsid w:val="00E62C6F"/>
    <w:rsid w:val="00E66109"/>
    <w:rsid w:val="00E75661"/>
    <w:rsid w:val="00EA01AE"/>
    <w:rsid w:val="00EA67B4"/>
    <w:rsid w:val="00F01BFD"/>
    <w:rsid w:val="00F0563F"/>
    <w:rsid w:val="00F613FC"/>
    <w:rsid w:val="00FA3536"/>
    <w:rsid w:val="00FC49D5"/>
    <w:rsid w:val="00FC5BFD"/>
    <w:rsid w:val="00FD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514AA7-87CE-467F-A9B7-D4F39711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605"/>
  </w:style>
  <w:style w:type="paragraph" w:styleId="a8">
    <w:name w:val="footer"/>
    <w:basedOn w:val="a"/>
    <w:link w:val="a9"/>
    <w:uiPriority w:val="99"/>
    <w:unhideWhenUsed/>
    <w:rsid w:val="0045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605"/>
  </w:style>
  <w:style w:type="character" w:styleId="aa">
    <w:name w:val="Hyperlink"/>
    <w:basedOn w:val="a0"/>
    <w:uiPriority w:val="99"/>
    <w:unhideWhenUsed/>
    <w:rsid w:val="00453605"/>
    <w:rPr>
      <w:color w:val="0563C1" w:themeColor="hyperlink"/>
      <w:u w:val="single"/>
    </w:rPr>
  </w:style>
  <w:style w:type="paragraph" w:customStyle="1" w:styleId="Default">
    <w:name w:val="Default"/>
    <w:rsid w:val="004536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453605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453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453605"/>
    <w:rPr>
      <w:rFonts w:cs="Times New Roman"/>
      <w:b w:val="0"/>
      <w:color w:val="106BBE"/>
    </w:rPr>
  </w:style>
  <w:style w:type="paragraph" w:customStyle="1" w:styleId="pj">
    <w:name w:val="pj"/>
    <w:basedOn w:val="a"/>
    <w:rsid w:val="00E7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665B4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4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851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Конеев Адель Рафикович</dc:creator>
  <cp:keywords/>
  <dc:description/>
  <cp:lastModifiedBy>Сиренко Виктория Владимировна</cp:lastModifiedBy>
  <cp:revision>2</cp:revision>
  <cp:lastPrinted>2023-03-03T09:52:00Z</cp:lastPrinted>
  <dcterms:created xsi:type="dcterms:W3CDTF">2023-04-10T07:19:00Z</dcterms:created>
  <dcterms:modified xsi:type="dcterms:W3CDTF">2023-04-10T07:19:00Z</dcterms:modified>
</cp:coreProperties>
</file>