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38" w:rsidRPr="00504338" w:rsidRDefault="00504338" w:rsidP="00504338">
      <w:pPr>
        <w:spacing w:before="225" w:after="810" w:line="9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10181F"/>
          <w:spacing w:val="-20"/>
          <w:kern w:val="36"/>
          <w:sz w:val="28"/>
          <w:szCs w:val="28"/>
          <w:lang w:eastAsia="ru-RU"/>
        </w:rPr>
      </w:pPr>
      <w:bookmarkStart w:id="0" w:name="_GoBack"/>
      <w:r w:rsidRPr="00504338">
        <w:rPr>
          <w:rFonts w:ascii="Times New Roman" w:eastAsia="Times New Roman" w:hAnsi="Times New Roman" w:cs="Times New Roman"/>
          <w:b/>
          <w:i/>
          <w:color w:val="10181F"/>
          <w:spacing w:val="-20"/>
          <w:kern w:val="36"/>
          <w:sz w:val="28"/>
          <w:szCs w:val="28"/>
          <w:lang w:eastAsia="ru-RU"/>
        </w:rPr>
        <w:t xml:space="preserve">Защита прав потребителей: важные </w:t>
      </w:r>
      <w:bookmarkEnd w:id="0"/>
      <w:r w:rsidRPr="00504338">
        <w:rPr>
          <w:rFonts w:ascii="Times New Roman" w:eastAsia="Times New Roman" w:hAnsi="Times New Roman" w:cs="Times New Roman"/>
          <w:b/>
          <w:i/>
          <w:color w:val="10181F"/>
          <w:spacing w:val="-20"/>
          <w:kern w:val="36"/>
          <w:sz w:val="28"/>
          <w:szCs w:val="28"/>
          <w:lang w:eastAsia="ru-RU"/>
        </w:rPr>
        <w:t>вопросы</w:t>
      </w:r>
    </w:p>
    <w:p w:rsidR="00504338" w:rsidRPr="00504338" w:rsidRDefault="00504338" w:rsidP="0050433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Многие сталкиваются с некачественными товарами, неправильными ценниками, просрочкой и другими нарушениями. Рассказываем, что делать в некоторых сложных ситуациях и как потребителя защищает закон</w:t>
      </w:r>
    </w:p>
    <w:p w:rsidR="00504338" w:rsidRPr="00504338" w:rsidRDefault="00504338" w:rsidP="0050433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b/>
          <w:i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b/>
          <w:i/>
          <w:color w:val="1E2229"/>
          <w:sz w:val="28"/>
          <w:szCs w:val="28"/>
          <w:bdr w:val="none" w:sz="0" w:space="0" w:color="auto" w:frame="1"/>
          <w:lang w:eastAsia="ru-RU"/>
        </w:rPr>
        <w:t>Мне попалась просрочка/товар с дефектами, что делать?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Вы можете либо отказаться от товара (кроме сложной техники) и вернуть деньги, либо потребовать замену, либо потребовать соразмерное уменьшение его цены. Это право вам дают </w:t>
      </w:r>
      <w:hyperlink r:id="rId6" w:tgtFrame="_blank" w:history="1">
        <w:r w:rsidRPr="00504338">
          <w:rPr>
            <w:rFonts w:ascii="Times New Roman" w:eastAsia="Times New Roman" w:hAnsi="Times New Roman" w:cs="Times New Roman"/>
            <w:color w:val="1E2229"/>
            <w:sz w:val="28"/>
            <w:szCs w:val="28"/>
            <w:bdr w:val="none" w:sz="0" w:space="0" w:color="auto" w:frame="1"/>
            <w:lang w:eastAsia="ru-RU"/>
          </w:rPr>
          <w:t>статья 503</w:t>
        </w:r>
      </w:hyperlink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 Гражданского кодекса РФ и </w:t>
      </w:r>
      <w:hyperlink r:id="rId7" w:tgtFrame="_blank" w:history="1">
        <w:r w:rsidRPr="00504338">
          <w:rPr>
            <w:rFonts w:ascii="Times New Roman" w:eastAsia="Times New Roman" w:hAnsi="Times New Roman" w:cs="Times New Roman"/>
            <w:color w:val="1E2229"/>
            <w:sz w:val="28"/>
            <w:szCs w:val="28"/>
            <w:bdr w:val="none" w:sz="0" w:space="0" w:color="auto" w:frame="1"/>
            <w:lang w:eastAsia="ru-RU"/>
          </w:rPr>
          <w:t>статья 18</w:t>
        </w:r>
      </w:hyperlink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 Закона «О защите прав потребителей». 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Важно: при возврате денег продавец не может удерживать сумму, на которую понизилась стоимость товара при его частичном использовании, потери товарного вида и т. п.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b/>
          <w:i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b/>
          <w:i/>
          <w:color w:val="1E2229"/>
          <w:sz w:val="28"/>
          <w:szCs w:val="28"/>
          <w:bdr w:val="none" w:sz="0" w:space="0" w:color="auto" w:frame="1"/>
          <w:lang w:eastAsia="ru-RU"/>
        </w:rPr>
        <w:t>Я могу обратиться с претензией только в гарантийный срок?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Нет, не только. Вы </w:t>
      </w:r>
      <w:hyperlink r:id="rId8" w:tgtFrame="_blank" w:history="1">
        <w:r w:rsidRPr="00504338">
          <w:rPr>
            <w:rFonts w:ascii="Times New Roman" w:eastAsia="Times New Roman" w:hAnsi="Times New Roman" w:cs="Times New Roman"/>
            <w:color w:val="1E2229"/>
            <w:sz w:val="28"/>
            <w:szCs w:val="28"/>
            <w:bdr w:val="none" w:sz="0" w:space="0" w:color="auto" w:frame="1"/>
            <w:lang w:eastAsia="ru-RU"/>
          </w:rPr>
          <w:t>можете</w:t>
        </w:r>
      </w:hyperlink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 прийти в магазин с претензией о недостатках товара в течение гарантийного срока товара. Гарантийный срок начинается с того момента, как товар оказался у вас. Но если мы говорим о сезонных товарах, есть </w:t>
      </w:r>
      <w:hyperlink r:id="rId9" w:tgtFrame="_blank" w:history="1">
        <w:r w:rsidRPr="00504338">
          <w:rPr>
            <w:rFonts w:ascii="Times New Roman" w:eastAsia="Times New Roman" w:hAnsi="Times New Roman" w:cs="Times New Roman"/>
            <w:color w:val="1E2229"/>
            <w:sz w:val="28"/>
            <w:szCs w:val="28"/>
            <w:bdr w:val="none" w:sz="0" w:space="0" w:color="auto" w:frame="1"/>
            <w:lang w:eastAsia="ru-RU"/>
          </w:rPr>
          <w:t>особенность</w:t>
        </w:r>
      </w:hyperlink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 xml:space="preserve"> — их гарантийный срок и срок службы «исчисляются с момента наступления соответствующего сезона, срок наступления которого определяется соответственно субъектами Российской Федерации исходя из климатических условий места нахождения потребителей». 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Если срок гарантии не установлен, то вы </w:t>
      </w:r>
      <w:hyperlink r:id="rId10" w:tgtFrame="_blank" w:history="1">
        <w:r w:rsidRPr="00504338">
          <w:rPr>
            <w:rFonts w:ascii="Times New Roman" w:eastAsia="Times New Roman" w:hAnsi="Times New Roman" w:cs="Times New Roman"/>
            <w:color w:val="1E2229"/>
            <w:sz w:val="28"/>
            <w:szCs w:val="28"/>
            <w:bdr w:val="none" w:sz="0" w:space="0" w:color="auto" w:frame="1"/>
            <w:lang w:eastAsia="ru-RU"/>
          </w:rPr>
          <w:t>можете</w:t>
        </w:r>
      </w:hyperlink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 предъявить претензию в пределах двух лет с того дня, как получили товар (если не оговорен более долгий срок).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proofErr w:type="spellStart"/>
      <w:r w:rsidRPr="00504338">
        <w:rPr>
          <w:rFonts w:ascii="Times New Roman" w:eastAsia="Times New Roman" w:hAnsi="Times New Roman" w:cs="Times New Roman"/>
          <w:b/>
          <w:bCs/>
          <w:color w:val="1E2229"/>
          <w:sz w:val="28"/>
          <w:szCs w:val="28"/>
          <w:bdr w:val="none" w:sz="0" w:space="0" w:color="auto" w:frame="1"/>
          <w:shd w:val="clear" w:color="auto" w:fill="BCE870"/>
          <w:lang w:eastAsia="ru-RU"/>
        </w:rPr>
        <w:t>Постгарантийный</w:t>
      </w:r>
      <w:proofErr w:type="spellEnd"/>
      <w:r w:rsidRPr="00504338">
        <w:rPr>
          <w:rFonts w:ascii="Times New Roman" w:eastAsia="Times New Roman" w:hAnsi="Times New Roman" w:cs="Times New Roman"/>
          <w:b/>
          <w:bCs/>
          <w:color w:val="1E2229"/>
          <w:sz w:val="28"/>
          <w:szCs w:val="28"/>
          <w:bdr w:val="none" w:sz="0" w:space="0" w:color="auto" w:frame="1"/>
          <w:shd w:val="clear" w:color="auto" w:fill="BCE870"/>
          <w:lang w:eastAsia="ru-RU"/>
        </w:rPr>
        <w:t xml:space="preserve"> период </w:t>
      </w: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 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Если гарантия на товар меньше двух лет, и недостатки вы обнаружили после того, как она закончилась, но в пределах двух лет, вы все равно </w:t>
      </w:r>
      <w:hyperlink r:id="rId11" w:tgtFrame="_blank" w:history="1">
        <w:r w:rsidRPr="00504338">
          <w:rPr>
            <w:rFonts w:ascii="Times New Roman" w:eastAsia="Times New Roman" w:hAnsi="Times New Roman" w:cs="Times New Roman"/>
            <w:color w:val="1E2229"/>
            <w:sz w:val="28"/>
            <w:szCs w:val="28"/>
            <w:bdr w:val="none" w:sz="0" w:space="0" w:color="auto" w:frame="1"/>
            <w:lang w:eastAsia="ru-RU"/>
          </w:rPr>
          <w:t>можете</w:t>
        </w:r>
      </w:hyperlink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 предъявить требования продавцу, изготовителю или импортеру, но только если докажете, что недостатки эти возникли до покупки или по причинам, которые возникли до передачи товара вам.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bdr w:val="none" w:sz="0" w:space="0" w:color="auto" w:frame="1"/>
          <w:lang w:eastAsia="ru-RU"/>
        </w:rPr>
        <w:t>Я потерял чек, мне отказывают в возмещении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Отсутствие у вас товарного или кассового чека </w:t>
      </w:r>
      <w:hyperlink r:id="rId12" w:tgtFrame="_blank" w:history="1">
        <w:r w:rsidRPr="00504338">
          <w:rPr>
            <w:rFonts w:ascii="Times New Roman" w:eastAsia="Times New Roman" w:hAnsi="Times New Roman" w:cs="Times New Roman"/>
            <w:color w:val="1E2229"/>
            <w:sz w:val="28"/>
            <w:szCs w:val="28"/>
            <w:bdr w:val="none" w:sz="0" w:space="0" w:color="auto" w:frame="1"/>
            <w:lang w:eastAsia="ru-RU"/>
          </w:rPr>
          <w:t>не может</w:t>
        </w:r>
      </w:hyperlink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 быть основанием для отказа в удовлетворении ваших требований.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b/>
          <w:i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b/>
          <w:i/>
          <w:color w:val="1E2229"/>
          <w:sz w:val="28"/>
          <w:szCs w:val="28"/>
          <w:bdr w:val="none" w:sz="0" w:space="0" w:color="auto" w:frame="1"/>
          <w:lang w:eastAsia="ru-RU"/>
        </w:rPr>
        <w:t>На ценнике была одна цена, на кассе пробили другую. Так можно?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Так нельзя. В магазине по закону </w:t>
      </w:r>
      <w:hyperlink r:id="rId13" w:tgtFrame="_blank" w:history="1">
        <w:r w:rsidRPr="00504338">
          <w:rPr>
            <w:rFonts w:ascii="Times New Roman" w:eastAsia="Times New Roman" w:hAnsi="Times New Roman" w:cs="Times New Roman"/>
            <w:color w:val="1E2229"/>
            <w:sz w:val="28"/>
            <w:szCs w:val="28"/>
            <w:bdr w:val="none" w:sz="0" w:space="0" w:color="auto" w:frame="1"/>
            <w:lang w:eastAsia="ru-RU"/>
          </w:rPr>
          <w:t>обязаны</w:t>
        </w:r>
      </w:hyperlink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 xml:space="preserve"> менять ценники </w:t>
      </w:r>
      <w:proofErr w:type="gramStart"/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на</w:t>
      </w:r>
      <w:proofErr w:type="gramEnd"/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 актуальные вовремя. Продажа товара с нарушениями влечет наложение штрафа — по </w:t>
      </w:r>
      <w:hyperlink r:id="rId14" w:tgtFrame="_blank" w:history="1">
        <w:r w:rsidRPr="00504338">
          <w:rPr>
            <w:rFonts w:ascii="Times New Roman" w:eastAsia="Times New Roman" w:hAnsi="Times New Roman" w:cs="Times New Roman"/>
            <w:color w:val="1E2229"/>
            <w:sz w:val="28"/>
            <w:szCs w:val="28"/>
            <w:bdr w:val="none" w:sz="0" w:space="0" w:color="auto" w:frame="1"/>
            <w:lang w:eastAsia="ru-RU"/>
          </w:rPr>
          <w:t>статье КоАП</w:t>
        </w:r>
      </w:hyperlink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 его максимальная сумма составляет 30 тыс. рублей.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b/>
          <w:i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b/>
          <w:i/>
          <w:color w:val="1E2229"/>
          <w:sz w:val="28"/>
          <w:szCs w:val="28"/>
          <w:bdr w:val="none" w:sz="0" w:space="0" w:color="auto" w:frame="1"/>
          <w:lang w:eastAsia="ru-RU"/>
        </w:rPr>
        <w:t>Мне говорят, что без покупки одного товара я не смогу купить тот, который хочу. Это законно? 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Незаконно. Иногда так делают, когда продают страховые продукты. Но </w:t>
      </w:r>
      <w:hyperlink r:id="rId15" w:tgtFrame="_blank" w:history="1">
        <w:r w:rsidRPr="00504338">
          <w:rPr>
            <w:rFonts w:ascii="Times New Roman" w:eastAsia="Times New Roman" w:hAnsi="Times New Roman" w:cs="Times New Roman"/>
            <w:color w:val="1E2229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 запрещено обусловливать приобретение одних товаров обязательным приобретением иных.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b/>
          <w:i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b/>
          <w:i/>
          <w:color w:val="1E2229"/>
          <w:sz w:val="28"/>
          <w:szCs w:val="28"/>
          <w:bdr w:val="none" w:sz="0" w:space="0" w:color="auto" w:frame="1"/>
          <w:lang w:eastAsia="ru-RU"/>
        </w:rPr>
        <w:t>Я хочу вернуть одежду, потому что она мне не подошла, это возможно? 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lastRenderedPageBreak/>
        <w:t>Любой товар, в котором есть недостатки, можно обменять или вернуть, как мы писали выше. Если же вы просто передумали, от большинства покупок также можно отказаться в течение 14 дней без объяснения причин, если они не были в употреблении и сохранили свои свойства, а у вас есть доказательство приобретения у конкретно этого продавца. Можно обменять его или вернуть деньги. Это прописано в </w:t>
      </w:r>
      <w:hyperlink r:id="rId16" w:tgtFrame="_blank" w:history="1">
        <w:r w:rsidRPr="00504338">
          <w:rPr>
            <w:rFonts w:ascii="Times New Roman" w:eastAsia="Times New Roman" w:hAnsi="Times New Roman" w:cs="Times New Roman"/>
            <w:color w:val="1E2229"/>
            <w:sz w:val="28"/>
            <w:szCs w:val="28"/>
            <w:bdr w:val="none" w:sz="0" w:space="0" w:color="auto" w:frame="1"/>
            <w:lang w:eastAsia="ru-RU"/>
          </w:rPr>
          <w:t>статье 502</w:t>
        </w:r>
      </w:hyperlink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 Гражданского кодекса и в </w:t>
      </w:r>
      <w:hyperlink r:id="rId17" w:tgtFrame="_blank" w:history="1">
        <w:r w:rsidRPr="00504338">
          <w:rPr>
            <w:rFonts w:ascii="Times New Roman" w:eastAsia="Times New Roman" w:hAnsi="Times New Roman" w:cs="Times New Roman"/>
            <w:color w:val="1E2229"/>
            <w:sz w:val="28"/>
            <w:szCs w:val="28"/>
            <w:bdr w:val="none" w:sz="0" w:space="0" w:color="auto" w:frame="1"/>
            <w:lang w:eastAsia="ru-RU"/>
          </w:rPr>
          <w:t>статье 25</w:t>
        </w:r>
      </w:hyperlink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 Закона «О защите прав потребителей».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b/>
          <w:i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b/>
          <w:i/>
          <w:color w:val="1E2229"/>
          <w:sz w:val="28"/>
          <w:szCs w:val="28"/>
          <w:bdr w:val="none" w:sz="0" w:space="0" w:color="auto" w:frame="1"/>
          <w:lang w:eastAsia="ru-RU"/>
        </w:rPr>
        <w:t>Могу ли я вернуть то, что куплено через интернет?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Да. Исключение составляет товар, который сделан по индивидуальным параметрам (например, сшитая на заказ одежда, брелок с персональной дарственной надписью, кухня по индивидуальным меркам).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Обменять/вернуть товар, купленный через интернет, можно в течение семи дней с момента его фактической передачи покупателю без объяснения причин (п. 4 ст. 26.1 закона о защите прав потребителей). Отказаться от заказа до момента доставки можно в любое время.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b/>
          <w:i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b/>
          <w:i/>
          <w:color w:val="1E2229"/>
          <w:sz w:val="28"/>
          <w:szCs w:val="28"/>
          <w:bdr w:val="none" w:sz="0" w:space="0" w:color="auto" w:frame="1"/>
          <w:lang w:eastAsia="ru-RU"/>
        </w:rPr>
        <w:t>Какие товары нельзя вернуть:</w:t>
      </w:r>
    </w:p>
    <w:p w:rsidR="00504338" w:rsidRPr="00504338" w:rsidRDefault="00504338" w:rsidP="00504338">
      <w:pPr>
        <w:numPr>
          <w:ilvl w:val="0"/>
          <w:numId w:val="2"/>
        </w:numPr>
        <w:spacing w:after="0" w:line="240" w:lineRule="auto"/>
        <w:ind w:left="0"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товары для профилактики и лечения заболеваний в домашних условиях (например, медицинские приборы, средства гигиены полости рта, лекарственные препараты и т. д.);</w:t>
      </w:r>
    </w:p>
    <w:p w:rsidR="00504338" w:rsidRPr="00504338" w:rsidRDefault="00504338" w:rsidP="00504338">
      <w:pPr>
        <w:numPr>
          <w:ilvl w:val="0"/>
          <w:numId w:val="2"/>
        </w:numPr>
        <w:spacing w:after="0" w:line="240" w:lineRule="auto"/>
        <w:ind w:left="0"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предметы личной гигиены (зубные щетки, расчески, заколки и т. д.);</w:t>
      </w:r>
    </w:p>
    <w:p w:rsidR="00504338" w:rsidRPr="00504338" w:rsidRDefault="00504338" w:rsidP="00504338">
      <w:pPr>
        <w:numPr>
          <w:ilvl w:val="0"/>
          <w:numId w:val="2"/>
        </w:numPr>
        <w:spacing w:after="0" w:line="240" w:lineRule="auto"/>
        <w:ind w:left="0"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парфюмерно-косметические товары;</w:t>
      </w:r>
    </w:p>
    <w:p w:rsidR="00504338" w:rsidRPr="00504338" w:rsidRDefault="00504338" w:rsidP="00504338">
      <w:pPr>
        <w:numPr>
          <w:ilvl w:val="0"/>
          <w:numId w:val="2"/>
        </w:numPr>
        <w:spacing w:after="0" w:line="240" w:lineRule="auto"/>
        <w:ind w:left="0"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proofErr w:type="gramStart"/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текстильные товары (хлопчатобумажные, льняные, шелковые, шерстяные и синтетические ткани, ленты, тесьма, кружево и другие); </w:t>
      </w:r>
      <w:proofErr w:type="gramEnd"/>
    </w:p>
    <w:p w:rsidR="00504338" w:rsidRPr="00504338" w:rsidRDefault="00504338" w:rsidP="00504338">
      <w:pPr>
        <w:numPr>
          <w:ilvl w:val="0"/>
          <w:numId w:val="2"/>
        </w:numPr>
        <w:spacing w:after="0" w:line="240" w:lineRule="auto"/>
        <w:ind w:left="0"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провода, шнуры, кабели; </w:t>
      </w:r>
    </w:p>
    <w:p w:rsidR="00504338" w:rsidRPr="00504338" w:rsidRDefault="00504338" w:rsidP="00504338">
      <w:pPr>
        <w:numPr>
          <w:ilvl w:val="0"/>
          <w:numId w:val="2"/>
        </w:numPr>
        <w:spacing w:after="0" w:line="240" w:lineRule="auto"/>
        <w:ind w:left="0"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строительные и отделочные материалы (линолеум, пленка, ковровые покрытия и т. д.) и другие товары, отпускаемые на метраж;</w:t>
      </w:r>
    </w:p>
    <w:p w:rsidR="00504338" w:rsidRPr="00504338" w:rsidRDefault="00504338" w:rsidP="00504338">
      <w:pPr>
        <w:numPr>
          <w:ilvl w:val="0"/>
          <w:numId w:val="2"/>
        </w:numPr>
        <w:spacing w:after="0" w:line="240" w:lineRule="auto"/>
        <w:ind w:left="0"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швейные и трикотажные изделия (изделия швейные и трикотажные бельевые, изделия чулочно-носочные);</w:t>
      </w:r>
    </w:p>
    <w:p w:rsidR="00504338" w:rsidRPr="00504338" w:rsidRDefault="00504338" w:rsidP="00504338">
      <w:pPr>
        <w:numPr>
          <w:ilvl w:val="0"/>
          <w:numId w:val="2"/>
        </w:numPr>
        <w:spacing w:after="0" w:line="240" w:lineRule="auto"/>
        <w:ind w:left="0"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товары бытовой химии, пестициды и </w:t>
      </w:r>
      <w:proofErr w:type="spellStart"/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агрохимикаты</w:t>
      </w:r>
      <w:proofErr w:type="spellEnd"/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.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b/>
          <w:i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b/>
          <w:i/>
          <w:color w:val="1E2229"/>
          <w:sz w:val="28"/>
          <w:szCs w:val="28"/>
          <w:bdr w:val="none" w:sz="0" w:space="0" w:color="auto" w:frame="1"/>
          <w:lang w:eastAsia="ru-RU"/>
        </w:rPr>
        <w:t>Когда мне вернут деньги?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Продавец </w:t>
      </w:r>
      <w:hyperlink r:id="rId18" w:anchor="dst100395" w:tgtFrame="_blank" w:history="1">
        <w:r w:rsidRPr="00504338">
          <w:rPr>
            <w:rFonts w:ascii="Times New Roman" w:eastAsia="Times New Roman" w:hAnsi="Times New Roman" w:cs="Times New Roman"/>
            <w:color w:val="1E2229"/>
            <w:sz w:val="28"/>
            <w:szCs w:val="28"/>
            <w:bdr w:val="none" w:sz="0" w:space="0" w:color="auto" w:frame="1"/>
            <w:lang w:eastAsia="ru-RU"/>
          </w:rPr>
          <w:t>обязан</w:t>
        </w:r>
      </w:hyperlink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 вернуть вам деньги (или возместить расходы на ремонт) в течение 10 дней со дня предъявления претензии. За каждый день задержки выполнения требования продавец (импортер или изготовитель) должен будет заплатить неустойку в размере одного процента от цены товара.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Заменить товар продавец обязан в течение семи дней, а если нужна дополнительная проверка качества товара продавцом, то в течение 20 дней.</w:t>
      </w:r>
    </w:p>
    <w:p w:rsid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 xml:space="preserve">Если у продавца на момент обращения нет нужного для замены товара, то срок увеличивается до месяца. 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b/>
          <w:i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b/>
          <w:i/>
          <w:color w:val="1E2229"/>
          <w:sz w:val="28"/>
          <w:szCs w:val="28"/>
          <w:bdr w:val="none" w:sz="0" w:space="0" w:color="auto" w:frame="1"/>
          <w:lang w:eastAsia="ru-RU"/>
        </w:rPr>
        <w:t>А если продавец отказывается возвращать деньги или менять товар?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Обратитесь в </w:t>
      </w:r>
      <w:proofErr w:type="spellStart"/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Роспотребнадзор</w:t>
      </w:r>
      <w:proofErr w:type="spellEnd"/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. Если это не даст эффекта, то обращайтесь в суд.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Если дело дойдет до </w:t>
      </w:r>
      <w:proofErr w:type="gramStart"/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суда</w:t>
      </w:r>
      <w:proofErr w:type="gramEnd"/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 xml:space="preserve"> и вы выиграете процесс, изготовитель (исполнитель, продавец, импортер и т. д.) </w:t>
      </w:r>
      <w:hyperlink r:id="rId19" w:anchor="targetText=%D0%A2%D1%80%D0%B5%D0%B1%D0%BE%D0%B2%D0%B0%D0%BD%D0%B8%D1%8F%20%D0%BF%D0%BE%D1%82%D1%80%D0%B5%D0%B1%D0%B8%D1%82%D0%B5%D0%BB%D1%8F%20%D0%BE%D0%B1%20%D1%83%D0%BF%D0%BB%D0%B0%D1%82%D0%B5%20%D0%BD%D0%B5%D1%83%D1%81%D1%82%D0%BE%D0%B9%D0%BA%D0%B8,%2C%20%D0%B8%D0%BC%D0%BF%D0%BE%D1%80%D1%82%D0%B5%D1%80%D0%BE%D0%BC)%20%D0%B2%20%D0%B4%D0%BE%D0%B1%D1%80%D0%BE%D0%B2%D0%BE%D0%BB%D1%8C%D0%BD%D0%BE%D0%BC%20%D0%BF%D0%BE%D1%80%D1%8F%D0%B4%D0%BA%D0%B5.&amp;targetText=6." w:tgtFrame="_blank" w:history="1">
        <w:r w:rsidRPr="00504338">
          <w:rPr>
            <w:rFonts w:ascii="Times New Roman" w:eastAsia="Times New Roman" w:hAnsi="Times New Roman" w:cs="Times New Roman"/>
            <w:color w:val="1E2229"/>
            <w:sz w:val="28"/>
            <w:szCs w:val="28"/>
            <w:bdr w:val="none" w:sz="0" w:space="0" w:color="auto" w:frame="1"/>
            <w:lang w:eastAsia="ru-RU"/>
          </w:rPr>
          <w:t>заплатит</w:t>
        </w:r>
      </w:hyperlink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 штраф в размере 50 % от суммы, присужденной вам.</w:t>
      </w:r>
    </w:p>
    <w:p w:rsidR="00504338" w:rsidRPr="00504338" w:rsidRDefault="00504338" w:rsidP="00504338">
      <w:pPr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</w:pPr>
      <w:r w:rsidRPr="00504338">
        <w:rPr>
          <w:rFonts w:ascii="Times New Roman" w:eastAsia="Times New Roman" w:hAnsi="Times New Roman" w:cs="Times New Roman"/>
          <w:color w:val="1E2229"/>
          <w:sz w:val="28"/>
          <w:szCs w:val="28"/>
          <w:lang w:eastAsia="ru-RU"/>
        </w:rPr>
        <w:t>Моральный вред вам по закону тоже могут компенсировать — сумму выплаты определит суд. Она не связана с размером возмещения имущественного вреда.</w:t>
      </w:r>
    </w:p>
    <w:p w:rsidR="008A7567" w:rsidRPr="00504338" w:rsidRDefault="008A7567" w:rsidP="00504338">
      <w:pPr>
        <w:spacing w:after="0" w:line="240" w:lineRule="auto"/>
        <w:ind w:right="283"/>
        <w:jc w:val="both"/>
        <w:rPr>
          <w:sz w:val="28"/>
          <w:szCs w:val="28"/>
        </w:rPr>
      </w:pPr>
    </w:p>
    <w:sectPr w:rsidR="008A7567" w:rsidRPr="00504338" w:rsidSect="00504338">
      <w:pgSz w:w="11906" w:h="16838"/>
      <w:pgMar w:top="426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63C07"/>
    <w:multiLevelType w:val="multilevel"/>
    <w:tmpl w:val="1DE4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0F5232"/>
    <w:multiLevelType w:val="multilevel"/>
    <w:tmpl w:val="FE5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85"/>
    <w:rsid w:val="00504338"/>
    <w:rsid w:val="008A7567"/>
    <w:rsid w:val="00C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6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4649">
              <w:marLeft w:val="0"/>
              <w:marRight w:val="0"/>
              <w:marTop w:val="0"/>
              <w:marBottom w:val="10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8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7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5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6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1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516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5331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5/2c9918ca490dc2eb68bb07347485443dc898183f/" TargetMode="External"/><Relationship Id="rId13" Type="http://schemas.openxmlformats.org/officeDocument/2006/relationships/hyperlink" Target="http://www.consultant.ru/document/cons_doc_LAW_305/e96b1cbe2a0795305a08c97b1a7f34ddab4ae908/" TargetMode="External"/><Relationship Id="rId18" Type="http://schemas.openxmlformats.org/officeDocument/2006/relationships/hyperlink" Target="http://www.consultant.ru/document/cons_doc_LAW_305/00616d1e160d7ff7ac8d5a6a8e4525fb75e3b486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305/76ae101b731ecc22467fd9f1f14cb9e2b8799026/" TargetMode="External"/><Relationship Id="rId12" Type="http://schemas.openxmlformats.org/officeDocument/2006/relationships/hyperlink" Target="http://www.consultant.ru/document/cons_doc_LAW_305/76ae101b731ecc22467fd9f1f14cb9e2b8799026/" TargetMode="External"/><Relationship Id="rId17" Type="http://schemas.openxmlformats.org/officeDocument/2006/relationships/hyperlink" Target="http://www.consultant.ru/document/cons_doc_LAW_305/07e266c138f7d30d498ff235626083e75b770ff3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9027/a173df4911b2e6af67beab0f9d4a7395abda4c1f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9027/538fb2366ff013d11fa713165993ec30e68f3105/" TargetMode="External"/><Relationship Id="rId11" Type="http://schemas.openxmlformats.org/officeDocument/2006/relationships/hyperlink" Target="http://www.consultant.ru/document/cons_doc_LAW_305/2c9918ca490dc2eb68bb07347485443dc898183f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05/a59c9031d80197ff65e988f45049e8ba09a0ade0/" TargetMode="External"/><Relationship Id="rId10" Type="http://schemas.openxmlformats.org/officeDocument/2006/relationships/hyperlink" Target="http://www.consultant.ru/document/cons_doc_LAW_305/2c9918ca490dc2eb68bb07347485443dc898183f/" TargetMode="External"/><Relationship Id="rId19" Type="http://schemas.openxmlformats.org/officeDocument/2006/relationships/hyperlink" Target="http://www.consultant.ru/document/cons_doc_LAW_305/5311cc4c47a088e5ebc6a23b15f59fa70221f8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05/2c9918ca490dc2eb68bb07347485443dc898183f/" TargetMode="External"/><Relationship Id="rId14" Type="http://schemas.openxmlformats.org/officeDocument/2006/relationships/hyperlink" Target="http://www.consultant.ru/document/cons_doc_LAW_34661/d830d8ad6230373234db5735f1215a86658aed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Хлыстун А.В.</dc:creator>
  <cp:keywords/>
  <dc:description/>
  <cp:lastModifiedBy>Хлыстун А.В.</cp:lastModifiedBy>
  <cp:revision>2</cp:revision>
  <cp:lastPrinted>2025-12-19T12:05:00Z</cp:lastPrinted>
  <dcterms:created xsi:type="dcterms:W3CDTF">2025-12-19T11:58:00Z</dcterms:created>
  <dcterms:modified xsi:type="dcterms:W3CDTF">2025-12-19T12:05:00Z</dcterms:modified>
</cp:coreProperties>
</file>