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B" w:rsidRDefault="00D1591B" w:rsidP="00D159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Что должен знать потребитель о своих правах</w:t>
      </w:r>
    </w:p>
    <w:bookmarkEnd w:id="0"/>
    <w:p w:rsidR="00D1591B" w:rsidRPr="00D1591B" w:rsidRDefault="00D1591B" w:rsidP="00D159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591B" w:rsidRPr="00D1591B" w:rsidRDefault="00D1591B" w:rsidP="00D15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591B">
        <w:rPr>
          <w:sz w:val="28"/>
          <w:szCs w:val="28"/>
        </w:rPr>
        <w:t>При совершении покупок в магазинах, получении услуг и заключении договоров мы неизбежно становимся потребителями. С подобными ситуациями приходится сталкиваться каждый день, и для того, чтобы защищать свои законные интересы и избегать мошенничества, необходимо знать права потребителей и уметь ими пользоваться.</w:t>
      </w:r>
    </w:p>
    <w:p w:rsidR="00D1591B" w:rsidRPr="00D1591B" w:rsidRDefault="00D1591B" w:rsidP="00D15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591B">
        <w:rPr>
          <w:sz w:val="28"/>
          <w:szCs w:val="28"/>
        </w:rPr>
        <w:t>Основным документом, регулирующим отношения, возникающие между потребителями и изготовителями, исполнителями и продавцами, является Закон РФ от 07.02.1992 № 2300–1 «О защите прав потребителей».</w:t>
      </w:r>
    </w:p>
    <w:p w:rsidR="00D1591B" w:rsidRPr="00D1591B" w:rsidRDefault="00D1591B" w:rsidP="00D15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591B">
        <w:rPr>
          <w:b/>
          <w:bCs/>
          <w:sz w:val="28"/>
          <w:szCs w:val="28"/>
          <w:bdr w:val="none" w:sz="0" w:space="0" w:color="auto" w:frame="1"/>
        </w:rPr>
        <w:t>В нём закреплены основные права потребителей:</w:t>
      </w:r>
    </w:p>
    <w:p w:rsidR="00D1591B" w:rsidRPr="00D1591B" w:rsidRDefault="00D1591B" w:rsidP="00D159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91B">
        <w:rPr>
          <w:b/>
          <w:bCs/>
          <w:sz w:val="28"/>
          <w:szCs w:val="28"/>
          <w:bdr w:val="none" w:sz="0" w:space="0" w:color="auto" w:frame="1"/>
        </w:rPr>
        <w:t>право на безопасность</w:t>
      </w:r>
      <w:r w:rsidRPr="00D1591B">
        <w:rPr>
          <w:sz w:val="28"/>
          <w:szCs w:val="28"/>
        </w:rPr>
        <w:t> товара (работы, услуги). Регулируется ст. 7 Закона и означает, что потребитель имеет право на то, чтобы товар (работа, услуга) при обычных условиях его использования, хранения, транспортировки и утилизации был безопасен для жизни, здоровья потребителя, окружающей среды, а также не причинял вред имуществу. Требования, которые должны это обеспечивать, являются обязательными;</w:t>
      </w:r>
    </w:p>
    <w:p w:rsidR="00D1591B" w:rsidRPr="00D1591B" w:rsidRDefault="00D1591B" w:rsidP="00D159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91B">
        <w:rPr>
          <w:b/>
          <w:bCs/>
          <w:sz w:val="28"/>
          <w:szCs w:val="28"/>
          <w:bdr w:val="none" w:sz="0" w:space="0" w:color="auto" w:frame="1"/>
        </w:rPr>
        <w:t>право на качество товара</w:t>
      </w:r>
      <w:r w:rsidRPr="00D1591B">
        <w:rPr>
          <w:sz w:val="28"/>
          <w:szCs w:val="28"/>
        </w:rPr>
        <w:t> (работы, услуги). Регламентируется ст. 4 Закона и означает, что продавец (исполнитель) обязан передать потребителю товар (выполнить работу, оказать услугу), качество которого соответствует договору. В момент доставки товара продавец обязан в письменной форме предоставить информацию о порядке и сроках его возврата;</w:t>
      </w:r>
    </w:p>
    <w:p w:rsidR="00D1591B" w:rsidRPr="00D1591B" w:rsidRDefault="00D1591B" w:rsidP="00D159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91B">
        <w:rPr>
          <w:b/>
          <w:bCs/>
          <w:sz w:val="28"/>
          <w:szCs w:val="28"/>
          <w:bdr w:val="none" w:sz="0" w:space="0" w:color="auto" w:frame="1"/>
        </w:rPr>
        <w:t>право на получение информации</w:t>
      </w:r>
      <w:r w:rsidRPr="00D1591B">
        <w:rPr>
          <w:sz w:val="28"/>
          <w:szCs w:val="28"/>
        </w:rPr>
        <w:t> о товаре, работе или услуге. Это право позволяет потребителю получить достоверные данные о товаре, его производителе, составе, свойствах, условиях хранения и использования, а также о гарантийном сроке и возможных последствиях при несоблюдении этих условий. Право потребителя на информацию о товаре необходимо, для того чтобы потребитель мог сделать осознанный выбор. Ст. 10 Закона регламентирован перечень обязательной информации о товаре (работе, услуге);</w:t>
      </w:r>
    </w:p>
    <w:p w:rsidR="00D1591B" w:rsidRPr="00D1591B" w:rsidRDefault="00D1591B" w:rsidP="00D159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91B">
        <w:rPr>
          <w:b/>
          <w:bCs/>
          <w:sz w:val="28"/>
          <w:szCs w:val="28"/>
          <w:bdr w:val="none" w:sz="0" w:space="0" w:color="auto" w:frame="1"/>
        </w:rPr>
        <w:t>право на защиту</w:t>
      </w:r>
      <w:r w:rsidRPr="00D1591B">
        <w:rPr>
          <w:sz w:val="28"/>
          <w:szCs w:val="28"/>
        </w:rPr>
        <w:t> своих прав и законных интересов. Согласно нормам ст. 17 Закона иски о защите прав потребителей могут быть предъявлены по выбору истца в суд по месту нахождения организации (если ответчиком является индивидуальный предприниматель, то по месту его жительства), а также — жительства или пребывания истца, заключения или исполнения договора. Если иск к организации вытекает из деятельности её филиала или представительства, он может быть предъявлен в суд соответственно по месту нахождения её филиала или представительства.</w:t>
      </w:r>
    </w:p>
    <w:p w:rsidR="00D1591B" w:rsidRDefault="00D1591B" w:rsidP="00D159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591B" w:rsidRPr="00D1591B" w:rsidRDefault="00D1591B" w:rsidP="00D159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1591B">
        <w:rPr>
          <w:sz w:val="28"/>
          <w:szCs w:val="28"/>
        </w:rPr>
        <w:t>Роспотребнадзором</w:t>
      </w:r>
      <w:proofErr w:type="spellEnd"/>
      <w:r w:rsidRPr="00D1591B">
        <w:rPr>
          <w:sz w:val="28"/>
          <w:szCs w:val="28"/>
        </w:rPr>
        <w:t xml:space="preserve"> по Краснодарскому краю </w:t>
      </w:r>
      <w:proofErr w:type="gramStart"/>
      <w:r w:rsidRPr="00D1591B">
        <w:rPr>
          <w:sz w:val="28"/>
          <w:szCs w:val="28"/>
        </w:rPr>
        <w:t>организована</w:t>
      </w:r>
      <w:proofErr w:type="gramEnd"/>
    </w:p>
    <w:p w:rsidR="00D1591B" w:rsidRDefault="00D1591B" w:rsidP="00D1591B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D1591B">
        <w:rPr>
          <w:b/>
          <w:bCs/>
          <w:sz w:val="28"/>
          <w:szCs w:val="28"/>
          <w:bdr w:val="none" w:sz="0" w:space="0" w:color="auto" w:frame="1"/>
        </w:rPr>
        <w:t>горячая линия</w:t>
      </w:r>
      <w:r w:rsidRPr="00D1591B">
        <w:rPr>
          <w:sz w:val="28"/>
          <w:szCs w:val="28"/>
        </w:rPr>
        <w:t> по вопросам нарушения прав потребителей </w:t>
      </w:r>
      <w:r w:rsidRPr="00D1591B">
        <w:rPr>
          <w:color w:val="333333"/>
          <w:sz w:val="28"/>
          <w:szCs w:val="28"/>
        </w:rPr>
        <w:t>—</w:t>
      </w:r>
    </w:p>
    <w:p w:rsidR="00D1591B" w:rsidRPr="00D1591B" w:rsidRDefault="00D1591B" w:rsidP="00D1591B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1591B">
        <w:rPr>
          <w:b/>
          <w:bCs/>
          <w:color w:val="333333"/>
          <w:sz w:val="28"/>
          <w:szCs w:val="28"/>
          <w:bdr w:val="none" w:sz="0" w:space="0" w:color="auto" w:frame="1"/>
        </w:rPr>
        <w:t>8 (861) 226-40-74</w:t>
      </w:r>
      <w:r w:rsidRPr="00D1591B">
        <w:rPr>
          <w:color w:val="333333"/>
          <w:sz w:val="28"/>
          <w:szCs w:val="28"/>
        </w:rPr>
        <w:t>.</w:t>
      </w:r>
    </w:p>
    <w:p w:rsidR="00C26029" w:rsidRDefault="00C26029"/>
    <w:sectPr w:rsidR="00C2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AFF"/>
    <w:multiLevelType w:val="multilevel"/>
    <w:tmpl w:val="FAE4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A9"/>
    <w:rsid w:val="007E14A9"/>
    <w:rsid w:val="00C26029"/>
    <w:rsid w:val="00D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dcterms:created xsi:type="dcterms:W3CDTF">2025-03-10T12:26:00Z</dcterms:created>
  <dcterms:modified xsi:type="dcterms:W3CDTF">2025-03-10T12:30:00Z</dcterms:modified>
</cp:coreProperties>
</file>