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7448" w:rsidRDefault="00FB29C4" w:rsidP="0030034E">
      <w:pPr>
        <w:jc w:val="center"/>
      </w:pPr>
      <w:r w:rsidRPr="00FB29C4">
        <w:rPr>
          <w:rFonts w:ascii="Cambria" w:hAnsi="Cambria"/>
          <w:noProof/>
          <w:sz w:val="28"/>
          <w:szCs w:val="28"/>
          <w:lang w:eastAsia="ru-RU"/>
        </w:rPr>
        <w:pict>
          <v:shapetype id="_x0000_t202" coordsize="21600,21600" o:spt="202" path="m,l,21600r21600,l21600,xe">
            <v:stroke joinstyle="miter"/>
            <v:path gradientshapeok="t" o:connecttype="rect"/>
          </v:shapetype>
          <v:shape id="_x0000_s1028" type="#_x0000_t202" style="position:absolute;left:0;text-align:left;margin-left:0;margin-top:186.8pt;width:510.25pt;height:337.25pt;z-index:251664384;mso-position-horizontal-relative:margin;mso-position-vertical-relative:margin" filled="f" stroked="f">
            <v:textbox style="mso-next-textbox:#_x0000_s1028">
              <w:txbxContent>
                <w:p w:rsidR="005D7CC6" w:rsidRPr="00E72716" w:rsidRDefault="005D7CC6" w:rsidP="000F44CA">
                  <w:pPr>
                    <w:spacing w:line="360" w:lineRule="auto"/>
                    <w:ind w:firstLine="0"/>
                    <w:jc w:val="center"/>
                    <w:rPr>
                      <w:rFonts w:cs="Times New Roman"/>
                      <w:b/>
                      <w:sz w:val="40"/>
                      <w:szCs w:val="40"/>
                    </w:rPr>
                  </w:pPr>
                  <w:r w:rsidRPr="00E72716">
                    <w:rPr>
                      <w:rFonts w:cs="Times New Roman"/>
                      <w:b/>
                      <w:sz w:val="40"/>
                      <w:szCs w:val="40"/>
                    </w:rPr>
                    <w:t>ПРОГРАММА КОМПЛЕКСНОГО РАЗВИТИЯ</w:t>
                  </w:r>
                </w:p>
                <w:p w:rsidR="005D7CC6" w:rsidRPr="00E72716" w:rsidRDefault="005D7CC6" w:rsidP="000F44CA">
                  <w:pPr>
                    <w:spacing w:line="360" w:lineRule="auto"/>
                    <w:ind w:firstLine="0"/>
                    <w:jc w:val="center"/>
                    <w:rPr>
                      <w:rFonts w:eastAsiaTheme="minorEastAsia" w:cs="Times New Roman"/>
                      <w:b/>
                      <w:bCs/>
                      <w:iCs/>
                      <w:sz w:val="40"/>
                      <w:szCs w:val="40"/>
                      <w:lang w:eastAsia="ru-RU"/>
                    </w:rPr>
                  </w:pPr>
                  <w:r w:rsidRPr="00E72716">
                    <w:rPr>
                      <w:rFonts w:eastAsiaTheme="minorEastAsia" w:cs="Times New Roman"/>
                      <w:b/>
                      <w:bCs/>
                      <w:iCs/>
                      <w:sz w:val="40"/>
                      <w:szCs w:val="40"/>
                      <w:lang w:eastAsia="ru-RU"/>
                    </w:rPr>
                    <w:t>СИСТЕМ КОММУНАЛЬНОЙ ИНФРАСТРУКТУРЫ</w:t>
                  </w:r>
                </w:p>
                <w:p w:rsidR="005D7CC6" w:rsidRPr="00E72716" w:rsidRDefault="005D7CC6" w:rsidP="000F44CA">
                  <w:pPr>
                    <w:spacing w:line="360" w:lineRule="auto"/>
                    <w:ind w:firstLine="0"/>
                    <w:jc w:val="center"/>
                    <w:rPr>
                      <w:rFonts w:cs="Times New Roman"/>
                      <w:b/>
                      <w:sz w:val="40"/>
                      <w:szCs w:val="40"/>
                    </w:rPr>
                  </w:pPr>
                  <w:r w:rsidRPr="00E72716">
                    <w:rPr>
                      <w:rFonts w:eastAsiaTheme="minorEastAsia" w:cs="Times New Roman"/>
                      <w:b/>
                      <w:bCs/>
                      <w:iCs/>
                      <w:sz w:val="40"/>
                      <w:szCs w:val="40"/>
                      <w:lang w:eastAsia="ru-RU"/>
                    </w:rPr>
                    <w:t>КРУПСКОГО СЕЛЬСКОГО ПОСЕЛЕНИЯ</w:t>
                  </w:r>
                  <w:r w:rsidRPr="00E72716">
                    <w:rPr>
                      <w:rFonts w:cs="Times New Roman"/>
                      <w:b/>
                      <w:sz w:val="40"/>
                      <w:szCs w:val="40"/>
                    </w:rPr>
                    <w:t xml:space="preserve"> </w:t>
                  </w:r>
                </w:p>
                <w:p w:rsidR="005D7CC6" w:rsidRDefault="005D7CC6" w:rsidP="000F44CA">
                  <w:pPr>
                    <w:spacing w:line="360" w:lineRule="auto"/>
                    <w:ind w:firstLine="0"/>
                    <w:jc w:val="center"/>
                    <w:rPr>
                      <w:rFonts w:eastAsiaTheme="minorEastAsia" w:cs="Times New Roman"/>
                      <w:b/>
                      <w:bCs/>
                      <w:iCs/>
                      <w:spacing w:val="-2"/>
                      <w:sz w:val="40"/>
                      <w:szCs w:val="40"/>
                      <w:lang w:eastAsia="ru-RU"/>
                    </w:rPr>
                  </w:pPr>
                  <w:r w:rsidRPr="00E72716">
                    <w:rPr>
                      <w:rFonts w:eastAsiaTheme="minorEastAsia" w:cs="Times New Roman"/>
                      <w:b/>
                      <w:bCs/>
                      <w:iCs/>
                      <w:spacing w:val="-2"/>
                      <w:sz w:val="40"/>
                      <w:szCs w:val="40"/>
                      <w:lang w:eastAsia="ru-RU"/>
                    </w:rPr>
                    <w:t xml:space="preserve">ВЫСЕЛКОВСКОГО МУНИЦИПАЛЬНОГО </w:t>
                  </w:r>
                </w:p>
                <w:p w:rsidR="005D7CC6" w:rsidRPr="00E72716" w:rsidRDefault="005D7CC6" w:rsidP="000F44CA">
                  <w:pPr>
                    <w:spacing w:line="360" w:lineRule="auto"/>
                    <w:ind w:firstLine="0"/>
                    <w:jc w:val="center"/>
                    <w:rPr>
                      <w:rFonts w:eastAsiaTheme="minorEastAsia" w:cs="Times New Roman"/>
                      <w:b/>
                      <w:bCs/>
                      <w:iCs/>
                      <w:spacing w:val="-2"/>
                      <w:sz w:val="40"/>
                      <w:szCs w:val="40"/>
                      <w:lang w:eastAsia="ru-RU"/>
                    </w:rPr>
                  </w:pPr>
                  <w:r w:rsidRPr="00E72716">
                    <w:rPr>
                      <w:rFonts w:eastAsiaTheme="minorEastAsia" w:cs="Times New Roman"/>
                      <w:b/>
                      <w:bCs/>
                      <w:iCs/>
                      <w:spacing w:val="-2"/>
                      <w:sz w:val="40"/>
                      <w:szCs w:val="40"/>
                      <w:lang w:eastAsia="ru-RU"/>
                    </w:rPr>
                    <w:t>РА</w:t>
                  </w:r>
                  <w:r w:rsidRPr="00E72716">
                    <w:rPr>
                      <w:rFonts w:eastAsiaTheme="minorEastAsia" w:cs="Times New Roman"/>
                      <w:b/>
                      <w:bCs/>
                      <w:iCs/>
                      <w:spacing w:val="-2"/>
                      <w:sz w:val="40"/>
                      <w:szCs w:val="40"/>
                      <w:lang w:eastAsia="ru-RU"/>
                    </w:rPr>
                    <w:t>Й</w:t>
                  </w:r>
                  <w:r w:rsidRPr="00E72716">
                    <w:rPr>
                      <w:rFonts w:eastAsiaTheme="minorEastAsia" w:cs="Times New Roman"/>
                      <w:b/>
                      <w:bCs/>
                      <w:iCs/>
                      <w:spacing w:val="-2"/>
                      <w:sz w:val="40"/>
                      <w:szCs w:val="40"/>
                      <w:lang w:eastAsia="ru-RU"/>
                    </w:rPr>
                    <w:t>ОНА</w:t>
                  </w:r>
                </w:p>
                <w:p w:rsidR="005D7CC6" w:rsidRPr="00E72716" w:rsidRDefault="005D7CC6" w:rsidP="000F44CA">
                  <w:pPr>
                    <w:spacing w:line="360" w:lineRule="auto"/>
                    <w:ind w:firstLine="0"/>
                    <w:jc w:val="center"/>
                    <w:rPr>
                      <w:rFonts w:eastAsiaTheme="minorEastAsia" w:cs="Times New Roman"/>
                      <w:b/>
                      <w:bCs/>
                      <w:iCs/>
                      <w:sz w:val="40"/>
                      <w:szCs w:val="40"/>
                      <w:lang w:eastAsia="ru-RU"/>
                    </w:rPr>
                  </w:pPr>
                  <w:r w:rsidRPr="00E72716">
                    <w:rPr>
                      <w:rFonts w:eastAsiaTheme="minorEastAsia" w:cs="Times New Roman"/>
                      <w:b/>
                      <w:bCs/>
                      <w:iCs/>
                      <w:sz w:val="40"/>
                      <w:szCs w:val="40"/>
                      <w:lang w:eastAsia="ru-RU"/>
                    </w:rPr>
                    <w:t>КРАСНОДАРСКОГО КРАЯ</w:t>
                  </w:r>
                </w:p>
                <w:p w:rsidR="005D7CC6" w:rsidRPr="00E72716" w:rsidRDefault="005D7CC6" w:rsidP="00D8752E">
                  <w:pPr>
                    <w:spacing w:line="360" w:lineRule="auto"/>
                    <w:ind w:firstLine="0"/>
                    <w:jc w:val="center"/>
                    <w:rPr>
                      <w:rFonts w:cs="Times New Roman"/>
                      <w:b/>
                      <w:sz w:val="40"/>
                      <w:szCs w:val="40"/>
                    </w:rPr>
                  </w:pPr>
                  <w:r w:rsidRPr="00E72716">
                    <w:rPr>
                      <w:rFonts w:eastAsiaTheme="minorEastAsia" w:cs="Times New Roman"/>
                      <w:b/>
                      <w:bCs/>
                      <w:iCs/>
                      <w:sz w:val="40"/>
                      <w:szCs w:val="40"/>
                      <w:lang w:eastAsia="ru-RU"/>
                    </w:rPr>
                    <w:t>на период 2015-2030 гг.</w:t>
                  </w:r>
                </w:p>
              </w:txbxContent>
            </v:textbox>
            <w10:wrap type="square" anchorx="margin" anchory="margin"/>
          </v:shape>
        </w:pict>
      </w:r>
      <w:r w:rsidRPr="00FB29C4">
        <w:rPr>
          <w:rFonts w:ascii="Cambria" w:hAnsi="Cambria"/>
          <w:noProof/>
          <w:sz w:val="28"/>
          <w:szCs w:val="28"/>
        </w:rPr>
        <w:pict>
          <v:shape id="_x0000_s1026" type="#_x0000_t202" style="position:absolute;left:0;text-align:left;margin-left:0;margin-top:0;width:510.25pt;height:785.2pt;z-index:251663360;mso-position-horizontal:center;mso-position-horizontal-relative:margin;mso-position-vertical:top;mso-position-vertical-relative:margin;mso-width-relative:margin;v-text-anchor:bottom" o:allowincell="f" fillcolor="white [3201]" stroked="f" strokecolor="#4f81bd [3204]" strokeweight="12pt">
            <v:stroke linestyle="thickBetweenThin"/>
            <v:shadow color="#868686"/>
            <v:textbox style="mso-next-textbox:#_x0000_s1026" inset="10.8pt,7.2pt,10.8pt,7.2pt">
              <w:txbxContent>
                <w:p w:rsidR="005D7CC6" w:rsidRDefault="005D7CC6" w:rsidP="009F185C">
                  <w:pPr>
                    <w:spacing w:line="360" w:lineRule="auto"/>
                    <w:ind w:firstLine="0"/>
                    <w:jc w:val="center"/>
                    <w:rPr>
                      <w:rFonts w:ascii="Cambria" w:hAnsi="Cambria"/>
                      <w:sz w:val="72"/>
                      <w:szCs w:val="72"/>
                    </w:rPr>
                  </w:pPr>
                </w:p>
                <w:p w:rsidR="005D7CC6" w:rsidRPr="00B5319A" w:rsidRDefault="005D7CC6" w:rsidP="009F185C">
                  <w:pPr>
                    <w:spacing w:line="360" w:lineRule="auto"/>
                    <w:ind w:firstLine="0"/>
                    <w:jc w:val="center"/>
                    <w:rPr>
                      <w:rFonts w:ascii="Cambria" w:hAnsi="Cambria"/>
                      <w:sz w:val="72"/>
                      <w:szCs w:val="72"/>
                    </w:rPr>
                  </w:pPr>
                </w:p>
              </w:txbxContent>
            </v:textbox>
            <w10:wrap type="square" anchorx="margin" anchory="margin"/>
          </v:shape>
        </w:pict>
      </w:r>
    </w:p>
    <w:p w:rsidR="00925EE7" w:rsidRDefault="00637F4F" w:rsidP="00637F4F">
      <w:pPr>
        <w:pStyle w:val="2"/>
        <w:numPr>
          <w:ilvl w:val="0"/>
          <w:numId w:val="0"/>
        </w:numPr>
        <w:ind w:left="284"/>
        <w:jc w:val="center"/>
      </w:pPr>
      <w:r>
        <w:lastRenderedPageBreak/>
        <w:t>ОГЛАВЛЕНИЕ</w:t>
      </w:r>
    </w:p>
    <w:p w:rsidR="00C05A52" w:rsidRDefault="00FB29C4">
      <w:pPr>
        <w:pStyle w:val="24"/>
        <w:rPr>
          <w:rFonts w:asciiTheme="minorHAnsi" w:eastAsiaTheme="minorEastAsia" w:hAnsiTheme="minorHAnsi"/>
          <w:noProof/>
          <w:sz w:val="22"/>
          <w:lang w:eastAsia="ru-RU"/>
        </w:rPr>
      </w:pPr>
      <w:r w:rsidRPr="00FB29C4">
        <w:fldChar w:fldCharType="begin"/>
      </w:r>
      <w:r w:rsidR="00C05A52">
        <w:instrText xml:space="preserve"> TOC \h \z \t "Заголовок 1;1;Заголовок 2;2" </w:instrText>
      </w:r>
      <w:r w:rsidRPr="00FB29C4">
        <w:fldChar w:fldCharType="separate"/>
      </w:r>
      <w:hyperlink w:anchor="_Toc419731036" w:history="1">
        <w:r w:rsidR="00C05A52" w:rsidRPr="000657EF">
          <w:rPr>
            <w:rStyle w:val="af3"/>
            <w:noProof/>
          </w:rPr>
          <w:t>1.</w:t>
        </w:r>
        <w:r w:rsidR="00C05A52">
          <w:rPr>
            <w:rFonts w:asciiTheme="minorHAnsi" w:eastAsiaTheme="minorEastAsia" w:hAnsiTheme="minorHAnsi"/>
            <w:noProof/>
            <w:sz w:val="22"/>
            <w:lang w:eastAsia="ru-RU"/>
          </w:rPr>
          <w:tab/>
        </w:r>
        <w:r w:rsidR="00C05A52" w:rsidRPr="000657EF">
          <w:rPr>
            <w:rStyle w:val="af3"/>
            <w:noProof/>
          </w:rPr>
          <w:t>ПАСПОРТ ПРОГРАММЫ</w:t>
        </w:r>
        <w:r w:rsidR="00C05A52">
          <w:rPr>
            <w:noProof/>
            <w:webHidden/>
          </w:rPr>
          <w:tab/>
        </w:r>
        <w:r>
          <w:rPr>
            <w:noProof/>
            <w:webHidden/>
          </w:rPr>
          <w:fldChar w:fldCharType="begin"/>
        </w:r>
        <w:r w:rsidR="00C05A52">
          <w:rPr>
            <w:noProof/>
            <w:webHidden/>
          </w:rPr>
          <w:instrText xml:space="preserve"> PAGEREF _Toc419731036 \h </w:instrText>
        </w:r>
        <w:r>
          <w:rPr>
            <w:noProof/>
            <w:webHidden/>
          </w:rPr>
        </w:r>
        <w:r>
          <w:rPr>
            <w:noProof/>
            <w:webHidden/>
          </w:rPr>
          <w:fldChar w:fldCharType="separate"/>
        </w:r>
        <w:r w:rsidR="005D7CC6">
          <w:rPr>
            <w:noProof/>
            <w:webHidden/>
          </w:rPr>
          <w:t>4</w:t>
        </w:r>
        <w:r>
          <w:rPr>
            <w:noProof/>
            <w:webHidden/>
          </w:rPr>
          <w:fldChar w:fldCharType="end"/>
        </w:r>
      </w:hyperlink>
    </w:p>
    <w:p w:rsidR="00C05A52" w:rsidRDefault="00FB29C4">
      <w:pPr>
        <w:pStyle w:val="24"/>
        <w:rPr>
          <w:rFonts w:asciiTheme="minorHAnsi" w:eastAsiaTheme="minorEastAsia" w:hAnsiTheme="minorHAnsi"/>
          <w:noProof/>
          <w:sz w:val="22"/>
          <w:lang w:eastAsia="ru-RU"/>
        </w:rPr>
      </w:pPr>
      <w:hyperlink w:anchor="_Toc419731037" w:history="1">
        <w:r w:rsidR="00C05A52" w:rsidRPr="000657EF">
          <w:rPr>
            <w:rStyle w:val="af3"/>
            <w:noProof/>
          </w:rPr>
          <w:t>2.</w:t>
        </w:r>
        <w:r w:rsidR="00C05A52">
          <w:rPr>
            <w:rFonts w:asciiTheme="minorHAnsi" w:eastAsiaTheme="minorEastAsia" w:hAnsiTheme="minorHAnsi"/>
            <w:noProof/>
            <w:sz w:val="22"/>
            <w:lang w:eastAsia="ru-RU"/>
          </w:rPr>
          <w:tab/>
        </w:r>
        <w:r w:rsidR="00C05A52" w:rsidRPr="000657EF">
          <w:rPr>
            <w:rStyle w:val="af3"/>
            <w:noProof/>
          </w:rPr>
          <w:t>ОБЩИЕ ПОЛОЖЕНИЯ</w:t>
        </w:r>
        <w:r w:rsidR="00C05A52">
          <w:rPr>
            <w:noProof/>
            <w:webHidden/>
          </w:rPr>
          <w:tab/>
        </w:r>
        <w:r>
          <w:rPr>
            <w:noProof/>
            <w:webHidden/>
          </w:rPr>
          <w:fldChar w:fldCharType="begin"/>
        </w:r>
        <w:r w:rsidR="00C05A52">
          <w:rPr>
            <w:noProof/>
            <w:webHidden/>
          </w:rPr>
          <w:instrText xml:space="preserve"> PAGEREF _Toc419731037 \h </w:instrText>
        </w:r>
        <w:r>
          <w:rPr>
            <w:noProof/>
            <w:webHidden/>
          </w:rPr>
        </w:r>
        <w:r>
          <w:rPr>
            <w:noProof/>
            <w:webHidden/>
          </w:rPr>
          <w:fldChar w:fldCharType="separate"/>
        </w:r>
        <w:r w:rsidR="005D7CC6">
          <w:rPr>
            <w:noProof/>
            <w:webHidden/>
          </w:rPr>
          <w:t>6</w:t>
        </w:r>
        <w:r>
          <w:rPr>
            <w:noProof/>
            <w:webHidden/>
          </w:rPr>
          <w:fldChar w:fldCharType="end"/>
        </w:r>
      </w:hyperlink>
    </w:p>
    <w:p w:rsidR="00C05A52" w:rsidRDefault="00FB29C4">
      <w:pPr>
        <w:pStyle w:val="24"/>
        <w:rPr>
          <w:rFonts w:asciiTheme="minorHAnsi" w:eastAsiaTheme="minorEastAsia" w:hAnsiTheme="minorHAnsi"/>
          <w:noProof/>
          <w:sz w:val="22"/>
          <w:lang w:eastAsia="ru-RU"/>
        </w:rPr>
      </w:pPr>
      <w:hyperlink w:anchor="_Toc419731038" w:history="1">
        <w:r w:rsidR="00C05A52" w:rsidRPr="000657EF">
          <w:rPr>
            <w:rStyle w:val="af3"/>
            <w:noProof/>
          </w:rPr>
          <w:t>3.</w:t>
        </w:r>
        <w:r w:rsidR="00C05A52">
          <w:rPr>
            <w:rFonts w:asciiTheme="minorHAnsi" w:eastAsiaTheme="minorEastAsia" w:hAnsiTheme="minorHAnsi"/>
            <w:noProof/>
            <w:sz w:val="22"/>
            <w:lang w:eastAsia="ru-RU"/>
          </w:rPr>
          <w:tab/>
        </w:r>
        <w:r w:rsidR="00C05A52" w:rsidRPr="000657EF">
          <w:rPr>
            <w:rStyle w:val="af3"/>
            <w:noProof/>
          </w:rPr>
          <w:t>КРАТКАЯ ХАРАКТЕРИСТИКА МУНИЦИПАЛЬНОГО ОБРАЗОВАНИЯ</w:t>
        </w:r>
        <w:r w:rsidR="00C05A52">
          <w:rPr>
            <w:noProof/>
            <w:webHidden/>
          </w:rPr>
          <w:tab/>
        </w:r>
        <w:r>
          <w:rPr>
            <w:noProof/>
            <w:webHidden/>
          </w:rPr>
          <w:fldChar w:fldCharType="begin"/>
        </w:r>
        <w:r w:rsidR="00C05A52">
          <w:rPr>
            <w:noProof/>
            <w:webHidden/>
          </w:rPr>
          <w:instrText xml:space="preserve"> PAGEREF _Toc419731038 \h </w:instrText>
        </w:r>
        <w:r>
          <w:rPr>
            <w:noProof/>
            <w:webHidden/>
          </w:rPr>
        </w:r>
        <w:r>
          <w:rPr>
            <w:noProof/>
            <w:webHidden/>
          </w:rPr>
          <w:fldChar w:fldCharType="separate"/>
        </w:r>
        <w:r w:rsidR="005D7CC6">
          <w:rPr>
            <w:noProof/>
            <w:webHidden/>
          </w:rPr>
          <w:t>9</w:t>
        </w:r>
        <w:r>
          <w:rPr>
            <w:noProof/>
            <w:webHidden/>
          </w:rPr>
          <w:fldChar w:fldCharType="end"/>
        </w:r>
      </w:hyperlink>
    </w:p>
    <w:p w:rsidR="00C05A52" w:rsidRDefault="00FB29C4">
      <w:pPr>
        <w:pStyle w:val="24"/>
        <w:rPr>
          <w:rFonts w:asciiTheme="minorHAnsi" w:eastAsiaTheme="minorEastAsia" w:hAnsiTheme="minorHAnsi"/>
          <w:noProof/>
          <w:sz w:val="22"/>
          <w:lang w:eastAsia="ru-RU"/>
        </w:rPr>
      </w:pPr>
      <w:hyperlink w:anchor="_Toc419731039" w:history="1">
        <w:r w:rsidR="00C05A52" w:rsidRPr="000657EF">
          <w:rPr>
            <w:rStyle w:val="af3"/>
            <w:noProof/>
          </w:rPr>
          <w:t>3.1.</w:t>
        </w:r>
        <w:r w:rsidR="00C05A52">
          <w:rPr>
            <w:rFonts w:asciiTheme="minorHAnsi" w:eastAsiaTheme="minorEastAsia" w:hAnsiTheme="minorHAnsi"/>
            <w:noProof/>
            <w:sz w:val="22"/>
            <w:lang w:eastAsia="ru-RU"/>
          </w:rPr>
          <w:tab/>
        </w:r>
        <w:r w:rsidR="00C05A52" w:rsidRPr="000657EF">
          <w:rPr>
            <w:rStyle w:val="af3"/>
            <w:noProof/>
          </w:rPr>
          <w:t>Территория</w:t>
        </w:r>
        <w:r w:rsidR="00C05A52">
          <w:rPr>
            <w:noProof/>
            <w:webHidden/>
          </w:rPr>
          <w:tab/>
        </w:r>
        <w:r>
          <w:rPr>
            <w:noProof/>
            <w:webHidden/>
          </w:rPr>
          <w:fldChar w:fldCharType="begin"/>
        </w:r>
        <w:r w:rsidR="00C05A52">
          <w:rPr>
            <w:noProof/>
            <w:webHidden/>
          </w:rPr>
          <w:instrText xml:space="preserve"> PAGEREF _Toc419731039 \h </w:instrText>
        </w:r>
        <w:r>
          <w:rPr>
            <w:noProof/>
            <w:webHidden/>
          </w:rPr>
        </w:r>
        <w:r>
          <w:rPr>
            <w:noProof/>
            <w:webHidden/>
          </w:rPr>
          <w:fldChar w:fldCharType="separate"/>
        </w:r>
        <w:r w:rsidR="005D7CC6">
          <w:rPr>
            <w:noProof/>
            <w:webHidden/>
          </w:rPr>
          <w:t>10</w:t>
        </w:r>
        <w:r>
          <w:rPr>
            <w:noProof/>
            <w:webHidden/>
          </w:rPr>
          <w:fldChar w:fldCharType="end"/>
        </w:r>
      </w:hyperlink>
    </w:p>
    <w:p w:rsidR="00C05A52" w:rsidRDefault="00FB29C4">
      <w:pPr>
        <w:pStyle w:val="24"/>
        <w:rPr>
          <w:rFonts w:asciiTheme="minorHAnsi" w:eastAsiaTheme="minorEastAsia" w:hAnsiTheme="minorHAnsi"/>
          <w:noProof/>
          <w:sz w:val="22"/>
          <w:lang w:eastAsia="ru-RU"/>
        </w:rPr>
      </w:pPr>
      <w:hyperlink w:anchor="_Toc419731040" w:history="1">
        <w:r w:rsidR="00C05A52" w:rsidRPr="000657EF">
          <w:rPr>
            <w:rStyle w:val="af3"/>
            <w:noProof/>
          </w:rPr>
          <w:t>3.2.</w:t>
        </w:r>
        <w:r w:rsidR="00C05A52">
          <w:rPr>
            <w:rFonts w:asciiTheme="minorHAnsi" w:eastAsiaTheme="minorEastAsia" w:hAnsiTheme="minorHAnsi"/>
            <w:noProof/>
            <w:sz w:val="22"/>
            <w:lang w:eastAsia="ru-RU"/>
          </w:rPr>
          <w:tab/>
        </w:r>
        <w:r w:rsidR="00C05A52" w:rsidRPr="000657EF">
          <w:rPr>
            <w:rStyle w:val="af3"/>
            <w:noProof/>
          </w:rPr>
          <w:t>Климат</w:t>
        </w:r>
        <w:r w:rsidR="00C05A52">
          <w:rPr>
            <w:noProof/>
            <w:webHidden/>
          </w:rPr>
          <w:tab/>
        </w:r>
        <w:r>
          <w:rPr>
            <w:noProof/>
            <w:webHidden/>
          </w:rPr>
          <w:fldChar w:fldCharType="begin"/>
        </w:r>
        <w:r w:rsidR="00C05A52">
          <w:rPr>
            <w:noProof/>
            <w:webHidden/>
          </w:rPr>
          <w:instrText xml:space="preserve"> PAGEREF _Toc419731040 \h </w:instrText>
        </w:r>
        <w:r>
          <w:rPr>
            <w:noProof/>
            <w:webHidden/>
          </w:rPr>
        </w:r>
        <w:r>
          <w:rPr>
            <w:noProof/>
            <w:webHidden/>
          </w:rPr>
          <w:fldChar w:fldCharType="separate"/>
        </w:r>
        <w:r w:rsidR="005D7CC6">
          <w:rPr>
            <w:noProof/>
            <w:webHidden/>
          </w:rPr>
          <w:t>10</w:t>
        </w:r>
        <w:r>
          <w:rPr>
            <w:noProof/>
            <w:webHidden/>
          </w:rPr>
          <w:fldChar w:fldCharType="end"/>
        </w:r>
      </w:hyperlink>
    </w:p>
    <w:p w:rsidR="00C05A52" w:rsidRDefault="00FB29C4">
      <w:pPr>
        <w:pStyle w:val="24"/>
        <w:rPr>
          <w:rFonts w:asciiTheme="minorHAnsi" w:eastAsiaTheme="minorEastAsia" w:hAnsiTheme="minorHAnsi"/>
          <w:noProof/>
          <w:sz w:val="22"/>
          <w:lang w:eastAsia="ru-RU"/>
        </w:rPr>
      </w:pPr>
      <w:hyperlink w:anchor="_Toc419731041" w:history="1">
        <w:r w:rsidR="00C05A52" w:rsidRPr="000657EF">
          <w:rPr>
            <w:rStyle w:val="af3"/>
            <w:noProof/>
          </w:rPr>
          <w:t>3.3.</w:t>
        </w:r>
        <w:r w:rsidR="00C05A52">
          <w:rPr>
            <w:rFonts w:asciiTheme="minorHAnsi" w:eastAsiaTheme="minorEastAsia" w:hAnsiTheme="minorHAnsi"/>
            <w:noProof/>
            <w:sz w:val="22"/>
            <w:lang w:eastAsia="ru-RU"/>
          </w:rPr>
          <w:tab/>
        </w:r>
        <w:r w:rsidR="00C05A52" w:rsidRPr="000657EF">
          <w:rPr>
            <w:rStyle w:val="af3"/>
            <w:noProof/>
          </w:rPr>
          <w:t>Население</w:t>
        </w:r>
        <w:r w:rsidR="00C05A52">
          <w:rPr>
            <w:noProof/>
            <w:webHidden/>
          </w:rPr>
          <w:tab/>
        </w:r>
        <w:r>
          <w:rPr>
            <w:noProof/>
            <w:webHidden/>
          </w:rPr>
          <w:fldChar w:fldCharType="begin"/>
        </w:r>
        <w:r w:rsidR="00C05A52">
          <w:rPr>
            <w:noProof/>
            <w:webHidden/>
          </w:rPr>
          <w:instrText xml:space="preserve"> PAGEREF _Toc419731041 \h </w:instrText>
        </w:r>
        <w:r>
          <w:rPr>
            <w:noProof/>
            <w:webHidden/>
          </w:rPr>
        </w:r>
        <w:r>
          <w:rPr>
            <w:noProof/>
            <w:webHidden/>
          </w:rPr>
          <w:fldChar w:fldCharType="separate"/>
        </w:r>
        <w:r w:rsidR="005D7CC6">
          <w:rPr>
            <w:noProof/>
            <w:webHidden/>
          </w:rPr>
          <w:t>11</w:t>
        </w:r>
        <w:r>
          <w:rPr>
            <w:noProof/>
            <w:webHidden/>
          </w:rPr>
          <w:fldChar w:fldCharType="end"/>
        </w:r>
      </w:hyperlink>
    </w:p>
    <w:p w:rsidR="00C05A52" w:rsidRDefault="00FB29C4">
      <w:pPr>
        <w:pStyle w:val="24"/>
        <w:rPr>
          <w:rFonts w:asciiTheme="minorHAnsi" w:eastAsiaTheme="minorEastAsia" w:hAnsiTheme="minorHAnsi"/>
          <w:noProof/>
          <w:sz w:val="22"/>
          <w:lang w:eastAsia="ru-RU"/>
        </w:rPr>
      </w:pPr>
      <w:hyperlink w:anchor="_Toc419731042" w:history="1">
        <w:r w:rsidR="00C05A52" w:rsidRPr="000657EF">
          <w:rPr>
            <w:rStyle w:val="af3"/>
            <w:noProof/>
          </w:rPr>
          <w:t>3.4.</w:t>
        </w:r>
        <w:r w:rsidR="00C05A52">
          <w:rPr>
            <w:rFonts w:asciiTheme="minorHAnsi" w:eastAsiaTheme="minorEastAsia" w:hAnsiTheme="minorHAnsi"/>
            <w:noProof/>
            <w:sz w:val="22"/>
            <w:lang w:eastAsia="ru-RU"/>
          </w:rPr>
          <w:tab/>
        </w:r>
        <w:r w:rsidR="00C05A52" w:rsidRPr="000657EF">
          <w:rPr>
            <w:rStyle w:val="af3"/>
            <w:noProof/>
          </w:rPr>
          <w:t>Анализ экономической ситуации</w:t>
        </w:r>
        <w:r w:rsidR="00C05A52">
          <w:rPr>
            <w:noProof/>
            <w:webHidden/>
          </w:rPr>
          <w:tab/>
        </w:r>
        <w:r>
          <w:rPr>
            <w:noProof/>
            <w:webHidden/>
          </w:rPr>
          <w:fldChar w:fldCharType="begin"/>
        </w:r>
        <w:r w:rsidR="00C05A52">
          <w:rPr>
            <w:noProof/>
            <w:webHidden/>
          </w:rPr>
          <w:instrText xml:space="preserve"> PAGEREF _Toc419731042 \h </w:instrText>
        </w:r>
        <w:r>
          <w:rPr>
            <w:noProof/>
            <w:webHidden/>
          </w:rPr>
        </w:r>
        <w:r>
          <w:rPr>
            <w:noProof/>
            <w:webHidden/>
          </w:rPr>
          <w:fldChar w:fldCharType="separate"/>
        </w:r>
        <w:r w:rsidR="005D7CC6">
          <w:rPr>
            <w:noProof/>
            <w:webHidden/>
          </w:rPr>
          <w:t>12</w:t>
        </w:r>
        <w:r>
          <w:rPr>
            <w:noProof/>
            <w:webHidden/>
          </w:rPr>
          <w:fldChar w:fldCharType="end"/>
        </w:r>
      </w:hyperlink>
    </w:p>
    <w:p w:rsidR="00C05A52" w:rsidRDefault="00FB29C4">
      <w:pPr>
        <w:pStyle w:val="24"/>
        <w:rPr>
          <w:rFonts w:asciiTheme="minorHAnsi" w:eastAsiaTheme="minorEastAsia" w:hAnsiTheme="minorHAnsi"/>
          <w:noProof/>
          <w:sz w:val="22"/>
          <w:lang w:eastAsia="ru-RU"/>
        </w:rPr>
      </w:pPr>
      <w:hyperlink w:anchor="_Toc419731043" w:history="1">
        <w:r w:rsidR="00C05A52" w:rsidRPr="000657EF">
          <w:rPr>
            <w:rStyle w:val="af3"/>
            <w:noProof/>
          </w:rPr>
          <w:t>4.</w:t>
        </w:r>
        <w:r w:rsidR="00C05A52">
          <w:rPr>
            <w:rFonts w:asciiTheme="minorHAnsi" w:eastAsiaTheme="minorEastAsia" w:hAnsiTheme="minorHAnsi"/>
            <w:noProof/>
            <w:sz w:val="22"/>
            <w:lang w:eastAsia="ru-RU"/>
          </w:rPr>
          <w:tab/>
        </w:r>
        <w:r w:rsidR="00C05A52" w:rsidRPr="000657EF">
          <w:rPr>
            <w:rStyle w:val="af3"/>
            <w:noProof/>
          </w:rPr>
          <w:t>ХАРАКТЕРИСТИКА СУЩЕСТВУЮЩЕГО СОСТОЯНИЯ СИСТЕМ КОММУНАЛЬНОЙ ИНФРАСТУКТУРЫ КРУПСКОГО СЕЛЬСКОГО ПОСЕЛЕНИЯ</w:t>
        </w:r>
        <w:r w:rsidR="00C05A52">
          <w:rPr>
            <w:noProof/>
            <w:webHidden/>
          </w:rPr>
          <w:tab/>
        </w:r>
        <w:r>
          <w:rPr>
            <w:noProof/>
            <w:webHidden/>
          </w:rPr>
          <w:fldChar w:fldCharType="begin"/>
        </w:r>
        <w:r w:rsidR="00C05A52">
          <w:rPr>
            <w:noProof/>
            <w:webHidden/>
          </w:rPr>
          <w:instrText xml:space="preserve"> PAGEREF _Toc419731043 \h </w:instrText>
        </w:r>
        <w:r>
          <w:rPr>
            <w:noProof/>
            <w:webHidden/>
          </w:rPr>
        </w:r>
        <w:r>
          <w:rPr>
            <w:noProof/>
            <w:webHidden/>
          </w:rPr>
          <w:fldChar w:fldCharType="separate"/>
        </w:r>
        <w:r w:rsidR="005D7CC6">
          <w:rPr>
            <w:noProof/>
            <w:webHidden/>
          </w:rPr>
          <w:t>13</w:t>
        </w:r>
        <w:r>
          <w:rPr>
            <w:noProof/>
            <w:webHidden/>
          </w:rPr>
          <w:fldChar w:fldCharType="end"/>
        </w:r>
      </w:hyperlink>
    </w:p>
    <w:p w:rsidR="00C05A52" w:rsidRDefault="00FB29C4">
      <w:pPr>
        <w:pStyle w:val="24"/>
        <w:rPr>
          <w:rFonts w:asciiTheme="minorHAnsi" w:eastAsiaTheme="minorEastAsia" w:hAnsiTheme="minorHAnsi"/>
          <w:noProof/>
          <w:sz w:val="22"/>
          <w:lang w:eastAsia="ru-RU"/>
        </w:rPr>
      </w:pPr>
      <w:hyperlink w:anchor="_Toc419731044" w:history="1">
        <w:r w:rsidR="00C05A52" w:rsidRPr="000657EF">
          <w:rPr>
            <w:rStyle w:val="af3"/>
            <w:noProof/>
          </w:rPr>
          <w:t>4.1.</w:t>
        </w:r>
        <w:r w:rsidR="00C05A52">
          <w:rPr>
            <w:rFonts w:asciiTheme="minorHAnsi" w:eastAsiaTheme="minorEastAsia" w:hAnsiTheme="minorHAnsi"/>
            <w:noProof/>
            <w:sz w:val="22"/>
            <w:lang w:eastAsia="ru-RU"/>
          </w:rPr>
          <w:tab/>
        </w:r>
        <w:r w:rsidR="00C05A52" w:rsidRPr="000657EF">
          <w:rPr>
            <w:rStyle w:val="af3"/>
            <w:noProof/>
          </w:rPr>
          <w:t>Коммунальная инфраструктура энергоснабжения</w:t>
        </w:r>
        <w:r w:rsidR="00C05A52">
          <w:rPr>
            <w:noProof/>
            <w:webHidden/>
          </w:rPr>
          <w:tab/>
        </w:r>
        <w:r>
          <w:rPr>
            <w:noProof/>
            <w:webHidden/>
          </w:rPr>
          <w:fldChar w:fldCharType="begin"/>
        </w:r>
        <w:r w:rsidR="00C05A52">
          <w:rPr>
            <w:noProof/>
            <w:webHidden/>
          </w:rPr>
          <w:instrText xml:space="preserve"> PAGEREF _Toc419731044 \h </w:instrText>
        </w:r>
        <w:r>
          <w:rPr>
            <w:noProof/>
            <w:webHidden/>
          </w:rPr>
        </w:r>
        <w:r>
          <w:rPr>
            <w:noProof/>
            <w:webHidden/>
          </w:rPr>
          <w:fldChar w:fldCharType="separate"/>
        </w:r>
        <w:r w:rsidR="005D7CC6">
          <w:rPr>
            <w:noProof/>
            <w:webHidden/>
          </w:rPr>
          <w:t>13</w:t>
        </w:r>
        <w:r>
          <w:rPr>
            <w:noProof/>
            <w:webHidden/>
          </w:rPr>
          <w:fldChar w:fldCharType="end"/>
        </w:r>
      </w:hyperlink>
    </w:p>
    <w:p w:rsidR="00C05A52" w:rsidRDefault="00FB29C4">
      <w:pPr>
        <w:pStyle w:val="24"/>
        <w:rPr>
          <w:rFonts w:asciiTheme="minorHAnsi" w:eastAsiaTheme="minorEastAsia" w:hAnsiTheme="minorHAnsi"/>
          <w:noProof/>
          <w:sz w:val="22"/>
          <w:lang w:eastAsia="ru-RU"/>
        </w:rPr>
      </w:pPr>
      <w:hyperlink w:anchor="_Toc419731045" w:history="1">
        <w:r w:rsidR="00C05A52" w:rsidRPr="000657EF">
          <w:rPr>
            <w:rStyle w:val="af3"/>
            <w:noProof/>
          </w:rPr>
          <w:t>4.2.</w:t>
        </w:r>
        <w:r w:rsidR="00C05A52">
          <w:rPr>
            <w:rFonts w:asciiTheme="minorHAnsi" w:eastAsiaTheme="minorEastAsia" w:hAnsiTheme="minorHAnsi"/>
            <w:noProof/>
            <w:sz w:val="22"/>
            <w:lang w:eastAsia="ru-RU"/>
          </w:rPr>
          <w:tab/>
        </w:r>
        <w:r w:rsidR="00C05A52" w:rsidRPr="000657EF">
          <w:rPr>
            <w:rStyle w:val="af3"/>
            <w:noProof/>
          </w:rPr>
          <w:t>Коммунальная инфраструктура теплоснабжения</w:t>
        </w:r>
        <w:r w:rsidR="00C05A52">
          <w:rPr>
            <w:noProof/>
            <w:webHidden/>
          </w:rPr>
          <w:tab/>
        </w:r>
        <w:r>
          <w:rPr>
            <w:noProof/>
            <w:webHidden/>
          </w:rPr>
          <w:fldChar w:fldCharType="begin"/>
        </w:r>
        <w:r w:rsidR="00C05A52">
          <w:rPr>
            <w:noProof/>
            <w:webHidden/>
          </w:rPr>
          <w:instrText xml:space="preserve"> PAGEREF _Toc419731045 \h </w:instrText>
        </w:r>
        <w:r>
          <w:rPr>
            <w:noProof/>
            <w:webHidden/>
          </w:rPr>
        </w:r>
        <w:r>
          <w:rPr>
            <w:noProof/>
            <w:webHidden/>
          </w:rPr>
          <w:fldChar w:fldCharType="separate"/>
        </w:r>
        <w:r w:rsidR="005D7CC6">
          <w:rPr>
            <w:noProof/>
            <w:webHidden/>
          </w:rPr>
          <w:t>22</w:t>
        </w:r>
        <w:r>
          <w:rPr>
            <w:noProof/>
            <w:webHidden/>
          </w:rPr>
          <w:fldChar w:fldCharType="end"/>
        </w:r>
      </w:hyperlink>
    </w:p>
    <w:p w:rsidR="00C05A52" w:rsidRDefault="00FB29C4">
      <w:pPr>
        <w:pStyle w:val="24"/>
        <w:rPr>
          <w:rFonts w:asciiTheme="minorHAnsi" w:eastAsiaTheme="minorEastAsia" w:hAnsiTheme="minorHAnsi"/>
          <w:noProof/>
          <w:sz w:val="22"/>
          <w:lang w:eastAsia="ru-RU"/>
        </w:rPr>
      </w:pPr>
      <w:hyperlink w:anchor="_Toc419731046" w:history="1">
        <w:r w:rsidR="00C05A52" w:rsidRPr="000657EF">
          <w:rPr>
            <w:rStyle w:val="af3"/>
            <w:noProof/>
          </w:rPr>
          <w:t>4.3.</w:t>
        </w:r>
        <w:r w:rsidR="00C05A52">
          <w:rPr>
            <w:rFonts w:asciiTheme="minorHAnsi" w:eastAsiaTheme="minorEastAsia" w:hAnsiTheme="minorHAnsi"/>
            <w:noProof/>
            <w:sz w:val="22"/>
            <w:lang w:eastAsia="ru-RU"/>
          </w:rPr>
          <w:tab/>
        </w:r>
        <w:r w:rsidR="00C05A52" w:rsidRPr="000657EF">
          <w:rPr>
            <w:rStyle w:val="af3"/>
            <w:noProof/>
          </w:rPr>
          <w:t>Коммунальная инфраструктура газоснабжения</w:t>
        </w:r>
        <w:r w:rsidR="00C05A52">
          <w:rPr>
            <w:noProof/>
            <w:webHidden/>
          </w:rPr>
          <w:tab/>
        </w:r>
        <w:r>
          <w:rPr>
            <w:noProof/>
            <w:webHidden/>
          </w:rPr>
          <w:fldChar w:fldCharType="begin"/>
        </w:r>
        <w:r w:rsidR="00C05A52">
          <w:rPr>
            <w:noProof/>
            <w:webHidden/>
          </w:rPr>
          <w:instrText xml:space="preserve"> PAGEREF _Toc419731046 \h </w:instrText>
        </w:r>
        <w:r>
          <w:rPr>
            <w:noProof/>
            <w:webHidden/>
          </w:rPr>
        </w:r>
        <w:r>
          <w:rPr>
            <w:noProof/>
            <w:webHidden/>
          </w:rPr>
          <w:fldChar w:fldCharType="separate"/>
        </w:r>
        <w:r w:rsidR="005D7CC6">
          <w:rPr>
            <w:noProof/>
            <w:webHidden/>
          </w:rPr>
          <w:t>25</w:t>
        </w:r>
        <w:r>
          <w:rPr>
            <w:noProof/>
            <w:webHidden/>
          </w:rPr>
          <w:fldChar w:fldCharType="end"/>
        </w:r>
      </w:hyperlink>
    </w:p>
    <w:p w:rsidR="00C05A52" w:rsidRDefault="00FB29C4">
      <w:pPr>
        <w:pStyle w:val="24"/>
        <w:rPr>
          <w:rFonts w:asciiTheme="minorHAnsi" w:eastAsiaTheme="minorEastAsia" w:hAnsiTheme="minorHAnsi"/>
          <w:noProof/>
          <w:sz w:val="22"/>
          <w:lang w:eastAsia="ru-RU"/>
        </w:rPr>
      </w:pPr>
      <w:hyperlink w:anchor="_Toc419731047" w:history="1">
        <w:r w:rsidR="00C05A52" w:rsidRPr="000657EF">
          <w:rPr>
            <w:rStyle w:val="af3"/>
            <w:noProof/>
          </w:rPr>
          <w:t>4.4.</w:t>
        </w:r>
        <w:r w:rsidR="00C05A52">
          <w:rPr>
            <w:rFonts w:asciiTheme="minorHAnsi" w:eastAsiaTheme="minorEastAsia" w:hAnsiTheme="minorHAnsi"/>
            <w:noProof/>
            <w:sz w:val="22"/>
            <w:lang w:eastAsia="ru-RU"/>
          </w:rPr>
          <w:tab/>
        </w:r>
        <w:r w:rsidR="00C05A52" w:rsidRPr="000657EF">
          <w:rPr>
            <w:rStyle w:val="af3"/>
            <w:noProof/>
          </w:rPr>
          <w:t>Коммунальная инфраструктура водоснабжения</w:t>
        </w:r>
        <w:r w:rsidR="00C05A52">
          <w:rPr>
            <w:noProof/>
            <w:webHidden/>
          </w:rPr>
          <w:tab/>
        </w:r>
        <w:r>
          <w:rPr>
            <w:noProof/>
            <w:webHidden/>
          </w:rPr>
          <w:fldChar w:fldCharType="begin"/>
        </w:r>
        <w:r w:rsidR="00C05A52">
          <w:rPr>
            <w:noProof/>
            <w:webHidden/>
          </w:rPr>
          <w:instrText xml:space="preserve"> PAGEREF _Toc419731047 \h </w:instrText>
        </w:r>
        <w:r>
          <w:rPr>
            <w:noProof/>
            <w:webHidden/>
          </w:rPr>
        </w:r>
        <w:r>
          <w:rPr>
            <w:noProof/>
            <w:webHidden/>
          </w:rPr>
          <w:fldChar w:fldCharType="separate"/>
        </w:r>
        <w:r w:rsidR="005D7CC6">
          <w:rPr>
            <w:noProof/>
            <w:webHidden/>
          </w:rPr>
          <w:t>29</w:t>
        </w:r>
        <w:r>
          <w:rPr>
            <w:noProof/>
            <w:webHidden/>
          </w:rPr>
          <w:fldChar w:fldCharType="end"/>
        </w:r>
      </w:hyperlink>
    </w:p>
    <w:p w:rsidR="00C05A52" w:rsidRDefault="00FB29C4">
      <w:pPr>
        <w:pStyle w:val="24"/>
        <w:rPr>
          <w:rFonts w:asciiTheme="minorHAnsi" w:eastAsiaTheme="minorEastAsia" w:hAnsiTheme="minorHAnsi"/>
          <w:noProof/>
          <w:sz w:val="22"/>
          <w:lang w:eastAsia="ru-RU"/>
        </w:rPr>
      </w:pPr>
      <w:hyperlink w:anchor="_Toc419731048" w:history="1">
        <w:r w:rsidR="00C05A52" w:rsidRPr="000657EF">
          <w:rPr>
            <w:rStyle w:val="af3"/>
            <w:noProof/>
          </w:rPr>
          <w:t>4.5.</w:t>
        </w:r>
        <w:r w:rsidR="00C05A52">
          <w:rPr>
            <w:rFonts w:asciiTheme="minorHAnsi" w:eastAsiaTheme="minorEastAsia" w:hAnsiTheme="minorHAnsi"/>
            <w:noProof/>
            <w:sz w:val="22"/>
            <w:lang w:eastAsia="ru-RU"/>
          </w:rPr>
          <w:tab/>
        </w:r>
        <w:r w:rsidR="00C05A52" w:rsidRPr="000657EF">
          <w:rPr>
            <w:rStyle w:val="af3"/>
            <w:noProof/>
          </w:rPr>
          <w:t>Коммунальная инфраструктура водоотведения</w:t>
        </w:r>
        <w:r w:rsidR="00C05A52">
          <w:rPr>
            <w:noProof/>
            <w:webHidden/>
          </w:rPr>
          <w:tab/>
        </w:r>
        <w:r>
          <w:rPr>
            <w:noProof/>
            <w:webHidden/>
          </w:rPr>
          <w:fldChar w:fldCharType="begin"/>
        </w:r>
        <w:r w:rsidR="00C05A52">
          <w:rPr>
            <w:noProof/>
            <w:webHidden/>
          </w:rPr>
          <w:instrText xml:space="preserve"> PAGEREF _Toc419731048 \h </w:instrText>
        </w:r>
        <w:r>
          <w:rPr>
            <w:noProof/>
            <w:webHidden/>
          </w:rPr>
        </w:r>
        <w:r>
          <w:rPr>
            <w:noProof/>
            <w:webHidden/>
          </w:rPr>
          <w:fldChar w:fldCharType="separate"/>
        </w:r>
        <w:r w:rsidR="005D7CC6">
          <w:rPr>
            <w:noProof/>
            <w:webHidden/>
          </w:rPr>
          <w:t>33</w:t>
        </w:r>
        <w:r>
          <w:rPr>
            <w:noProof/>
            <w:webHidden/>
          </w:rPr>
          <w:fldChar w:fldCharType="end"/>
        </w:r>
      </w:hyperlink>
    </w:p>
    <w:p w:rsidR="00C05A52" w:rsidRDefault="00FB29C4">
      <w:pPr>
        <w:pStyle w:val="24"/>
        <w:rPr>
          <w:rFonts w:asciiTheme="minorHAnsi" w:eastAsiaTheme="minorEastAsia" w:hAnsiTheme="minorHAnsi"/>
          <w:noProof/>
          <w:sz w:val="22"/>
          <w:lang w:eastAsia="ru-RU"/>
        </w:rPr>
      </w:pPr>
      <w:hyperlink w:anchor="_Toc419731049" w:history="1">
        <w:r w:rsidR="00C05A52" w:rsidRPr="000657EF">
          <w:rPr>
            <w:rStyle w:val="af3"/>
            <w:noProof/>
          </w:rPr>
          <w:t>4.6.</w:t>
        </w:r>
        <w:r w:rsidR="00C05A52">
          <w:rPr>
            <w:rFonts w:asciiTheme="minorHAnsi" w:eastAsiaTheme="minorEastAsia" w:hAnsiTheme="minorHAnsi"/>
            <w:noProof/>
            <w:sz w:val="22"/>
            <w:lang w:eastAsia="ru-RU"/>
          </w:rPr>
          <w:tab/>
        </w:r>
        <w:r w:rsidR="00C05A52" w:rsidRPr="000657EF">
          <w:rPr>
            <w:rStyle w:val="af3"/>
            <w:noProof/>
          </w:rPr>
          <w:t>Коммунальная инфраструктура утилизации твердых бытовых отходов</w:t>
        </w:r>
        <w:r w:rsidR="00C05A52">
          <w:rPr>
            <w:noProof/>
            <w:webHidden/>
          </w:rPr>
          <w:tab/>
        </w:r>
        <w:r>
          <w:rPr>
            <w:noProof/>
            <w:webHidden/>
          </w:rPr>
          <w:fldChar w:fldCharType="begin"/>
        </w:r>
        <w:r w:rsidR="00C05A52">
          <w:rPr>
            <w:noProof/>
            <w:webHidden/>
          </w:rPr>
          <w:instrText xml:space="preserve"> PAGEREF _Toc419731049 \h </w:instrText>
        </w:r>
        <w:r>
          <w:rPr>
            <w:noProof/>
            <w:webHidden/>
          </w:rPr>
        </w:r>
        <w:r>
          <w:rPr>
            <w:noProof/>
            <w:webHidden/>
          </w:rPr>
          <w:fldChar w:fldCharType="separate"/>
        </w:r>
        <w:r w:rsidR="005D7CC6">
          <w:rPr>
            <w:noProof/>
            <w:webHidden/>
          </w:rPr>
          <w:t>33</w:t>
        </w:r>
        <w:r>
          <w:rPr>
            <w:noProof/>
            <w:webHidden/>
          </w:rPr>
          <w:fldChar w:fldCharType="end"/>
        </w:r>
      </w:hyperlink>
    </w:p>
    <w:p w:rsidR="00C05A52" w:rsidRDefault="00FB29C4">
      <w:pPr>
        <w:pStyle w:val="24"/>
        <w:rPr>
          <w:rFonts w:asciiTheme="minorHAnsi" w:eastAsiaTheme="minorEastAsia" w:hAnsiTheme="minorHAnsi"/>
          <w:noProof/>
          <w:sz w:val="22"/>
          <w:lang w:eastAsia="ru-RU"/>
        </w:rPr>
      </w:pPr>
      <w:hyperlink w:anchor="_Toc419731050" w:history="1">
        <w:r w:rsidR="00C05A52" w:rsidRPr="000657EF">
          <w:rPr>
            <w:rStyle w:val="af3"/>
            <w:noProof/>
          </w:rPr>
          <w:t>4.7.</w:t>
        </w:r>
        <w:r w:rsidR="00C05A52">
          <w:rPr>
            <w:rFonts w:asciiTheme="minorHAnsi" w:eastAsiaTheme="minorEastAsia" w:hAnsiTheme="minorHAnsi"/>
            <w:noProof/>
            <w:sz w:val="22"/>
            <w:lang w:eastAsia="ru-RU"/>
          </w:rPr>
          <w:tab/>
        </w:r>
        <w:r w:rsidR="00C05A52" w:rsidRPr="000657EF">
          <w:rPr>
            <w:rStyle w:val="af3"/>
            <w:noProof/>
          </w:rPr>
          <w:t>Анализ состояния установки приборов учета и энергоресурсосбережения у потребителей</w:t>
        </w:r>
        <w:r w:rsidR="00C05A52">
          <w:rPr>
            <w:noProof/>
            <w:webHidden/>
          </w:rPr>
          <w:tab/>
        </w:r>
        <w:r>
          <w:rPr>
            <w:noProof/>
            <w:webHidden/>
          </w:rPr>
          <w:fldChar w:fldCharType="begin"/>
        </w:r>
        <w:r w:rsidR="00C05A52">
          <w:rPr>
            <w:noProof/>
            <w:webHidden/>
          </w:rPr>
          <w:instrText xml:space="preserve"> PAGEREF _Toc419731050 \h </w:instrText>
        </w:r>
        <w:r>
          <w:rPr>
            <w:noProof/>
            <w:webHidden/>
          </w:rPr>
        </w:r>
        <w:r>
          <w:rPr>
            <w:noProof/>
            <w:webHidden/>
          </w:rPr>
          <w:fldChar w:fldCharType="separate"/>
        </w:r>
        <w:r w:rsidR="005D7CC6">
          <w:rPr>
            <w:noProof/>
            <w:webHidden/>
          </w:rPr>
          <w:t>35</w:t>
        </w:r>
        <w:r>
          <w:rPr>
            <w:noProof/>
            <w:webHidden/>
          </w:rPr>
          <w:fldChar w:fldCharType="end"/>
        </w:r>
      </w:hyperlink>
    </w:p>
    <w:p w:rsidR="00C05A52" w:rsidRDefault="00FB29C4">
      <w:pPr>
        <w:pStyle w:val="24"/>
        <w:rPr>
          <w:rFonts w:asciiTheme="minorHAnsi" w:eastAsiaTheme="minorEastAsia" w:hAnsiTheme="minorHAnsi"/>
          <w:noProof/>
          <w:sz w:val="22"/>
          <w:lang w:eastAsia="ru-RU"/>
        </w:rPr>
      </w:pPr>
      <w:hyperlink w:anchor="_Toc419731051" w:history="1">
        <w:r w:rsidR="00C05A52" w:rsidRPr="000657EF">
          <w:rPr>
            <w:rStyle w:val="af3"/>
            <w:noProof/>
          </w:rPr>
          <w:t>5.</w:t>
        </w:r>
        <w:r w:rsidR="00C05A52">
          <w:rPr>
            <w:rFonts w:asciiTheme="minorHAnsi" w:eastAsiaTheme="minorEastAsia" w:hAnsiTheme="minorHAnsi"/>
            <w:noProof/>
            <w:sz w:val="22"/>
            <w:lang w:eastAsia="ru-RU"/>
          </w:rPr>
          <w:tab/>
        </w:r>
        <w:r w:rsidR="00C05A52" w:rsidRPr="000657EF">
          <w:rPr>
            <w:rStyle w:val="af3"/>
            <w:noProof/>
          </w:rPr>
          <w:t>ПЛАН РАЗВИТИЯ КРУПСКОГО СЕЛЬСКОГО ПОСЕЛЕНИЯ, ПЛАН ПРОГНОЗИРУЕМОЙ ЗАСТРОЙКИ И ПРОГНОЗИМРУЕМЫЙ СПРОС НА КОММУНАЛЬНЫЕ РЕСУРСЫ НА ПЕРИОД ДЕЙСТВИЯ ГЕНЕРАЛЬНОГО ПЛАНА МУНИЦИПАЛЬНОГО ОБРАЗОВАНИЯ</w:t>
        </w:r>
        <w:r w:rsidR="00C05A52">
          <w:rPr>
            <w:noProof/>
            <w:webHidden/>
          </w:rPr>
          <w:tab/>
        </w:r>
        <w:r>
          <w:rPr>
            <w:noProof/>
            <w:webHidden/>
          </w:rPr>
          <w:fldChar w:fldCharType="begin"/>
        </w:r>
        <w:r w:rsidR="00C05A52">
          <w:rPr>
            <w:noProof/>
            <w:webHidden/>
          </w:rPr>
          <w:instrText xml:space="preserve"> PAGEREF _Toc419731051 \h </w:instrText>
        </w:r>
        <w:r>
          <w:rPr>
            <w:noProof/>
            <w:webHidden/>
          </w:rPr>
        </w:r>
        <w:r>
          <w:rPr>
            <w:noProof/>
            <w:webHidden/>
          </w:rPr>
          <w:fldChar w:fldCharType="separate"/>
        </w:r>
        <w:r w:rsidR="005D7CC6">
          <w:rPr>
            <w:noProof/>
            <w:webHidden/>
          </w:rPr>
          <w:t>36</w:t>
        </w:r>
        <w:r>
          <w:rPr>
            <w:noProof/>
            <w:webHidden/>
          </w:rPr>
          <w:fldChar w:fldCharType="end"/>
        </w:r>
      </w:hyperlink>
    </w:p>
    <w:p w:rsidR="00C05A52" w:rsidRDefault="00FB29C4">
      <w:pPr>
        <w:pStyle w:val="24"/>
        <w:rPr>
          <w:rFonts w:asciiTheme="minorHAnsi" w:eastAsiaTheme="minorEastAsia" w:hAnsiTheme="minorHAnsi"/>
          <w:noProof/>
          <w:sz w:val="22"/>
          <w:lang w:eastAsia="ru-RU"/>
        </w:rPr>
      </w:pPr>
      <w:hyperlink w:anchor="_Toc419731052" w:history="1">
        <w:r w:rsidR="00C05A52" w:rsidRPr="000657EF">
          <w:rPr>
            <w:rStyle w:val="af3"/>
            <w:noProof/>
          </w:rPr>
          <w:t>5.1.</w:t>
        </w:r>
        <w:r w:rsidR="00C05A52">
          <w:rPr>
            <w:rFonts w:asciiTheme="minorHAnsi" w:eastAsiaTheme="minorEastAsia" w:hAnsiTheme="minorHAnsi"/>
            <w:noProof/>
            <w:sz w:val="22"/>
            <w:lang w:eastAsia="ru-RU"/>
          </w:rPr>
          <w:tab/>
        </w:r>
        <w:r w:rsidR="00C05A52" w:rsidRPr="000657EF">
          <w:rPr>
            <w:rStyle w:val="af3"/>
            <w:noProof/>
          </w:rPr>
          <w:t>Определение перспективных показателей развития МО с учетом социально-экономических условий</w:t>
        </w:r>
        <w:r w:rsidR="00C05A52">
          <w:rPr>
            <w:noProof/>
            <w:webHidden/>
          </w:rPr>
          <w:tab/>
        </w:r>
        <w:r>
          <w:rPr>
            <w:noProof/>
            <w:webHidden/>
          </w:rPr>
          <w:fldChar w:fldCharType="begin"/>
        </w:r>
        <w:r w:rsidR="00C05A52">
          <w:rPr>
            <w:noProof/>
            <w:webHidden/>
          </w:rPr>
          <w:instrText xml:space="preserve"> PAGEREF _Toc419731052 \h </w:instrText>
        </w:r>
        <w:r>
          <w:rPr>
            <w:noProof/>
            <w:webHidden/>
          </w:rPr>
        </w:r>
        <w:r>
          <w:rPr>
            <w:noProof/>
            <w:webHidden/>
          </w:rPr>
          <w:fldChar w:fldCharType="separate"/>
        </w:r>
        <w:r w:rsidR="005D7CC6">
          <w:rPr>
            <w:noProof/>
            <w:webHidden/>
          </w:rPr>
          <w:t>37</w:t>
        </w:r>
        <w:r>
          <w:rPr>
            <w:noProof/>
            <w:webHidden/>
          </w:rPr>
          <w:fldChar w:fldCharType="end"/>
        </w:r>
      </w:hyperlink>
    </w:p>
    <w:p w:rsidR="00C05A52" w:rsidRDefault="00FB29C4">
      <w:pPr>
        <w:pStyle w:val="24"/>
        <w:rPr>
          <w:rFonts w:asciiTheme="minorHAnsi" w:eastAsiaTheme="minorEastAsia" w:hAnsiTheme="minorHAnsi"/>
          <w:noProof/>
          <w:sz w:val="22"/>
          <w:lang w:eastAsia="ru-RU"/>
        </w:rPr>
      </w:pPr>
      <w:hyperlink w:anchor="_Toc419731053" w:history="1">
        <w:r w:rsidR="00C05A52" w:rsidRPr="000657EF">
          <w:rPr>
            <w:rStyle w:val="af3"/>
            <w:rFonts w:eastAsia="TimesNewRomanPS-BoldMT"/>
            <w:noProof/>
          </w:rPr>
          <w:t>5.2.</w:t>
        </w:r>
        <w:r w:rsidR="00C05A52">
          <w:rPr>
            <w:rFonts w:asciiTheme="minorHAnsi" w:eastAsiaTheme="minorEastAsia" w:hAnsiTheme="minorHAnsi"/>
            <w:noProof/>
            <w:sz w:val="22"/>
            <w:lang w:eastAsia="ru-RU"/>
          </w:rPr>
          <w:tab/>
        </w:r>
        <w:r w:rsidR="00C05A52" w:rsidRPr="000657EF">
          <w:rPr>
            <w:rStyle w:val="af3"/>
            <w:rFonts w:eastAsia="TimesNewRomanPS-BoldMT"/>
            <w:noProof/>
          </w:rPr>
          <w:t>Прогноз спроса на коммунальные ресурсы до 2030 года</w:t>
        </w:r>
        <w:r w:rsidR="00C05A52">
          <w:rPr>
            <w:noProof/>
            <w:webHidden/>
          </w:rPr>
          <w:tab/>
        </w:r>
        <w:r>
          <w:rPr>
            <w:noProof/>
            <w:webHidden/>
          </w:rPr>
          <w:fldChar w:fldCharType="begin"/>
        </w:r>
        <w:r w:rsidR="00C05A52">
          <w:rPr>
            <w:noProof/>
            <w:webHidden/>
          </w:rPr>
          <w:instrText xml:space="preserve"> PAGEREF _Toc419731053 \h </w:instrText>
        </w:r>
        <w:r>
          <w:rPr>
            <w:noProof/>
            <w:webHidden/>
          </w:rPr>
        </w:r>
        <w:r>
          <w:rPr>
            <w:noProof/>
            <w:webHidden/>
          </w:rPr>
          <w:fldChar w:fldCharType="separate"/>
        </w:r>
        <w:r w:rsidR="005D7CC6">
          <w:rPr>
            <w:noProof/>
            <w:webHidden/>
          </w:rPr>
          <w:t>43</w:t>
        </w:r>
        <w:r>
          <w:rPr>
            <w:noProof/>
            <w:webHidden/>
          </w:rPr>
          <w:fldChar w:fldCharType="end"/>
        </w:r>
      </w:hyperlink>
    </w:p>
    <w:p w:rsidR="00C05A52" w:rsidRDefault="00FB29C4">
      <w:pPr>
        <w:pStyle w:val="24"/>
        <w:rPr>
          <w:rFonts w:asciiTheme="minorHAnsi" w:eastAsiaTheme="minorEastAsia" w:hAnsiTheme="minorHAnsi"/>
          <w:noProof/>
          <w:sz w:val="22"/>
          <w:lang w:eastAsia="ru-RU"/>
        </w:rPr>
      </w:pPr>
      <w:hyperlink w:anchor="_Toc419731054" w:history="1">
        <w:r w:rsidR="00C05A52" w:rsidRPr="000657EF">
          <w:rPr>
            <w:rStyle w:val="af3"/>
            <w:noProof/>
          </w:rPr>
          <w:t>6.</w:t>
        </w:r>
        <w:r w:rsidR="00C05A52">
          <w:rPr>
            <w:rFonts w:asciiTheme="minorHAnsi" w:eastAsiaTheme="minorEastAsia" w:hAnsiTheme="minorHAnsi"/>
            <w:noProof/>
            <w:sz w:val="22"/>
            <w:lang w:eastAsia="ru-RU"/>
          </w:rPr>
          <w:tab/>
        </w:r>
        <w:r w:rsidR="00C05A52" w:rsidRPr="000657EF">
          <w:rPr>
            <w:rStyle w:val="af3"/>
            <w:noProof/>
          </w:rPr>
          <w:t>ЦЕЛЕВЫЕ ПОКАЗАТЕЛИ РАЗВИТИЯ КОММУНАЛЬНОЙ ИНФРАСТРУКТУРЫ МУНИЦИПАЛЬНОГО ОБРАЗОВАНИЯ</w:t>
        </w:r>
        <w:r w:rsidR="00C05A52">
          <w:rPr>
            <w:noProof/>
            <w:webHidden/>
          </w:rPr>
          <w:tab/>
        </w:r>
        <w:r>
          <w:rPr>
            <w:noProof/>
            <w:webHidden/>
          </w:rPr>
          <w:fldChar w:fldCharType="begin"/>
        </w:r>
        <w:r w:rsidR="00C05A52">
          <w:rPr>
            <w:noProof/>
            <w:webHidden/>
          </w:rPr>
          <w:instrText xml:space="preserve"> PAGEREF _Toc419731054 \h </w:instrText>
        </w:r>
        <w:r>
          <w:rPr>
            <w:noProof/>
            <w:webHidden/>
          </w:rPr>
        </w:r>
        <w:r>
          <w:rPr>
            <w:noProof/>
            <w:webHidden/>
          </w:rPr>
          <w:fldChar w:fldCharType="separate"/>
        </w:r>
        <w:r w:rsidR="005D7CC6">
          <w:rPr>
            <w:noProof/>
            <w:webHidden/>
          </w:rPr>
          <w:t>46</w:t>
        </w:r>
        <w:r>
          <w:rPr>
            <w:noProof/>
            <w:webHidden/>
          </w:rPr>
          <w:fldChar w:fldCharType="end"/>
        </w:r>
      </w:hyperlink>
    </w:p>
    <w:p w:rsidR="00C05A52" w:rsidRDefault="00FB29C4">
      <w:pPr>
        <w:pStyle w:val="24"/>
        <w:rPr>
          <w:rFonts w:asciiTheme="minorHAnsi" w:eastAsiaTheme="minorEastAsia" w:hAnsiTheme="minorHAnsi"/>
          <w:noProof/>
          <w:sz w:val="22"/>
          <w:lang w:eastAsia="ru-RU"/>
        </w:rPr>
      </w:pPr>
      <w:hyperlink w:anchor="_Toc419731056" w:history="1">
        <w:r w:rsidR="00C05A52" w:rsidRPr="000657EF">
          <w:rPr>
            <w:rStyle w:val="af3"/>
            <w:noProof/>
          </w:rPr>
          <w:t>8.</w:t>
        </w:r>
        <w:r w:rsidR="00C05A52">
          <w:rPr>
            <w:rFonts w:asciiTheme="minorHAnsi" w:eastAsiaTheme="minorEastAsia" w:hAnsiTheme="minorHAnsi"/>
            <w:noProof/>
            <w:sz w:val="22"/>
            <w:lang w:eastAsia="ru-RU"/>
          </w:rPr>
          <w:tab/>
        </w:r>
        <w:r w:rsidR="00C05A52" w:rsidRPr="000657EF">
          <w:rPr>
            <w:rStyle w:val="af3"/>
            <w:noProof/>
          </w:rPr>
          <w:t>ПРОГРАММА ИНВЕСТИЦИОННЫХ ПРОЕКТОВ, ОБЕСПЕЧИВАЮЩИХ ДОСТИЖЕНИЕ ЦЕЛЕВЫХ ПОКАЗАТЕЛЕЙ</w:t>
        </w:r>
        <w:r w:rsidR="00C05A52">
          <w:rPr>
            <w:noProof/>
            <w:webHidden/>
          </w:rPr>
          <w:tab/>
        </w:r>
        <w:r>
          <w:rPr>
            <w:noProof/>
            <w:webHidden/>
          </w:rPr>
          <w:fldChar w:fldCharType="begin"/>
        </w:r>
        <w:r w:rsidR="00C05A52">
          <w:rPr>
            <w:noProof/>
            <w:webHidden/>
          </w:rPr>
          <w:instrText xml:space="preserve"> PAGEREF _Toc419731056 \h </w:instrText>
        </w:r>
        <w:r>
          <w:rPr>
            <w:noProof/>
            <w:webHidden/>
          </w:rPr>
        </w:r>
        <w:r>
          <w:rPr>
            <w:noProof/>
            <w:webHidden/>
          </w:rPr>
          <w:fldChar w:fldCharType="separate"/>
        </w:r>
        <w:r w:rsidR="005D7CC6">
          <w:rPr>
            <w:noProof/>
            <w:webHidden/>
          </w:rPr>
          <w:t>48</w:t>
        </w:r>
        <w:r>
          <w:rPr>
            <w:noProof/>
            <w:webHidden/>
          </w:rPr>
          <w:fldChar w:fldCharType="end"/>
        </w:r>
      </w:hyperlink>
    </w:p>
    <w:p w:rsidR="00C05A52" w:rsidRDefault="00FB29C4">
      <w:pPr>
        <w:pStyle w:val="24"/>
        <w:rPr>
          <w:rFonts w:asciiTheme="minorHAnsi" w:eastAsiaTheme="minorEastAsia" w:hAnsiTheme="minorHAnsi"/>
          <w:noProof/>
          <w:sz w:val="22"/>
          <w:lang w:eastAsia="ru-RU"/>
        </w:rPr>
      </w:pPr>
      <w:hyperlink w:anchor="_Toc419731057" w:history="1">
        <w:r w:rsidR="00C05A52" w:rsidRPr="000657EF">
          <w:rPr>
            <w:rStyle w:val="af3"/>
            <w:noProof/>
          </w:rPr>
          <w:t>8.1.</w:t>
        </w:r>
        <w:r w:rsidR="00C05A52">
          <w:rPr>
            <w:rFonts w:asciiTheme="minorHAnsi" w:eastAsiaTheme="minorEastAsia" w:hAnsiTheme="minorHAnsi"/>
            <w:noProof/>
            <w:sz w:val="22"/>
            <w:lang w:eastAsia="ru-RU"/>
          </w:rPr>
          <w:tab/>
        </w:r>
        <w:r w:rsidR="00C05A52" w:rsidRPr="000657EF">
          <w:rPr>
            <w:rStyle w:val="af3"/>
            <w:noProof/>
          </w:rPr>
          <w:t>Программа инвестиционных проектов в электроснабжении</w:t>
        </w:r>
        <w:r w:rsidR="00C05A52">
          <w:rPr>
            <w:noProof/>
            <w:webHidden/>
          </w:rPr>
          <w:tab/>
        </w:r>
        <w:r>
          <w:rPr>
            <w:noProof/>
            <w:webHidden/>
          </w:rPr>
          <w:fldChar w:fldCharType="begin"/>
        </w:r>
        <w:r w:rsidR="00C05A52">
          <w:rPr>
            <w:noProof/>
            <w:webHidden/>
          </w:rPr>
          <w:instrText xml:space="preserve"> PAGEREF _Toc419731057 \h </w:instrText>
        </w:r>
        <w:r>
          <w:rPr>
            <w:noProof/>
            <w:webHidden/>
          </w:rPr>
        </w:r>
        <w:r>
          <w:rPr>
            <w:noProof/>
            <w:webHidden/>
          </w:rPr>
          <w:fldChar w:fldCharType="separate"/>
        </w:r>
        <w:r w:rsidR="005D7CC6">
          <w:rPr>
            <w:noProof/>
            <w:webHidden/>
          </w:rPr>
          <w:t>50</w:t>
        </w:r>
        <w:r>
          <w:rPr>
            <w:noProof/>
            <w:webHidden/>
          </w:rPr>
          <w:fldChar w:fldCharType="end"/>
        </w:r>
      </w:hyperlink>
    </w:p>
    <w:p w:rsidR="00C05A52" w:rsidRDefault="00FB29C4">
      <w:pPr>
        <w:pStyle w:val="24"/>
        <w:rPr>
          <w:rFonts w:asciiTheme="minorHAnsi" w:eastAsiaTheme="minorEastAsia" w:hAnsiTheme="minorHAnsi"/>
          <w:noProof/>
          <w:sz w:val="22"/>
          <w:lang w:eastAsia="ru-RU"/>
        </w:rPr>
      </w:pPr>
      <w:hyperlink w:anchor="_Toc419731058" w:history="1">
        <w:r w:rsidR="00C05A52" w:rsidRPr="000657EF">
          <w:rPr>
            <w:rStyle w:val="af3"/>
            <w:noProof/>
          </w:rPr>
          <w:t>8.2.</w:t>
        </w:r>
        <w:r w:rsidR="00C05A52">
          <w:rPr>
            <w:rFonts w:asciiTheme="minorHAnsi" w:eastAsiaTheme="minorEastAsia" w:hAnsiTheme="minorHAnsi"/>
            <w:noProof/>
            <w:sz w:val="22"/>
            <w:lang w:eastAsia="ru-RU"/>
          </w:rPr>
          <w:tab/>
        </w:r>
        <w:r w:rsidR="00C05A52" w:rsidRPr="000657EF">
          <w:rPr>
            <w:rStyle w:val="af3"/>
            <w:noProof/>
          </w:rPr>
          <w:t>Программа инвестиционных проектов в теплоснабжении</w:t>
        </w:r>
        <w:r w:rsidR="00C05A52">
          <w:rPr>
            <w:noProof/>
            <w:webHidden/>
          </w:rPr>
          <w:tab/>
        </w:r>
        <w:r>
          <w:rPr>
            <w:noProof/>
            <w:webHidden/>
          </w:rPr>
          <w:fldChar w:fldCharType="begin"/>
        </w:r>
        <w:r w:rsidR="00C05A52">
          <w:rPr>
            <w:noProof/>
            <w:webHidden/>
          </w:rPr>
          <w:instrText xml:space="preserve"> PAGEREF _Toc419731058 \h </w:instrText>
        </w:r>
        <w:r>
          <w:rPr>
            <w:noProof/>
            <w:webHidden/>
          </w:rPr>
        </w:r>
        <w:r>
          <w:rPr>
            <w:noProof/>
            <w:webHidden/>
          </w:rPr>
          <w:fldChar w:fldCharType="separate"/>
        </w:r>
        <w:r w:rsidR="005D7CC6">
          <w:rPr>
            <w:noProof/>
            <w:webHidden/>
          </w:rPr>
          <w:t>52</w:t>
        </w:r>
        <w:r>
          <w:rPr>
            <w:noProof/>
            <w:webHidden/>
          </w:rPr>
          <w:fldChar w:fldCharType="end"/>
        </w:r>
      </w:hyperlink>
    </w:p>
    <w:p w:rsidR="00C05A52" w:rsidRDefault="00FB29C4">
      <w:pPr>
        <w:pStyle w:val="24"/>
        <w:rPr>
          <w:rFonts w:asciiTheme="minorHAnsi" w:eastAsiaTheme="minorEastAsia" w:hAnsiTheme="minorHAnsi"/>
          <w:noProof/>
          <w:sz w:val="22"/>
          <w:lang w:eastAsia="ru-RU"/>
        </w:rPr>
      </w:pPr>
      <w:hyperlink w:anchor="_Toc419731059" w:history="1">
        <w:r w:rsidR="00C05A52" w:rsidRPr="000657EF">
          <w:rPr>
            <w:rStyle w:val="af3"/>
            <w:noProof/>
          </w:rPr>
          <w:t>8.3.</w:t>
        </w:r>
        <w:r w:rsidR="00C05A52">
          <w:rPr>
            <w:rFonts w:asciiTheme="minorHAnsi" w:eastAsiaTheme="minorEastAsia" w:hAnsiTheme="minorHAnsi"/>
            <w:noProof/>
            <w:sz w:val="22"/>
            <w:lang w:eastAsia="ru-RU"/>
          </w:rPr>
          <w:tab/>
        </w:r>
        <w:r w:rsidR="00C05A52" w:rsidRPr="000657EF">
          <w:rPr>
            <w:rStyle w:val="af3"/>
            <w:noProof/>
          </w:rPr>
          <w:t>Программа инвестиционных проектов в газоснабжении</w:t>
        </w:r>
        <w:r w:rsidR="00C05A52">
          <w:rPr>
            <w:noProof/>
            <w:webHidden/>
          </w:rPr>
          <w:tab/>
        </w:r>
        <w:r>
          <w:rPr>
            <w:noProof/>
            <w:webHidden/>
          </w:rPr>
          <w:fldChar w:fldCharType="begin"/>
        </w:r>
        <w:r w:rsidR="00C05A52">
          <w:rPr>
            <w:noProof/>
            <w:webHidden/>
          </w:rPr>
          <w:instrText xml:space="preserve"> PAGEREF _Toc419731059 \h </w:instrText>
        </w:r>
        <w:r>
          <w:rPr>
            <w:noProof/>
            <w:webHidden/>
          </w:rPr>
        </w:r>
        <w:r>
          <w:rPr>
            <w:noProof/>
            <w:webHidden/>
          </w:rPr>
          <w:fldChar w:fldCharType="separate"/>
        </w:r>
        <w:r w:rsidR="005D7CC6">
          <w:rPr>
            <w:noProof/>
            <w:webHidden/>
          </w:rPr>
          <w:t>53</w:t>
        </w:r>
        <w:r>
          <w:rPr>
            <w:noProof/>
            <w:webHidden/>
          </w:rPr>
          <w:fldChar w:fldCharType="end"/>
        </w:r>
      </w:hyperlink>
    </w:p>
    <w:p w:rsidR="00C05A52" w:rsidRDefault="00FB29C4">
      <w:pPr>
        <w:pStyle w:val="24"/>
        <w:rPr>
          <w:rFonts w:asciiTheme="minorHAnsi" w:eastAsiaTheme="minorEastAsia" w:hAnsiTheme="minorHAnsi"/>
          <w:noProof/>
          <w:sz w:val="22"/>
          <w:lang w:eastAsia="ru-RU"/>
        </w:rPr>
      </w:pPr>
      <w:hyperlink w:anchor="_Toc419731060" w:history="1">
        <w:r w:rsidR="00C05A52" w:rsidRPr="000657EF">
          <w:rPr>
            <w:rStyle w:val="af3"/>
            <w:noProof/>
          </w:rPr>
          <w:t>8.4.</w:t>
        </w:r>
        <w:r w:rsidR="00C05A52">
          <w:rPr>
            <w:rFonts w:asciiTheme="minorHAnsi" w:eastAsiaTheme="minorEastAsia" w:hAnsiTheme="minorHAnsi"/>
            <w:noProof/>
            <w:sz w:val="22"/>
            <w:lang w:eastAsia="ru-RU"/>
          </w:rPr>
          <w:tab/>
        </w:r>
        <w:r w:rsidR="00C05A52" w:rsidRPr="000657EF">
          <w:rPr>
            <w:rStyle w:val="af3"/>
            <w:noProof/>
          </w:rPr>
          <w:t>Программа инвестиционных проектов в водоснабжении</w:t>
        </w:r>
        <w:r w:rsidR="00C05A52">
          <w:rPr>
            <w:noProof/>
            <w:webHidden/>
          </w:rPr>
          <w:tab/>
        </w:r>
        <w:r>
          <w:rPr>
            <w:noProof/>
            <w:webHidden/>
          </w:rPr>
          <w:fldChar w:fldCharType="begin"/>
        </w:r>
        <w:r w:rsidR="00C05A52">
          <w:rPr>
            <w:noProof/>
            <w:webHidden/>
          </w:rPr>
          <w:instrText xml:space="preserve"> PAGEREF _Toc419731060 \h </w:instrText>
        </w:r>
        <w:r>
          <w:rPr>
            <w:noProof/>
            <w:webHidden/>
          </w:rPr>
        </w:r>
        <w:r>
          <w:rPr>
            <w:noProof/>
            <w:webHidden/>
          </w:rPr>
          <w:fldChar w:fldCharType="separate"/>
        </w:r>
        <w:r w:rsidR="005D7CC6">
          <w:rPr>
            <w:noProof/>
            <w:webHidden/>
          </w:rPr>
          <w:t>55</w:t>
        </w:r>
        <w:r>
          <w:rPr>
            <w:noProof/>
            <w:webHidden/>
          </w:rPr>
          <w:fldChar w:fldCharType="end"/>
        </w:r>
      </w:hyperlink>
    </w:p>
    <w:p w:rsidR="00C05A52" w:rsidRDefault="00FB29C4">
      <w:pPr>
        <w:pStyle w:val="24"/>
        <w:rPr>
          <w:rFonts w:asciiTheme="minorHAnsi" w:eastAsiaTheme="minorEastAsia" w:hAnsiTheme="minorHAnsi"/>
          <w:noProof/>
          <w:sz w:val="22"/>
          <w:lang w:eastAsia="ru-RU"/>
        </w:rPr>
      </w:pPr>
      <w:hyperlink w:anchor="_Toc419731061" w:history="1">
        <w:r w:rsidR="00C05A52" w:rsidRPr="000657EF">
          <w:rPr>
            <w:rStyle w:val="af3"/>
            <w:noProof/>
          </w:rPr>
          <w:t>8.5.</w:t>
        </w:r>
        <w:r w:rsidR="00C05A52">
          <w:rPr>
            <w:rFonts w:asciiTheme="minorHAnsi" w:eastAsiaTheme="minorEastAsia" w:hAnsiTheme="minorHAnsi"/>
            <w:noProof/>
            <w:sz w:val="22"/>
            <w:lang w:eastAsia="ru-RU"/>
          </w:rPr>
          <w:tab/>
        </w:r>
        <w:r w:rsidR="00C05A52" w:rsidRPr="000657EF">
          <w:rPr>
            <w:rStyle w:val="af3"/>
            <w:noProof/>
          </w:rPr>
          <w:t>Программа инвестиционных проектов в водоотведении</w:t>
        </w:r>
        <w:r w:rsidR="00C05A52">
          <w:rPr>
            <w:noProof/>
            <w:webHidden/>
          </w:rPr>
          <w:tab/>
        </w:r>
        <w:r>
          <w:rPr>
            <w:noProof/>
            <w:webHidden/>
          </w:rPr>
          <w:fldChar w:fldCharType="begin"/>
        </w:r>
        <w:r w:rsidR="00C05A52">
          <w:rPr>
            <w:noProof/>
            <w:webHidden/>
          </w:rPr>
          <w:instrText xml:space="preserve"> PAGEREF _Toc419731061 \h </w:instrText>
        </w:r>
        <w:r>
          <w:rPr>
            <w:noProof/>
            <w:webHidden/>
          </w:rPr>
        </w:r>
        <w:r>
          <w:rPr>
            <w:noProof/>
            <w:webHidden/>
          </w:rPr>
          <w:fldChar w:fldCharType="separate"/>
        </w:r>
        <w:r w:rsidR="005D7CC6">
          <w:rPr>
            <w:noProof/>
            <w:webHidden/>
          </w:rPr>
          <w:t>58</w:t>
        </w:r>
        <w:r>
          <w:rPr>
            <w:noProof/>
            <w:webHidden/>
          </w:rPr>
          <w:fldChar w:fldCharType="end"/>
        </w:r>
      </w:hyperlink>
    </w:p>
    <w:p w:rsidR="00C05A52" w:rsidRDefault="00FB29C4">
      <w:pPr>
        <w:pStyle w:val="24"/>
        <w:rPr>
          <w:rFonts w:asciiTheme="minorHAnsi" w:eastAsiaTheme="minorEastAsia" w:hAnsiTheme="minorHAnsi"/>
          <w:noProof/>
          <w:sz w:val="22"/>
          <w:lang w:eastAsia="ru-RU"/>
        </w:rPr>
      </w:pPr>
      <w:hyperlink w:anchor="_Toc419731062" w:history="1">
        <w:r w:rsidR="00C05A52" w:rsidRPr="000657EF">
          <w:rPr>
            <w:rStyle w:val="af3"/>
            <w:noProof/>
          </w:rPr>
          <w:t>8.6.</w:t>
        </w:r>
        <w:r w:rsidR="00C05A52">
          <w:rPr>
            <w:rFonts w:asciiTheme="minorHAnsi" w:eastAsiaTheme="minorEastAsia" w:hAnsiTheme="minorHAnsi"/>
            <w:noProof/>
            <w:sz w:val="22"/>
            <w:lang w:eastAsia="ru-RU"/>
          </w:rPr>
          <w:tab/>
        </w:r>
        <w:r w:rsidR="00C05A52" w:rsidRPr="000657EF">
          <w:rPr>
            <w:rStyle w:val="af3"/>
            <w:noProof/>
          </w:rPr>
          <w:t>Программа инвестиционных проектов в сбор и утилизацию (захоронение) ТБО, КГО и других отходов</w:t>
        </w:r>
        <w:r w:rsidR="00C05A52">
          <w:rPr>
            <w:noProof/>
            <w:webHidden/>
          </w:rPr>
          <w:tab/>
        </w:r>
        <w:r>
          <w:rPr>
            <w:noProof/>
            <w:webHidden/>
          </w:rPr>
          <w:fldChar w:fldCharType="begin"/>
        </w:r>
        <w:r w:rsidR="00C05A52">
          <w:rPr>
            <w:noProof/>
            <w:webHidden/>
          </w:rPr>
          <w:instrText xml:space="preserve"> PAGEREF _Toc419731062 \h </w:instrText>
        </w:r>
        <w:r>
          <w:rPr>
            <w:noProof/>
            <w:webHidden/>
          </w:rPr>
        </w:r>
        <w:r>
          <w:rPr>
            <w:noProof/>
            <w:webHidden/>
          </w:rPr>
          <w:fldChar w:fldCharType="separate"/>
        </w:r>
        <w:r w:rsidR="005D7CC6">
          <w:rPr>
            <w:noProof/>
            <w:webHidden/>
          </w:rPr>
          <w:t>59</w:t>
        </w:r>
        <w:r>
          <w:rPr>
            <w:noProof/>
            <w:webHidden/>
          </w:rPr>
          <w:fldChar w:fldCharType="end"/>
        </w:r>
      </w:hyperlink>
    </w:p>
    <w:p w:rsidR="00C05A52" w:rsidRDefault="00FB29C4">
      <w:pPr>
        <w:pStyle w:val="24"/>
        <w:rPr>
          <w:rFonts w:asciiTheme="minorHAnsi" w:eastAsiaTheme="minorEastAsia" w:hAnsiTheme="minorHAnsi"/>
          <w:noProof/>
          <w:sz w:val="22"/>
          <w:lang w:eastAsia="ru-RU"/>
        </w:rPr>
      </w:pPr>
      <w:hyperlink w:anchor="_Toc419731063" w:history="1">
        <w:r w:rsidR="00C05A52" w:rsidRPr="000657EF">
          <w:rPr>
            <w:rStyle w:val="af3"/>
            <w:noProof/>
          </w:rPr>
          <w:t>8.7.</w:t>
        </w:r>
        <w:r w:rsidR="00C05A52">
          <w:rPr>
            <w:rFonts w:asciiTheme="minorHAnsi" w:eastAsiaTheme="minorEastAsia" w:hAnsiTheme="minorHAnsi"/>
            <w:noProof/>
            <w:sz w:val="22"/>
            <w:lang w:eastAsia="ru-RU"/>
          </w:rPr>
          <w:tab/>
        </w:r>
        <w:r w:rsidR="00C05A52" w:rsidRPr="000657EF">
          <w:rPr>
            <w:rStyle w:val="af3"/>
            <w:noProof/>
          </w:rPr>
          <w:t>Программа реализации ресурсосберегающих проектов у потребителей</w:t>
        </w:r>
        <w:r w:rsidR="00C05A52">
          <w:rPr>
            <w:noProof/>
            <w:webHidden/>
          </w:rPr>
          <w:tab/>
        </w:r>
        <w:r>
          <w:rPr>
            <w:noProof/>
            <w:webHidden/>
          </w:rPr>
          <w:fldChar w:fldCharType="begin"/>
        </w:r>
        <w:r w:rsidR="00C05A52">
          <w:rPr>
            <w:noProof/>
            <w:webHidden/>
          </w:rPr>
          <w:instrText xml:space="preserve"> PAGEREF _Toc419731063 \h </w:instrText>
        </w:r>
        <w:r>
          <w:rPr>
            <w:noProof/>
            <w:webHidden/>
          </w:rPr>
        </w:r>
        <w:r>
          <w:rPr>
            <w:noProof/>
            <w:webHidden/>
          </w:rPr>
          <w:fldChar w:fldCharType="separate"/>
        </w:r>
        <w:r w:rsidR="005D7CC6">
          <w:rPr>
            <w:noProof/>
            <w:webHidden/>
          </w:rPr>
          <w:t>62</w:t>
        </w:r>
        <w:r>
          <w:rPr>
            <w:noProof/>
            <w:webHidden/>
          </w:rPr>
          <w:fldChar w:fldCharType="end"/>
        </w:r>
      </w:hyperlink>
    </w:p>
    <w:p w:rsidR="00C05A52" w:rsidRDefault="00FB29C4">
      <w:pPr>
        <w:pStyle w:val="24"/>
        <w:rPr>
          <w:rFonts w:asciiTheme="minorHAnsi" w:eastAsiaTheme="minorEastAsia" w:hAnsiTheme="minorHAnsi"/>
          <w:noProof/>
          <w:sz w:val="22"/>
          <w:lang w:eastAsia="ru-RU"/>
        </w:rPr>
      </w:pPr>
      <w:hyperlink w:anchor="_Toc419731064" w:history="1">
        <w:r w:rsidR="00C05A52" w:rsidRPr="000657EF">
          <w:rPr>
            <w:rStyle w:val="af3"/>
            <w:noProof/>
          </w:rPr>
          <w:t>8.8.</w:t>
        </w:r>
        <w:r w:rsidR="00C05A52">
          <w:rPr>
            <w:rFonts w:asciiTheme="minorHAnsi" w:eastAsiaTheme="minorEastAsia" w:hAnsiTheme="minorHAnsi"/>
            <w:noProof/>
            <w:sz w:val="22"/>
            <w:lang w:eastAsia="ru-RU"/>
          </w:rPr>
          <w:tab/>
        </w:r>
        <w:r w:rsidR="00C05A52" w:rsidRPr="000657EF">
          <w:rPr>
            <w:rStyle w:val="af3"/>
            <w:noProof/>
          </w:rPr>
          <w:t>Программа установки приборов учета у потребителей</w:t>
        </w:r>
        <w:r w:rsidR="00C05A52">
          <w:rPr>
            <w:noProof/>
            <w:webHidden/>
          </w:rPr>
          <w:tab/>
        </w:r>
        <w:r>
          <w:rPr>
            <w:noProof/>
            <w:webHidden/>
          </w:rPr>
          <w:fldChar w:fldCharType="begin"/>
        </w:r>
        <w:r w:rsidR="00C05A52">
          <w:rPr>
            <w:noProof/>
            <w:webHidden/>
          </w:rPr>
          <w:instrText xml:space="preserve"> PAGEREF _Toc419731064 \h </w:instrText>
        </w:r>
        <w:r>
          <w:rPr>
            <w:noProof/>
            <w:webHidden/>
          </w:rPr>
        </w:r>
        <w:r>
          <w:rPr>
            <w:noProof/>
            <w:webHidden/>
          </w:rPr>
          <w:fldChar w:fldCharType="separate"/>
        </w:r>
        <w:r w:rsidR="005D7CC6">
          <w:rPr>
            <w:noProof/>
            <w:webHidden/>
          </w:rPr>
          <w:t>63</w:t>
        </w:r>
        <w:r>
          <w:rPr>
            <w:noProof/>
            <w:webHidden/>
          </w:rPr>
          <w:fldChar w:fldCharType="end"/>
        </w:r>
      </w:hyperlink>
    </w:p>
    <w:p w:rsidR="00C05A52" w:rsidRDefault="00FB29C4">
      <w:pPr>
        <w:pStyle w:val="24"/>
        <w:rPr>
          <w:rFonts w:asciiTheme="minorHAnsi" w:eastAsiaTheme="minorEastAsia" w:hAnsiTheme="minorHAnsi"/>
          <w:noProof/>
          <w:sz w:val="22"/>
          <w:lang w:eastAsia="ru-RU"/>
        </w:rPr>
      </w:pPr>
      <w:hyperlink w:anchor="_Toc419731065" w:history="1">
        <w:r w:rsidR="00C05A52" w:rsidRPr="000657EF">
          <w:rPr>
            <w:rStyle w:val="af3"/>
            <w:noProof/>
          </w:rPr>
          <w:t>9.</w:t>
        </w:r>
        <w:r w:rsidR="00C05A52">
          <w:rPr>
            <w:rFonts w:asciiTheme="minorHAnsi" w:eastAsiaTheme="minorEastAsia" w:hAnsiTheme="minorHAnsi"/>
            <w:noProof/>
            <w:sz w:val="22"/>
            <w:lang w:eastAsia="ru-RU"/>
          </w:rPr>
          <w:tab/>
        </w:r>
        <w:r w:rsidR="00C05A52" w:rsidRPr="000657EF">
          <w:rPr>
            <w:rStyle w:val="af3"/>
            <w:noProof/>
          </w:rPr>
          <w:t>УПРАВЛЕНИЕ ПРОГРАММОЙ</w:t>
        </w:r>
        <w:r w:rsidR="00C05A52">
          <w:rPr>
            <w:noProof/>
            <w:webHidden/>
          </w:rPr>
          <w:tab/>
        </w:r>
        <w:r>
          <w:rPr>
            <w:noProof/>
            <w:webHidden/>
          </w:rPr>
          <w:fldChar w:fldCharType="begin"/>
        </w:r>
        <w:r w:rsidR="00C05A52">
          <w:rPr>
            <w:noProof/>
            <w:webHidden/>
          </w:rPr>
          <w:instrText xml:space="preserve"> PAGEREF _Toc419731065 \h </w:instrText>
        </w:r>
        <w:r>
          <w:rPr>
            <w:noProof/>
            <w:webHidden/>
          </w:rPr>
        </w:r>
        <w:r>
          <w:rPr>
            <w:noProof/>
            <w:webHidden/>
          </w:rPr>
          <w:fldChar w:fldCharType="separate"/>
        </w:r>
        <w:r w:rsidR="005D7CC6">
          <w:rPr>
            <w:noProof/>
            <w:webHidden/>
          </w:rPr>
          <w:t>63</w:t>
        </w:r>
        <w:r>
          <w:rPr>
            <w:noProof/>
            <w:webHidden/>
          </w:rPr>
          <w:fldChar w:fldCharType="end"/>
        </w:r>
      </w:hyperlink>
    </w:p>
    <w:p w:rsidR="00C05A52" w:rsidRDefault="00FB29C4">
      <w:pPr>
        <w:pStyle w:val="24"/>
        <w:rPr>
          <w:rFonts w:asciiTheme="minorHAnsi" w:eastAsiaTheme="minorEastAsia" w:hAnsiTheme="minorHAnsi"/>
          <w:noProof/>
          <w:sz w:val="22"/>
          <w:lang w:eastAsia="ru-RU"/>
        </w:rPr>
      </w:pPr>
      <w:hyperlink w:anchor="_Toc419731066" w:history="1">
        <w:r w:rsidR="00C05A52" w:rsidRPr="000657EF">
          <w:rPr>
            <w:rStyle w:val="af3"/>
            <w:noProof/>
          </w:rPr>
          <w:t>9.1.</w:t>
        </w:r>
        <w:r w:rsidR="00C05A52">
          <w:rPr>
            <w:rFonts w:asciiTheme="minorHAnsi" w:eastAsiaTheme="minorEastAsia" w:hAnsiTheme="minorHAnsi"/>
            <w:noProof/>
            <w:sz w:val="22"/>
            <w:lang w:eastAsia="ru-RU"/>
          </w:rPr>
          <w:tab/>
        </w:r>
        <w:r w:rsidR="00C05A52" w:rsidRPr="000657EF">
          <w:rPr>
            <w:rStyle w:val="af3"/>
            <w:noProof/>
          </w:rPr>
          <w:t>Ответственные за реализацию Программы</w:t>
        </w:r>
        <w:r w:rsidR="00C05A52">
          <w:rPr>
            <w:noProof/>
            <w:webHidden/>
          </w:rPr>
          <w:tab/>
        </w:r>
        <w:r>
          <w:rPr>
            <w:noProof/>
            <w:webHidden/>
          </w:rPr>
          <w:fldChar w:fldCharType="begin"/>
        </w:r>
        <w:r w:rsidR="00C05A52">
          <w:rPr>
            <w:noProof/>
            <w:webHidden/>
          </w:rPr>
          <w:instrText xml:space="preserve"> PAGEREF _Toc419731066 \h </w:instrText>
        </w:r>
        <w:r>
          <w:rPr>
            <w:noProof/>
            <w:webHidden/>
          </w:rPr>
        </w:r>
        <w:r>
          <w:rPr>
            <w:noProof/>
            <w:webHidden/>
          </w:rPr>
          <w:fldChar w:fldCharType="separate"/>
        </w:r>
        <w:r w:rsidR="005D7CC6">
          <w:rPr>
            <w:noProof/>
            <w:webHidden/>
          </w:rPr>
          <w:t>63</w:t>
        </w:r>
        <w:r>
          <w:rPr>
            <w:noProof/>
            <w:webHidden/>
          </w:rPr>
          <w:fldChar w:fldCharType="end"/>
        </w:r>
      </w:hyperlink>
    </w:p>
    <w:p w:rsidR="00C05A52" w:rsidRDefault="00FB29C4">
      <w:pPr>
        <w:pStyle w:val="24"/>
        <w:rPr>
          <w:rFonts w:asciiTheme="minorHAnsi" w:eastAsiaTheme="minorEastAsia" w:hAnsiTheme="minorHAnsi"/>
          <w:noProof/>
          <w:sz w:val="22"/>
          <w:lang w:eastAsia="ru-RU"/>
        </w:rPr>
      </w:pPr>
      <w:hyperlink w:anchor="_Toc419731067" w:history="1">
        <w:r w:rsidR="00C05A52" w:rsidRPr="000657EF">
          <w:rPr>
            <w:rStyle w:val="af3"/>
            <w:noProof/>
          </w:rPr>
          <w:t>9.2.</w:t>
        </w:r>
        <w:r w:rsidR="00C05A52">
          <w:rPr>
            <w:rFonts w:asciiTheme="minorHAnsi" w:eastAsiaTheme="minorEastAsia" w:hAnsiTheme="minorHAnsi"/>
            <w:noProof/>
            <w:sz w:val="22"/>
            <w:lang w:eastAsia="ru-RU"/>
          </w:rPr>
          <w:tab/>
        </w:r>
        <w:r w:rsidR="00C05A52" w:rsidRPr="000657EF">
          <w:rPr>
            <w:rStyle w:val="af3"/>
            <w:noProof/>
          </w:rPr>
          <w:t>План-график работ по реализации Программы</w:t>
        </w:r>
        <w:r w:rsidR="00C05A52">
          <w:rPr>
            <w:noProof/>
            <w:webHidden/>
          </w:rPr>
          <w:tab/>
        </w:r>
        <w:r>
          <w:rPr>
            <w:noProof/>
            <w:webHidden/>
          </w:rPr>
          <w:fldChar w:fldCharType="begin"/>
        </w:r>
        <w:r w:rsidR="00C05A52">
          <w:rPr>
            <w:noProof/>
            <w:webHidden/>
          </w:rPr>
          <w:instrText xml:space="preserve"> PAGEREF _Toc419731067 \h </w:instrText>
        </w:r>
        <w:r>
          <w:rPr>
            <w:noProof/>
            <w:webHidden/>
          </w:rPr>
        </w:r>
        <w:r>
          <w:rPr>
            <w:noProof/>
            <w:webHidden/>
          </w:rPr>
          <w:fldChar w:fldCharType="separate"/>
        </w:r>
        <w:r w:rsidR="005D7CC6">
          <w:rPr>
            <w:noProof/>
            <w:webHidden/>
          </w:rPr>
          <w:t>64</w:t>
        </w:r>
        <w:r>
          <w:rPr>
            <w:noProof/>
            <w:webHidden/>
          </w:rPr>
          <w:fldChar w:fldCharType="end"/>
        </w:r>
      </w:hyperlink>
    </w:p>
    <w:p w:rsidR="00C05A52" w:rsidRDefault="00FB29C4">
      <w:pPr>
        <w:pStyle w:val="24"/>
        <w:rPr>
          <w:rFonts w:asciiTheme="minorHAnsi" w:eastAsiaTheme="minorEastAsia" w:hAnsiTheme="minorHAnsi"/>
          <w:noProof/>
          <w:sz w:val="22"/>
          <w:lang w:eastAsia="ru-RU"/>
        </w:rPr>
      </w:pPr>
      <w:hyperlink w:anchor="_Toc419731068" w:history="1">
        <w:r w:rsidR="00C05A52" w:rsidRPr="000657EF">
          <w:rPr>
            <w:rStyle w:val="af3"/>
            <w:noProof/>
          </w:rPr>
          <w:t>9.3.</w:t>
        </w:r>
        <w:r w:rsidR="00C05A52">
          <w:rPr>
            <w:rFonts w:asciiTheme="minorHAnsi" w:eastAsiaTheme="minorEastAsia" w:hAnsiTheme="minorHAnsi"/>
            <w:noProof/>
            <w:sz w:val="22"/>
            <w:lang w:eastAsia="ru-RU"/>
          </w:rPr>
          <w:tab/>
        </w:r>
        <w:r w:rsidR="00C05A52" w:rsidRPr="000657EF">
          <w:rPr>
            <w:rStyle w:val="af3"/>
            <w:noProof/>
          </w:rPr>
          <w:t>Порядок предоставления отчетности по выполнению Программы</w:t>
        </w:r>
        <w:r w:rsidR="00C05A52">
          <w:rPr>
            <w:noProof/>
            <w:webHidden/>
          </w:rPr>
          <w:tab/>
        </w:r>
        <w:r>
          <w:rPr>
            <w:noProof/>
            <w:webHidden/>
          </w:rPr>
          <w:fldChar w:fldCharType="begin"/>
        </w:r>
        <w:r w:rsidR="00C05A52">
          <w:rPr>
            <w:noProof/>
            <w:webHidden/>
          </w:rPr>
          <w:instrText xml:space="preserve"> PAGEREF _Toc419731068 \h </w:instrText>
        </w:r>
        <w:r>
          <w:rPr>
            <w:noProof/>
            <w:webHidden/>
          </w:rPr>
        </w:r>
        <w:r>
          <w:rPr>
            <w:noProof/>
            <w:webHidden/>
          </w:rPr>
          <w:fldChar w:fldCharType="separate"/>
        </w:r>
        <w:r w:rsidR="005D7CC6">
          <w:rPr>
            <w:noProof/>
            <w:webHidden/>
          </w:rPr>
          <w:t>64</w:t>
        </w:r>
        <w:r>
          <w:rPr>
            <w:noProof/>
            <w:webHidden/>
          </w:rPr>
          <w:fldChar w:fldCharType="end"/>
        </w:r>
      </w:hyperlink>
    </w:p>
    <w:p w:rsidR="00C05A52" w:rsidRDefault="00FB29C4">
      <w:pPr>
        <w:pStyle w:val="24"/>
        <w:rPr>
          <w:rFonts w:asciiTheme="minorHAnsi" w:eastAsiaTheme="minorEastAsia" w:hAnsiTheme="minorHAnsi"/>
          <w:noProof/>
          <w:sz w:val="22"/>
          <w:lang w:eastAsia="ru-RU"/>
        </w:rPr>
      </w:pPr>
      <w:hyperlink w:anchor="_Toc419731069" w:history="1">
        <w:r w:rsidR="00C05A52" w:rsidRPr="000657EF">
          <w:rPr>
            <w:rStyle w:val="af3"/>
            <w:noProof/>
          </w:rPr>
          <w:t>9.4.</w:t>
        </w:r>
        <w:r w:rsidR="00C05A52">
          <w:rPr>
            <w:rFonts w:asciiTheme="minorHAnsi" w:eastAsiaTheme="minorEastAsia" w:hAnsiTheme="minorHAnsi"/>
            <w:noProof/>
            <w:sz w:val="22"/>
            <w:lang w:eastAsia="ru-RU"/>
          </w:rPr>
          <w:tab/>
        </w:r>
        <w:r w:rsidR="00C05A52" w:rsidRPr="000657EF">
          <w:rPr>
            <w:rStyle w:val="af3"/>
            <w:noProof/>
          </w:rPr>
          <w:t>Порядок корректировки Программы</w:t>
        </w:r>
        <w:r w:rsidR="00C05A52">
          <w:rPr>
            <w:noProof/>
            <w:webHidden/>
          </w:rPr>
          <w:tab/>
        </w:r>
        <w:r>
          <w:rPr>
            <w:noProof/>
            <w:webHidden/>
          </w:rPr>
          <w:fldChar w:fldCharType="begin"/>
        </w:r>
        <w:r w:rsidR="00C05A52">
          <w:rPr>
            <w:noProof/>
            <w:webHidden/>
          </w:rPr>
          <w:instrText xml:space="preserve"> PAGEREF _Toc419731069 \h </w:instrText>
        </w:r>
        <w:r>
          <w:rPr>
            <w:noProof/>
            <w:webHidden/>
          </w:rPr>
        </w:r>
        <w:r>
          <w:rPr>
            <w:noProof/>
            <w:webHidden/>
          </w:rPr>
          <w:fldChar w:fldCharType="separate"/>
        </w:r>
        <w:r w:rsidR="005D7CC6">
          <w:rPr>
            <w:noProof/>
            <w:webHidden/>
          </w:rPr>
          <w:t>64</w:t>
        </w:r>
        <w:r>
          <w:rPr>
            <w:noProof/>
            <w:webHidden/>
          </w:rPr>
          <w:fldChar w:fldCharType="end"/>
        </w:r>
      </w:hyperlink>
    </w:p>
    <w:p w:rsidR="00D8752E" w:rsidRDefault="00FB29C4" w:rsidP="00D8752E">
      <w:pPr>
        <w:pStyle w:val="2"/>
        <w:numPr>
          <w:ilvl w:val="0"/>
          <w:numId w:val="0"/>
        </w:numPr>
        <w:ind w:left="357"/>
        <w:jc w:val="center"/>
        <w:rPr>
          <w:lang w:eastAsia="ru-RU"/>
        </w:rPr>
      </w:pPr>
      <w:r>
        <w:fldChar w:fldCharType="end"/>
      </w:r>
      <w:r w:rsidR="008F545A">
        <w:br w:type="page"/>
      </w:r>
    </w:p>
    <w:p w:rsidR="008F545A" w:rsidRPr="002A2774" w:rsidRDefault="00D8752E" w:rsidP="00E72716">
      <w:pPr>
        <w:pStyle w:val="2"/>
        <w:numPr>
          <w:ilvl w:val="0"/>
          <w:numId w:val="1"/>
        </w:numPr>
        <w:spacing w:line="240" w:lineRule="auto"/>
      </w:pPr>
      <w:bookmarkStart w:id="0" w:name="_Toc419731036"/>
      <w:r w:rsidRPr="002A2774">
        <w:lastRenderedPageBreak/>
        <w:t>ПАСПОРТ ПРОГРАММЫ</w:t>
      </w:r>
      <w:bookmarkEnd w:id="0"/>
    </w:p>
    <w:p w:rsidR="00D8752E" w:rsidRPr="00070AB4" w:rsidRDefault="00D8752E" w:rsidP="00070AB4">
      <w:pPr>
        <w:jc w:val="center"/>
        <w:rPr>
          <w:b/>
        </w:rPr>
      </w:pPr>
      <w:r w:rsidRPr="00070AB4">
        <w:rPr>
          <w:b/>
        </w:rPr>
        <w:t>ПАСПОРТ</w:t>
      </w:r>
    </w:p>
    <w:p w:rsidR="00D8752E" w:rsidRPr="003268F7" w:rsidRDefault="00D8752E" w:rsidP="001C0509">
      <w:pPr>
        <w:suppressAutoHyphens/>
        <w:spacing w:after="200"/>
        <w:jc w:val="center"/>
        <w:rPr>
          <w:b/>
        </w:rPr>
      </w:pPr>
      <w:r w:rsidRPr="003268F7">
        <w:rPr>
          <w:b/>
        </w:rPr>
        <w:t>Комплексной программы развития систем коммунальной инфраструктуры Крупско</w:t>
      </w:r>
      <w:r w:rsidR="008F5C94" w:rsidRPr="003268F7">
        <w:rPr>
          <w:b/>
        </w:rPr>
        <w:t>го</w:t>
      </w:r>
      <w:r w:rsidR="003268F7">
        <w:rPr>
          <w:b/>
        </w:rPr>
        <w:t> </w:t>
      </w:r>
      <w:r w:rsidRPr="003268F7">
        <w:rPr>
          <w:b/>
        </w:rPr>
        <w:t>сель</w:t>
      </w:r>
      <w:r w:rsidR="008F5C94" w:rsidRPr="003268F7">
        <w:rPr>
          <w:b/>
        </w:rPr>
        <w:t>ского поселения</w:t>
      </w:r>
      <w:r w:rsidRPr="003268F7">
        <w:rPr>
          <w:b/>
        </w:rPr>
        <w:t xml:space="preserve"> </w:t>
      </w:r>
      <w:proofErr w:type="spellStart"/>
      <w:r w:rsidRPr="003268F7">
        <w:rPr>
          <w:b/>
        </w:rPr>
        <w:t>Выселковского</w:t>
      </w:r>
      <w:proofErr w:type="spellEnd"/>
      <w:r w:rsidRPr="003268F7">
        <w:rPr>
          <w:b/>
        </w:rPr>
        <w:t xml:space="preserve"> муниципального района Краснодарского</w:t>
      </w:r>
      <w:r w:rsidR="001C0509">
        <w:rPr>
          <w:b/>
        </w:rPr>
        <w:t> </w:t>
      </w:r>
      <w:r w:rsidRPr="003268F7">
        <w:rPr>
          <w:b/>
        </w:rPr>
        <w:t>края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98"/>
        <w:gridCol w:w="7363"/>
      </w:tblGrid>
      <w:tr w:rsidR="00D8752E" w:rsidRPr="002D5E74" w:rsidTr="00D8752E">
        <w:trPr>
          <w:trHeight w:val="619"/>
        </w:trPr>
        <w:tc>
          <w:tcPr>
            <w:tcW w:w="1412" w:type="pct"/>
            <w:tcMar>
              <w:top w:w="28" w:type="dxa"/>
              <w:left w:w="28" w:type="dxa"/>
              <w:bottom w:w="28" w:type="dxa"/>
              <w:right w:w="28" w:type="dxa"/>
            </w:tcMar>
          </w:tcPr>
          <w:p w:rsidR="00D8752E" w:rsidRPr="002D5E74" w:rsidRDefault="00D8752E" w:rsidP="00E36F78">
            <w:pPr>
              <w:pStyle w:val="affff5"/>
              <w:suppressAutoHyphens/>
              <w:spacing w:after="0" w:line="264" w:lineRule="auto"/>
              <w:ind w:firstLine="0"/>
              <w:jc w:val="left"/>
            </w:pPr>
            <w:r w:rsidRPr="002D5E74">
              <w:t>Наименование Программы</w:t>
            </w:r>
          </w:p>
        </w:tc>
        <w:tc>
          <w:tcPr>
            <w:tcW w:w="3588" w:type="pct"/>
            <w:tcMar>
              <w:top w:w="28" w:type="dxa"/>
              <w:left w:w="28" w:type="dxa"/>
              <w:bottom w:w="28" w:type="dxa"/>
              <w:right w:w="28" w:type="dxa"/>
            </w:tcMar>
            <w:vAlign w:val="center"/>
          </w:tcPr>
          <w:p w:rsidR="00D8752E" w:rsidRDefault="00D8752E" w:rsidP="00E36F78">
            <w:pPr>
              <w:pStyle w:val="affff5"/>
              <w:suppressAutoHyphens/>
              <w:spacing w:after="0" w:line="264" w:lineRule="auto"/>
              <w:ind w:firstLine="0"/>
              <w:jc w:val="left"/>
            </w:pPr>
            <w:r w:rsidRPr="002D5E74">
              <w:t xml:space="preserve">Программа комплексного развития систем коммунальной инфраструктуры </w:t>
            </w:r>
            <w:r>
              <w:rPr>
                <w:szCs w:val="24"/>
              </w:rPr>
              <w:t>Крупско</w:t>
            </w:r>
            <w:r w:rsidR="008F5C94">
              <w:rPr>
                <w:szCs w:val="24"/>
              </w:rPr>
              <w:t>го</w:t>
            </w:r>
            <w:r w:rsidRPr="00C35D3E">
              <w:rPr>
                <w:szCs w:val="24"/>
              </w:rPr>
              <w:t xml:space="preserve"> сельско</w:t>
            </w:r>
            <w:r w:rsidR="008F5C94">
              <w:rPr>
                <w:szCs w:val="24"/>
              </w:rPr>
              <w:t xml:space="preserve">го поселения </w:t>
            </w:r>
            <w:proofErr w:type="spellStart"/>
            <w:r w:rsidR="008F5C94">
              <w:rPr>
                <w:szCs w:val="24"/>
              </w:rPr>
              <w:t>Выселковского</w:t>
            </w:r>
            <w:proofErr w:type="spellEnd"/>
            <w:r w:rsidR="008F5C94">
              <w:rPr>
                <w:szCs w:val="24"/>
              </w:rPr>
              <w:t xml:space="preserve"> муниципального </w:t>
            </w:r>
            <w:r w:rsidRPr="00C35D3E">
              <w:rPr>
                <w:szCs w:val="24"/>
              </w:rPr>
              <w:t>район</w:t>
            </w:r>
            <w:r w:rsidR="008F5C94">
              <w:rPr>
                <w:szCs w:val="24"/>
              </w:rPr>
              <w:t>а</w:t>
            </w:r>
            <w:r w:rsidRPr="002D5E74">
              <w:t xml:space="preserve"> Краснодарского края на</w:t>
            </w:r>
            <w:r>
              <w:t xml:space="preserve"> </w:t>
            </w:r>
            <w:r w:rsidRPr="002D5E74">
              <w:t>период 2015-20</w:t>
            </w:r>
            <w:r w:rsidR="008F5C94">
              <w:t>3</w:t>
            </w:r>
            <w:r>
              <w:t>0</w:t>
            </w:r>
            <w:r w:rsidRPr="002D5E74">
              <w:t xml:space="preserve"> г</w:t>
            </w:r>
            <w:r w:rsidR="001C0509">
              <w:t>г.</w:t>
            </w:r>
          </w:p>
          <w:p w:rsidR="005263FA" w:rsidRPr="002D5E74" w:rsidRDefault="005263FA" w:rsidP="00E36F78">
            <w:pPr>
              <w:pStyle w:val="affff5"/>
              <w:suppressAutoHyphens/>
              <w:spacing w:after="0" w:line="264" w:lineRule="auto"/>
              <w:ind w:firstLine="0"/>
              <w:jc w:val="left"/>
            </w:pPr>
            <w:r>
              <w:t>(далее – Программа)</w:t>
            </w:r>
          </w:p>
        </w:tc>
      </w:tr>
      <w:tr w:rsidR="00D8752E" w:rsidRPr="002D5E74" w:rsidTr="00D8752E">
        <w:tc>
          <w:tcPr>
            <w:tcW w:w="1412" w:type="pct"/>
            <w:tcMar>
              <w:top w:w="28" w:type="dxa"/>
              <w:left w:w="28" w:type="dxa"/>
              <w:bottom w:w="28" w:type="dxa"/>
              <w:right w:w="28" w:type="dxa"/>
            </w:tcMar>
          </w:tcPr>
          <w:p w:rsidR="00D8752E" w:rsidRPr="002D5E74" w:rsidRDefault="00D8752E" w:rsidP="00E36F78">
            <w:pPr>
              <w:pStyle w:val="affff5"/>
              <w:suppressAutoHyphens/>
              <w:spacing w:after="0" w:line="264" w:lineRule="auto"/>
              <w:ind w:firstLine="0"/>
              <w:jc w:val="left"/>
            </w:pPr>
            <w:r w:rsidRPr="002D5E74">
              <w:t>Основание для разработки Программы</w:t>
            </w:r>
          </w:p>
        </w:tc>
        <w:tc>
          <w:tcPr>
            <w:tcW w:w="3588" w:type="pct"/>
            <w:tcMar>
              <w:top w:w="28" w:type="dxa"/>
              <w:left w:w="28" w:type="dxa"/>
              <w:bottom w:w="28" w:type="dxa"/>
              <w:right w:w="28" w:type="dxa"/>
            </w:tcMar>
            <w:vAlign w:val="center"/>
          </w:tcPr>
          <w:p w:rsidR="005B07D5" w:rsidRDefault="005B07D5" w:rsidP="00E36F78">
            <w:pPr>
              <w:spacing w:before="0" w:line="264" w:lineRule="auto"/>
              <w:ind w:firstLine="0"/>
              <w:jc w:val="left"/>
            </w:pPr>
            <w:r w:rsidRPr="005B07D5">
              <w:t>Федеральный закон от 30.12.2004г № 210-ФЗ «Об основах регулир</w:t>
            </w:r>
            <w:r w:rsidRPr="005B07D5">
              <w:t>о</w:t>
            </w:r>
            <w:r w:rsidRPr="005B07D5">
              <w:t xml:space="preserve">вания тарифов организаций коммунального комплекса» </w:t>
            </w:r>
          </w:p>
          <w:p w:rsidR="005B07D5" w:rsidRDefault="005B07D5" w:rsidP="00E36F78">
            <w:pPr>
              <w:spacing w:before="100" w:line="264" w:lineRule="auto"/>
              <w:ind w:firstLine="0"/>
              <w:jc w:val="left"/>
            </w:pPr>
            <w:r w:rsidRPr="005B07D5">
              <w:t>Постановление Правительства РФ от 14.06.2013 № 502 « Об утве</w:t>
            </w:r>
            <w:r w:rsidRPr="005B07D5">
              <w:t>р</w:t>
            </w:r>
            <w:r w:rsidRPr="005B07D5">
              <w:t xml:space="preserve">ждении требований к программам комплексного развития систем коммунальной инфраструктуры поселений, городских округов» </w:t>
            </w:r>
          </w:p>
          <w:p w:rsidR="00D8752E" w:rsidRPr="002D5E74" w:rsidRDefault="005B07D5" w:rsidP="00E36F78">
            <w:pPr>
              <w:spacing w:before="100" w:line="264" w:lineRule="auto"/>
              <w:ind w:firstLine="0"/>
              <w:jc w:val="left"/>
              <w:rPr>
                <w:highlight w:val="yellow"/>
              </w:rPr>
            </w:pPr>
            <w:r w:rsidRPr="005B07D5">
              <w:t xml:space="preserve">Приказ </w:t>
            </w:r>
            <w:proofErr w:type="spellStart"/>
            <w:r w:rsidRPr="005B07D5">
              <w:t>Минрегиона</w:t>
            </w:r>
            <w:proofErr w:type="spellEnd"/>
            <w:r w:rsidRPr="005B07D5">
              <w:t xml:space="preserve"> № 204 от 06 мая 2011 «О разработке программ комплексного развития систем коммунальной инфраструктуры мун</w:t>
            </w:r>
            <w:r w:rsidRPr="005B07D5">
              <w:t>и</w:t>
            </w:r>
            <w:r w:rsidRPr="005B07D5">
              <w:t>ципальных образований»</w:t>
            </w:r>
          </w:p>
        </w:tc>
      </w:tr>
      <w:tr w:rsidR="00D8752E" w:rsidRPr="002D5E74" w:rsidTr="00D8752E">
        <w:tc>
          <w:tcPr>
            <w:tcW w:w="1412" w:type="pct"/>
            <w:tcMar>
              <w:top w:w="28" w:type="dxa"/>
              <w:left w:w="28" w:type="dxa"/>
              <w:bottom w:w="28" w:type="dxa"/>
              <w:right w:w="28" w:type="dxa"/>
            </w:tcMar>
          </w:tcPr>
          <w:p w:rsidR="00D8752E" w:rsidRPr="002D5E74" w:rsidRDefault="00D8752E" w:rsidP="00E36F78">
            <w:pPr>
              <w:pStyle w:val="affff5"/>
              <w:suppressAutoHyphens/>
              <w:spacing w:after="0" w:line="264" w:lineRule="auto"/>
              <w:ind w:firstLine="0"/>
              <w:jc w:val="left"/>
            </w:pPr>
            <w:r w:rsidRPr="002D5E74">
              <w:t>Муниципальный заказчик Программы</w:t>
            </w:r>
          </w:p>
        </w:tc>
        <w:tc>
          <w:tcPr>
            <w:tcW w:w="3588" w:type="pct"/>
            <w:tcMar>
              <w:top w:w="28" w:type="dxa"/>
              <w:left w:w="28" w:type="dxa"/>
              <w:bottom w:w="28" w:type="dxa"/>
              <w:right w:w="28" w:type="dxa"/>
            </w:tcMar>
            <w:vAlign w:val="center"/>
          </w:tcPr>
          <w:p w:rsidR="00D8752E" w:rsidRPr="002D5E74" w:rsidRDefault="00D8752E" w:rsidP="00E36F78">
            <w:pPr>
              <w:pStyle w:val="affff5"/>
              <w:suppressAutoHyphens/>
              <w:spacing w:after="0" w:line="264" w:lineRule="auto"/>
              <w:ind w:firstLine="0"/>
              <w:jc w:val="left"/>
            </w:pPr>
            <w:r w:rsidRPr="002D5E74">
              <w:t xml:space="preserve">Администрация </w:t>
            </w:r>
            <w:r>
              <w:t>Крупско</w:t>
            </w:r>
            <w:r w:rsidR="008F5C94">
              <w:t>го</w:t>
            </w:r>
            <w:r w:rsidRPr="002D5E74">
              <w:t xml:space="preserve"> сельско</w:t>
            </w:r>
            <w:r w:rsidR="008F5C94">
              <w:t>го</w:t>
            </w:r>
            <w:r w:rsidRPr="002D5E74">
              <w:t xml:space="preserve"> поселени</w:t>
            </w:r>
            <w:r w:rsidR="008F5C94">
              <w:t>я</w:t>
            </w:r>
            <w:r>
              <w:t xml:space="preserve"> </w:t>
            </w:r>
            <w:proofErr w:type="spellStart"/>
            <w:r>
              <w:t>Выселковск</w:t>
            </w:r>
            <w:r w:rsidR="008F5C94">
              <w:t>ого</w:t>
            </w:r>
            <w:proofErr w:type="spellEnd"/>
            <w:r w:rsidR="001C0509">
              <w:t> </w:t>
            </w:r>
            <w:r>
              <w:t>район</w:t>
            </w:r>
            <w:r w:rsidR="008F5C94">
              <w:t>а</w:t>
            </w:r>
          </w:p>
        </w:tc>
      </w:tr>
      <w:tr w:rsidR="005B07D5" w:rsidRPr="002D5E74" w:rsidTr="00D8752E">
        <w:tc>
          <w:tcPr>
            <w:tcW w:w="1412" w:type="pct"/>
            <w:tcMar>
              <w:top w:w="28" w:type="dxa"/>
              <w:left w:w="28" w:type="dxa"/>
              <w:bottom w:w="28" w:type="dxa"/>
              <w:right w:w="28" w:type="dxa"/>
            </w:tcMar>
          </w:tcPr>
          <w:p w:rsidR="005B07D5" w:rsidRPr="002D5E74" w:rsidRDefault="005B07D5" w:rsidP="00E36F78">
            <w:pPr>
              <w:pStyle w:val="affff5"/>
              <w:suppressAutoHyphens/>
              <w:spacing w:after="0" w:line="264" w:lineRule="auto"/>
              <w:ind w:firstLine="0"/>
              <w:jc w:val="left"/>
            </w:pPr>
            <w:r>
              <w:t>Ответственный исполнитель Программы</w:t>
            </w:r>
          </w:p>
        </w:tc>
        <w:tc>
          <w:tcPr>
            <w:tcW w:w="3588" w:type="pct"/>
            <w:tcMar>
              <w:top w:w="28" w:type="dxa"/>
              <w:left w:w="28" w:type="dxa"/>
              <w:bottom w:w="28" w:type="dxa"/>
              <w:right w:w="28" w:type="dxa"/>
            </w:tcMar>
            <w:vAlign w:val="center"/>
          </w:tcPr>
          <w:p w:rsidR="005B07D5" w:rsidRPr="002D5E74" w:rsidRDefault="005B07D5" w:rsidP="00E36F78">
            <w:pPr>
              <w:pStyle w:val="affff5"/>
              <w:suppressAutoHyphens/>
              <w:spacing w:after="0" w:line="264" w:lineRule="auto"/>
              <w:ind w:firstLine="0"/>
              <w:jc w:val="left"/>
            </w:pPr>
            <w:r w:rsidRPr="002D5E74">
              <w:t xml:space="preserve">Администрация </w:t>
            </w:r>
            <w:r>
              <w:t>Крупского</w:t>
            </w:r>
            <w:r w:rsidRPr="002D5E74">
              <w:t xml:space="preserve"> сельско</w:t>
            </w:r>
            <w:r>
              <w:t>го</w:t>
            </w:r>
            <w:r w:rsidRPr="002D5E74">
              <w:t xml:space="preserve"> поселени</w:t>
            </w:r>
            <w:r>
              <w:t xml:space="preserve">я </w:t>
            </w:r>
            <w:proofErr w:type="spellStart"/>
            <w:r>
              <w:t>Выселковского</w:t>
            </w:r>
            <w:proofErr w:type="spellEnd"/>
            <w:r>
              <w:t> района</w:t>
            </w:r>
          </w:p>
        </w:tc>
      </w:tr>
      <w:tr w:rsidR="005B07D5" w:rsidRPr="002D5E74" w:rsidTr="00D8752E">
        <w:tc>
          <w:tcPr>
            <w:tcW w:w="1412" w:type="pct"/>
            <w:tcMar>
              <w:top w:w="28" w:type="dxa"/>
              <w:left w:w="28" w:type="dxa"/>
              <w:bottom w:w="28" w:type="dxa"/>
              <w:right w:w="28" w:type="dxa"/>
            </w:tcMar>
          </w:tcPr>
          <w:p w:rsidR="005B07D5" w:rsidRDefault="005B07D5" w:rsidP="00E36F78">
            <w:pPr>
              <w:pStyle w:val="affff5"/>
              <w:suppressAutoHyphens/>
              <w:spacing w:after="0" w:line="264" w:lineRule="auto"/>
              <w:ind w:firstLine="0"/>
              <w:jc w:val="left"/>
            </w:pPr>
            <w:r>
              <w:t>Соисполнители Программы</w:t>
            </w:r>
          </w:p>
        </w:tc>
        <w:tc>
          <w:tcPr>
            <w:tcW w:w="3588" w:type="pct"/>
            <w:tcMar>
              <w:top w:w="28" w:type="dxa"/>
              <w:left w:w="28" w:type="dxa"/>
              <w:bottom w:w="28" w:type="dxa"/>
              <w:right w:w="28" w:type="dxa"/>
            </w:tcMar>
            <w:vAlign w:val="center"/>
          </w:tcPr>
          <w:p w:rsidR="005B07D5" w:rsidRPr="002D5E74" w:rsidRDefault="005B07D5" w:rsidP="00E36F78">
            <w:pPr>
              <w:pStyle w:val="affff5"/>
              <w:suppressAutoHyphens/>
              <w:spacing w:after="0" w:line="264" w:lineRule="auto"/>
              <w:ind w:firstLine="0"/>
              <w:jc w:val="left"/>
            </w:pPr>
            <w:r w:rsidRPr="005B07D5">
              <w:t xml:space="preserve">Юридические и физические лица, владеющие на праве собственности и ином законном основании объектами коммунальной инфраструктуры и (или) оказывающие на территории </w:t>
            </w:r>
            <w:r>
              <w:t>Крупского</w:t>
            </w:r>
            <w:r w:rsidRPr="005B07D5">
              <w:t xml:space="preserve"> </w:t>
            </w:r>
            <w:r>
              <w:t>сельского</w:t>
            </w:r>
            <w:r w:rsidRPr="005B07D5">
              <w:t xml:space="preserve"> поселения соответствующие коммунальные услуги </w:t>
            </w:r>
            <w:proofErr w:type="spellStart"/>
            <w:r w:rsidRPr="005B07D5">
              <w:t>газо</w:t>
            </w:r>
            <w:proofErr w:type="spellEnd"/>
            <w:r w:rsidRPr="005B07D5">
              <w:t xml:space="preserve">-, тепло-, </w:t>
            </w:r>
            <w:proofErr w:type="spellStart"/>
            <w:r w:rsidRPr="005B07D5">
              <w:t>электро</w:t>
            </w:r>
            <w:proofErr w:type="spellEnd"/>
            <w:r w:rsidRPr="005B07D5">
              <w:t>-, водоснабжения и водоотведения</w:t>
            </w:r>
          </w:p>
        </w:tc>
      </w:tr>
      <w:tr w:rsidR="00D8752E" w:rsidRPr="002D5E74" w:rsidTr="00D8752E">
        <w:trPr>
          <w:trHeight w:val="77"/>
        </w:trPr>
        <w:tc>
          <w:tcPr>
            <w:tcW w:w="1412" w:type="pct"/>
            <w:tcMar>
              <w:top w:w="28" w:type="dxa"/>
              <w:left w:w="28" w:type="dxa"/>
              <w:bottom w:w="28" w:type="dxa"/>
              <w:right w:w="28" w:type="dxa"/>
            </w:tcMar>
          </w:tcPr>
          <w:p w:rsidR="00D8752E" w:rsidRPr="002D5E74" w:rsidRDefault="00D8752E" w:rsidP="00E36F78">
            <w:pPr>
              <w:pStyle w:val="affff5"/>
              <w:suppressAutoHyphens/>
              <w:spacing w:after="0" w:line="264" w:lineRule="auto"/>
              <w:ind w:firstLine="0"/>
              <w:jc w:val="left"/>
            </w:pPr>
            <w:r w:rsidRPr="002D5E74">
              <w:t>Основные разработчики Программы</w:t>
            </w:r>
          </w:p>
        </w:tc>
        <w:tc>
          <w:tcPr>
            <w:tcW w:w="3588" w:type="pct"/>
            <w:tcMar>
              <w:top w:w="28" w:type="dxa"/>
              <w:left w:w="28" w:type="dxa"/>
              <w:bottom w:w="28" w:type="dxa"/>
              <w:right w:w="28" w:type="dxa"/>
            </w:tcMar>
            <w:vAlign w:val="center"/>
          </w:tcPr>
          <w:p w:rsidR="00D8752E" w:rsidRPr="002D5E74" w:rsidRDefault="00D8752E" w:rsidP="00E36F78">
            <w:pPr>
              <w:pStyle w:val="affff5"/>
              <w:suppressAutoHyphens/>
              <w:spacing w:after="0" w:line="264" w:lineRule="auto"/>
              <w:ind w:firstLine="0"/>
              <w:jc w:val="left"/>
            </w:pPr>
            <w:r w:rsidRPr="002D5E74">
              <w:t>Общество с ограниченной ответственностью «</w:t>
            </w:r>
            <w:proofErr w:type="spellStart"/>
            <w:r w:rsidRPr="002D5E74">
              <w:t>ЭнергоАудит</w:t>
            </w:r>
            <w:proofErr w:type="spellEnd"/>
            <w:r w:rsidRPr="002D5E74">
              <w:t>»</w:t>
            </w:r>
          </w:p>
        </w:tc>
      </w:tr>
      <w:tr w:rsidR="00D8752E" w:rsidRPr="002D5E74" w:rsidTr="00D8752E">
        <w:tc>
          <w:tcPr>
            <w:tcW w:w="1412" w:type="pct"/>
            <w:tcMar>
              <w:top w:w="28" w:type="dxa"/>
              <w:left w:w="28" w:type="dxa"/>
              <w:bottom w:w="28" w:type="dxa"/>
              <w:right w:w="28" w:type="dxa"/>
            </w:tcMar>
          </w:tcPr>
          <w:p w:rsidR="00D8752E" w:rsidRPr="002D5E74" w:rsidRDefault="00D8752E" w:rsidP="00E36F78">
            <w:pPr>
              <w:pStyle w:val="affff5"/>
              <w:suppressAutoHyphens/>
              <w:spacing w:after="0" w:line="264" w:lineRule="auto"/>
              <w:ind w:firstLine="0"/>
              <w:jc w:val="left"/>
            </w:pPr>
            <w:r w:rsidRPr="002D5E74">
              <w:t>Цель Программы</w:t>
            </w:r>
          </w:p>
        </w:tc>
        <w:tc>
          <w:tcPr>
            <w:tcW w:w="3588" w:type="pct"/>
            <w:tcMar>
              <w:top w:w="28" w:type="dxa"/>
              <w:left w:w="28" w:type="dxa"/>
              <w:bottom w:w="28" w:type="dxa"/>
              <w:right w:w="28" w:type="dxa"/>
            </w:tcMar>
            <w:vAlign w:val="center"/>
          </w:tcPr>
          <w:p w:rsidR="00D8752E" w:rsidRPr="002D5E74" w:rsidRDefault="00D8752E" w:rsidP="00E36F78">
            <w:pPr>
              <w:pStyle w:val="affff5"/>
              <w:suppressAutoHyphens/>
              <w:spacing w:after="0" w:line="264" w:lineRule="auto"/>
              <w:ind w:firstLine="0"/>
              <w:jc w:val="left"/>
            </w:pPr>
            <w:r w:rsidRPr="002D5E74">
              <w:t>Обеспечение развития коммунальных систем и объектов в соответствии с потребностями жилищного и</w:t>
            </w:r>
            <w:r>
              <w:t xml:space="preserve"> </w:t>
            </w:r>
            <w:r w:rsidRPr="002D5E74">
              <w:t>промышленного строительства, повышение качества производимых</w:t>
            </w:r>
            <w:r>
              <w:t xml:space="preserve"> </w:t>
            </w:r>
            <w:r w:rsidRPr="002D5E74">
              <w:t>для</w:t>
            </w:r>
            <w:r>
              <w:t xml:space="preserve"> </w:t>
            </w:r>
            <w:r w:rsidRPr="002D5E74">
              <w:t>потребителей коммунальных услуг, улучшение экологической ситуации</w:t>
            </w:r>
          </w:p>
        </w:tc>
      </w:tr>
      <w:tr w:rsidR="00D8752E" w:rsidRPr="002D5E74" w:rsidTr="00D8752E">
        <w:tc>
          <w:tcPr>
            <w:tcW w:w="1412" w:type="pct"/>
            <w:tcMar>
              <w:top w:w="28" w:type="dxa"/>
              <w:left w:w="28" w:type="dxa"/>
              <w:bottom w:w="28" w:type="dxa"/>
              <w:right w:w="28" w:type="dxa"/>
            </w:tcMar>
          </w:tcPr>
          <w:p w:rsidR="00D8752E" w:rsidRPr="002D5E74" w:rsidRDefault="00D8752E" w:rsidP="00E36F78">
            <w:pPr>
              <w:pStyle w:val="affff5"/>
              <w:suppressAutoHyphens/>
              <w:spacing w:after="0" w:line="264" w:lineRule="auto"/>
              <w:ind w:firstLine="0"/>
              <w:jc w:val="left"/>
            </w:pPr>
            <w:r w:rsidRPr="002D5E74">
              <w:t xml:space="preserve">Задачи Программы </w:t>
            </w:r>
          </w:p>
        </w:tc>
        <w:tc>
          <w:tcPr>
            <w:tcW w:w="3588" w:type="pct"/>
            <w:tcMar>
              <w:top w:w="28" w:type="dxa"/>
              <w:left w:w="28" w:type="dxa"/>
              <w:bottom w:w="28" w:type="dxa"/>
              <w:right w:w="28" w:type="dxa"/>
            </w:tcMar>
            <w:vAlign w:val="center"/>
          </w:tcPr>
          <w:p w:rsidR="00D8752E" w:rsidRPr="002D5E74" w:rsidRDefault="00D8752E" w:rsidP="00E36F78">
            <w:pPr>
              <w:pStyle w:val="affff5"/>
              <w:suppressAutoHyphens/>
              <w:spacing w:after="0" w:line="264" w:lineRule="auto"/>
              <w:ind w:firstLine="0"/>
              <w:jc w:val="left"/>
            </w:pPr>
            <w:r w:rsidRPr="002D5E74">
              <w:t xml:space="preserve">1. Инженерно-техническая оптимизация </w:t>
            </w:r>
            <w:r w:rsidR="005263FA" w:rsidRPr="002D5E74">
              <w:t xml:space="preserve">систем </w:t>
            </w:r>
            <w:r w:rsidRPr="002D5E74">
              <w:t>коммунальн</w:t>
            </w:r>
            <w:r w:rsidR="005263FA">
              <w:t>ой инфраструктуры</w:t>
            </w:r>
            <w:r w:rsidR="00877221">
              <w:t>.</w:t>
            </w:r>
          </w:p>
          <w:p w:rsidR="00D8752E" w:rsidRPr="002D5E74" w:rsidRDefault="00D8752E" w:rsidP="00E36F78">
            <w:pPr>
              <w:pStyle w:val="affff5"/>
              <w:suppressAutoHyphens/>
              <w:spacing w:after="0" w:line="264" w:lineRule="auto"/>
              <w:ind w:firstLine="0"/>
              <w:jc w:val="left"/>
            </w:pPr>
            <w:r w:rsidRPr="002D5E74">
              <w:t xml:space="preserve">2. </w:t>
            </w:r>
            <w:r w:rsidR="005263FA">
              <w:t>П</w:t>
            </w:r>
            <w:r w:rsidRPr="002D5E74">
              <w:t>ерспективное планирование</w:t>
            </w:r>
            <w:r>
              <w:t xml:space="preserve"> </w:t>
            </w:r>
            <w:r w:rsidRPr="002D5E74">
              <w:t>развития систем</w:t>
            </w:r>
            <w:r w:rsidR="005263FA">
              <w:t xml:space="preserve"> коммунальной инфраструктуры</w:t>
            </w:r>
            <w:r w:rsidR="00877221">
              <w:t>.</w:t>
            </w:r>
          </w:p>
          <w:p w:rsidR="00D8752E" w:rsidRPr="002D5E74" w:rsidRDefault="00D8752E" w:rsidP="00E36F78">
            <w:pPr>
              <w:pStyle w:val="affff5"/>
              <w:suppressAutoHyphens/>
              <w:spacing w:after="0" w:line="264" w:lineRule="auto"/>
              <w:ind w:firstLine="0"/>
              <w:jc w:val="left"/>
            </w:pPr>
            <w:r w:rsidRPr="002D5E74">
              <w:t xml:space="preserve">3. </w:t>
            </w:r>
            <w:r w:rsidR="005263FA">
              <w:t>Разработка</w:t>
            </w:r>
            <w:r w:rsidRPr="002D5E74">
              <w:t xml:space="preserve"> мероприятий по комплексной реконструкции и модернизации</w:t>
            </w:r>
            <w:r w:rsidR="005263FA">
              <w:t xml:space="preserve"> систем коммунальной инфраструктуры</w:t>
            </w:r>
            <w:r w:rsidRPr="002D5E74">
              <w:t xml:space="preserve">. </w:t>
            </w:r>
          </w:p>
          <w:p w:rsidR="00D8752E" w:rsidRPr="002D5E74" w:rsidRDefault="00D8752E" w:rsidP="00E36F78">
            <w:pPr>
              <w:pStyle w:val="affff5"/>
              <w:suppressAutoHyphens/>
              <w:spacing w:after="0" w:line="264" w:lineRule="auto"/>
              <w:ind w:firstLine="0"/>
              <w:jc w:val="left"/>
            </w:pPr>
            <w:r w:rsidRPr="002D5E74">
              <w:t>4. Повышение надежности систем и качества пре</w:t>
            </w:r>
            <w:r w:rsidR="00877221">
              <w:t>доставления коммунальных услуг.</w:t>
            </w:r>
          </w:p>
          <w:p w:rsidR="00D8752E" w:rsidRPr="002D5E74" w:rsidRDefault="00D8752E" w:rsidP="00E36F78">
            <w:pPr>
              <w:pStyle w:val="affff5"/>
              <w:suppressAutoHyphens/>
              <w:spacing w:after="0" w:line="264" w:lineRule="auto"/>
              <w:ind w:firstLine="0"/>
              <w:jc w:val="left"/>
            </w:pPr>
            <w:r w:rsidRPr="002D5E74">
              <w:t>5. Совершенствование механизмов развития энер</w:t>
            </w:r>
            <w:r w:rsidRPr="002D5E74">
              <w:rPr>
                <w:b/>
              </w:rPr>
              <w:t>г</w:t>
            </w:r>
            <w:r w:rsidRPr="002D5E74">
              <w:t>осбережения и повышение</w:t>
            </w:r>
            <w:r>
              <w:t xml:space="preserve"> </w:t>
            </w:r>
            <w:proofErr w:type="spellStart"/>
            <w:r w:rsidRPr="002D5E74">
              <w:t>энергоэффективности</w:t>
            </w:r>
            <w:proofErr w:type="spellEnd"/>
            <w:r w:rsidRPr="002D5E74">
              <w:t xml:space="preserve"> коммунальной инфраструктуры. </w:t>
            </w:r>
          </w:p>
          <w:p w:rsidR="00D8752E" w:rsidRPr="002D5E74" w:rsidRDefault="00D8752E" w:rsidP="00E36F78">
            <w:pPr>
              <w:pStyle w:val="affff5"/>
              <w:keepNext/>
              <w:suppressAutoHyphens/>
              <w:spacing w:after="0" w:line="264" w:lineRule="auto"/>
              <w:ind w:firstLine="0"/>
              <w:jc w:val="left"/>
            </w:pPr>
            <w:r w:rsidRPr="002D5E74">
              <w:t xml:space="preserve">6. Повышение инвестиционной привлекательности </w:t>
            </w:r>
            <w:r w:rsidR="007E06AE">
              <w:t xml:space="preserve">систем </w:t>
            </w:r>
            <w:r w:rsidRPr="002D5E74">
              <w:t xml:space="preserve">коммунальной инфраструктуры сельского поселения. </w:t>
            </w:r>
          </w:p>
          <w:p w:rsidR="005B07D5" w:rsidRDefault="00D8752E" w:rsidP="00E36F78">
            <w:pPr>
              <w:pStyle w:val="affff5"/>
              <w:suppressAutoHyphens/>
              <w:spacing w:after="0" w:line="264" w:lineRule="auto"/>
              <w:ind w:firstLine="0"/>
              <w:jc w:val="left"/>
            </w:pPr>
            <w:r w:rsidRPr="002D5E74">
              <w:t>7. Обеспечение сбалансированности интересов</w:t>
            </w:r>
            <w:r>
              <w:t xml:space="preserve"> </w:t>
            </w:r>
            <w:r w:rsidRPr="002D5E74">
              <w:t xml:space="preserve">субъектов </w:t>
            </w:r>
          </w:p>
          <w:p w:rsidR="00D8752E" w:rsidRPr="002D5E74" w:rsidRDefault="00D8752E" w:rsidP="00E36F78">
            <w:pPr>
              <w:pStyle w:val="affff5"/>
              <w:suppressAutoHyphens/>
              <w:spacing w:after="0" w:line="264" w:lineRule="auto"/>
              <w:ind w:firstLine="0"/>
              <w:jc w:val="left"/>
              <w:rPr>
                <w:rFonts w:ascii="Calibri" w:hAnsi="Calibri" w:cs="Calibri"/>
              </w:rPr>
            </w:pPr>
            <w:r w:rsidRPr="002D5E74">
              <w:t>коммунальной инфраструктуры и потребителей.</w:t>
            </w:r>
          </w:p>
        </w:tc>
      </w:tr>
      <w:tr w:rsidR="00D8752E" w:rsidRPr="002D5E74" w:rsidTr="00D8752E">
        <w:tc>
          <w:tcPr>
            <w:tcW w:w="1412" w:type="pct"/>
            <w:tcMar>
              <w:top w:w="28" w:type="dxa"/>
              <w:left w:w="28" w:type="dxa"/>
              <w:bottom w:w="28" w:type="dxa"/>
              <w:right w:w="28" w:type="dxa"/>
            </w:tcMar>
          </w:tcPr>
          <w:p w:rsidR="00D8752E" w:rsidRPr="002D5E74" w:rsidRDefault="00D8752E" w:rsidP="00E36F78">
            <w:pPr>
              <w:pStyle w:val="affff5"/>
              <w:suppressAutoHyphens/>
              <w:spacing w:after="0" w:line="264" w:lineRule="auto"/>
              <w:ind w:firstLine="0"/>
              <w:jc w:val="left"/>
            </w:pPr>
            <w:r w:rsidRPr="002D5E74">
              <w:lastRenderedPageBreak/>
              <w:t>Сроки и этапы реализации Программы</w:t>
            </w:r>
          </w:p>
        </w:tc>
        <w:tc>
          <w:tcPr>
            <w:tcW w:w="3588" w:type="pct"/>
            <w:tcMar>
              <w:top w:w="28" w:type="dxa"/>
              <w:left w:w="28" w:type="dxa"/>
              <w:bottom w:w="28" w:type="dxa"/>
              <w:right w:w="28" w:type="dxa"/>
            </w:tcMar>
            <w:vAlign w:val="center"/>
          </w:tcPr>
          <w:p w:rsidR="00D8752E" w:rsidRPr="002D5E74" w:rsidRDefault="00D8752E" w:rsidP="00E36F78">
            <w:pPr>
              <w:pStyle w:val="affff5"/>
              <w:suppressAutoHyphens/>
              <w:spacing w:after="0" w:line="264" w:lineRule="auto"/>
              <w:ind w:firstLine="0"/>
              <w:jc w:val="left"/>
            </w:pPr>
            <w:r w:rsidRPr="002D5E74">
              <w:t>Срок реализации Программы – 20</w:t>
            </w:r>
            <w:r w:rsidR="008F5C94">
              <w:t>30</w:t>
            </w:r>
            <w:r w:rsidRPr="002D5E74">
              <w:t xml:space="preserve"> год. </w:t>
            </w:r>
          </w:p>
          <w:p w:rsidR="00D8752E" w:rsidRPr="002D5E74" w:rsidRDefault="00D8752E" w:rsidP="00E36F78">
            <w:pPr>
              <w:pStyle w:val="affff5"/>
              <w:suppressAutoHyphens/>
              <w:spacing w:after="0" w:line="264" w:lineRule="auto"/>
              <w:ind w:firstLine="0"/>
              <w:jc w:val="left"/>
            </w:pPr>
            <w:r w:rsidRPr="002D5E74">
              <w:t xml:space="preserve">Этапы осуществления Программы: </w:t>
            </w:r>
          </w:p>
          <w:p w:rsidR="00D8752E" w:rsidRPr="002D5E74" w:rsidRDefault="00D8752E" w:rsidP="00027AAE">
            <w:pPr>
              <w:pStyle w:val="affff5"/>
              <w:numPr>
                <w:ilvl w:val="0"/>
                <w:numId w:val="43"/>
              </w:numPr>
              <w:suppressAutoHyphens/>
              <w:spacing w:after="0" w:line="264" w:lineRule="auto"/>
              <w:jc w:val="left"/>
            </w:pPr>
            <w:r w:rsidRPr="002D5E74">
              <w:t>первый этап – с 2015 года по 202</w:t>
            </w:r>
            <w:r>
              <w:t>0</w:t>
            </w:r>
            <w:r w:rsidRPr="002D5E74">
              <w:t xml:space="preserve"> год; </w:t>
            </w:r>
          </w:p>
          <w:p w:rsidR="00D8752E" w:rsidRPr="002D5E74" w:rsidRDefault="008F5C94" w:rsidP="00027AAE">
            <w:pPr>
              <w:pStyle w:val="affff5"/>
              <w:numPr>
                <w:ilvl w:val="0"/>
                <w:numId w:val="43"/>
              </w:numPr>
              <w:suppressAutoHyphens/>
              <w:spacing w:after="0" w:line="264" w:lineRule="auto"/>
              <w:jc w:val="left"/>
            </w:pPr>
            <w:r>
              <w:t>второй</w:t>
            </w:r>
            <w:r w:rsidRPr="002D5E74">
              <w:t xml:space="preserve"> этап – с 20</w:t>
            </w:r>
            <w:r>
              <w:t>21</w:t>
            </w:r>
            <w:r w:rsidRPr="002D5E74">
              <w:t xml:space="preserve"> год</w:t>
            </w:r>
            <w:r w:rsidR="006A4DD8">
              <w:t xml:space="preserve">а по 2030 </w:t>
            </w:r>
            <w:r w:rsidRPr="002D5E74">
              <w:t>год</w:t>
            </w:r>
            <w:r w:rsidR="006A4DD8">
              <w:t>.</w:t>
            </w:r>
          </w:p>
        </w:tc>
      </w:tr>
      <w:tr w:rsidR="005B07D5" w:rsidRPr="002D5E74" w:rsidTr="00D8752E">
        <w:tc>
          <w:tcPr>
            <w:tcW w:w="1412" w:type="pct"/>
            <w:tcMar>
              <w:top w:w="28" w:type="dxa"/>
              <w:left w:w="28" w:type="dxa"/>
              <w:bottom w:w="28" w:type="dxa"/>
              <w:right w:w="28" w:type="dxa"/>
            </w:tcMar>
          </w:tcPr>
          <w:p w:rsidR="005B07D5" w:rsidRPr="002D5E74" w:rsidRDefault="005B07D5" w:rsidP="00E36F78">
            <w:pPr>
              <w:pStyle w:val="affff5"/>
              <w:suppressAutoHyphens/>
              <w:spacing w:after="0" w:line="264" w:lineRule="auto"/>
              <w:ind w:firstLine="0"/>
              <w:jc w:val="left"/>
            </w:pPr>
            <w:r w:rsidRPr="005B07D5">
              <w:t>Объемы требуемых капитальных вложений</w:t>
            </w:r>
          </w:p>
        </w:tc>
        <w:tc>
          <w:tcPr>
            <w:tcW w:w="3588" w:type="pct"/>
            <w:tcMar>
              <w:top w:w="28" w:type="dxa"/>
              <w:left w:w="28" w:type="dxa"/>
              <w:bottom w:w="28" w:type="dxa"/>
              <w:right w:w="28" w:type="dxa"/>
            </w:tcMar>
            <w:vAlign w:val="center"/>
          </w:tcPr>
          <w:p w:rsidR="005B07D5" w:rsidRDefault="005B07D5" w:rsidP="00E36F78">
            <w:pPr>
              <w:pStyle w:val="affff5"/>
              <w:suppressAutoHyphens/>
              <w:spacing w:after="0" w:line="264" w:lineRule="auto"/>
              <w:ind w:firstLine="0"/>
              <w:jc w:val="left"/>
            </w:pPr>
            <w:r w:rsidRPr="005B07D5">
              <w:t xml:space="preserve">Объем финансирования Программы составляет </w:t>
            </w:r>
            <w:r w:rsidR="00453AD6">
              <w:t>375,03</w:t>
            </w:r>
            <w:r w:rsidRPr="005B07D5">
              <w:t xml:space="preserve"> млн. руб., в т.ч. по видам коммунальных услуг: </w:t>
            </w:r>
          </w:p>
          <w:p w:rsidR="005B07D5" w:rsidRDefault="005B07D5" w:rsidP="00027AAE">
            <w:pPr>
              <w:pStyle w:val="affff5"/>
              <w:numPr>
                <w:ilvl w:val="0"/>
                <w:numId w:val="42"/>
              </w:numPr>
              <w:suppressAutoHyphens/>
              <w:spacing w:after="0" w:line="264" w:lineRule="auto"/>
              <w:jc w:val="left"/>
            </w:pPr>
            <w:r>
              <w:t>э</w:t>
            </w:r>
            <w:r w:rsidR="00EA27A5">
              <w:t xml:space="preserve">лектроснабжение – </w:t>
            </w:r>
            <w:r w:rsidR="00453AD6">
              <w:t>82,3</w:t>
            </w:r>
            <w:r w:rsidRPr="005B07D5">
              <w:t xml:space="preserve"> млн. руб. </w:t>
            </w:r>
          </w:p>
          <w:p w:rsidR="005B07D5" w:rsidRDefault="005B07D5" w:rsidP="00027AAE">
            <w:pPr>
              <w:pStyle w:val="affff5"/>
              <w:numPr>
                <w:ilvl w:val="0"/>
                <w:numId w:val="42"/>
              </w:numPr>
              <w:suppressAutoHyphens/>
              <w:spacing w:after="0" w:line="264" w:lineRule="auto"/>
              <w:jc w:val="left"/>
            </w:pPr>
            <w:r>
              <w:t>т</w:t>
            </w:r>
            <w:r w:rsidRPr="005B07D5">
              <w:t>еплоснабжение</w:t>
            </w:r>
            <w:r w:rsidR="00EA27A5">
              <w:t xml:space="preserve"> – </w:t>
            </w:r>
            <w:r w:rsidR="00453AD6">
              <w:t>4,1</w:t>
            </w:r>
            <w:r w:rsidR="00EA27A5" w:rsidRPr="005B07D5">
              <w:t xml:space="preserve"> млн. руб.</w:t>
            </w:r>
          </w:p>
          <w:p w:rsidR="00EA27A5" w:rsidRDefault="00EA27A5" w:rsidP="00027AAE">
            <w:pPr>
              <w:pStyle w:val="affff5"/>
              <w:numPr>
                <w:ilvl w:val="0"/>
                <w:numId w:val="42"/>
              </w:numPr>
              <w:suppressAutoHyphens/>
              <w:spacing w:after="0" w:line="264" w:lineRule="auto"/>
              <w:jc w:val="left"/>
            </w:pPr>
            <w:r>
              <w:t xml:space="preserve">газоснабжение – </w:t>
            </w:r>
            <w:r w:rsidR="00453AD6">
              <w:t>77,4</w:t>
            </w:r>
            <w:r w:rsidRPr="005B07D5">
              <w:t xml:space="preserve"> млн. руб.</w:t>
            </w:r>
          </w:p>
          <w:p w:rsidR="005B07D5" w:rsidRDefault="005B07D5" w:rsidP="00027AAE">
            <w:pPr>
              <w:pStyle w:val="affff5"/>
              <w:numPr>
                <w:ilvl w:val="0"/>
                <w:numId w:val="42"/>
              </w:numPr>
              <w:suppressAutoHyphens/>
              <w:spacing w:after="0" w:line="264" w:lineRule="auto"/>
              <w:jc w:val="left"/>
            </w:pPr>
            <w:r>
              <w:t>в</w:t>
            </w:r>
            <w:r w:rsidRPr="005B07D5">
              <w:t>одоснабжение</w:t>
            </w:r>
            <w:r w:rsidR="00EA27A5">
              <w:t xml:space="preserve"> – </w:t>
            </w:r>
            <w:r w:rsidR="00453AD6">
              <w:t>135,4</w:t>
            </w:r>
            <w:r w:rsidR="00EA27A5" w:rsidRPr="005B07D5">
              <w:t xml:space="preserve"> млн. руб.</w:t>
            </w:r>
          </w:p>
          <w:p w:rsidR="005B07D5" w:rsidRDefault="005B07D5" w:rsidP="00027AAE">
            <w:pPr>
              <w:pStyle w:val="affff5"/>
              <w:numPr>
                <w:ilvl w:val="0"/>
                <w:numId w:val="42"/>
              </w:numPr>
              <w:suppressAutoHyphens/>
              <w:spacing w:after="0" w:line="264" w:lineRule="auto"/>
              <w:jc w:val="left"/>
            </w:pPr>
            <w:r>
              <w:t>в</w:t>
            </w:r>
            <w:r w:rsidRPr="005B07D5">
              <w:t>одоотведение</w:t>
            </w:r>
            <w:r w:rsidR="00EA27A5">
              <w:t xml:space="preserve"> – </w:t>
            </w:r>
            <w:r w:rsidR="00453AD6">
              <w:t>18,1</w:t>
            </w:r>
            <w:r w:rsidR="00EA27A5" w:rsidRPr="005B07D5">
              <w:t xml:space="preserve"> млн. руб.</w:t>
            </w:r>
          </w:p>
          <w:p w:rsidR="005B07D5" w:rsidRPr="002D5E74" w:rsidRDefault="005B07D5" w:rsidP="00027AAE">
            <w:pPr>
              <w:pStyle w:val="affff5"/>
              <w:numPr>
                <w:ilvl w:val="0"/>
                <w:numId w:val="42"/>
              </w:numPr>
              <w:suppressAutoHyphens/>
              <w:spacing w:after="0" w:line="264" w:lineRule="auto"/>
              <w:jc w:val="left"/>
            </w:pPr>
            <w:r>
              <w:t>з</w:t>
            </w:r>
            <w:r w:rsidRPr="005B07D5">
              <w:t>ахоронение и утилизации ТБО</w:t>
            </w:r>
            <w:r w:rsidR="00EA27A5">
              <w:t xml:space="preserve"> – </w:t>
            </w:r>
            <w:r w:rsidR="00453AD6">
              <w:t>7,7</w:t>
            </w:r>
            <w:r w:rsidR="00EA27A5" w:rsidRPr="005B07D5">
              <w:t xml:space="preserve"> млн. руб.</w:t>
            </w:r>
          </w:p>
        </w:tc>
      </w:tr>
      <w:tr w:rsidR="00EA27A5" w:rsidRPr="002D5E74" w:rsidTr="00D8752E">
        <w:tc>
          <w:tcPr>
            <w:tcW w:w="1412" w:type="pct"/>
            <w:tcMar>
              <w:top w:w="28" w:type="dxa"/>
              <w:left w:w="28" w:type="dxa"/>
              <w:bottom w:w="28" w:type="dxa"/>
              <w:right w:w="28" w:type="dxa"/>
            </w:tcMar>
          </w:tcPr>
          <w:p w:rsidR="00EA27A5" w:rsidRPr="005B07D5" w:rsidRDefault="00EA27A5" w:rsidP="00E36F78">
            <w:pPr>
              <w:pStyle w:val="affff5"/>
              <w:suppressAutoHyphens/>
              <w:spacing w:after="0" w:line="264" w:lineRule="auto"/>
              <w:ind w:firstLine="0"/>
              <w:jc w:val="left"/>
            </w:pPr>
            <w:r w:rsidRPr="00EA27A5">
              <w:t>Ожидаемые результаты реализации Программы</w:t>
            </w:r>
          </w:p>
        </w:tc>
        <w:tc>
          <w:tcPr>
            <w:tcW w:w="3588" w:type="pct"/>
            <w:tcMar>
              <w:top w:w="28" w:type="dxa"/>
              <w:left w:w="28" w:type="dxa"/>
              <w:bottom w:w="28" w:type="dxa"/>
              <w:right w:w="28" w:type="dxa"/>
            </w:tcMar>
            <w:vAlign w:val="center"/>
          </w:tcPr>
          <w:p w:rsidR="00637F4F" w:rsidRDefault="00637F4F" w:rsidP="00027AAE">
            <w:pPr>
              <w:pStyle w:val="affff5"/>
              <w:numPr>
                <w:ilvl w:val="0"/>
                <w:numId w:val="71"/>
              </w:numPr>
              <w:suppressAutoHyphens/>
              <w:spacing w:line="264" w:lineRule="auto"/>
              <w:ind w:left="782" w:hanging="357"/>
              <w:contextualSpacing/>
              <w:jc w:val="left"/>
            </w:pPr>
            <w:r w:rsidRPr="00637F4F">
              <w:t xml:space="preserve">обеспечение перспективного спроса на коммунальные ресурсы; </w:t>
            </w:r>
          </w:p>
          <w:p w:rsidR="00637F4F" w:rsidRDefault="00637F4F" w:rsidP="00027AAE">
            <w:pPr>
              <w:pStyle w:val="affff5"/>
              <w:numPr>
                <w:ilvl w:val="0"/>
                <w:numId w:val="71"/>
              </w:numPr>
              <w:suppressAutoHyphens/>
              <w:spacing w:line="264" w:lineRule="auto"/>
              <w:ind w:left="782" w:hanging="357"/>
              <w:contextualSpacing/>
              <w:jc w:val="left"/>
            </w:pPr>
            <w:r w:rsidRPr="00637F4F">
              <w:t xml:space="preserve">повышение </w:t>
            </w:r>
            <w:proofErr w:type="spellStart"/>
            <w:r w:rsidRPr="00637F4F">
              <w:t>энергоэффективности</w:t>
            </w:r>
            <w:proofErr w:type="spellEnd"/>
            <w:r w:rsidRPr="00637F4F">
              <w:t xml:space="preserve"> систем коммунальной инфраструктуры; </w:t>
            </w:r>
          </w:p>
          <w:p w:rsidR="00637F4F" w:rsidRDefault="00637F4F" w:rsidP="00027AAE">
            <w:pPr>
              <w:pStyle w:val="affff5"/>
              <w:numPr>
                <w:ilvl w:val="0"/>
                <w:numId w:val="71"/>
              </w:numPr>
              <w:suppressAutoHyphens/>
              <w:spacing w:line="264" w:lineRule="auto"/>
              <w:ind w:left="782" w:hanging="357"/>
              <w:contextualSpacing/>
              <w:jc w:val="left"/>
            </w:pPr>
            <w:r w:rsidRPr="00637F4F">
              <w:t xml:space="preserve">улучшение экологической ситуации; </w:t>
            </w:r>
          </w:p>
          <w:p w:rsidR="00EA27A5" w:rsidRPr="005B07D5" w:rsidRDefault="00637F4F" w:rsidP="00027AAE">
            <w:pPr>
              <w:pStyle w:val="affff5"/>
              <w:numPr>
                <w:ilvl w:val="0"/>
                <w:numId w:val="71"/>
              </w:numPr>
              <w:suppressAutoHyphens/>
              <w:spacing w:after="0" w:line="264" w:lineRule="auto"/>
              <w:ind w:left="782" w:hanging="357"/>
              <w:contextualSpacing/>
              <w:jc w:val="left"/>
            </w:pPr>
            <w:r w:rsidRPr="00637F4F">
              <w:t>повышение надежности систем коммунальной инфраструктуры</w:t>
            </w:r>
            <w:r>
              <w:t>.</w:t>
            </w:r>
          </w:p>
        </w:tc>
      </w:tr>
    </w:tbl>
    <w:p w:rsidR="00225DE6" w:rsidRPr="00225DE6" w:rsidRDefault="00225DE6" w:rsidP="00225DE6"/>
    <w:p w:rsidR="002A2774" w:rsidRPr="002A2774" w:rsidRDefault="00AC0936" w:rsidP="00E72716">
      <w:pPr>
        <w:pStyle w:val="2"/>
        <w:numPr>
          <w:ilvl w:val="0"/>
          <w:numId w:val="1"/>
        </w:numPr>
        <w:spacing w:line="240" w:lineRule="auto"/>
      </w:pPr>
      <w:r>
        <w:br w:type="page"/>
      </w:r>
      <w:bookmarkStart w:id="1" w:name="_Toc419731037"/>
      <w:bookmarkStart w:id="2" w:name="_Toc375685084"/>
      <w:r w:rsidR="002A2774" w:rsidRPr="002A2774">
        <w:lastRenderedPageBreak/>
        <w:t>ОБЩИЕ ПОЛОЖЕНИЯ</w:t>
      </w:r>
      <w:bookmarkEnd w:id="1"/>
    </w:p>
    <w:p w:rsidR="00AE2AFA" w:rsidRPr="002A2774" w:rsidRDefault="00AE2AFA" w:rsidP="002A2774">
      <w:r w:rsidRPr="002A2774">
        <w:t>Целью разработки Программы комплексного развития систем коммунальной инфраструкт</w:t>
      </w:r>
      <w:r w:rsidRPr="002A2774">
        <w:t>у</w:t>
      </w:r>
      <w:r w:rsidRPr="002A2774">
        <w:t>ры Крупского сельского поселения является обеспечение развития коммунальных систем и объе</w:t>
      </w:r>
      <w:r w:rsidRPr="002A2774">
        <w:t>к</w:t>
      </w:r>
      <w:r w:rsidRPr="002A2774">
        <w:t>тов в соответствии с потребностями жилищного строительства, повышение качества производ</w:t>
      </w:r>
      <w:r w:rsidRPr="002A2774">
        <w:t>и</w:t>
      </w:r>
      <w:r w:rsidRPr="002A2774">
        <w:t xml:space="preserve">мых для потребителей коммунальных услуг, улучшение экологической ситуации. </w:t>
      </w:r>
    </w:p>
    <w:p w:rsidR="00AE2AFA" w:rsidRPr="00AE2AFA" w:rsidRDefault="00AE2AFA" w:rsidP="00AE2AFA">
      <w:pPr>
        <w:rPr>
          <w:rFonts w:eastAsiaTheme="majorEastAsia" w:cstheme="majorBidi"/>
          <w:bCs/>
        </w:rPr>
      </w:pPr>
      <w:r w:rsidRPr="00AE2AFA">
        <w:rPr>
          <w:rFonts w:eastAsiaTheme="majorEastAsia" w:cstheme="majorBidi"/>
          <w:bCs/>
        </w:rPr>
        <w:t xml:space="preserve">Программа комплексного развития систем коммунальной инфраструктуры </w:t>
      </w:r>
      <w:r>
        <w:rPr>
          <w:rFonts w:eastAsiaTheme="majorEastAsia" w:cstheme="majorBidi"/>
          <w:bCs/>
        </w:rPr>
        <w:t>Крупского</w:t>
      </w:r>
      <w:r w:rsidRPr="00AE2AFA">
        <w:rPr>
          <w:rFonts w:eastAsiaTheme="majorEastAsia" w:cstheme="majorBidi"/>
          <w:bCs/>
        </w:rPr>
        <w:t xml:space="preserve"> сел</w:t>
      </w:r>
      <w:r w:rsidRPr="00AE2AFA">
        <w:rPr>
          <w:rFonts w:eastAsiaTheme="majorEastAsia" w:cstheme="majorBidi"/>
          <w:bCs/>
        </w:rPr>
        <w:t>ь</w:t>
      </w:r>
      <w:r w:rsidRPr="00AE2AFA">
        <w:rPr>
          <w:rFonts w:eastAsiaTheme="majorEastAsia" w:cstheme="majorBidi"/>
          <w:bCs/>
        </w:rPr>
        <w:t xml:space="preserve">ского поселения является базовым документом для разработки </w:t>
      </w:r>
      <w:r>
        <w:rPr>
          <w:rFonts w:eastAsiaTheme="majorEastAsia" w:cstheme="majorBidi"/>
          <w:bCs/>
        </w:rPr>
        <w:t>и</w:t>
      </w:r>
      <w:r w:rsidRPr="00AE2AFA">
        <w:rPr>
          <w:rFonts w:eastAsiaTheme="majorEastAsia" w:cstheme="majorBidi"/>
          <w:bCs/>
        </w:rPr>
        <w:t xml:space="preserve">нвестиционных и </w:t>
      </w:r>
      <w:r>
        <w:rPr>
          <w:rFonts w:eastAsiaTheme="majorEastAsia" w:cstheme="majorBidi"/>
          <w:bCs/>
        </w:rPr>
        <w:t>п</w:t>
      </w:r>
      <w:r w:rsidRPr="00AE2AFA">
        <w:rPr>
          <w:rFonts w:eastAsiaTheme="majorEastAsia" w:cstheme="majorBidi"/>
          <w:bCs/>
        </w:rPr>
        <w:t>роизводстве</w:t>
      </w:r>
      <w:r w:rsidRPr="00AE2AFA">
        <w:rPr>
          <w:rFonts w:eastAsiaTheme="majorEastAsia" w:cstheme="majorBidi"/>
          <w:bCs/>
        </w:rPr>
        <w:t>н</w:t>
      </w:r>
      <w:r w:rsidRPr="00AE2AFA">
        <w:rPr>
          <w:rFonts w:eastAsiaTheme="majorEastAsia" w:cstheme="majorBidi"/>
          <w:bCs/>
        </w:rPr>
        <w:t xml:space="preserve">ных программ организаций, обслуживающих системы коммунальной инфраструктуры сельского поселения. </w:t>
      </w:r>
    </w:p>
    <w:p w:rsidR="00AE2AFA" w:rsidRPr="00AE2AFA" w:rsidRDefault="00AE2AFA" w:rsidP="00AE2AFA">
      <w:pPr>
        <w:rPr>
          <w:rFonts w:eastAsiaTheme="majorEastAsia" w:cstheme="majorBidi"/>
          <w:bCs/>
        </w:rPr>
      </w:pPr>
      <w:r w:rsidRPr="00AE2AFA">
        <w:rPr>
          <w:rFonts w:eastAsiaTheme="majorEastAsia" w:cstheme="majorBidi"/>
          <w:bCs/>
        </w:rPr>
        <w:t xml:space="preserve">Программа комплексного развития систем коммунальной инфраструктуры </w:t>
      </w:r>
      <w:r>
        <w:rPr>
          <w:rFonts w:eastAsiaTheme="majorEastAsia" w:cstheme="majorBidi"/>
          <w:bCs/>
        </w:rPr>
        <w:t>Крупского</w:t>
      </w:r>
      <w:r w:rsidRPr="00AE2AFA">
        <w:rPr>
          <w:rFonts w:eastAsiaTheme="majorEastAsia" w:cstheme="majorBidi"/>
          <w:bCs/>
        </w:rPr>
        <w:t xml:space="preserve"> сел</w:t>
      </w:r>
      <w:r w:rsidRPr="00AE2AFA">
        <w:rPr>
          <w:rFonts w:eastAsiaTheme="majorEastAsia" w:cstheme="majorBidi"/>
          <w:bCs/>
        </w:rPr>
        <w:t>ь</w:t>
      </w:r>
      <w:r w:rsidRPr="00AE2AFA">
        <w:rPr>
          <w:rFonts w:eastAsiaTheme="majorEastAsia" w:cstheme="majorBidi"/>
          <w:bCs/>
        </w:rPr>
        <w:t>ского поселения представляет собой увязанный по задачам, ресурсам и срокам осуществления п</w:t>
      </w:r>
      <w:r w:rsidRPr="00AE2AFA">
        <w:rPr>
          <w:rFonts w:eastAsiaTheme="majorEastAsia" w:cstheme="majorBidi"/>
          <w:bCs/>
        </w:rPr>
        <w:t>е</w:t>
      </w:r>
      <w:r w:rsidRPr="00AE2AFA">
        <w:rPr>
          <w:rFonts w:eastAsiaTheme="majorEastAsia" w:cstheme="majorBidi"/>
          <w:bCs/>
        </w:rPr>
        <w:t xml:space="preserve">речень мероприятий, направленных на обеспечение функционирования и развития коммунальной инфраструктуры </w:t>
      </w:r>
      <w:r>
        <w:rPr>
          <w:rFonts w:eastAsiaTheme="majorEastAsia" w:cstheme="majorBidi"/>
          <w:bCs/>
        </w:rPr>
        <w:t>Крупского</w:t>
      </w:r>
      <w:r w:rsidRPr="00AE2AFA">
        <w:rPr>
          <w:rFonts w:eastAsiaTheme="majorEastAsia" w:cstheme="majorBidi"/>
          <w:bCs/>
        </w:rPr>
        <w:t xml:space="preserve"> сельского поселения. </w:t>
      </w:r>
    </w:p>
    <w:p w:rsidR="00AE2AFA" w:rsidRPr="00AE2AFA" w:rsidRDefault="00AE2AFA" w:rsidP="00AE2AFA">
      <w:pPr>
        <w:rPr>
          <w:rFonts w:eastAsiaTheme="majorEastAsia" w:cstheme="majorBidi"/>
          <w:bCs/>
        </w:rPr>
      </w:pPr>
      <w:r w:rsidRPr="00AE2AFA">
        <w:rPr>
          <w:rFonts w:eastAsiaTheme="majorEastAsia" w:cstheme="majorBidi"/>
          <w:bCs/>
          <w:u w:val="single"/>
        </w:rPr>
        <w:t>Основными задачами Программы</w:t>
      </w:r>
      <w:r w:rsidRPr="00AE2AFA">
        <w:rPr>
          <w:rFonts w:eastAsiaTheme="majorEastAsia" w:cstheme="majorBidi"/>
          <w:bCs/>
        </w:rPr>
        <w:t xml:space="preserve"> комплексного развития систем коммунальной инфрастру</w:t>
      </w:r>
      <w:r w:rsidRPr="00AE2AFA">
        <w:rPr>
          <w:rFonts w:eastAsiaTheme="majorEastAsia" w:cstheme="majorBidi"/>
          <w:bCs/>
        </w:rPr>
        <w:t>к</w:t>
      </w:r>
      <w:r w:rsidRPr="00AE2AFA">
        <w:rPr>
          <w:rFonts w:eastAsiaTheme="majorEastAsia" w:cstheme="majorBidi"/>
          <w:bCs/>
        </w:rPr>
        <w:t xml:space="preserve">туры </w:t>
      </w:r>
      <w:r>
        <w:rPr>
          <w:rFonts w:eastAsiaTheme="majorEastAsia" w:cstheme="majorBidi"/>
          <w:bCs/>
        </w:rPr>
        <w:t>Крупского</w:t>
      </w:r>
      <w:r w:rsidRPr="00AE2AFA">
        <w:rPr>
          <w:rFonts w:eastAsiaTheme="majorEastAsia" w:cstheme="majorBidi"/>
          <w:bCs/>
        </w:rPr>
        <w:t xml:space="preserve"> сельского поселения являются:</w:t>
      </w:r>
    </w:p>
    <w:p w:rsidR="00AE2AFA" w:rsidRPr="00AE2AFA" w:rsidRDefault="00CF64D6" w:rsidP="00E77153">
      <w:pPr>
        <w:numPr>
          <w:ilvl w:val="0"/>
          <w:numId w:val="7"/>
        </w:numPr>
        <w:rPr>
          <w:rFonts w:eastAsiaTheme="majorEastAsia" w:cstheme="majorBidi"/>
          <w:bCs/>
        </w:rPr>
      </w:pPr>
      <w:r w:rsidRPr="002D5E74">
        <w:t>Инженерно-техническая оптимизация систем коммунальн</w:t>
      </w:r>
      <w:r>
        <w:t>ой инфраструктуры</w:t>
      </w:r>
      <w:r w:rsidR="00AE2AFA" w:rsidRPr="00AE2AFA">
        <w:rPr>
          <w:rFonts w:eastAsiaTheme="majorEastAsia" w:cstheme="majorBidi"/>
          <w:bCs/>
        </w:rPr>
        <w:t>.</w:t>
      </w:r>
    </w:p>
    <w:p w:rsidR="00AE2AFA" w:rsidRPr="00AE2AFA" w:rsidRDefault="00CF64D6" w:rsidP="00E77153">
      <w:pPr>
        <w:numPr>
          <w:ilvl w:val="0"/>
          <w:numId w:val="7"/>
        </w:numPr>
        <w:rPr>
          <w:rFonts w:eastAsiaTheme="majorEastAsia" w:cstheme="majorBidi"/>
          <w:bCs/>
        </w:rPr>
      </w:pPr>
      <w:r>
        <w:t>П</w:t>
      </w:r>
      <w:r w:rsidRPr="002D5E74">
        <w:t>ерспективное планирование</w:t>
      </w:r>
      <w:r>
        <w:t xml:space="preserve"> </w:t>
      </w:r>
      <w:r w:rsidRPr="002D5E74">
        <w:t>развития систем</w:t>
      </w:r>
      <w:r>
        <w:t xml:space="preserve"> коммунальной инфраструктуры</w:t>
      </w:r>
      <w:r w:rsidR="00AE2AFA" w:rsidRPr="00AE2AFA">
        <w:rPr>
          <w:rFonts w:eastAsiaTheme="majorEastAsia" w:cstheme="majorBidi"/>
          <w:bCs/>
        </w:rPr>
        <w:t>.</w:t>
      </w:r>
    </w:p>
    <w:p w:rsidR="00AE2AFA" w:rsidRPr="00AE2AFA" w:rsidRDefault="00CF64D6" w:rsidP="00E77153">
      <w:pPr>
        <w:numPr>
          <w:ilvl w:val="0"/>
          <w:numId w:val="7"/>
        </w:numPr>
        <w:rPr>
          <w:rFonts w:eastAsiaTheme="majorEastAsia" w:cstheme="majorBidi"/>
          <w:bCs/>
        </w:rPr>
      </w:pPr>
      <w:r>
        <w:t>Разработка</w:t>
      </w:r>
      <w:r w:rsidRPr="002D5E74">
        <w:t xml:space="preserve"> мероприятий по комплексной реконструкции и модернизации</w:t>
      </w:r>
      <w:r>
        <w:t xml:space="preserve"> систем коммунальной инфраструктуры</w:t>
      </w:r>
      <w:r w:rsidR="00AE2AFA" w:rsidRPr="00AE2AFA">
        <w:rPr>
          <w:rFonts w:eastAsiaTheme="majorEastAsia" w:cstheme="majorBidi"/>
          <w:bCs/>
        </w:rPr>
        <w:t>.</w:t>
      </w:r>
    </w:p>
    <w:p w:rsidR="00AE2AFA" w:rsidRPr="00AE2AFA" w:rsidRDefault="00AE2AFA" w:rsidP="00E77153">
      <w:pPr>
        <w:numPr>
          <w:ilvl w:val="0"/>
          <w:numId w:val="7"/>
        </w:numPr>
        <w:rPr>
          <w:rFonts w:eastAsiaTheme="majorEastAsia" w:cstheme="majorBidi"/>
          <w:bCs/>
        </w:rPr>
      </w:pPr>
      <w:r w:rsidRPr="00AE2AFA">
        <w:rPr>
          <w:rFonts w:eastAsiaTheme="majorEastAsia" w:cstheme="majorBidi"/>
          <w:bCs/>
        </w:rPr>
        <w:t>Повышение надежности систем и качества предоставления коммунальных услуг.</w:t>
      </w:r>
    </w:p>
    <w:p w:rsidR="00AE2AFA" w:rsidRPr="00AE2AFA" w:rsidRDefault="00AE2AFA" w:rsidP="00E77153">
      <w:pPr>
        <w:numPr>
          <w:ilvl w:val="0"/>
          <w:numId w:val="7"/>
        </w:numPr>
        <w:rPr>
          <w:rFonts w:eastAsiaTheme="majorEastAsia" w:cstheme="majorBidi"/>
          <w:bCs/>
        </w:rPr>
      </w:pPr>
      <w:r w:rsidRPr="00AE2AFA">
        <w:rPr>
          <w:rFonts w:eastAsiaTheme="majorEastAsia" w:cstheme="majorBidi"/>
          <w:bCs/>
        </w:rPr>
        <w:t xml:space="preserve">Совершенствование механизмов развития энергосбережения и повышение </w:t>
      </w:r>
      <w:proofErr w:type="spellStart"/>
      <w:r w:rsidRPr="00AE2AFA">
        <w:rPr>
          <w:rFonts w:eastAsiaTheme="majorEastAsia" w:cstheme="majorBidi"/>
          <w:bCs/>
        </w:rPr>
        <w:t>энергоэ</w:t>
      </w:r>
      <w:r w:rsidRPr="00AE2AFA">
        <w:rPr>
          <w:rFonts w:eastAsiaTheme="majorEastAsia" w:cstheme="majorBidi"/>
          <w:bCs/>
        </w:rPr>
        <w:t>ф</w:t>
      </w:r>
      <w:r w:rsidRPr="00AE2AFA">
        <w:rPr>
          <w:rFonts w:eastAsiaTheme="majorEastAsia" w:cstheme="majorBidi"/>
          <w:bCs/>
        </w:rPr>
        <w:t>фективности</w:t>
      </w:r>
      <w:proofErr w:type="spellEnd"/>
      <w:r w:rsidRPr="00AE2AFA">
        <w:rPr>
          <w:rFonts w:eastAsiaTheme="majorEastAsia" w:cstheme="majorBidi"/>
          <w:bCs/>
        </w:rPr>
        <w:t xml:space="preserve"> </w:t>
      </w:r>
      <w:r w:rsidR="007E06AE">
        <w:rPr>
          <w:rFonts w:eastAsiaTheme="majorEastAsia" w:cstheme="majorBidi"/>
          <w:bCs/>
        </w:rPr>
        <w:t>систем коммунальной инфраструктуры</w:t>
      </w:r>
      <w:r w:rsidRPr="00AE2AFA">
        <w:rPr>
          <w:rFonts w:eastAsiaTheme="majorEastAsia" w:cstheme="majorBidi"/>
          <w:bCs/>
        </w:rPr>
        <w:t>.</w:t>
      </w:r>
    </w:p>
    <w:p w:rsidR="00AE2AFA" w:rsidRPr="00AE2AFA" w:rsidRDefault="00AE2AFA" w:rsidP="00E77153">
      <w:pPr>
        <w:numPr>
          <w:ilvl w:val="0"/>
          <w:numId w:val="7"/>
        </w:numPr>
        <w:rPr>
          <w:rFonts w:eastAsiaTheme="majorEastAsia" w:cstheme="majorBidi"/>
          <w:bCs/>
        </w:rPr>
      </w:pPr>
      <w:r w:rsidRPr="00AE2AFA">
        <w:rPr>
          <w:rFonts w:eastAsiaTheme="majorEastAsia" w:cstheme="majorBidi"/>
          <w:bCs/>
        </w:rPr>
        <w:t>Повышение инвестиционной привлекательности коммунальной инфраструктуры м</w:t>
      </w:r>
      <w:r w:rsidRPr="00AE2AFA">
        <w:rPr>
          <w:rFonts w:eastAsiaTheme="majorEastAsia" w:cstheme="majorBidi"/>
          <w:bCs/>
        </w:rPr>
        <w:t>у</w:t>
      </w:r>
      <w:r w:rsidRPr="00AE2AFA">
        <w:rPr>
          <w:rFonts w:eastAsiaTheme="majorEastAsia" w:cstheme="majorBidi"/>
          <w:bCs/>
        </w:rPr>
        <w:t>ниципального образования.</w:t>
      </w:r>
    </w:p>
    <w:p w:rsidR="00AE2AFA" w:rsidRPr="00AE2AFA" w:rsidRDefault="00AE2AFA" w:rsidP="00E77153">
      <w:pPr>
        <w:numPr>
          <w:ilvl w:val="0"/>
          <w:numId w:val="7"/>
        </w:numPr>
        <w:rPr>
          <w:rFonts w:eastAsiaTheme="majorEastAsia" w:cstheme="majorBidi"/>
          <w:bCs/>
        </w:rPr>
      </w:pPr>
      <w:r w:rsidRPr="00AE2AFA">
        <w:rPr>
          <w:rFonts w:eastAsiaTheme="majorEastAsia" w:cstheme="majorBidi"/>
          <w:bCs/>
        </w:rPr>
        <w:t>Обеспечение сбалансированности интересов субъектов коммунальной инфраструкт</w:t>
      </w:r>
      <w:r w:rsidRPr="00AE2AFA">
        <w:rPr>
          <w:rFonts w:eastAsiaTheme="majorEastAsia" w:cstheme="majorBidi"/>
          <w:bCs/>
        </w:rPr>
        <w:t>у</w:t>
      </w:r>
      <w:r w:rsidRPr="00AE2AFA">
        <w:rPr>
          <w:rFonts w:eastAsiaTheme="majorEastAsia" w:cstheme="majorBidi"/>
          <w:bCs/>
        </w:rPr>
        <w:t>ры и потребителей.</w:t>
      </w:r>
    </w:p>
    <w:p w:rsidR="00AE2AFA" w:rsidRPr="00AE2AFA" w:rsidRDefault="00AE2AFA" w:rsidP="00AE2AFA">
      <w:pPr>
        <w:rPr>
          <w:rFonts w:eastAsiaTheme="majorEastAsia" w:cstheme="majorBidi"/>
          <w:bCs/>
        </w:rPr>
      </w:pPr>
      <w:r w:rsidRPr="00AE2AFA">
        <w:rPr>
          <w:rFonts w:eastAsiaTheme="majorEastAsia" w:cstheme="majorBidi"/>
          <w:bCs/>
        </w:rPr>
        <w:t>Формирование и реализация Программы комплексного развития систем коммунальной и</w:t>
      </w:r>
      <w:r w:rsidRPr="00AE2AFA">
        <w:rPr>
          <w:rFonts w:eastAsiaTheme="majorEastAsia" w:cstheme="majorBidi"/>
          <w:bCs/>
        </w:rPr>
        <w:t>н</w:t>
      </w:r>
      <w:r w:rsidRPr="00AE2AFA">
        <w:rPr>
          <w:rFonts w:eastAsiaTheme="majorEastAsia" w:cstheme="majorBidi"/>
          <w:bCs/>
        </w:rPr>
        <w:t xml:space="preserve">фраструктуры </w:t>
      </w:r>
      <w:r>
        <w:rPr>
          <w:rFonts w:eastAsiaTheme="majorEastAsia" w:cstheme="majorBidi"/>
          <w:bCs/>
        </w:rPr>
        <w:t>Крупского</w:t>
      </w:r>
      <w:r w:rsidRPr="00AE2AFA">
        <w:rPr>
          <w:rFonts w:eastAsiaTheme="majorEastAsia" w:cstheme="majorBidi"/>
          <w:bCs/>
        </w:rPr>
        <w:t xml:space="preserve"> сельского поселения базируются на следующих принципах:</w:t>
      </w:r>
    </w:p>
    <w:p w:rsidR="00AE2AFA" w:rsidRPr="00AE2AFA" w:rsidRDefault="00AE2AFA" w:rsidP="00E77153">
      <w:pPr>
        <w:numPr>
          <w:ilvl w:val="0"/>
          <w:numId w:val="8"/>
        </w:numPr>
        <w:rPr>
          <w:rFonts w:eastAsiaTheme="majorEastAsia" w:cstheme="majorBidi"/>
          <w:bCs/>
        </w:rPr>
      </w:pPr>
      <w:r w:rsidRPr="00AE2AFA">
        <w:rPr>
          <w:rFonts w:eastAsiaTheme="majorEastAsia" w:cstheme="majorBidi"/>
          <w:bCs/>
        </w:rPr>
        <w:t>системность – рассмотрение Программы комплексного развития коммунальной и</w:t>
      </w:r>
      <w:r w:rsidRPr="00AE2AFA">
        <w:rPr>
          <w:rFonts w:eastAsiaTheme="majorEastAsia" w:cstheme="majorBidi"/>
          <w:bCs/>
        </w:rPr>
        <w:t>н</w:t>
      </w:r>
      <w:r w:rsidRPr="00AE2AFA">
        <w:rPr>
          <w:rFonts w:eastAsiaTheme="majorEastAsia" w:cstheme="majorBidi"/>
          <w:bCs/>
        </w:rPr>
        <w:t xml:space="preserve">фраструктуры </w:t>
      </w:r>
      <w:r>
        <w:rPr>
          <w:rFonts w:eastAsiaTheme="majorEastAsia" w:cstheme="majorBidi"/>
          <w:bCs/>
        </w:rPr>
        <w:t>Крупского</w:t>
      </w:r>
      <w:r w:rsidRPr="00AE2AFA">
        <w:rPr>
          <w:rFonts w:eastAsiaTheme="majorEastAsia" w:cstheme="majorBidi"/>
          <w:bCs/>
        </w:rPr>
        <w:t xml:space="preserve"> сельского поселения как единой системы с учетом взаимн</w:t>
      </w:r>
      <w:r w:rsidRPr="00AE2AFA">
        <w:rPr>
          <w:rFonts w:eastAsiaTheme="majorEastAsia" w:cstheme="majorBidi"/>
          <w:bCs/>
        </w:rPr>
        <w:t>о</w:t>
      </w:r>
      <w:r w:rsidRPr="00AE2AFA">
        <w:rPr>
          <w:rFonts w:eastAsiaTheme="majorEastAsia" w:cstheme="majorBidi"/>
          <w:bCs/>
        </w:rPr>
        <w:t>го влияния разделов и мероприятий Программы друг на друга;</w:t>
      </w:r>
    </w:p>
    <w:p w:rsidR="00AE2AFA" w:rsidRPr="00AE2AFA" w:rsidRDefault="00AE2AFA" w:rsidP="00E77153">
      <w:pPr>
        <w:numPr>
          <w:ilvl w:val="0"/>
          <w:numId w:val="8"/>
        </w:numPr>
        <w:rPr>
          <w:rFonts w:eastAsiaTheme="majorEastAsia" w:cstheme="majorBidi"/>
          <w:bCs/>
        </w:rPr>
      </w:pPr>
      <w:r w:rsidRPr="00AE2AFA">
        <w:rPr>
          <w:rFonts w:eastAsiaTheme="majorEastAsia" w:cstheme="majorBidi"/>
          <w:bCs/>
        </w:rPr>
        <w:t xml:space="preserve">комплексность – формирование Программы комплексного развития коммунальной инфраструктуры </w:t>
      </w:r>
      <w:r>
        <w:rPr>
          <w:rFonts w:eastAsiaTheme="majorEastAsia" w:cstheme="majorBidi"/>
          <w:bCs/>
        </w:rPr>
        <w:t>Крупского</w:t>
      </w:r>
      <w:r w:rsidRPr="00AE2AFA">
        <w:rPr>
          <w:rFonts w:eastAsiaTheme="majorEastAsia" w:cstheme="majorBidi"/>
          <w:bCs/>
        </w:rPr>
        <w:t xml:space="preserve"> сельского поселения в увязке с различными целевыми программами (федеральными, региональными, муниципальными). </w:t>
      </w:r>
    </w:p>
    <w:p w:rsidR="00AE2AFA" w:rsidRPr="00AE2AFA" w:rsidRDefault="00AE2AFA" w:rsidP="00B01160">
      <w:pPr>
        <w:keepNext/>
        <w:rPr>
          <w:rFonts w:eastAsiaTheme="majorEastAsia" w:cstheme="majorBidi"/>
          <w:bCs/>
        </w:rPr>
      </w:pPr>
      <w:r w:rsidRPr="00AE2AFA">
        <w:rPr>
          <w:rFonts w:eastAsiaTheme="majorEastAsia" w:cstheme="majorBidi"/>
          <w:bCs/>
          <w:u w:val="single"/>
        </w:rPr>
        <w:lastRenderedPageBreak/>
        <w:t>Полномочия органов местного самоуправления</w:t>
      </w:r>
      <w:r w:rsidRPr="00AE2AFA">
        <w:rPr>
          <w:rFonts w:eastAsiaTheme="majorEastAsia" w:cstheme="majorBidi"/>
          <w:bCs/>
        </w:rPr>
        <w:t xml:space="preserve"> при разработке, утверждении и реализации Программы комплексного развития систем коммунальной инфраструктуры </w:t>
      </w:r>
      <w:r>
        <w:rPr>
          <w:rFonts w:eastAsiaTheme="majorEastAsia" w:cstheme="majorBidi"/>
          <w:bCs/>
        </w:rPr>
        <w:t>Крупского</w:t>
      </w:r>
      <w:r w:rsidRPr="00AE2AFA">
        <w:rPr>
          <w:rFonts w:eastAsiaTheme="majorEastAsia" w:cstheme="majorBidi"/>
          <w:bCs/>
        </w:rPr>
        <w:t xml:space="preserve"> сельского поселения. </w:t>
      </w:r>
    </w:p>
    <w:p w:rsidR="00AE2AFA" w:rsidRPr="00AE2AFA" w:rsidRDefault="00AE2AFA" w:rsidP="00B01160">
      <w:pPr>
        <w:keepNext/>
        <w:rPr>
          <w:rFonts w:eastAsiaTheme="majorEastAsia" w:cstheme="majorBidi"/>
          <w:bCs/>
        </w:rPr>
      </w:pPr>
      <w:r w:rsidRPr="00AE2AFA">
        <w:rPr>
          <w:rFonts w:eastAsiaTheme="majorEastAsia" w:cstheme="majorBidi"/>
          <w:bCs/>
        </w:rPr>
        <w:t xml:space="preserve">В соответствии со </w:t>
      </w:r>
      <w:r w:rsidRPr="00AE2AFA">
        <w:t>статьей 11</w:t>
      </w:r>
      <w:r w:rsidRPr="00AE2AFA">
        <w:rPr>
          <w:rFonts w:eastAsiaTheme="majorEastAsia" w:cstheme="majorBidi"/>
          <w:bCs/>
        </w:rPr>
        <w:t xml:space="preserve"> Федерального закона от 30.12.2004 № 210-ФЗ «Об основах р</w:t>
      </w:r>
      <w:r w:rsidRPr="00AE2AFA">
        <w:rPr>
          <w:rFonts w:eastAsiaTheme="majorEastAsia" w:cstheme="majorBidi"/>
          <w:bCs/>
        </w:rPr>
        <w:t>е</w:t>
      </w:r>
      <w:r w:rsidRPr="00AE2AFA">
        <w:rPr>
          <w:rFonts w:eastAsiaTheme="majorEastAsia" w:cstheme="majorBidi"/>
          <w:bCs/>
        </w:rPr>
        <w:t>гулирования тарифов организаций коммунального комплекса» Программа комплексного развития систем коммунальной инфраструктуры разработана в соответствии с документами территориал</w:t>
      </w:r>
      <w:r w:rsidRPr="00AE2AFA">
        <w:rPr>
          <w:rFonts w:eastAsiaTheme="majorEastAsia" w:cstheme="majorBidi"/>
          <w:bCs/>
        </w:rPr>
        <w:t>ь</w:t>
      </w:r>
      <w:r w:rsidRPr="00AE2AFA">
        <w:rPr>
          <w:rFonts w:eastAsiaTheme="majorEastAsia" w:cstheme="majorBidi"/>
          <w:bCs/>
        </w:rPr>
        <w:t xml:space="preserve">ного планирования </w:t>
      </w:r>
      <w:r>
        <w:rPr>
          <w:rFonts w:eastAsiaTheme="majorEastAsia" w:cstheme="majorBidi"/>
          <w:bCs/>
        </w:rPr>
        <w:t>Крупского</w:t>
      </w:r>
      <w:r w:rsidRPr="00AE2AFA">
        <w:rPr>
          <w:rFonts w:eastAsiaTheme="majorEastAsia" w:cstheme="majorBidi"/>
          <w:bCs/>
        </w:rPr>
        <w:t xml:space="preserve"> сельского поселения, при этом органы местного самоуправления имеют следующие полномочия: </w:t>
      </w:r>
    </w:p>
    <w:p w:rsidR="00AE2AFA" w:rsidRPr="00AE2AFA" w:rsidRDefault="00AE2AFA" w:rsidP="00027AAE">
      <w:pPr>
        <w:numPr>
          <w:ilvl w:val="0"/>
          <w:numId w:val="44"/>
        </w:numPr>
        <w:ind w:left="567" w:hanging="567"/>
        <w:rPr>
          <w:rFonts w:eastAsiaTheme="majorEastAsia" w:cstheme="majorBidi"/>
          <w:bCs/>
        </w:rPr>
      </w:pPr>
      <w:r w:rsidRPr="00AE2AFA">
        <w:rPr>
          <w:rFonts w:eastAsiaTheme="majorEastAsia" w:cstheme="majorBidi"/>
          <w:bCs/>
          <w:i/>
        </w:rPr>
        <w:t>Представительный орган</w:t>
      </w:r>
      <w:r w:rsidRPr="00AE2AFA">
        <w:rPr>
          <w:rFonts w:eastAsiaTheme="majorEastAsia" w:cstheme="majorBidi"/>
          <w:bCs/>
        </w:rPr>
        <w:t xml:space="preserve"> – </w:t>
      </w:r>
      <w:proofErr w:type="spellStart"/>
      <w:r>
        <w:rPr>
          <w:rFonts w:eastAsiaTheme="majorEastAsia" w:cstheme="majorBidi"/>
          <w:bCs/>
        </w:rPr>
        <w:t>Крупское</w:t>
      </w:r>
      <w:proofErr w:type="spellEnd"/>
      <w:r w:rsidRPr="00AE2AFA">
        <w:rPr>
          <w:rFonts w:eastAsiaTheme="majorEastAsia" w:cstheme="majorBidi"/>
          <w:bCs/>
        </w:rPr>
        <w:t xml:space="preserve"> сельское поселение осуществляет рассмотрение и у</w:t>
      </w:r>
      <w:r w:rsidRPr="00AE2AFA">
        <w:rPr>
          <w:rFonts w:eastAsiaTheme="majorEastAsia" w:cstheme="majorBidi"/>
          <w:bCs/>
        </w:rPr>
        <w:t>т</w:t>
      </w:r>
      <w:r w:rsidRPr="00AE2AFA">
        <w:rPr>
          <w:rFonts w:eastAsiaTheme="majorEastAsia" w:cstheme="majorBidi"/>
          <w:bCs/>
        </w:rPr>
        <w:t xml:space="preserve">верждение Программы. </w:t>
      </w:r>
    </w:p>
    <w:p w:rsidR="00AE2AFA" w:rsidRPr="00AE2AFA" w:rsidRDefault="00AE2AFA" w:rsidP="00AE2AFA">
      <w:pPr>
        <w:rPr>
          <w:rFonts w:eastAsiaTheme="majorEastAsia" w:cstheme="majorBidi"/>
          <w:bCs/>
        </w:rPr>
      </w:pPr>
      <w:proofErr w:type="spellStart"/>
      <w:r>
        <w:rPr>
          <w:rFonts w:eastAsiaTheme="majorEastAsia" w:cstheme="majorBidi"/>
          <w:bCs/>
        </w:rPr>
        <w:t>Крупское</w:t>
      </w:r>
      <w:proofErr w:type="spellEnd"/>
      <w:r w:rsidRPr="00AE2AFA">
        <w:rPr>
          <w:rFonts w:eastAsiaTheme="majorEastAsia" w:cstheme="majorBidi"/>
          <w:bCs/>
        </w:rPr>
        <w:t xml:space="preserve"> сельское поселение имеет право: </w:t>
      </w:r>
    </w:p>
    <w:p w:rsidR="00AE2AFA" w:rsidRPr="00AE2AFA" w:rsidRDefault="00AE2AFA" w:rsidP="00E77153">
      <w:pPr>
        <w:numPr>
          <w:ilvl w:val="0"/>
          <w:numId w:val="9"/>
        </w:numPr>
        <w:rPr>
          <w:rFonts w:eastAsiaTheme="majorEastAsia" w:cstheme="majorBidi"/>
          <w:bCs/>
        </w:rPr>
      </w:pPr>
      <w:r w:rsidRPr="00AE2AFA">
        <w:rPr>
          <w:rFonts w:eastAsiaTheme="majorEastAsia" w:cstheme="majorBidi"/>
          <w:bCs/>
        </w:rPr>
        <w:t xml:space="preserve">запрашивать и получать от потребителей и организаций коммунального комплекса, осуществляющих эксплуатацию системы коммунальной инфраструктуры в границах </w:t>
      </w:r>
      <w:r w:rsidR="00565931">
        <w:rPr>
          <w:rFonts w:eastAsiaTheme="majorEastAsia" w:cstheme="majorBidi"/>
          <w:bCs/>
        </w:rPr>
        <w:t>Крупского</w:t>
      </w:r>
      <w:r w:rsidRPr="00AE2AFA">
        <w:rPr>
          <w:rFonts w:eastAsiaTheme="majorEastAsia" w:cstheme="majorBidi"/>
          <w:bCs/>
        </w:rPr>
        <w:t xml:space="preserve"> сельского поселения, необходимую для осуществления своих полномочий информацию; </w:t>
      </w:r>
    </w:p>
    <w:p w:rsidR="00AE2AFA" w:rsidRPr="00AE2AFA" w:rsidRDefault="00AE2AFA" w:rsidP="00E77153">
      <w:pPr>
        <w:numPr>
          <w:ilvl w:val="0"/>
          <w:numId w:val="9"/>
        </w:numPr>
        <w:rPr>
          <w:rFonts w:eastAsiaTheme="majorEastAsia" w:cstheme="majorBidi"/>
          <w:bCs/>
        </w:rPr>
      </w:pPr>
      <w:r w:rsidRPr="00AE2AFA">
        <w:rPr>
          <w:rFonts w:eastAsiaTheme="majorEastAsia" w:cstheme="majorBidi"/>
          <w:bCs/>
        </w:rPr>
        <w:t>разрабатывать и утверждать в соответствии с действующим законодательством эк</w:t>
      </w:r>
      <w:r w:rsidRPr="00AE2AFA">
        <w:rPr>
          <w:rFonts w:eastAsiaTheme="majorEastAsia" w:cstheme="majorBidi"/>
          <w:bCs/>
        </w:rPr>
        <w:t>о</w:t>
      </w:r>
      <w:r w:rsidRPr="00AE2AFA">
        <w:rPr>
          <w:rFonts w:eastAsiaTheme="majorEastAsia" w:cstheme="majorBidi"/>
          <w:bCs/>
        </w:rPr>
        <w:t>номические и правовые нормы и нормативы по обеспечению реализации меропри</w:t>
      </w:r>
      <w:r w:rsidRPr="00AE2AFA">
        <w:rPr>
          <w:rFonts w:eastAsiaTheme="majorEastAsia" w:cstheme="majorBidi"/>
          <w:bCs/>
        </w:rPr>
        <w:t>я</w:t>
      </w:r>
      <w:r w:rsidRPr="00AE2AFA">
        <w:rPr>
          <w:rFonts w:eastAsiaTheme="majorEastAsia" w:cstheme="majorBidi"/>
          <w:bCs/>
        </w:rPr>
        <w:t xml:space="preserve">тий, предусмотренных в Программе комплексного развития систем коммунальной инфраструктуры </w:t>
      </w:r>
      <w:r w:rsidR="00565931">
        <w:rPr>
          <w:rFonts w:eastAsiaTheme="majorEastAsia" w:cstheme="majorBidi"/>
          <w:bCs/>
        </w:rPr>
        <w:t>Крупского</w:t>
      </w:r>
      <w:r w:rsidRPr="00AE2AFA">
        <w:rPr>
          <w:rFonts w:eastAsiaTheme="majorEastAsia" w:cstheme="majorBidi"/>
          <w:bCs/>
        </w:rPr>
        <w:t xml:space="preserve"> сельского поселения; </w:t>
      </w:r>
    </w:p>
    <w:p w:rsidR="00AE2AFA" w:rsidRPr="00AE2AFA" w:rsidRDefault="00AE2AFA" w:rsidP="00E77153">
      <w:pPr>
        <w:numPr>
          <w:ilvl w:val="0"/>
          <w:numId w:val="9"/>
        </w:numPr>
        <w:rPr>
          <w:rFonts w:eastAsiaTheme="majorEastAsia" w:cstheme="majorBidi"/>
          <w:bCs/>
        </w:rPr>
      </w:pPr>
      <w:r w:rsidRPr="00AE2AFA">
        <w:rPr>
          <w:rFonts w:eastAsiaTheme="majorEastAsia" w:cstheme="majorBidi"/>
          <w:bCs/>
        </w:rPr>
        <w:t>рассматривать жалобы и предложения потребителей и организаций коммунального комплекса, осуществляющих эксплуатацию систем коммунальной инфраструктуры в границах сельского поселения, возникающие в ходе разработки, утверждения и реал</w:t>
      </w:r>
      <w:r w:rsidRPr="00AE2AFA">
        <w:rPr>
          <w:rFonts w:eastAsiaTheme="majorEastAsia" w:cstheme="majorBidi"/>
          <w:bCs/>
        </w:rPr>
        <w:t>и</w:t>
      </w:r>
      <w:r w:rsidRPr="00AE2AFA">
        <w:rPr>
          <w:rFonts w:eastAsiaTheme="majorEastAsia" w:cstheme="majorBidi"/>
          <w:bCs/>
        </w:rPr>
        <w:t xml:space="preserve">зации Программы. </w:t>
      </w:r>
    </w:p>
    <w:p w:rsidR="00AE2AFA" w:rsidRPr="00AE2AFA" w:rsidRDefault="00AE2AFA" w:rsidP="00027AAE">
      <w:pPr>
        <w:numPr>
          <w:ilvl w:val="0"/>
          <w:numId w:val="44"/>
        </w:numPr>
        <w:ind w:left="567" w:hanging="501"/>
        <w:rPr>
          <w:rFonts w:eastAsiaTheme="majorEastAsia" w:cstheme="majorBidi"/>
          <w:bCs/>
          <w:iCs/>
        </w:rPr>
      </w:pPr>
      <w:r w:rsidRPr="00565931">
        <w:rPr>
          <w:rFonts w:eastAsiaTheme="majorEastAsia" w:cstheme="majorBidi"/>
          <w:bCs/>
          <w:i/>
          <w:iCs/>
        </w:rPr>
        <w:t xml:space="preserve">Глава </w:t>
      </w:r>
      <w:r w:rsidR="00565931">
        <w:rPr>
          <w:rFonts w:eastAsiaTheme="majorEastAsia" w:cstheme="majorBidi"/>
          <w:bCs/>
          <w:i/>
          <w:iCs/>
        </w:rPr>
        <w:t>Крупского</w:t>
      </w:r>
      <w:r w:rsidRPr="00565931">
        <w:rPr>
          <w:rFonts w:eastAsiaTheme="majorEastAsia" w:cstheme="majorBidi"/>
          <w:bCs/>
          <w:i/>
          <w:iCs/>
        </w:rPr>
        <w:t xml:space="preserve"> сельского поселения</w:t>
      </w:r>
      <w:r w:rsidRPr="00AE2AFA">
        <w:rPr>
          <w:rFonts w:eastAsiaTheme="majorEastAsia" w:cstheme="majorBidi"/>
          <w:bCs/>
          <w:iCs/>
        </w:rPr>
        <w:t xml:space="preserve"> осуществляет принятие решения о разработке Пр</w:t>
      </w:r>
      <w:r w:rsidRPr="00AE2AFA">
        <w:rPr>
          <w:rFonts w:eastAsiaTheme="majorEastAsia" w:cstheme="majorBidi"/>
          <w:bCs/>
          <w:iCs/>
        </w:rPr>
        <w:t>о</w:t>
      </w:r>
      <w:r w:rsidRPr="00AE2AFA">
        <w:rPr>
          <w:rFonts w:eastAsiaTheme="majorEastAsia" w:cstheme="majorBidi"/>
          <w:bCs/>
          <w:iCs/>
        </w:rPr>
        <w:t xml:space="preserve">граммы комплексного развития систем коммунальной инфраструктуры </w:t>
      </w:r>
      <w:r w:rsidR="00565931">
        <w:rPr>
          <w:rFonts w:eastAsiaTheme="majorEastAsia" w:cstheme="majorBidi"/>
          <w:bCs/>
          <w:iCs/>
        </w:rPr>
        <w:t>Крупского</w:t>
      </w:r>
      <w:r w:rsidRPr="00AE2AFA">
        <w:rPr>
          <w:rFonts w:eastAsiaTheme="majorEastAsia" w:cstheme="majorBidi"/>
          <w:bCs/>
          <w:iCs/>
        </w:rPr>
        <w:t xml:space="preserve"> сельского поселения; утверждение перечня функций по управлению реализацией Программы, перед</w:t>
      </w:r>
      <w:r w:rsidRPr="00AE2AFA">
        <w:rPr>
          <w:rFonts w:eastAsiaTheme="majorEastAsia" w:cstheme="majorBidi"/>
          <w:bCs/>
          <w:iCs/>
        </w:rPr>
        <w:t>а</w:t>
      </w:r>
      <w:r w:rsidRPr="00AE2AFA">
        <w:rPr>
          <w:rFonts w:eastAsiaTheme="majorEastAsia" w:cstheme="majorBidi"/>
          <w:bCs/>
          <w:iCs/>
        </w:rPr>
        <w:t xml:space="preserve">ваемых структурным подразделениям администрации сельского поселения или сторонней организации. </w:t>
      </w:r>
    </w:p>
    <w:p w:rsidR="00AE2AFA" w:rsidRPr="00AE2AFA" w:rsidRDefault="00AE2AFA" w:rsidP="00AE2AFA">
      <w:pPr>
        <w:rPr>
          <w:rFonts w:eastAsiaTheme="majorEastAsia" w:cstheme="majorBidi"/>
          <w:bCs/>
        </w:rPr>
      </w:pPr>
      <w:r w:rsidRPr="00AE2AFA">
        <w:rPr>
          <w:rFonts w:eastAsiaTheme="majorEastAsia" w:cstheme="majorBidi"/>
          <w:bCs/>
        </w:rPr>
        <w:t xml:space="preserve">Глава </w:t>
      </w:r>
      <w:r w:rsidR="006A4DD8">
        <w:rPr>
          <w:rFonts w:eastAsiaTheme="majorEastAsia" w:cstheme="majorBidi"/>
          <w:bCs/>
        </w:rPr>
        <w:t>Крупского</w:t>
      </w:r>
      <w:r w:rsidRPr="00AE2AFA">
        <w:rPr>
          <w:rFonts w:eastAsiaTheme="majorEastAsia" w:cstheme="majorBidi"/>
          <w:bCs/>
        </w:rPr>
        <w:t xml:space="preserve"> сельского поселения имеет право:</w:t>
      </w:r>
    </w:p>
    <w:p w:rsidR="00AE2AFA" w:rsidRPr="00AE2AFA" w:rsidRDefault="00AE2AFA" w:rsidP="00E77153">
      <w:pPr>
        <w:numPr>
          <w:ilvl w:val="0"/>
          <w:numId w:val="10"/>
        </w:numPr>
        <w:rPr>
          <w:rFonts w:eastAsiaTheme="majorEastAsia" w:cstheme="majorBidi"/>
          <w:bCs/>
        </w:rPr>
      </w:pPr>
      <w:r w:rsidRPr="00AE2AFA">
        <w:rPr>
          <w:rFonts w:eastAsiaTheme="majorEastAsia" w:cstheme="majorBidi"/>
          <w:bCs/>
        </w:rPr>
        <w:t xml:space="preserve">запрашивать и получать от потребителей и организаций коммунального комплекса, осуществляющих эксплуатацию систем коммунальной инфраструктуры в границах </w:t>
      </w:r>
      <w:r w:rsidR="00565931">
        <w:rPr>
          <w:rFonts w:eastAsiaTheme="majorEastAsia" w:cstheme="majorBidi"/>
          <w:bCs/>
        </w:rPr>
        <w:t>Крупского</w:t>
      </w:r>
      <w:r w:rsidRPr="00AE2AFA">
        <w:rPr>
          <w:rFonts w:eastAsiaTheme="majorEastAsia" w:cstheme="majorBidi"/>
          <w:bCs/>
        </w:rPr>
        <w:t xml:space="preserve"> сельского поселения, необходимую для осуществления своих полномочий информацию;</w:t>
      </w:r>
    </w:p>
    <w:p w:rsidR="00AE2AFA" w:rsidRPr="00AE2AFA" w:rsidRDefault="00AE2AFA" w:rsidP="00E77153">
      <w:pPr>
        <w:numPr>
          <w:ilvl w:val="0"/>
          <w:numId w:val="10"/>
        </w:numPr>
        <w:rPr>
          <w:rFonts w:eastAsiaTheme="majorEastAsia" w:cstheme="majorBidi"/>
          <w:bCs/>
        </w:rPr>
      </w:pPr>
      <w:r w:rsidRPr="00AE2AFA">
        <w:rPr>
          <w:rFonts w:eastAsiaTheme="majorEastAsia" w:cstheme="majorBidi"/>
          <w:bCs/>
        </w:rPr>
        <w:t>выносить предложения о разработке правовых актов местного значения, необходимых для реализации мероприятий Программы;</w:t>
      </w:r>
    </w:p>
    <w:p w:rsidR="00AE2AFA" w:rsidRPr="00AE2AFA" w:rsidRDefault="00AE2AFA" w:rsidP="00E77153">
      <w:pPr>
        <w:numPr>
          <w:ilvl w:val="0"/>
          <w:numId w:val="10"/>
        </w:numPr>
        <w:rPr>
          <w:rFonts w:eastAsiaTheme="majorEastAsia" w:cstheme="majorBidi"/>
          <w:bCs/>
        </w:rPr>
      </w:pPr>
      <w:r w:rsidRPr="00AE2AFA">
        <w:rPr>
          <w:rFonts w:eastAsiaTheme="majorEastAsia" w:cstheme="majorBidi"/>
          <w:bCs/>
        </w:rPr>
        <w:t xml:space="preserve">рассматривать жалобы и предложения потребителей и организаций коммунального комплекса, осуществляющих эксплуатацию систем коммунальной инфраструктуры в границах </w:t>
      </w:r>
      <w:r w:rsidR="00565931">
        <w:rPr>
          <w:rFonts w:eastAsiaTheme="majorEastAsia" w:cstheme="majorBidi"/>
          <w:bCs/>
        </w:rPr>
        <w:t>Крупского</w:t>
      </w:r>
      <w:r w:rsidRPr="00AE2AFA">
        <w:rPr>
          <w:rFonts w:eastAsiaTheme="majorEastAsia" w:cstheme="majorBidi"/>
          <w:bCs/>
        </w:rPr>
        <w:t xml:space="preserve"> сельского поселения, возникающие в ходе разработки, утвержд</w:t>
      </w:r>
      <w:r w:rsidRPr="00AE2AFA">
        <w:rPr>
          <w:rFonts w:eastAsiaTheme="majorEastAsia" w:cstheme="majorBidi"/>
          <w:bCs/>
        </w:rPr>
        <w:t>е</w:t>
      </w:r>
      <w:r w:rsidRPr="00AE2AFA">
        <w:rPr>
          <w:rFonts w:eastAsiaTheme="majorEastAsia" w:cstheme="majorBidi"/>
          <w:bCs/>
        </w:rPr>
        <w:t>ния и реализации Программы.</w:t>
      </w:r>
    </w:p>
    <w:p w:rsidR="00AE2AFA" w:rsidRPr="00AE2AFA" w:rsidRDefault="00AE2AFA" w:rsidP="00027AAE">
      <w:pPr>
        <w:keepNext/>
        <w:numPr>
          <w:ilvl w:val="0"/>
          <w:numId w:val="44"/>
        </w:numPr>
        <w:ind w:left="567" w:hanging="499"/>
        <w:rPr>
          <w:rFonts w:eastAsiaTheme="majorEastAsia" w:cstheme="majorBidi"/>
          <w:bCs/>
        </w:rPr>
      </w:pPr>
      <w:r w:rsidRPr="00565931">
        <w:rPr>
          <w:rFonts w:eastAsiaTheme="majorEastAsia" w:cstheme="majorBidi"/>
          <w:bCs/>
          <w:i/>
        </w:rPr>
        <w:lastRenderedPageBreak/>
        <w:t xml:space="preserve">Администрация </w:t>
      </w:r>
      <w:r w:rsidR="006A4DD8">
        <w:rPr>
          <w:rFonts w:eastAsiaTheme="majorEastAsia" w:cstheme="majorBidi"/>
          <w:bCs/>
          <w:i/>
        </w:rPr>
        <w:t>Крупского</w:t>
      </w:r>
      <w:r w:rsidRPr="00565931">
        <w:rPr>
          <w:rFonts w:eastAsiaTheme="majorEastAsia" w:cstheme="majorBidi"/>
          <w:bCs/>
          <w:i/>
        </w:rPr>
        <w:t xml:space="preserve"> сельского поселения:</w:t>
      </w:r>
    </w:p>
    <w:p w:rsidR="00AE2AFA" w:rsidRPr="00AE2AFA" w:rsidRDefault="00AE2AFA" w:rsidP="00E77153">
      <w:pPr>
        <w:numPr>
          <w:ilvl w:val="0"/>
          <w:numId w:val="11"/>
        </w:numPr>
        <w:rPr>
          <w:rFonts w:eastAsiaTheme="majorEastAsia" w:cstheme="majorBidi"/>
          <w:bCs/>
        </w:rPr>
      </w:pPr>
      <w:r w:rsidRPr="00AE2AFA">
        <w:rPr>
          <w:rFonts w:eastAsiaTheme="majorEastAsia" w:cstheme="majorBidi"/>
          <w:bCs/>
        </w:rPr>
        <w:t>выступает заказчиком Программы комплексного развития систем коммунальной и</w:t>
      </w:r>
      <w:r w:rsidRPr="00AE2AFA">
        <w:rPr>
          <w:rFonts w:eastAsiaTheme="majorEastAsia" w:cstheme="majorBidi"/>
          <w:bCs/>
        </w:rPr>
        <w:t>н</w:t>
      </w:r>
      <w:r w:rsidRPr="00AE2AFA">
        <w:rPr>
          <w:rFonts w:eastAsiaTheme="majorEastAsia" w:cstheme="majorBidi"/>
          <w:bCs/>
        </w:rPr>
        <w:t xml:space="preserve">фраструктуры </w:t>
      </w:r>
      <w:r w:rsidR="00565931">
        <w:rPr>
          <w:rFonts w:eastAsiaTheme="majorEastAsia" w:cstheme="majorBidi"/>
          <w:bCs/>
        </w:rPr>
        <w:t>Крупского</w:t>
      </w:r>
      <w:r w:rsidRPr="00AE2AFA">
        <w:rPr>
          <w:rFonts w:eastAsiaTheme="majorEastAsia" w:cstheme="majorBidi"/>
          <w:bCs/>
        </w:rPr>
        <w:t xml:space="preserve"> сельского поселения;</w:t>
      </w:r>
    </w:p>
    <w:p w:rsidR="00AE2AFA" w:rsidRDefault="00AE2AFA" w:rsidP="00E77153">
      <w:pPr>
        <w:numPr>
          <w:ilvl w:val="0"/>
          <w:numId w:val="11"/>
        </w:numPr>
        <w:rPr>
          <w:rFonts w:eastAsiaTheme="majorEastAsia" w:cstheme="majorBidi"/>
          <w:bCs/>
        </w:rPr>
      </w:pPr>
      <w:r w:rsidRPr="00AE2AFA">
        <w:rPr>
          <w:rFonts w:eastAsiaTheme="majorEastAsia" w:cstheme="majorBidi"/>
          <w:bCs/>
        </w:rPr>
        <w:t xml:space="preserve">организует проведение конкурса инвестиционных проектов субъектов коммунального комплекса для включения в Программу комплексного развития систем коммунальной инфраструктуры </w:t>
      </w:r>
      <w:r w:rsidR="00565931">
        <w:rPr>
          <w:rFonts w:eastAsiaTheme="majorEastAsia" w:cstheme="majorBidi"/>
          <w:bCs/>
        </w:rPr>
        <w:t>Крупского</w:t>
      </w:r>
      <w:r w:rsidRPr="00AE2AFA">
        <w:rPr>
          <w:rFonts w:eastAsiaTheme="majorEastAsia" w:cstheme="majorBidi"/>
          <w:bCs/>
        </w:rPr>
        <w:t xml:space="preserve"> сельского поселения;</w:t>
      </w:r>
    </w:p>
    <w:p w:rsidR="00565931" w:rsidRPr="004552AF" w:rsidRDefault="00565931" w:rsidP="00E77153">
      <w:pPr>
        <w:numPr>
          <w:ilvl w:val="0"/>
          <w:numId w:val="11"/>
        </w:numPr>
        <w:rPr>
          <w:rFonts w:eastAsiaTheme="majorEastAsia" w:cstheme="majorBidi"/>
          <w:bCs/>
        </w:rPr>
      </w:pPr>
      <w:r w:rsidRPr="004552AF">
        <w:rPr>
          <w:rFonts w:eastAsiaTheme="majorEastAsia" w:cstheme="majorBidi"/>
          <w:bCs/>
        </w:rPr>
        <w:t>организует экспертизу Программы;</w:t>
      </w:r>
    </w:p>
    <w:p w:rsidR="00AE2AFA" w:rsidRPr="00AE2AFA" w:rsidRDefault="00AE2AFA" w:rsidP="00E77153">
      <w:pPr>
        <w:numPr>
          <w:ilvl w:val="0"/>
          <w:numId w:val="11"/>
        </w:numPr>
        <w:rPr>
          <w:rFonts w:eastAsiaTheme="majorEastAsia" w:cstheme="majorBidi"/>
          <w:bCs/>
        </w:rPr>
      </w:pPr>
      <w:r w:rsidRPr="00AE2AFA">
        <w:rPr>
          <w:rFonts w:eastAsiaTheme="majorEastAsia" w:cstheme="majorBidi"/>
          <w:bCs/>
        </w:rPr>
        <w:t>организует реализацию и мониторинг Программы.</w:t>
      </w:r>
    </w:p>
    <w:p w:rsidR="00AE2AFA" w:rsidRPr="00AE2AFA" w:rsidRDefault="00AE2AFA" w:rsidP="00AE2AFA">
      <w:pPr>
        <w:rPr>
          <w:rFonts w:eastAsiaTheme="majorEastAsia" w:cstheme="majorBidi"/>
          <w:bCs/>
        </w:rPr>
      </w:pPr>
      <w:r w:rsidRPr="00AE2AFA">
        <w:rPr>
          <w:rFonts w:eastAsiaTheme="majorEastAsia" w:cstheme="majorBidi"/>
          <w:bCs/>
        </w:rPr>
        <w:t xml:space="preserve">Администрация </w:t>
      </w:r>
      <w:r w:rsidR="00565931">
        <w:rPr>
          <w:rFonts w:eastAsiaTheme="majorEastAsia" w:cstheme="majorBidi"/>
          <w:bCs/>
        </w:rPr>
        <w:t>Крупского</w:t>
      </w:r>
      <w:r w:rsidRPr="00AE2AFA">
        <w:rPr>
          <w:rFonts w:eastAsiaTheme="majorEastAsia" w:cstheme="majorBidi"/>
          <w:bCs/>
        </w:rPr>
        <w:t xml:space="preserve"> сельского поселения имеет право:</w:t>
      </w:r>
    </w:p>
    <w:p w:rsidR="00AE2AFA" w:rsidRPr="00AE2AFA" w:rsidRDefault="00AE2AFA" w:rsidP="00E77153">
      <w:pPr>
        <w:numPr>
          <w:ilvl w:val="0"/>
          <w:numId w:val="12"/>
        </w:numPr>
        <w:rPr>
          <w:rFonts w:eastAsiaTheme="majorEastAsia" w:cstheme="majorBidi"/>
          <w:bCs/>
        </w:rPr>
      </w:pPr>
      <w:r w:rsidRPr="00AE2AFA">
        <w:rPr>
          <w:rFonts w:eastAsiaTheme="majorEastAsia" w:cstheme="majorBidi"/>
          <w:bCs/>
        </w:rPr>
        <w:t xml:space="preserve">запрашивать и получать от потребителей и организаций коммунального комплекса, осуществляющих эксплуатацию систем коммунальной инфраструктуры в границах </w:t>
      </w:r>
      <w:r w:rsidR="00565931">
        <w:rPr>
          <w:rFonts w:eastAsiaTheme="majorEastAsia" w:cstheme="majorBidi"/>
          <w:bCs/>
        </w:rPr>
        <w:t>Крупского</w:t>
      </w:r>
      <w:r w:rsidRPr="00AE2AFA">
        <w:rPr>
          <w:rFonts w:eastAsiaTheme="majorEastAsia" w:cstheme="majorBidi"/>
          <w:bCs/>
        </w:rPr>
        <w:t xml:space="preserve"> сельского поселения, необходимую для осуществления своих полномочий информацию;</w:t>
      </w:r>
    </w:p>
    <w:p w:rsidR="00AE2AFA" w:rsidRPr="00AE2AFA" w:rsidRDefault="00AE2AFA" w:rsidP="00E77153">
      <w:pPr>
        <w:numPr>
          <w:ilvl w:val="0"/>
          <w:numId w:val="12"/>
        </w:numPr>
        <w:rPr>
          <w:rFonts w:eastAsiaTheme="majorEastAsia" w:cstheme="majorBidi"/>
          <w:bCs/>
        </w:rPr>
      </w:pPr>
      <w:r w:rsidRPr="00AE2AFA">
        <w:rPr>
          <w:rFonts w:eastAsiaTheme="majorEastAsia" w:cstheme="majorBidi"/>
          <w:bCs/>
        </w:rPr>
        <w:t>выносить предложения о разработке правовых актов местного значения, необходимых для реализации мероприятий Программы;</w:t>
      </w:r>
    </w:p>
    <w:p w:rsidR="00AE2AFA" w:rsidRPr="00AE2AFA" w:rsidRDefault="00AE2AFA" w:rsidP="00E77153">
      <w:pPr>
        <w:numPr>
          <w:ilvl w:val="0"/>
          <w:numId w:val="12"/>
        </w:numPr>
        <w:rPr>
          <w:rFonts w:eastAsiaTheme="majorEastAsia" w:cstheme="majorBidi"/>
          <w:bCs/>
        </w:rPr>
      </w:pPr>
      <w:r w:rsidRPr="00AE2AFA">
        <w:rPr>
          <w:rFonts w:eastAsiaTheme="majorEastAsia" w:cstheme="majorBidi"/>
          <w:bCs/>
        </w:rPr>
        <w:t xml:space="preserve">рассматривать жалобы и предложения потребителей и организаций коммунального комплекса, осуществляющих эксплуатацию систем коммунальной инфраструктуры в границах </w:t>
      </w:r>
      <w:r w:rsidR="00565931">
        <w:rPr>
          <w:rFonts w:eastAsiaTheme="majorEastAsia" w:cstheme="majorBidi"/>
          <w:bCs/>
        </w:rPr>
        <w:t>Крупского</w:t>
      </w:r>
      <w:r w:rsidRPr="00AE2AFA">
        <w:rPr>
          <w:rFonts w:eastAsiaTheme="majorEastAsia" w:cstheme="majorBidi"/>
          <w:bCs/>
        </w:rPr>
        <w:t xml:space="preserve"> сельского поселения, возникающие в ходе разработки, утвержд</w:t>
      </w:r>
      <w:r w:rsidRPr="00AE2AFA">
        <w:rPr>
          <w:rFonts w:eastAsiaTheme="majorEastAsia" w:cstheme="majorBidi"/>
          <w:bCs/>
        </w:rPr>
        <w:t>е</w:t>
      </w:r>
      <w:r w:rsidRPr="00AE2AFA">
        <w:rPr>
          <w:rFonts w:eastAsiaTheme="majorEastAsia" w:cstheme="majorBidi"/>
          <w:bCs/>
        </w:rPr>
        <w:t>ния и реализации Программы.</w:t>
      </w:r>
    </w:p>
    <w:p w:rsidR="00AE2AFA" w:rsidRPr="008636D8" w:rsidRDefault="00AE2AFA" w:rsidP="008636D8">
      <w:pPr>
        <w:rPr>
          <w:u w:val="single"/>
        </w:rPr>
      </w:pPr>
      <w:r w:rsidRPr="008636D8">
        <w:rPr>
          <w:u w:val="single"/>
        </w:rPr>
        <w:t>Сроки и этапы:</w:t>
      </w:r>
    </w:p>
    <w:p w:rsidR="00AE2AFA" w:rsidRPr="00AE2AFA" w:rsidRDefault="00AE2AFA" w:rsidP="00AE2AFA">
      <w:pPr>
        <w:rPr>
          <w:rFonts w:eastAsiaTheme="majorEastAsia" w:cstheme="majorBidi"/>
          <w:bCs/>
        </w:rPr>
      </w:pPr>
      <w:r w:rsidRPr="00AE2AFA">
        <w:rPr>
          <w:rFonts w:eastAsiaTheme="majorEastAsia" w:cstheme="majorBidi"/>
          <w:bCs/>
        </w:rPr>
        <w:t xml:space="preserve">Программа комплексного развития систем коммунальной инфраструктуры </w:t>
      </w:r>
      <w:r w:rsidR="004552AF">
        <w:rPr>
          <w:rFonts w:eastAsiaTheme="majorEastAsia" w:cstheme="majorBidi"/>
          <w:bCs/>
        </w:rPr>
        <w:t>Крупского</w:t>
      </w:r>
      <w:r w:rsidRPr="00AE2AFA">
        <w:rPr>
          <w:rFonts w:eastAsiaTheme="majorEastAsia" w:cstheme="majorBidi"/>
          <w:bCs/>
        </w:rPr>
        <w:t xml:space="preserve"> сел</w:t>
      </w:r>
      <w:r w:rsidRPr="00AE2AFA">
        <w:rPr>
          <w:rFonts w:eastAsiaTheme="majorEastAsia" w:cstheme="majorBidi"/>
          <w:bCs/>
        </w:rPr>
        <w:t>ь</w:t>
      </w:r>
      <w:r w:rsidRPr="00AE2AFA">
        <w:rPr>
          <w:rFonts w:eastAsiaTheme="majorEastAsia" w:cstheme="majorBidi"/>
          <w:bCs/>
        </w:rPr>
        <w:t>ского поселения разрабатывается на период с 2015 до 20</w:t>
      </w:r>
      <w:r w:rsidR="00565931">
        <w:rPr>
          <w:rFonts w:eastAsiaTheme="majorEastAsia" w:cstheme="majorBidi"/>
          <w:bCs/>
        </w:rPr>
        <w:t>30</w:t>
      </w:r>
      <w:r w:rsidRPr="00AE2AFA">
        <w:rPr>
          <w:rFonts w:eastAsiaTheme="majorEastAsia" w:cstheme="majorBidi"/>
          <w:bCs/>
        </w:rPr>
        <w:t xml:space="preserve"> год</w:t>
      </w:r>
      <w:r w:rsidR="004552AF">
        <w:rPr>
          <w:rFonts w:eastAsiaTheme="majorEastAsia" w:cstheme="majorBidi"/>
          <w:bCs/>
        </w:rPr>
        <w:t>а</w:t>
      </w:r>
      <w:r w:rsidRPr="00AE2AFA">
        <w:rPr>
          <w:rFonts w:eastAsiaTheme="majorEastAsia" w:cstheme="majorBidi"/>
          <w:bCs/>
        </w:rPr>
        <w:t xml:space="preserve">. </w:t>
      </w:r>
    </w:p>
    <w:p w:rsidR="00AE2AFA" w:rsidRPr="00AE2AFA" w:rsidRDefault="00AE2AFA" w:rsidP="00AE2AFA">
      <w:pPr>
        <w:rPr>
          <w:rFonts w:eastAsiaTheme="majorEastAsia" w:cstheme="majorBidi"/>
          <w:bCs/>
        </w:rPr>
      </w:pPr>
      <w:r w:rsidRPr="00AE2AFA">
        <w:rPr>
          <w:rFonts w:eastAsiaTheme="majorEastAsia" w:cstheme="majorBidi"/>
          <w:bCs/>
        </w:rPr>
        <w:t>Этапы осуществления Программы комплексного развития систем коммунальной инфр</w:t>
      </w:r>
      <w:r w:rsidRPr="00AE2AFA">
        <w:rPr>
          <w:rFonts w:eastAsiaTheme="majorEastAsia" w:cstheme="majorBidi"/>
          <w:bCs/>
        </w:rPr>
        <w:t>а</w:t>
      </w:r>
      <w:r w:rsidRPr="00AE2AFA">
        <w:rPr>
          <w:rFonts w:eastAsiaTheme="majorEastAsia" w:cstheme="majorBidi"/>
          <w:bCs/>
        </w:rPr>
        <w:t xml:space="preserve">структуры </w:t>
      </w:r>
      <w:r w:rsidR="00565931">
        <w:rPr>
          <w:rFonts w:eastAsiaTheme="majorEastAsia" w:cstheme="majorBidi"/>
          <w:bCs/>
        </w:rPr>
        <w:t>Крупского</w:t>
      </w:r>
      <w:r w:rsidRPr="00AE2AFA">
        <w:rPr>
          <w:rFonts w:eastAsiaTheme="majorEastAsia" w:cstheme="majorBidi"/>
          <w:bCs/>
        </w:rPr>
        <w:t xml:space="preserve"> сельского поселения:</w:t>
      </w:r>
    </w:p>
    <w:p w:rsidR="00AE2AFA" w:rsidRPr="00AE2AFA" w:rsidRDefault="00AE2AFA" w:rsidP="00AE2AFA">
      <w:pPr>
        <w:rPr>
          <w:rFonts w:eastAsiaTheme="majorEastAsia" w:cstheme="majorBidi"/>
          <w:bCs/>
        </w:rPr>
      </w:pPr>
      <w:r w:rsidRPr="00AE2AFA">
        <w:rPr>
          <w:rFonts w:eastAsiaTheme="majorEastAsia" w:cstheme="majorBidi"/>
          <w:bCs/>
        </w:rPr>
        <w:t>1 этап – 2015 - 2020 годы;</w:t>
      </w:r>
    </w:p>
    <w:p w:rsidR="00565931" w:rsidRDefault="00565931" w:rsidP="00AE2AFA">
      <w:pPr>
        <w:rPr>
          <w:rFonts w:eastAsiaTheme="majorEastAsia" w:cstheme="majorBidi"/>
          <w:bCs/>
        </w:rPr>
      </w:pPr>
      <w:r>
        <w:rPr>
          <w:rFonts w:eastAsiaTheme="majorEastAsia" w:cstheme="majorBidi"/>
          <w:bCs/>
        </w:rPr>
        <w:t xml:space="preserve">2 </w:t>
      </w:r>
      <w:r w:rsidR="00AE2AFA" w:rsidRPr="00AE2AFA">
        <w:rPr>
          <w:rFonts w:eastAsiaTheme="majorEastAsia" w:cstheme="majorBidi"/>
          <w:bCs/>
        </w:rPr>
        <w:t>этап – 2021 - 20</w:t>
      </w:r>
      <w:r w:rsidR="006A4DD8">
        <w:rPr>
          <w:rFonts w:eastAsiaTheme="majorEastAsia" w:cstheme="majorBidi"/>
          <w:bCs/>
        </w:rPr>
        <w:t>30</w:t>
      </w:r>
      <w:r w:rsidR="00AE2AFA" w:rsidRPr="00AE2AFA">
        <w:rPr>
          <w:rFonts w:eastAsiaTheme="majorEastAsia" w:cstheme="majorBidi"/>
          <w:bCs/>
        </w:rPr>
        <w:t xml:space="preserve"> годы</w:t>
      </w:r>
      <w:r w:rsidR="006A4DD8">
        <w:rPr>
          <w:rFonts w:eastAsiaTheme="majorEastAsia" w:cstheme="majorBidi"/>
          <w:bCs/>
        </w:rPr>
        <w:t>.</w:t>
      </w:r>
    </w:p>
    <w:p w:rsidR="00EA27A5" w:rsidRDefault="00AE2AFA" w:rsidP="002A2774">
      <w:r w:rsidRPr="00AE2AFA">
        <w:br w:type="page"/>
      </w:r>
      <w:bookmarkStart w:id="3" w:name="_Toc410138313"/>
      <w:bookmarkStart w:id="4" w:name="_Toc412029668"/>
      <w:bookmarkStart w:id="5" w:name="_Toc412029771"/>
    </w:p>
    <w:p w:rsidR="00EA27A5" w:rsidRPr="002A2774" w:rsidRDefault="00EA27A5" w:rsidP="00E72716">
      <w:pPr>
        <w:pStyle w:val="2"/>
        <w:numPr>
          <w:ilvl w:val="0"/>
          <w:numId w:val="1"/>
        </w:numPr>
        <w:spacing w:line="240" w:lineRule="auto"/>
      </w:pPr>
      <w:bookmarkStart w:id="6" w:name="_Toc419731038"/>
      <w:r w:rsidRPr="002A2774">
        <w:lastRenderedPageBreak/>
        <w:t>КРАТКАЯ ХАРАКТЕРИСТИКА МУНИЦИПАЛЬНОГО ОБРАЗОВАНИЯ</w:t>
      </w:r>
      <w:bookmarkEnd w:id="6"/>
    </w:p>
    <w:p w:rsidR="00A117AF" w:rsidRPr="00B01160" w:rsidRDefault="00A117AF" w:rsidP="00A117AF">
      <w:r w:rsidRPr="00B01160">
        <w:t>Общие данные, влияющие на разработку технологических и экономических параметров Пр</w:t>
      </w:r>
      <w:r w:rsidRPr="00B01160">
        <w:t>о</w:t>
      </w:r>
      <w:r w:rsidRPr="00B01160">
        <w:t xml:space="preserve">граммы: </w:t>
      </w:r>
    </w:p>
    <w:p w:rsidR="00A117AF" w:rsidRPr="00565931" w:rsidRDefault="00A117AF" w:rsidP="00E77153">
      <w:pPr>
        <w:numPr>
          <w:ilvl w:val="0"/>
          <w:numId w:val="22"/>
        </w:numPr>
      </w:pPr>
      <w:r w:rsidRPr="00565931">
        <w:t xml:space="preserve">Площадь территории (на 01.01.2014 г.) – </w:t>
      </w:r>
      <w:r>
        <w:t>12 430 га, в том числе земли населенных пун</w:t>
      </w:r>
      <w:r>
        <w:t>к</w:t>
      </w:r>
      <w:r>
        <w:t>тов 253,6 га (</w:t>
      </w:r>
      <w:proofErr w:type="spellStart"/>
      <w:r>
        <w:t>ст-ца</w:t>
      </w:r>
      <w:proofErr w:type="spellEnd"/>
      <w:r w:rsidRPr="00565931">
        <w:t> </w:t>
      </w:r>
      <w:r>
        <w:t>Крупская</w:t>
      </w:r>
      <w:r w:rsidRPr="00565931">
        <w:t xml:space="preserve"> – </w:t>
      </w:r>
      <w:r>
        <w:t>233,3</w:t>
      </w:r>
      <w:r w:rsidRPr="00565931">
        <w:t xml:space="preserve"> га, </w:t>
      </w:r>
      <w:r>
        <w:t>пос. Первомайский – 72,0 га).</w:t>
      </w:r>
    </w:p>
    <w:p w:rsidR="00A117AF" w:rsidRPr="00565931" w:rsidRDefault="00A117AF" w:rsidP="00E77153">
      <w:pPr>
        <w:numPr>
          <w:ilvl w:val="0"/>
          <w:numId w:val="22"/>
        </w:numPr>
      </w:pPr>
      <w:r w:rsidRPr="00565931">
        <w:t xml:space="preserve">Численность населения (на 01.01.2014 г.) – </w:t>
      </w:r>
      <w:r>
        <w:t>1 405</w:t>
      </w:r>
      <w:r w:rsidRPr="00565931">
        <w:t xml:space="preserve"> чел.</w:t>
      </w:r>
    </w:p>
    <w:p w:rsidR="00A117AF" w:rsidRPr="00565931" w:rsidRDefault="00A117AF" w:rsidP="00E77153">
      <w:pPr>
        <w:numPr>
          <w:ilvl w:val="0"/>
          <w:numId w:val="22"/>
        </w:numPr>
      </w:pPr>
      <w:r w:rsidRPr="00565931">
        <w:t>Темпы роста численности насел</w:t>
      </w:r>
      <w:r>
        <w:t>ения (2008/2014 гг.) – (убыль) 16</w:t>
      </w:r>
      <w:r w:rsidRPr="00565931">
        <w:t xml:space="preserve"> %.</w:t>
      </w:r>
    </w:p>
    <w:p w:rsidR="00A117AF" w:rsidRPr="00E048FA" w:rsidRDefault="00A117AF" w:rsidP="00E77153">
      <w:pPr>
        <w:numPr>
          <w:ilvl w:val="0"/>
          <w:numId w:val="22"/>
        </w:numPr>
      </w:pPr>
      <w:r w:rsidRPr="00E048FA">
        <w:t xml:space="preserve">Общая площадь жилищного фонда </w:t>
      </w:r>
      <w:r w:rsidRPr="00565931">
        <w:t>(на 01.01.2014 г.)</w:t>
      </w:r>
      <w:r w:rsidRPr="00E048FA">
        <w:t xml:space="preserve"> – 20,3 тыс. м</w:t>
      </w:r>
      <w:r w:rsidRPr="00E048FA">
        <w:rPr>
          <w:vertAlign w:val="superscript"/>
        </w:rPr>
        <w:t>2</w:t>
      </w:r>
      <w:r w:rsidRPr="00E048FA">
        <w:t xml:space="preserve">. </w:t>
      </w:r>
    </w:p>
    <w:p w:rsidR="00A117AF" w:rsidRPr="00565931" w:rsidRDefault="00A117AF" w:rsidP="00E77153">
      <w:pPr>
        <w:numPr>
          <w:ilvl w:val="0"/>
          <w:numId w:val="22"/>
        </w:numPr>
      </w:pPr>
      <w:r>
        <w:t>Количество</w:t>
      </w:r>
      <w:r w:rsidRPr="00565931">
        <w:t xml:space="preserve"> источников</w:t>
      </w:r>
      <w:r>
        <w:t xml:space="preserve">, расположенных на территории поселения </w:t>
      </w:r>
      <w:r w:rsidRPr="00565931">
        <w:t xml:space="preserve">(на 01.01.2014 г.): </w:t>
      </w:r>
    </w:p>
    <w:p w:rsidR="00A117AF" w:rsidRPr="00565931" w:rsidRDefault="00A117AF" w:rsidP="00B01160">
      <w:pPr>
        <w:numPr>
          <w:ilvl w:val="0"/>
          <w:numId w:val="32"/>
        </w:numPr>
        <w:spacing w:before="160"/>
        <w:ind w:left="1712" w:hanging="357"/>
        <w:jc w:val="left"/>
      </w:pPr>
      <w:r>
        <w:t xml:space="preserve">централизованного </w:t>
      </w:r>
      <w:r w:rsidRPr="00565931">
        <w:t>электроснабжения</w:t>
      </w:r>
      <w:r>
        <w:t xml:space="preserve"> (центров питания)</w:t>
      </w:r>
      <w:r w:rsidRPr="00565931">
        <w:t xml:space="preserve"> – </w:t>
      </w:r>
      <w:r>
        <w:t>1,</w:t>
      </w:r>
    </w:p>
    <w:p w:rsidR="00A117AF" w:rsidRPr="00565931" w:rsidRDefault="00A117AF" w:rsidP="00B01160">
      <w:pPr>
        <w:numPr>
          <w:ilvl w:val="0"/>
          <w:numId w:val="32"/>
        </w:numPr>
        <w:spacing w:before="160"/>
        <w:ind w:left="1712" w:hanging="357"/>
        <w:jc w:val="left"/>
      </w:pPr>
      <w:r>
        <w:t xml:space="preserve">централизованного </w:t>
      </w:r>
      <w:r w:rsidRPr="00565931">
        <w:t>теплоснабжения –</w:t>
      </w:r>
      <w:r>
        <w:t xml:space="preserve"> отсутствуют,</w:t>
      </w:r>
    </w:p>
    <w:p w:rsidR="00A117AF" w:rsidRPr="00565931" w:rsidRDefault="00A117AF" w:rsidP="00B01160">
      <w:pPr>
        <w:numPr>
          <w:ilvl w:val="0"/>
          <w:numId w:val="32"/>
        </w:numPr>
        <w:spacing w:before="160"/>
        <w:ind w:left="1712" w:hanging="357"/>
        <w:jc w:val="left"/>
      </w:pPr>
      <w:r>
        <w:t xml:space="preserve">централизованного </w:t>
      </w:r>
      <w:r w:rsidRPr="00565931">
        <w:t xml:space="preserve">газоснабжения – </w:t>
      </w:r>
      <w:r>
        <w:t>отсутствуют,</w:t>
      </w:r>
    </w:p>
    <w:p w:rsidR="00A117AF" w:rsidRPr="00565931" w:rsidRDefault="00A117AF" w:rsidP="00B01160">
      <w:pPr>
        <w:numPr>
          <w:ilvl w:val="0"/>
          <w:numId w:val="32"/>
        </w:numPr>
        <w:spacing w:before="160"/>
        <w:ind w:left="1712" w:hanging="357"/>
        <w:jc w:val="left"/>
      </w:pPr>
      <w:r>
        <w:t xml:space="preserve">централизованного </w:t>
      </w:r>
      <w:r w:rsidRPr="00565931">
        <w:t xml:space="preserve">водоснабжения – </w:t>
      </w:r>
      <w:r>
        <w:t>3</w:t>
      </w:r>
      <w:r w:rsidRPr="00565931">
        <w:t xml:space="preserve"> водозабор</w:t>
      </w:r>
      <w:r>
        <w:t>а.</w:t>
      </w:r>
    </w:p>
    <w:p w:rsidR="00A117AF" w:rsidRPr="00565931" w:rsidRDefault="00A117AF" w:rsidP="00E77153">
      <w:pPr>
        <w:keepNext/>
        <w:numPr>
          <w:ilvl w:val="0"/>
          <w:numId w:val="22"/>
        </w:numPr>
      </w:pPr>
      <w:r w:rsidRPr="00565931">
        <w:t>Протяженность сетей</w:t>
      </w:r>
      <w:r>
        <w:t xml:space="preserve"> </w:t>
      </w:r>
      <w:r w:rsidRPr="00565931">
        <w:t xml:space="preserve">(на 01.01.2014 г.): </w:t>
      </w:r>
    </w:p>
    <w:p w:rsidR="00A117AF" w:rsidRPr="00565931" w:rsidRDefault="00A117AF" w:rsidP="00B01160">
      <w:pPr>
        <w:keepNext/>
        <w:numPr>
          <w:ilvl w:val="0"/>
          <w:numId w:val="33"/>
        </w:numPr>
        <w:spacing w:before="160"/>
        <w:ind w:left="1712" w:hanging="357"/>
        <w:jc w:val="left"/>
      </w:pPr>
      <w:r>
        <w:t xml:space="preserve">централизованного </w:t>
      </w:r>
      <w:r w:rsidRPr="00565931">
        <w:t xml:space="preserve">электроснабжения – </w:t>
      </w:r>
      <w:r>
        <w:t>39,5 км,</w:t>
      </w:r>
    </w:p>
    <w:p w:rsidR="00A117AF" w:rsidRPr="00565931" w:rsidRDefault="00A117AF" w:rsidP="00B01160">
      <w:pPr>
        <w:keepNext/>
        <w:numPr>
          <w:ilvl w:val="0"/>
          <w:numId w:val="33"/>
        </w:numPr>
        <w:spacing w:before="160"/>
        <w:ind w:left="1712" w:hanging="357"/>
        <w:jc w:val="left"/>
      </w:pPr>
      <w:r>
        <w:t xml:space="preserve">централизованного </w:t>
      </w:r>
      <w:r w:rsidRPr="00565931">
        <w:t xml:space="preserve">теплоснабжения </w:t>
      </w:r>
      <w:r>
        <w:t>(</w:t>
      </w:r>
      <w:r w:rsidRPr="00D2277E">
        <w:t>в двухтрубном исчислении</w:t>
      </w:r>
      <w:r>
        <w:t xml:space="preserve">) </w:t>
      </w:r>
      <w:r w:rsidRPr="00565931">
        <w:t>–</w:t>
      </w:r>
      <w:r>
        <w:t xml:space="preserve"> отсутствуют,</w:t>
      </w:r>
    </w:p>
    <w:p w:rsidR="00A117AF" w:rsidRPr="00565931" w:rsidRDefault="00A117AF" w:rsidP="00B01160">
      <w:pPr>
        <w:numPr>
          <w:ilvl w:val="0"/>
          <w:numId w:val="33"/>
        </w:numPr>
        <w:spacing w:before="160"/>
        <w:ind w:left="1712" w:hanging="357"/>
        <w:jc w:val="left"/>
      </w:pPr>
      <w:r>
        <w:t xml:space="preserve">централизованного </w:t>
      </w:r>
      <w:r w:rsidRPr="00565931">
        <w:t xml:space="preserve">газоснабжения – </w:t>
      </w:r>
      <w:r>
        <w:t>27,2 км,</w:t>
      </w:r>
    </w:p>
    <w:p w:rsidR="00A117AF" w:rsidRDefault="00A117AF" w:rsidP="00B01160">
      <w:pPr>
        <w:numPr>
          <w:ilvl w:val="0"/>
          <w:numId w:val="33"/>
        </w:numPr>
        <w:spacing w:before="160"/>
        <w:ind w:left="1712" w:hanging="357"/>
        <w:jc w:val="left"/>
      </w:pPr>
      <w:r>
        <w:t xml:space="preserve">централизованного </w:t>
      </w:r>
      <w:r w:rsidRPr="00565931">
        <w:t xml:space="preserve">водоснабжения – </w:t>
      </w:r>
      <w:r>
        <w:t>16,05 км,</w:t>
      </w:r>
    </w:p>
    <w:p w:rsidR="00A117AF" w:rsidRPr="00565931" w:rsidRDefault="00A117AF" w:rsidP="00B01160">
      <w:pPr>
        <w:numPr>
          <w:ilvl w:val="0"/>
          <w:numId w:val="33"/>
        </w:numPr>
        <w:spacing w:before="160"/>
        <w:ind w:left="1712" w:hanging="357"/>
        <w:jc w:val="left"/>
      </w:pPr>
      <w:r>
        <w:t>централизованного водоотведения – отсутствуют.</w:t>
      </w:r>
    </w:p>
    <w:p w:rsidR="00A117AF" w:rsidRPr="00565931" w:rsidRDefault="00A117AF" w:rsidP="00E77153">
      <w:pPr>
        <w:numPr>
          <w:ilvl w:val="0"/>
          <w:numId w:val="22"/>
        </w:numPr>
      </w:pPr>
      <w:r w:rsidRPr="00565931">
        <w:t>Протяженность сетей, нуждающихся в замене</w:t>
      </w:r>
      <w:r>
        <w:t xml:space="preserve"> </w:t>
      </w:r>
      <w:r w:rsidRPr="00565931">
        <w:t xml:space="preserve">(на 01.01.2014 г.): </w:t>
      </w:r>
    </w:p>
    <w:p w:rsidR="00A117AF" w:rsidRPr="0074655A" w:rsidRDefault="00A117AF" w:rsidP="00B01160">
      <w:pPr>
        <w:numPr>
          <w:ilvl w:val="0"/>
          <w:numId w:val="34"/>
        </w:numPr>
        <w:spacing w:before="160"/>
        <w:ind w:left="1712" w:hanging="357"/>
        <w:jc w:val="left"/>
      </w:pPr>
      <w:r w:rsidRPr="0074655A">
        <w:t xml:space="preserve">централизованного электроснабжения – нет </w:t>
      </w:r>
      <w:r w:rsidR="0074655A" w:rsidRPr="0074655A">
        <w:t>сведений</w:t>
      </w:r>
      <w:r w:rsidRPr="0074655A">
        <w:t>,</w:t>
      </w:r>
    </w:p>
    <w:p w:rsidR="00A117AF" w:rsidRPr="00565931" w:rsidRDefault="00A117AF" w:rsidP="00B01160">
      <w:pPr>
        <w:numPr>
          <w:ilvl w:val="0"/>
          <w:numId w:val="34"/>
        </w:numPr>
        <w:spacing w:before="160"/>
        <w:ind w:left="1712" w:hanging="357"/>
        <w:jc w:val="left"/>
      </w:pPr>
      <w:r>
        <w:t xml:space="preserve">централизованного </w:t>
      </w:r>
      <w:r w:rsidRPr="00565931">
        <w:t xml:space="preserve">теплоснабжения </w:t>
      </w:r>
      <w:r>
        <w:t>(</w:t>
      </w:r>
      <w:r w:rsidRPr="00D2277E">
        <w:t>в двухтрубном исчислении</w:t>
      </w:r>
      <w:r>
        <w:t xml:space="preserve">) </w:t>
      </w:r>
      <w:r w:rsidRPr="00565931">
        <w:t>–</w:t>
      </w:r>
      <w:r>
        <w:t xml:space="preserve"> отсутствуют,</w:t>
      </w:r>
    </w:p>
    <w:p w:rsidR="00A117AF" w:rsidRPr="0074655A" w:rsidRDefault="00A117AF" w:rsidP="00B01160">
      <w:pPr>
        <w:numPr>
          <w:ilvl w:val="0"/>
          <w:numId w:val="34"/>
        </w:numPr>
        <w:spacing w:before="160"/>
        <w:ind w:left="1712" w:hanging="357"/>
        <w:jc w:val="left"/>
      </w:pPr>
      <w:r w:rsidRPr="0074655A">
        <w:t xml:space="preserve">централизованного газоснабжения – </w:t>
      </w:r>
      <w:r w:rsidR="007E602F">
        <w:t>15 км</w:t>
      </w:r>
      <w:r w:rsidRPr="0074655A">
        <w:t>,</w:t>
      </w:r>
    </w:p>
    <w:p w:rsidR="00A117AF" w:rsidRDefault="00A117AF" w:rsidP="00B01160">
      <w:pPr>
        <w:numPr>
          <w:ilvl w:val="0"/>
          <w:numId w:val="34"/>
        </w:numPr>
        <w:spacing w:before="160"/>
        <w:ind w:left="1712" w:hanging="357"/>
        <w:jc w:val="left"/>
      </w:pPr>
      <w:r>
        <w:t xml:space="preserve">централизованного </w:t>
      </w:r>
      <w:r w:rsidRPr="00565931">
        <w:t xml:space="preserve">водоснабжения – </w:t>
      </w:r>
      <w:r>
        <w:t>14,5 км,</w:t>
      </w:r>
    </w:p>
    <w:p w:rsidR="00A117AF" w:rsidRPr="00565931" w:rsidRDefault="00A117AF" w:rsidP="00B01160">
      <w:pPr>
        <w:numPr>
          <w:ilvl w:val="0"/>
          <w:numId w:val="34"/>
        </w:numPr>
        <w:spacing w:before="160"/>
        <w:ind w:left="1712" w:hanging="357"/>
        <w:jc w:val="left"/>
      </w:pPr>
      <w:r>
        <w:t>централизованного водоотведения – отсутствуют.</w:t>
      </w:r>
    </w:p>
    <w:p w:rsidR="00A117AF" w:rsidRDefault="00A117AF" w:rsidP="00E77153">
      <w:pPr>
        <w:numPr>
          <w:ilvl w:val="0"/>
          <w:numId w:val="22"/>
        </w:numPr>
      </w:pPr>
      <w:r w:rsidRPr="004D7584">
        <w:rPr>
          <w:bCs/>
        </w:rPr>
        <w:t xml:space="preserve">Объем коммунальных услуг в натуральном выражении </w:t>
      </w:r>
      <w:r w:rsidRPr="004D7584">
        <w:t>(2014 г.):</w:t>
      </w:r>
    </w:p>
    <w:p w:rsidR="00A117AF" w:rsidRDefault="00A117AF" w:rsidP="00B01160">
      <w:pPr>
        <w:numPr>
          <w:ilvl w:val="0"/>
          <w:numId w:val="35"/>
        </w:numPr>
        <w:spacing w:before="160"/>
        <w:ind w:left="1848" w:hanging="357"/>
        <w:rPr>
          <w:lang w:eastAsia="ru-RU"/>
        </w:rPr>
      </w:pPr>
      <w:r>
        <w:rPr>
          <w:lang w:eastAsia="ru-RU"/>
        </w:rPr>
        <w:t>о</w:t>
      </w:r>
      <w:r w:rsidRPr="004D7584">
        <w:rPr>
          <w:lang w:eastAsia="ru-RU"/>
        </w:rPr>
        <w:t>тпущено электроэнер</w:t>
      </w:r>
      <w:r>
        <w:rPr>
          <w:lang w:eastAsia="ru-RU"/>
        </w:rPr>
        <w:t xml:space="preserve">гии – </w:t>
      </w:r>
      <w:r w:rsidR="007E602F">
        <w:rPr>
          <w:lang w:eastAsia="ru-RU"/>
        </w:rPr>
        <w:t>нет сведений</w:t>
      </w:r>
      <w:r>
        <w:rPr>
          <w:lang w:eastAsia="ru-RU"/>
        </w:rPr>
        <w:t>,</w:t>
      </w:r>
    </w:p>
    <w:p w:rsidR="00A117AF" w:rsidRDefault="00A117AF" w:rsidP="00B01160">
      <w:pPr>
        <w:numPr>
          <w:ilvl w:val="0"/>
          <w:numId w:val="35"/>
        </w:numPr>
        <w:spacing w:before="160"/>
        <w:ind w:left="1848" w:hanging="357"/>
        <w:rPr>
          <w:lang w:eastAsia="ru-RU"/>
        </w:rPr>
      </w:pPr>
      <w:r>
        <w:rPr>
          <w:lang w:eastAsia="ru-RU"/>
        </w:rPr>
        <w:t>о</w:t>
      </w:r>
      <w:r w:rsidRPr="004D7584">
        <w:rPr>
          <w:lang w:eastAsia="ru-RU"/>
        </w:rPr>
        <w:t xml:space="preserve">тпущено </w:t>
      </w:r>
      <w:proofErr w:type="spellStart"/>
      <w:r w:rsidRPr="004D7584">
        <w:rPr>
          <w:lang w:eastAsia="ru-RU"/>
        </w:rPr>
        <w:t>тепло</w:t>
      </w:r>
      <w:r>
        <w:rPr>
          <w:lang w:eastAsia="ru-RU"/>
        </w:rPr>
        <w:t>энергии</w:t>
      </w:r>
      <w:proofErr w:type="spellEnd"/>
      <w:r>
        <w:rPr>
          <w:lang w:eastAsia="ru-RU"/>
        </w:rPr>
        <w:t xml:space="preserve"> – 0 </w:t>
      </w:r>
      <w:r w:rsidRPr="004D7584">
        <w:rPr>
          <w:lang w:eastAsia="ru-RU"/>
        </w:rPr>
        <w:t>Гкал</w:t>
      </w:r>
      <w:r w:rsidR="003952C3">
        <w:rPr>
          <w:lang w:eastAsia="ru-RU"/>
        </w:rPr>
        <w:t>,</w:t>
      </w:r>
    </w:p>
    <w:p w:rsidR="00A117AF" w:rsidRDefault="00A117AF" w:rsidP="00B01160">
      <w:pPr>
        <w:numPr>
          <w:ilvl w:val="0"/>
          <w:numId w:val="35"/>
        </w:numPr>
        <w:spacing w:before="160"/>
        <w:ind w:left="1848" w:hanging="357"/>
        <w:rPr>
          <w:lang w:eastAsia="ru-RU"/>
        </w:rPr>
      </w:pPr>
      <w:r>
        <w:rPr>
          <w:lang w:eastAsia="ru-RU"/>
        </w:rPr>
        <w:t>о</w:t>
      </w:r>
      <w:r w:rsidRPr="004D7584">
        <w:rPr>
          <w:lang w:eastAsia="ru-RU"/>
        </w:rPr>
        <w:t xml:space="preserve">тпущено </w:t>
      </w:r>
      <w:r>
        <w:rPr>
          <w:lang w:eastAsia="ru-RU"/>
        </w:rPr>
        <w:t xml:space="preserve">сетевого </w:t>
      </w:r>
      <w:r w:rsidRPr="004D7584">
        <w:rPr>
          <w:lang w:eastAsia="ru-RU"/>
        </w:rPr>
        <w:t>газа</w:t>
      </w:r>
      <w:r>
        <w:rPr>
          <w:lang w:eastAsia="ru-RU"/>
        </w:rPr>
        <w:t xml:space="preserve"> – </w:t>
      </w:r>
      <w:r w:rsidR="007E602F">
        <w:rPr>
          <w:lang w:eastAsia="ru-RU"/>
        </w:rPr>
        <w:t>нет сведений</w:t>
      </w:r>
      <w:r>
        <w:rPr>
          <w:lang w:eastAsia="ru-RU"/>
        </w:rPr>
        <w:t>,</w:t>
      </w:r>
    </w:p>
    <w:p w:rsidR="00A117AF" w:rsidRDefault="00A117AF" w:rsidP="00B01160">
      <w:pPr>
        <w:numPr>
          <w:ilvl w:val="0"/>
          <w:numId w:val="35"/>
        </w:numPr>
        <w:spacing w:before="160"/>
        <w:ind w:left="1848" w:hanging="357"/>
      </w:pPr>
      <w:r>
        <w:t xml:space="preserve">отпущено воды – </w:t>
      </w:r>
      <w:r w:rsidR="000C47FD">
        <w:rPr>
          <w:lang w:eastAsia="ru-RU"/>
        </w:rPr>
        <w:t>238</w:t>
      </w:r>
      <w:r>
        <w:rPr>
          <w:lang w:eastAsia="ru-RU"/>
        </w:rPr>
        <w:t xml:space="preserve"> тыс. </w:t>
      </w:r>
      <w:r>
        <w:t>м</w:t>
      </w:r>
      <w:r w:rsidRPr="004D7584">
        <w:rPr>
          <w:vertAlign w:val="superscript"/>
        </w:rPr>
        <w:t>3</w:t>
      </w:r>
      <w:r>
        <w:t xml:space="preserve"> (холодной – </w:t>
      </w:r>
      <w:r w:rsidR="000C47FD">
        <w:rPr>
          <w:lang w:eastAsia="ru-RU"/>
        </w:rPr>
        <w:t>238</w:t>
      </w:r>
      <w:r>
        <w:rPr>
          <w:lang w:eastAsia="ru-RU"/>
        </w:rPr>
        <w:t xml:space="preserve"> тыс. </w:t>
      </w:r>
      <w:r>
        <w:t>м</w:t>
      </w:r>
      <w:r w:rsidRPr="004D7584">
        <w:rPr>
          <w:vertAlign w:val="superscript"/>
        </w:rPr>
        <w:t>3</w:t>
      </w:r>
      <w:r>
        <w:t xml:space="preserve">, горячей – </w:t>
      </w:r>
      <w:r>
        <w:rPr>
          <w:lang w:eastAsia="ru-RU"/>
        </w:rPr>
        <w:t xml:space="preserve">0 тыс. </w:t>
      </w:r>
      <w:r>
        <w:t>м</w:t>
      </w:r>
      <w:r w:rsidRPr="004D7584">
        <w:rPr>
          <w:vertAlign w:val="superscript"/>
        </w:rPr>
        <w:t>3</w:t>
      </w:r>
      <w:r>
        <w:t>)</w:t>
      </w:r>
    </w:p>
    <w:p w:rsidR="00A117AF" w:rsidRDefault="00A117AF" w:rsidP="00B01160">
      <w:pPr>
        <w:numPr>
          <w:ilvl w:val="0"/>
          <w:numId w:val="35"/>
        </w:numPr>
        <w:spacing w:before="160"/>
        <w:ind w:left="1848" w:hanging="357"/>
      </w:pPr>
      <w:r>
        <w:t xml:space="preserve">пропущено сточных вод – </w:t>
      </w:r>
      <w:r>
        <w:rPr>
          <w:lang w:eastAsia="ru-RU"/>
        </w:rPr>
        <w:t xml:space="preserve">0 тыс. </w:t>
      </w:r>
      <w:r>
        <w:t>м</w:t>
      </w:r>
      <w:r w:rsidRPr="004D7584">
        <w:rPr>
          <w:vertAlign w:val="superscript"/>
        </w:rPr>
        <w:t>3</w:t>
      </w:r>
      <w:r>
        <w:t>,</w:t>
      </w:r>
    </w:p>
    <w:p w:rsidR="00A117AF" w:rsidRPr="004D7584" w:rsidRDefault="00A117AF" w:rsidP="00B01160">
      <w:pPr>
        <w:numPr>
          <w:ilvl w:val="0"/>
          <w:numId w:val="35"/>
        </w:numPr>
        <w:spacing w:before="160"/>
        <w:ind w:left="1848" w:hanging="357"/>
      </w:pPr>
      <w:r>
        <w:t xml:space="preserve">утилизировано (захоронено) твердых бытовых отходов – </w:t>
      </w:r>
      <w:r w:rsidR="007E602F">
        <w:rPr>
          <w:lang w:eastAsia="ru-RU"/>
        </w:rPr>
        <w:t>нет сведений</w:t>
      </w:r>
      <w:r>
        <w:t>.</w:t>
      </w:r>
    </w:p>
    <w:p w:rsidR="00A117AF" w:rsidRDefault="00A117AF" w:rsidP="00E72716">
      <w:pPr>
        <w:pStyle w:val="2"/>
        <w:spacing w:line="240" w:lineRule="auto"/>
      </w:pPr>
      <w:bookmarkStart w:id="7" w:name="_Toc419731039"/>
      <w:r>
        <w:lastRenderedPageBreak/>
        <w:t>Территория</w:t>
      </w:r>
      <w:bookmarkEnd w:id="7"/>
    </w:p>
    <w:p w:rsidR="00A117AF" w:rsidRDefault="00A117AF" w:rsidP="00A117AF">
      <w:proofErr w:type="spellStart"/>
      <w:r w:rsidRPr="00957CA5">
        <w:t>Крупское</w:t>
      </w:r>
      <w:proofErr w:type="spellEnd"/>
      <w:r w:rsidRPr="00957CA5">
        <w:t xml:space="preserve"> сельское поселение расположено в Восточной части </w:t>
      </w:r>
      <w:proofErr w:type="spellStart"/>
      <w:r w:rsidRPr="00957CA5">
        <w:t>Выселковского</w:t>
      </w:r>
      <w:proofErr w:type="spellEnd"/>
      <w:r w:rsidRPr="00957CA5">
        <w:t xml:space="preserve"> района. На с</w:t>
      </w:r>
      <w:r w:rsidRPr="00957CA5">
        <w:t>е</w:t>
      </w:r>
      <w:r w:rsidRPr="00957CA5">
        <w:t xml:space="preserve">вере граничит с </w:t>
      </w:r>
      <w:proofErr w:type="spellStart"/>
      <w:r w:rsidRPr="00957CA5">
        <w:t>Газырским</w:t>
      </w:r>
      <w:proofErr w:type="spellEnd"/>
      <w:r w:rsidRPr="00957CA5">
        <w:t xml:space="preserve"> сельским поселением и </w:t>
      </w:r>
      <w:proofErr w:type="spellStart"/>
      <w:r w:rsidRPr="00957CA5">
        <w:t>Тихорецким</w:t>
      </w:r>
      <w:proofErr w:type="spellEnd"/>
      <w:r w:rsidRPr="00957CA5">
        <w:t xml:space="preserve"> районом.</w:t>
      </w:r>
      <w:r w:rsidR="002176B5">
        <w:t xml:space="preserve"> </w:t>
      </w:r>
      <w:r w:rsidRPr="00957CA5">
        <w:t xml:space="preserve">На западе с </w:t>
      </w:r>
      <w:proofErr w:type="spellStart"/>
      <w:r w:rsidRPr="00957CA5">
        <w:t>Бейсугским</w:t>
      </w:r>
      <w:proofErr w:type="spellEnd"/>
      <w:r w:rsidRPr="00957CA5">
        <w:t xml:space="preserve"> сельским поселением, на юге – с </w:t>
      </w:r>
      <w:proofErr w:type="spellStart"/>
      <w:r w:rsidRPr="00957CA5">
        <w:t>Новомалороссийским</w:t>
      </w:r>
      <w:proofErr w:type="spellEnd"/>
      <w:r w:rsidRPr="00957CA5">
        <w:t xml:space="preserve"> сельским поселением.</w:t>
      </w:r>
    </w:p>
    <w:p w:rsidR="00A117AF" w:rsidRPr="00E048FA" w:rsidRDefault="00A117AF" w:rsidP="00A117AF">
      <w:pPr>
        <w:rPr>
          <w:spacing w:val="-2"/>
        </w:rPr>
      </w:pPr>
      <w:r w:rsidRPr="00E048FA">
        <w:rPr>
          <w:spacing w:val="-2"/>
        </w:rPr>
        <w:t>Схема административных границ Крупского сельского поселения представлены на рисунке</w:t>
      </w:r>
      <w:r w:rsidR="00182E6C">
        <w:rPr>
          <w:spacing w:val="-2"/>
        </w:rPr>
        <w:t xml:space="preserve"> </w:t>
      </w:r>
      <w:r w:rsidR="00FB29C4">
        <w:rPr>
          <w:spacing w:val="-2"/>
        </w:rPr>
        <w:fldChar w:fldCharType="begin"/>
      </w:r>
      <w:r w:rsidR="00182E6C">
        <w:rPr>
          <w:spacing w:val="-2"/>
        </w:rPr>
        <w:instrText xml:space="preserve"> REF _Ref416957594 \h </w:instrText>
      </w:r>
      <w:r w:rsidR="00FB29C4">
        <w:rPr>
          <w:spacing w:val="-2"/>
        </w:rPr>
      </w:r>
      <w:r w:rsidR="00FB29C4">
        <w:rPr>
          <w:spacing w:val="-2"/>
        </w:rPr>
        <w:fldChar w:fldCharType="separate"/>
      </w:r>
      <w:r w:rsidR="005D7CC6">
        <w:rPr>
          <w:noProof/>
        </w:rPr>
        <w:t>3.1</w:t>
      </w:r>
      <w:r w:rsidR="005D7CC6">
        <w:noBreakHyphen/>
      </w:r>
      <w:r w:rsidR="005D7CC6">
        <w:rPr>
          <w:noProof/>
        </w:rPr>
        <w:t>1</w:t>
      </w:r>
      <w:r w:rsidR="00FB29C4">
        <w:rPr>
          <w:spacing w:val="-2"/>
        </w:rPr>
        <w:fldChar w:fldCharType="end"/>
      </w:r>
      <w:r w:rsidRPr="00E048FA">
        <w:rPr>
          <w:spacing w:val="-2"/>
        </w:rPr>
        <w:t>.</w:t>
      </w:r>
    </w:p>
    <w:p w:rsidR="00182E6C" w:rsidRDefault="00A117AF" w:rsidP="008636D8">
      <w:pPr>
        <w:pStyle w:val="af8"/>
      </w:pPr>
      <w:r>
        <w:t xml:space="preserve">Рисунок </w:t>
      </w:r>
      <w:bookmarkStart w:id="8" w:name="_Ref416957594"/>
      <w:r w:rsidR="00FB29C4">
        <w:fldChar w:fldCharType="begin"/>
      </w:r>
      <w:r w:rsidR="00A546C4">
        <w:instrText xml:space="preserve"> STYLEREF 2 \s </w:instrText>
      </w:r>
      <w:r w:rsidR="00FB29C4">
        <w:fldChar w:fldCharType="separate"/>
      </w:r>
      <w:r w:rsidR="005D7CC6">
        <w:rPr>
          <w:noProof/>
        </w:rPr>
        <w:t>3.1</w:t>
      </w:r>
      <w:r w:rsidR="00FB29C4">
        <w:fldChar w:fldCharType="end"/>
      </w:r>
      <w:r w:rsidR="00A546C4">
        <w:noBreakHyphen/>
      </w:r>
      <w:fldSimple w:instr=" SEQ Рисунок \* ARABIC \s 2 ">
        <w:r w:rsidR="005D7CC6">
          <w:rPr>
            <w:noProof/>
          </w:rPr>
          <w:t>1</w:t>
        </w:r>
      </w:fldSimple>
      <w:bookmarkEnd w:id="8"/>
    </w:p>
    <w:p w:rsidR="00A117AF" w:rsidRPr="00957CA5" w:rsidRDefault="00A117AF" w:rsidP="00A117AF">
      <w:pPr>
        <w:ind w:firstLine="0"/>
      </w:pPr>
      <w:r>
        <w:rPr>
          <w:noProof/>
          <w:lang w:eastAsia="ru-RU"/>
        </w:rPr>
        <w:drawing>
          <wp:inline distT="0" distB="0" distL="0" distR="0">
            <wp:extent cx="6480000" cy="3378716"/>
            <wp:effectExtent l="19050" t="0" r="0" b="0"/>
            <wp:docPr id="10" name="Рисунок 0" descr="Схема водоснабжения и водоотведения Крупского СП.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хема водоснабжения и водоотведения Крупского СП.jpg"/>
                    <pic:cNvPicPr/>
                  </pic:nvPicPr>
                  <pic:blipFill>
                    <a:blip r:embed="rId8" cstate="print"/>
                    <a:srcRect l="3556" t="57865" r="49713" b="7608"/>
                    <a:stretch>
                      <a:fillRect/>
                    </a:stretch>
                  </pic:blipFill>
                  <pic:spPr>
                    <a:xfrm>
                      <a:off x="0" y="0"/>
                      <a:ext cx="6480000" cy="3378716"/>
                    </a:xfrm>
                    <a:prstGeom prst="rect">
                      <a:avLst/>
                    </a:prstGeom>
                  </pic:spPr>
                </pic:pic>
              </a:graphicData>
            </a:graphic>
          </wp:inline>
        </w:drawing>
      </w:r>
    </w:p>
    <w:p w:rsidR="00A117AF" w:rsidRPr="00957CA5" w:rsidRDefault="00A117AF" w:rsidP="00A117AF">
      <w:r w:rsidRPr="00957CA5">
        <w:t>На территории Крупского сельского поселения расположено 2 населенных пункта: станица Крупская – административный центр сельского поселения и поселок Первомайский.</w:t>
      </w:r>
    </w:p>
    <w:p w:rsidR="00A117AF" w:rsidRPr="00957CA5" w:rsidRDefault="00A117AF" w:rsidP="00A117AF">
      <w:r w:rsidRPr="00957CA5">
        <w:t xml:space="preserve">Гидрография сельского поселения представлена рекой </w:t>
      </w:r>
      <w:proofErr w:type="spellStart"/>
      <w:r w:rsidRPr="00957CA5">
        <w:t>Бейсужек</w:t>
      </w:r>
      <w:proofErr w:type="spellEnd"/>
      <w:r w:rsidRPr="00957CA5">
        <w:t>, которая протекает по пос</w:t>
      </w:r>
      <w:r w:rsidRPr="00957CA5">
        <w:t>е</w:t>
      </w:r>
      <w:r w:rsidRPr="00957CA5">
        <w:t xml:space="preserve">лению с севера на запад. </w:t>
      </w:r>
    </w:p>
    <w:p w:rsidR="0028153D" w:rsidRPr="00A117AF" w:rsidRDefault="0028153D" w:rsidP="0028153D">
      <w:pPr>
        <w:rPr>
          <w:bCs/>
        </w:rPr>
      </w:pPr>
      <w:r w:rsidRPr="00A117AF">
        <w:rPr>
          <w:bCs/>
        </w:rPr>
        <w:t>Специализацией поселения является сельское хозяйство, которым занимаются личные по</w:t>
      </w:r>
      <w:r w:rsidRPr="00A117AF">
        <w:rPr>
          <w:bCs/>
        </w:rPr>
        <w:t>д</w:t>
      </w:r>
      <w:r w:rsidRPr="00A117AF">
        <w:rPr>
          <w:bCs/>
        </w:rPr>
        <w:t>собные хозяйства (ЛПХ) и общественный сектор.</w:t>
      </w:r>
      <w:r w:rsidR="002176B5">
        <w:rPr>
          <w:bCs/>
        </w:rPr>
        <w:t xml:space="preserve"> </w:t>
      </w:r>
      <w:r w:rsidRPr="00A117AF">
        <w:rPr>
          <w:bCs/>
        </w:rPr>
        <w:t>Наиболее крупным представителем данной о</w:t>
      </w:r>
      <w:r w:rsidRPr="00A117AF">
        <w:rPr>
          <w:bCs/>
        </w:rPr>
        <w:t>т</w:t>
      </w:r>
      <w:r w:rsidRPr="00A117AF">
        <w:rPr>
          <w:bCs/>
        </w:rPr>
        <w:t xml:space="preserve">расли, выполняющим работы по производству и переработке сельскохозяйственной продукции на территории Крупского сельского поселения, является </w:t>
      </w:r>
      <w:r w:rsidR="003C2FCD">
        <w:rPr>
          <w:bCs/>
        </w:rPr>
        <w:t>АО фирма «Агрокомплекс» им. Н.И. Ткач</w:t>
      </w:r>
      <w:r w:rsidR="003C2FCD">
        <w:rPr>
          <w:bCs/>
        </w:rPr>
        <w:t>е</w:t>
      </w:r>
      <w:r w:rsidR="003C2FCD">
        <w:rPr>
          <w:bCs/>
        </w:rPr>
        <w:t>ва</w:t>
      </w:r>
      <w:r w:rsidRPr="00A117AF">
        <w:rPr>
          <w:bCs/>
        </w:rPr>
        <w:t>.</w:t>
      </w:r>
    </w:p>
    <w:p w:rsidR="00A117AF" w:rsidRPr="00957CA5" w:rsidRDefault="00A117AF" w:rsidP="00A117AF">
      <w:r w:rsidRPr="00957CA5">
        <w:t>По территории Крупского сельского поселения проходит участок автомобильной дороги р</w:t>
      </w:r>
      <w:r w:rsidRPr="00957CA5">
        <w:t>е</w:t>
      </w:r>
      <w:r w:rsidRPr="00957CA5">
        <w:t>гионального значения «п</w:t>
      </w:r>
      <w:r>
        <w:t>ос</w:t>
      </w:r>
      <w:r w:rsidRPr="00957CA5">
        <w:t xml:space="preserve">. </w:t>
      </w:r>
      <w:proofErr w:type="spellStart"/>
      <w:r w:rsidRPr="00957CA5">
        <w:t>Бейсуг</w:t>
      </w:r>
      <w:proofErr w:type="spellEnd"/>
      <w:r w:rsidRPr="00957CA5">
        <w:t xml:space="preserve"> – </w:t>
      </w:r>
      <w:proofErr w:type="spellStart"/>
      <w:r w:rsidRPr="00957CA5">
        <w:t>ст-ца</w:t>
      </w:r>
      <w:proofErr w:type="spellEnd"/>
      <w:r w:rsidRPr="00957CA5">
        <w:t xml:space="preserve"> Крупская – п</w:t>
      </w:r>
      <w:r>
        <w:t>ос</w:t>
      </w:r>
      <w:r w:rsidRPr="00957CA5">
        <w:t>. Первомайский».</w:t>
      </w:r>
    </w:p>
    <w:p w:rsidR="0028153D" w:rsidRDefault="0028153D" w:rsidP="0077524D">
      <w:pPr>
        <w:pStyle w:val="2"/>
      </w:pPr>
      <w:bookmarkStart w:id="9" w:name="_Toc419731040"/>
      <w:r>
        <w:t>Климат</w:t>
      </w:r>
      <w:bookmarkEnd w:id="9"/>
    </w:p>
    <w:p w:rsidR="00A117AF" w:rsidRPr="00A117AF" w:rsidRDefault="00A117AF" w:rsidP="00B01160">
      <w:pPr>
        <w:rPr>
          <w:bCs/>
        </w:rPr>
      </w:pPr>
      <w:r w:rsidRPr="00A117AF">
        <w:rPr>
          <w:bCs/>
        </w:rPr>
        <w:t>По строительно-климатическому районированию (СП 131.13330.2012 «Строительная клим</w:t>
      </w:r>
      <w:r w:rsidRPr="00A117AF">
        <w:rPr>
          <w:bCs/>
        </w:rPr>
        <w:t>а</w:t>
      </w:r>
      <w:r w:rsidRPr="00A117AF">
        <w:rPr>
          <w:bCs/>
        </w:rPr>
        <w:t>тология» Актуализированная версия СНиП 23-01-99) территория сельского поселения относится к району III-Б, для которого характерны следующие природно-климатические факторы: отрицател</w:t>
      </w:r>
      <w:r w:rsidRPr="00A117AF">
        <w:rPr>
          <w:bCs/>
        </w:rPr>
        <w:t>ь</w:t>
      </w:r>
      <w:r w:rsidRPr="00A117AF">
        <w:rPr>
          <w:bCs/>
        </w:rPr>
        <w:t>ные температуры воздуха зимой и высокие температуры летом, определяющие необходимую з</w:t>
      </w:r>
      <w:r w:rsidRPr="00A117AF">
        <w:rPr>
          <w:bCs/>
        </w:rPr>
        <w:t>а</w:t>
      </w:r>
      <w:r w:rsidRPr="00A117AF">
        <w:rPr>
          <w:bCs/>
        </w:rPr>
        <w:t>щиту зданий в холодный период и защиту от излишнего перегрева в теплый период года, большой интенсивностью солнечной радиации, небольшим снежным покровом.</w:t>
      </w:r>
    </w:p>
    <w:p w:rsidR="00A117AF" w:rsidRPr="00A117AF" w:rsidRDefault="00A117AF" w:rsidP="00A117AF">
      <w:pPr>
        <w:rPr>
          <w:bCs/>
        </w:rPr>
      </w:pPr>
      <w:r w:rsidRPr="00A117AF">
        <w:rPr>
          <w:bCs/>
        </w:rPr>
        <w:lastRenderedPageBreak/>
        <w:t>Среднемесячная температура самого холодного месяца января, составляет - 3,5</w:t>
      </w:r>
      <w:r w:rsidRPr="00A117AF">
        <w:rPr>
          <w:bCs/>
          <w:vertAlign w:val="superscript"/>
        </w:rPr>
        <w:t>0</w:t>
      </w:r>
      <w:r w:rsidRPr="00A117AF">
        <w:rPr>
          <w:bCs/>
        </w:rPr>
        <w:t>С; самого т</w:t>
      </w:r>
      <w:r w:rsidRPr="00A117AF">
        <w:rPr>
          <w:bCs/>
        </w:rPr>
        <w:t>е</w:t>
      </w:r>
      <w:r w:rsidRPr="00A117AF">
        <w:rPr>
          <w:bCs/>
        </w:rPr>
        <w:t>плого - июля + 23,3</w:t>
      </w:r>
      <w:r w:rsidRPr="00A117AF">
        <w:rPr>
          <w:bCs/>
          <w:vertAlign w:val="superscript"/>
        </w:rPr>
        <w:t>0</w:t>
      </w:r>
      <w:r w:rsidRPr="00A117AF">
        <w:rPr>
          <w:bCs/>
        </w:rPr>
        <w:t>С. Абсолютный максимум температуры воздуха летом +42</w:t>
      </w:r>
      <w:r w:rsidRPr="00A117AF">
        <w:rPr>
          <w:bCs/>
          <w:vertAlign w:val="superscript"/>
        </w:rPr>
        <w:t>0</w:t>
      </w:r>
      <w:r w:rsidRPr="00A117AF">
        <w:rPr>
          <w:bCs/>
        </w:rPr>
        <w:t>С, абсолютный минимум зимой - минус 34</w:t>
      </w:r>
      <w:r w:rsidRPr="00A117AF">
        <w:rPr>
          <w:bCs/>
          <w:vertAlign w:val="superscript"/>
        </w:rPr>
        <w:t>0</w:t>
      </w:r>
      <w:r w:rsidRPr="00A117AF">
        <w:rPr>
          <w:bCs/>
        </w:rPr>
        <w:t>С.</w:t>
      </w:r>
    </w:p>
    <w:p w:rsidR="00A117AF" w:rsidRPr="00A117AF" w:rsidRDefault="00A117AF" w:rsidP="00A117AF">
      <w:pPr>
        <w:rPr>
          <w:bCs/>
        </w:rPr>
      </w:pPr>
      <w:r w:rsidRPr="00A117AF">
        <w:rPr>
          <w:bCs/>
        </w:rPr>
        <w:t>Климат в Крупском сельском поселении умеренно континентальный, с недостаточным у</w:t>
      </w:r>
      <w:r w:rsidRPr="00A117AF">
        <w:rPr>
          <w:bCs/>
        </w:rPr>
        <w:t>в</w:t>
      </w:r>
      <w:r w:rsidRPr="00A117AF">
        <w:rPr>
          <w:bCs/>
        </w:rPr>
        <w:t>лажнением. Средняя годовая температура воздуха +9,6</w:t>
      </w:r>
      <w:r w:rsidRPr="00A117AF">
        <w:rPr>
          <w:bCs/>
          <w:vertAlign w:val="superscript"/>
        </w:rPr>
        <w:t>0</w:t>
      </w:r>
      <w:r w:rsidRPr="00A117AF">
        <w:rPr>
          <w:bCs/>
        </w:rPr>
        <w:t>C. Зима неустойчивая с частыми оттепел</w:t>
      </w:r>
      <w:r w:rsidRPr="00A117AF">
        <w:rPr>
          <w:bCs/>
        </w:rPr>
        <w:t>я</w:t>
      </w:r>
      <w:r w:rsidRPr="00A117AF">
        <w:rPr>
          <w:bCs/>
        </w:rPr>
        <w:t>ми и кратковременными морозами, наступающими в первых числах декабря. Наибольшая мо</w:t>
      </w:r>
      <w:r w:rsidRPr="00A117AF">
        <w:rPr>
          <w:bCs/>
        </w:rPr>
        <w:t>щ</w:t>
      </w:r>
      <w:r w:rsidRPr="00A117AF">
        <w:rPr>
          <w:bCs/>
        </w:rPr>
        <w:t>ность снежного покрова составляет 25 см, продолжительность периода со снежным покровом к</w:t>
      </w:r>
      <w:r w:rsidRPr="00A117AF">
        <w:rPr>
          <w:bCs/>
        </w:rPr>
        <w:t>о</w:t>
      </w:r>
      <w:r w:rsidRPr="00A117AF">
        <w:rPr>
          <w:bCs/>
        </w:rPr>
        <w:t xml:space="preserve">леблется от 50 до 65 дней. </w:t>
      </w:r>
    </w:p>
    <w:p w:rsidR="00A117AF" w:rsidRPr="00A117AF" w:rsidRDefault="00A117AF" w:rsidP="00A117AF">
      <w:pPr>
        <w:rPr>
          <w:bCs/>
        </w:rPr>
      </w:pPr>
      <w:r w:rsidRPr="00A117AF">
        <w:rPr>
          <w:bCs/>
        </w:rPr>
        <w:t xml:space="preserve">Весна прохладная, наступает в первой половине марта, сопровождается осадками. </w:t>
      </w:r>
    </w:p>
    <w:p w:rsidR="00A117AF" w:rsidRPr="00A117AF" w:rsidRDefault="00A117AF" w:rsidP="00A117AF">
      <w:pPr>
        <w:rPr>
          <w:bCs/>
        </w:rPr>
      </w:pPr>
      <w:r w:rsidRPr="00A117AF">
        <w:rPr>
          <w:bCs/>
        </w:rPr>
        <w:t>Лето сухое, жаркое, начинается в начале мая. Средняя продолжительность лета около 130 дней.</w:t>
      </w:r>
    </w:p>
    <w:p w:rsidR="00A117AF" w:rsidRPr="00A117AF" w:rsidRDefault="00A117AF" w:rsidP="00A117AF">
      <w:pPr>
        <w:rPr>
          <w:bCs/>
        </w:rPr>
      </w:pPr>
      <w:r w:rsidRPr="00A117AF">
        <w:rPr>
          <w:bCs/>
        </w:rPr>
        <w:t>Осень теплая и мягкая, наступает в конце сентября. Первые заморозки наступают в середине октября. Выхолаживание воздуха в ночные часы приводит к образованию туманов. Больше всего дней с туманами отмечается с ноября по март (30 дней). Общее</w:t>
      </w:r>
      <w:r w:rsidR="002176B5">
        <w:rPr>
          <w:bCs/>
        </w:rPr>
        <w:t xml:space="preserve"> </w:t>
      </w:r>
      <w:r w:rsidRPr="00A117AF">
        <w:rPr>
          <w:bCs/>
        </w:rPr>
        <w:t>число дней с туманами достигает 38 дней.</w:t>
      </w:r>
    </w:p>
    <w:p w:rsidR="00A117AF" w:rsidRPr="00A117AF" w:rsidRDefault="00A117AF" w:rsidP="00A117AF">
      <w:pPr>
        <w:rPr>
          <w:bCs/>
        </w:rPr>
      </w:pPr>
      <w:r w:rsidRPr="00A117AF">
        <w:rPr>
          <w:bCs/>
        </w:rPr>
        <w:t>Радиационный режим характеризуется поступлением большого количества солнечного те</w:t>
      </w:r>
      <w:r w:rsidRPr="00A117AF">
        <w:rPr>
          <w:bCs/>
        </w:rPr>
        <w:t>п</w:t>
      </w:r>
      <w:r w:rsidRPr="00A117AF">
        <w:rPr>
          <w:bCs/>
        </w:rPr>
        <w:t>ла. Годовая суммарная радиация около 90-100 ккал/см²,</w:t>
      </w:r>
      <w:r w:rsidR="002176B5">
        <w:rPr>
          <w:bCs/>
        </w:rPr>
        <w:t xml:space="preserve"> </w:t>
      </w:r>
      <w:r w:rsidRPr="00A117AF">
        <w:rPr>
          <w:bCs/>
        </w:rPr>
        <w:t>потеря тепла в виде отраженной радиации составляет 60 ккал/см². Продолжительность солнечного сияния 1900-2400 часов в год.</w:t>
      </w:r>
    </w:p>
    <w:p w:rsidR="00A117AF" w:rsidRPr="00A117AF" w:rsidRDefault="00A117AF" w:rsidP="00A117AF">
      <w:pPr>
        <w:rPr>
          <w:bCs/>
        </w:rPr>
      </w:pPr>
      <w:r w:rsidRPr="00A117AF">
        <w:rPr>
          <w:bCs/>
        </w:rPr>
        <w:t>Промерзание почв в равной мере зависит как от температуры воздуха, так и от высоты сне</w:t>
      </w:r>
      <w:r w:rsidRPr="00A117AF">
        <w:rPr>
          <w:bCs/>
        </w:rPr>
        <w:t>ж</w:t>
      </w:r>
      <w:r w:rsidRPr="00A117AF">
        <w:rPr>
          <w:bCs/>
        </w:rPr>
        <w:t xml:space="preserve">ного покрова. </w:t>
      </w:r>
    </w:p>
    <w:p w:rsidR="00A117AF" w:rsidRPr="00A117AF" w:rsidRDefault="00A117AF" w:rsidP="00A117AF">
      <w:pPr>
        <w:rPr>
          <w:bCs/>
        </w:rPr>
      </w:pPr>
      <w:r w:rsidRPr="00A117AF">
        <w:rPr>
          <w:bCs/>
        </w:rPr>
        <w:t>Влажность воздуха имеет отчетливо выраженный годовой ход, сходный с изменением те</w:t>
      </w:r>
      <w:r w:rsidRPr="00A117AF">
        <w:rPr>
          <w:bCs/>
        </w:rPr>
        <w:t>м</w:t>
      </w:r>
      <w:r w:rsidRPr="00A117AF">
        <w:rPr>
          <w:bCs/>
        </w:rPr>
        <w:t>пературы воздуха. Относительная влажность в пределах изучаемого района довольно высока и к</w:t>
      </w:r>
      <w:r w:rsidRPr="00A117AF">
        <w:rPr>
          <w:bCs/>
        </w:rPr>
        <w:t>о</w:t>
      </w:r>
      <w:r w:rsidRPr="00A117AF">
        <w:rPr>
          <w:bCs/>
        </w:rPr>
        <w:t>леблется в пределах 60-78 % (средняя за год – 74 %).</w:t>
      </w:r>
    </w:p>
    <w:p w:rsidR="00A117AF" w:rsidRPr="00A117AF" w:rsidRDefault="00A117AF" w:rsidP="00A117AF">
      <w:pPr>
        <w:rPr>
          <w:bCs/>
        </w:rPr>
      </w:pPr>
      <w:r w:rsidRPr="00A117AF">
        <w:rPr>
          <w:bCs/>
        </w:rPr>
        <w:t>На рассматриваемой территории преобладают ветры восточных, северо-восточных и юго-западных румбов.</w:t>
      </w:r>
    </w:p>
    <w:p w:rsidR="00A117AF" w:rsidRPr="00A117AF" w:rsidRDefault="00A117AF" w:rsidP="00A117AF">
      <w:pPr>
        <w:rPr>
          <w:bCs/>
        </w:rPr>
      </w:pPr>
      <w:r w:rsidRPr="00A117AF">
        <w:rPr>
          <w:bCs/>
        </w:rPr>
        <w:t>Средняя скорость ветра – 3,8 м/с. Среднее число дней с сильным ветром (более 15 м/с) – 16, в холодный период – 10 дней. Осадки являются основным климатическим фактором, определя</w:t>
      </w:r>
      <w:r w:rsidRPr="00A117AF">
        <w:rPr>
          <w:bCs/>
        </w:rPr>
        <w:t>ю</w:t>
      </w:r>
      <w:r w:rsidRPr="00A117AF">
        <w:rPr>
          <w:bCs/>
        </w:rPr>
        <w:t>щим величину поверхностного и подземного стоков. Годовое количество осадков составляет 508 - 640 мм. Основное количество осадков выпадает в теплый период года (60 - 70%). Суточный ма</w:t>
      </w:r>
      <w:r w:rsidRPr="00A117AF">
        <w:rPr>
          <w:bCs/>
        </w:rPr>
        <w:t>к</w:t>
      </w:r>
      <w:r w:rsidRPr="00A117AF">
        <w:rPr>
          <w:bCs/>
        </w:rPr>
        <w:t>симум осадков – 88 - 112мм. Суммы осадков год от года могут значительно отклоняться от сре</w:t>
      </w:r>
      <w:r w:rsidRPr="00A117AF">
        <w:rPr>
          <w:bCs/>
        </w:rPr>
        <w:t>д</w:t>
      </w:r>
      <w:r w:rsidRPr="00A117AF">
        <w:rPr>
          <w:bCs/>
        </w:rPr>
        <w:t>него значения.</w:t>
      </w:r>
    </w:p>
    <w:p w:rsidR="00A117AF" w:rsidRDefault="00A117AF" w:rsidP="00A117AF">
      <w:pPr>
        <w:rPr>
          <w:bCs/>
        </w:rPr>
      </w:pPr>
      <w:r w:rsidRPr="00A117AF">
        <w:rPr>
          <w:bCs/>
        </w:rPr>
        <w:t>Факторы климата оцениваются как комфортные по месяцам май-сентябрь. Остальные мес</w:t>
      </w:r>
      <w:r w:rsidRPr="00A117AF">
        <w:rPr>
          <w:bCs/>
        </w:rPr>
        <w:t>я</w:t>
      </w:r>
      <w:r w:rsidRPr="00A117AF">
        <w:rPr>
          <w:bCs/>
        </w:rPr>
        <w:t xml:space="preserve">цы по биоклиматической оценке дискомфортны. </w:t>
      </w:r>
    </w:p>
    <w:p w:rsidR="0028153D" w:rsidRDefault="0028153D" w:rsidP="0077524D">
      <w:pPr>
        <w:pStyle w:val="2"/>
      </w:pPr>
      <w:bookmarkStart w:id="10" w:name="_Toc419731041"/>
      <w:r>
        <w:t>Население</w:t>
      </w:r>
      <w:bookmarkEnd w:id="10"/>
    </w:p>
    <w:p w:rsidR="001A473D" w:rsidRDefault="001A473D" w:rsidP="0028153D">
      <w:pPr>
        <w:rPr>
          <w:rFonts w:eastAsia="TimesNewRomanPS-BoldMT" w:cstheme="majorBidi"/>
          <w:bCs/>
        </w:rPr>
      </w:pPr>
      <w:r>
        <w:rPr>
          <w:rFonts w:eastAsia="TimesNewRomanPS-BoldMT" w:cstheme="majorBidi"/>
          <w:bCs/>
        </w:rPr>
        <w:t>Численность населения Крупского сельского</w:t>
      </w:r>
      <w:r w:rsidRPr="001A473D">
        <w:rPr>
          <w:rFonts w:eastAsia="TimesNewRomanPS-BoldMT" w:cstheme="majorBidi"/>
          <w:bCs/>
        </w:rPr>
        <w:t xml:space="preserve"> поселения на 01.01.2014 г. составила </w:t>
      </w:r>
      <w:r>
        <w:rPr>
          <w:rFonts w:eastAsia="TimesNewRomanPS-BoldMT" w:cstheme="majorBidi"/>
          <w:bCs/>
        </w:rPr>
        <w:t>1405</w:t>
      </w:r>
      <w:r w:rsidRPr="001A473D">
        <w:rPr>
          <w:rFonts w:eastAsia="TimesNewRomanPS-BoldMT" w:cstheme="majorBidi"/>
          <w:bCs/>
        </w:rPr>
        <w:t xml:space="preserve"> чел., в том числе в </w:t>
      </w:r>
      <w:proofErr w:type="spellStart"/>
      <w:r>
        <w:rPr>
          <w:rFonts w:eastAsia="TimesNewRomanPS-BoldMT" w:cstheme="majorBidi"/>
          <w:bCs/>
        </w:rPr>
        <w:t>ст-це</w:t>
      </w:r>
      <w:proofErr w:type="spellEnd"/>
      <w:r>
        <w:rPr>
          <w:rFonts w:eastAsia="TimesNewRomanPS-BoldMT" w:cstheme="majorBidi"/>
          <w:bCs/>
        </w:rPr>
        <w:t xml:space="preserve"> Крупская – </w:t>
      </w:r>
      <w:r w:rsidR="000C47FD">
        <w:rPr>
          <w:rFonts w:eastAsia="TimesNewRomanPS-BoldMT" w:cstheme="majorBidi"/>
          <w:bCs/>
        </w:rPr>
        <w:t>1 312</w:t>
      </w:r>
      <w:r>
        <w:rPr>
          <w:rFonts w:eastAsia="TimesNewRomanPS-BoldMT" w:cstheme="majorBidi"/>
          <w:bCs/>
        </w:rPr>
        <w:t xml:space="preserve"> </w:t>
      </w:r>
      <w:r w:rsidRPr="001A473D">
        <w:rPr>
          <w:rFonts w:eastAsia="TimesNewRomanPS-BoldMT" w:cstheme="majorBidi"/>
          <w:bCs/>
        </w:rPr>
        <w:t>человек</w:t>
      </w:r>
      <w:r w:rsidR="000C47FD">
        <w:rPr>
          <w:rFonts w:eastAsia="TimesNewRomanPS-BoldMT" w:cstheme="majorBidi"/>
          <w:bCs/>
        </w:rPr>
        <w:t>а</w:t>
      </w:r>
      <w:r>
        <w:rPr>
          <w:rFonts w:eastAsia="TimesNewRomanPS-BoldMT" w:cstheme="majorBidi"/>
          <w:bCs/>
        </w:rPr>
        <w:t xml:space="preserve">, пос. Первомайский – </w:t>
      </w:r>
      <w:r w:rsidR="000C47FD">
        <w:rPr>
          <w:rFonts w:eastAsia="TimesNewRomanPS-BoldMT" w:cstheme="majorBidi"/>
          <w:bCs/>
        </w:rPr>
        <w:t>333</w:t>
      </w:r>
      <w:r>
        <w:rPr>
          <w:rFonts w:eastAsia="TimesNewRomanPS-BoldMT" w:cstheme="majorBidi"/>
          <w:bCs/>
        </w:rPr>
        <w:t xml:space="preserve"> </w:t>
      </w:r>
      <w:r w:rsidRPr="001A473D">
        <w:rPr>
          <w:rFonts w:eastAsia="TimesNewRomanPS-BoldMT" w:cstheme="majorBidi"/>
          <w:bCs/>
        </w:rPr>
        <w:t>человек</w:t>
      </w:r>
      <w:r w:rsidR="000C47FD">
        <w:rPr>
          <w:rFonts w:eastAsia="TimesNewRomanPS-BoldMT" w:cstheme="majorBidi"/>
          <w:bCs/>
        </w:rPr>
        <w:t>а</w:t>
      </w:r>
      <w:r w:rsidRPr="001A473D">
        <w:rPr>
          <w:rFonts w:eastAsia="TimesNewRomanPS-BoldMT" w:cstheme="majorBidi"/>
          <w:bCs/>
        </w:rPr>
        <w:t>.</w:t>
      </w:r>
    </w:p>
    <w:p w:rsidR="001A473D" w:rsidRPr="003F2C5E" w:rsidRDefault="0028153D" w:rsidP="001A473D">
      <w:pPr>
        <w:rPr>
          <w:rFonts w:eastAsia="TimesNewRomanPS-BoldMT" w:cstheme="majorBidi"/>
          <w:bCs/>
        </w:rPr>
      </w:pPr>
      <w:r w:rsidRPr="003F2C5E">
        <w:rPr>
          <w:rFonts w:eastAsia="TimesNewRomanPS-BoldMT" w:cstheme="majorBidi"/>
          <w:bCs/>
        </w:rPr>
        <w:t xml:space="preserve">Динамика изменения численности населения </w:t>
      </w:r>
      <w:r>
        <w:rPr>
          <w:rFonts w:eastAsia="TimesNewRomanPS-BoldMT" w:cstheme="majorBidi"/>
          <w:bCs/>
        </w:rPr>
        <w:t>Крупского</w:t>
      </w:r>
      <w:r w:rsidRPr="003F2C5E">
        <w:rPr>
          <w:rFonts w:eastAsia="TimesNewRomanPS-BoldMT" w:cstheme="majorBidi"/>
          <w:bCs/>
        </w:rPr>
        <w:t xml:space="preserve"> сельского поселения за период</w:t>
      </w:r>
      <w:r w:rsidR="002176B5">
        <w:rPr>
          <w:rFonts w:eastAsia="TimesNewRomanPS-BoldMT" w:cstheme="majorBidi"/>
          <w:bCs/>
        </w:rPr>
        <w:t xml:space="preserve"> </w:t>
      </w:r>
      <w:r w:rsidRPr="003F2C5E">
        <w:rPr>
          <w:rFonts w:eastAsia="TimesNewRomanPS-BoldMT" w:cstheme="majorBidi"/>
          <w:bCs/>
        </w:rPr>
        <w:t>2004-201</w:t>
      </w:r>
      <w:r>
        <w:rPr>
          <w:rFonts w:eastAsia="TimesNewRomanPS-BoldMT" w:cstheme="majorBidi"/>
          <w:bCs/>
        </w:rPr>
        <w:t>4</w:t>
      </w:r>
      <w:r w:rsidRPr="003F2C5E">
        <w:rPr>
          <w:rFonts w:eastAsia="TimesNewRomanPS-BoldMT" w:cstheme="majorBidi"/>
          <w:bCs/>
        </w:rPr>
        <w:t xml:space="preserve"> гг. представлена в таблице </w:t>
      </w:r>
      <w:r w:rsidR="00FB29C4">
        <w:rPr>
          <w:rFonts w:eastAsia="TimesNewRomanPS-BoldMT" w:cstheme="majorBidi"/>
          <w:bCs/>
        </w:rPr>
        <w:fldChar w:fldCharType="begin"/>
      </w:r>
      <w:r w:rsidR="00182E6C">
        <w:rPr>
          <w:rFonts w:eastAsia="TimesNewRomanPS-BoldMT" w:cstheme="majorBidi"/>
          <w:bCs/>
        </w:rPr>
        <w:instrText xml:space="preserve"> REF _Ref416957658 \h </w:instrText>
      </w:r>
      <w:r w:rsidR="00FB29C4">
        <w:rPr>
          <w:rFonts w:eastAsia="TimesNewRomanPS-BoldMT" w:cstheme="majorBidi"/>
          <w:bCs/>
        </w:rPr>
      </w:r>
      <w:r w:rsidR="00FB29C4">
        <w:rPr>
          <w:rFonts w:eastAsia="TimesNewRomanPS-BoldMT" w:cstheme="majorBidi"/>
          <w:bCs/>
        </w:rPr>
        <w:fldChar w:fldCharType="separate"/>
      </w:r>
      <w:r w:rsidR="005D7CC6">
        <w:rPr>
          <w:noProof/>
        </w:rPr>
        <w:t>3.3</w:t>
      </w:r>
      <w:r w:rsidR="005D7CC6">
        <w:noBreakHyphen/>
      </w:r>
      <w:r w:rsidR="005D7CC6">
        <w:rPr>
          <w:noProof/>
        </w:rPr>
        <w:t>1</w:t>
      </w:r>
      <w:r w:rsidR="00FB29C4">
        <w:rPr>
          <w:rFonts w:eastAsia="TimesNewRomanPS-BoldMT" w:cstheme="majorBidi"/>
          <w:bCs/>
        </w:rPr>
        <w:fldChar w:fldCharType="end"/>
      </w:r>
      <w:r>
        <w:rPr>
          <w:rFonts w:eastAsia="TimesNewRomanPS-BoldMT" w:cstheme="majorBidi"/>
          <w:bCs/>
        </w:rPr>
        <w:t xml:space="preserve"> и на диаграмме </w:t>
      </w:r>
      <w:r w:rsidR="00FB29C4">
        <w:rPr>
          <w:rFonts w:eastAsia="TimesNewRomanPS-BoldMT" w:cstheme="majorBidi"/>
          <w:bCs/>
        </w:rPr>
        <w:fldChar w:fldCharType="begin"/>
      </w:r>
      <w:r w:rsidR="00182E6C">
        <w:rPr>
          <w:rFonts w:eastAsia="TimesNewRomanPS-BoldMT" w:cstheme="majorBidi"/>
          <w:bCs/>
        </w:rPr>
        <w:instrText xml:space="preserve"> REF _Ref416957705 \h </w:instrText>
      </w:r>
      <w:r w:rsidR="00FB29C4">
        <w:rPr>
          <w:rFonts w:eastAsia="TimesNewRomanPS-BoldMT" w:cstheme="majorBidi"/>
          <w:bCs/>
        </w:rPr>
      </w:r>
      <w:r w:rsidR="00FB29C4">
        <w:rPr>
          <w:rFonts w:eastAsia="TimesNewRomanPS-BoldMT" w:cstheme="majorBidi"/>
          <w:bCs/>
        </w:rPr>
        <w:fldChar w:fldCharType="separate"/>
      </w:r>
      <w:r w:rsidR="005D7CC6">
        <w:t xml:space="preserve"> </w:t>
      </w:r>
      <w:r w:rsidR="005D7CC6">
        <w:rPr>
          <w:noProof/>
        </w:rPr>
        <w:t>3.3</w:t>
      </w:r>
      <w:r w:rsidR="005D7CC6">
        <w:noBreakHyphen/>
      </w:r>
      <w:r w:rsidR="005D7CC6">
        <w:rPr>
          <w:noProof/>
        </w:rPr>
        <w:t>1</w:t>
      </w:r>
      <w:r w:rsidR="00FB29C4">
        <w:rPr>
          <w:rFonts w:eastAsia="TimesNewRomanPS-BoldMT" w:cstheme="majorBidi"/>
          <w:bCs/>
        </w:rPr>
        <w:fldChar w:fldCharType="end"/>
      </w:r>
      <w:r w:rsidRPr="003F2C5E">
        <w:rPr>
          <w:rFonts w:eastAsia="TimesNewRomanPS-BoldMT" w:cstheme="majorBidi"/>
          <w:bCs/>
        </w:rPr>
        <w:t>.</w:t>
      </w:r>
      <w:r w:rsidR="001A473D" w:rsidRPr="001A473D">
        <w:rPr>
          <w:rFonts w:eastAsia="TimesNewRomanPS-BoldMT" w:cstheme="majorBidi"/>
          <w:bCs/>
        </w:rPr>
        <w:t xml:space="preserve"> </w:t>
      </w:r>
      <w:r w:rsidR="001A473D" w:rsidRPr="003F2C5E">
        <w:rPr>
          <w:rFonts w:eastAsia="TimesNewRomanPS-BoldMT" w:cstheme="majorBidi"/>
          <w:bCs/>
        </w:rPr>
        <w:t xml:space="preserve">Общая численность населения </w:t>
      </w:r>
      <w:r w:rsidR="001A473D">
        <w:rPr>
          <w:rFonts w:eastAsia="TimesNewRomanPS-BoldMT" w:cstheme="majorBidi"/>
          <w:bCs/>
        </w:rPr>
        <w:t>Кру</w:t>
      </w:r>
      <w:r w:rsidR="001A473D">
        <w:rPr>
          <w:rFonts w:eastAsia="TimesNewRomanPS-BoldMT" w:cstheme="majorBidi"/>
          <w:bCs/>
        </w:rPr>
        <w:t>п</w:t>
      </w:r>
      <w:r w:rsidR="001A473D">
        <w:rPr>
          <w:rFonts w:eastAsia="TimesNewRomanPS-BoldMT" w:cstheme="majorBidi"/>
          <w:bCs/>
        </w:rPr>
        <w:t>ского</w:t>
      </w:r>
      <w:r w:rsidR="001A473D" w:rsidRPr="003F2C5E">
        <w:rPr>
          <w:rFonts w:eastAsia="TimesNewRomanPS-BoldMT" w:cstheme="majorBidi"/>
          <w:bCs/>
        </w:rPr>
        <w:t xml:space="preserve"> сельского поселения за период времени с 2004 по 201</w:t>
      </w:r>
      <w:r w:rsidR="001A473D">
        <w:rPr>
          <w:rFonts w:eastAsia="TimesNewRomanPS-BoldMT" w:cstheme="majorBidi"/>
          <w:bCs/>
        </w:rPr>
        <w:t>4</w:t>
      </w:r>
      <w:r w:rsidR="001A473D" w:rsidRPr="003F2C5E">
        <w:rPr>
          <w:rFonts w:eastAsia="TimesNewRomanPS-BoldMT" w:cstheme="majorBidi"/>
          <w:bCs/>
        </w:rPr>
        <w:t xml:space="preserve"> гг. снизилась порядка на 606 человек или на 2,8% </w:t>
      </w:r>
    </w:p>
    <w:p w:rsidR="00182E6C" w:rsidRDefault="00182E6C" w:rsidP="00182E6C">
      <w:pPr>
        <w:pStyle w:val="af8"/>
      </w:pPr>
      <w:r>
        <w:lastRenderedPageBreak/>
        <w:t xml:space="preserve">Таблица </w:t>
      </w:r>
      <w:bookmarkStart w:id="11" w:name="_Ref416957658"/>
      <w:r w:rsidR="00FB29C4">
        <w:fldChar w:fldCharType="begin"/>
      </w:r>
      <w:r w:rsidR="003A603F">
        <w:instrText xml:space="preserve"> STYLEREF 2 \s </w:instrText>
      </w:r>
      <w:r w:rsidR="00FB29C4">
        <w:fldChar w:fldCharType="separate"/>
      </w:r>
      <w:r w:rsidR="005D7CC6">
        <w:rPr>
          <w:noProof/>
        </w:rPr>
        <w:t>3.3</w:t>
      </w:r>
      <w:r w:rsidR="00FB29C4">
        <w:fldChar w:fldCharType="end"/>
      </w:r>
      <w:r w:rsidR="003A603F">
        <w:noBreakHyphen/>
      </w:r>
      <w:fldSimple w:instr=" SEQ Таблица \* ARABIC \s 2 ">
        <w:r w:rsidR="005D7CC6">
          <w:rPr>
            <w:noProof/>
          </w:rPr>
          <w:t>1</w:t>
        </w:r>
      </w:fldSimple>
      <w:bookmarkEnd w:id="11"/>
    </w:p>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42"/>
        <w:gridCol w:w="747"/>
        <w:gridCol w:w="747"/>
        <w:gridCol w:w="748"/>
        <w:gridCol w:w="747"/>
        <w:gridCol w:w="747"/>
        <w:gridCol w:w="748"/>
        <w:gridCol w:w="747"/>
        <w:gridCol w:w="747"/>
        <w:gridCol w:w="748"/>
        <w:gridCol w:w="747"/>
        <w:gridCol w:w="748"/>
      </w:tblGrid>
      <w:tr w:rsidR="0028153D" w:rsidRPr="003F2C5E" w:rsidTr="00567D57">
        <w:trPr>
          <w:trHeight w:val="339"/>
        </w:trPr>
        <w:tc>
          <w:tcPr>
            <w:tcW w:w="2042" w:type="dxa"/>
            <w:shd w:val="clear" w:color="auto" w:fill="auto"/>
            <w:tcMar>
              <w:top w:w="28" w:type="dxa"/>
              <w:left w:w="57" w:type="dxa"/>
              <w:bottom w:w="28" w:type="dxa"/>
              <w:right w:w="57" w:type="dxa"/>
            </w:tcMar>
            <w:vAlign w:val="center"/>
          </w:tcPr>
          <w:p w:rsidR="0028153D" w:rsidRPr="003F2C5E" w:rsidRDefault="0028153D" w:rsidP="00567D57">
            <w:pPr>
              <w:pStyle w:val="affff0"/>
            </w:pPr>
            <w:r w:rsidRPr="003F2C5E">
              <w:t>Показатель</w:t>
            </w:r>
          </w:p>
        </w:tc>
        <w:tc>
          <w:tcPr>
            <w:tcW w:w="747" w:type="dxa"/>
            <w:shd w:val="clear" w:color="auto" w:fill="auto"/>
            <w:tcMar>
              <w:top w:w="28" w:type="dxa"/>
              <w:left w:w="57" w:type="dxa"/>
              <w:bottom w:w="28" w:type="dxa"/>
              <w:right w:w="57" w:type="dxa"/>
            </w:tcMar>
            <w:vAlign w:val="center"/>
          </w:tcPr>
          <w:p w:rsidR="0028153D" w:rsidRPr="006F051D" w:rsidRDefault="0028153D" w:rsidP="00567D57">
            <w:pPr>
              <w:pStyle w:val="affff0"/>
              <w:rPr>
                <w:sz w:val="18"/>
              </w:rPr>
            </w:pPr>
            <w:r w:rsidRPr="006F051D">
              <w:rPr>
                <w:sz w:val="18"/>
              </w:rPr>
              <w:t>2004 г.</w:t>
            </w:r>
          </w:p>
        </w:tc>
        <w:tc>
          <w:tcPr>
            <w:tcW w:w="747" w:type="dxa"/>
            <w:shd w:val="clear" w:color="auto" w:fill="auto"/>
            <w:vAlign w:val="center"/>
          </w:tcPr>
          <w:p w:rsidR="0028153D" w:rsidRPr="006F051D" w:rsidRDefault="0028153D" w:rsidP="00567D57">
            <w:pPr>
              <w:pStyle w:val="affff0"/>
              <w:rPr>
                <w:sz w:val="18"/>
              </w:rPr>
            </w:pPr>
            <w:r w:rsidRPr="006F051D">
              <w:rPr>
                <w:sz w:val="18"/>
              </w:rPr>
              <w:t>2005 г.</w:t>
            </w:r>
          </w:p>
        </w:tc>
        <w:tc>
          <w:tcPr>
            <w:tcW w:w="748" w:type="dxa"/>
            <w:shd w:val="clear" w:color="auto" w:fill="auto"/>
            <w:vAlign w:val="center"/>
          </w:tcPr>
          <w:p w:rsidR="0028153D" w:rsidRPr="006F051D" w:rsidRDefault="0028153D" w:rsidP="00567D57">
            <w:pPr>
              <w:pStyle w:val="affff0"/>
              <w:rPr>
                <w:sz w:val="18"/>
              </w:rPr>
            </w:pPr>
            <w:r w:rsidRPr="006F051D">
              <w:rPr>
                <w:sz w:val="18"/>
              </w:rPr>
              <w:t>2006 г.</w:t>
            </w:r>
          </w:p>
        </w:tc>
        <w:tc>
          <w:tcPr>
            <w:tcW w:w="747" w:type="dxa"/>
            <w:shd w:val="clear" w:color="auto" w:fill="auto"/>
            <w:vAlign w:val="center"/>
          </w:tcPr>
          <w:p w:rsidR="0028153D" w:rsidRPr="006F051D" w:rsidRDefault="0028153D" w:rsidP="00567D57">
            <w:pPr>
              <w:pStyle w:val="affff0"/>
              <w:rPr>
                <w:sz w:val="18"/>
              </w:rPr>
            </w:pPr>
            <w:r w:rsidRPr="006F051D">
              <w:rPr>
                <w:sz w:val="18"/>
              </w:rPr>
              <w:t>2007 г.</w:t>
            </w:r>
          </w:p>
        </w:tc>
        <w:tc>
          <w:tcPr>
            <w:tcW w:w="747" w:type="dxa"/>
            <w:shd w:val="clear" w:color="auto" w:fill="auto"/>
            <w:vAlign w:val="center"/>
          </w:tcPr>
          <w:p w:rsidR="0028153D" w:rsidRPr="006F051D" w:rsidRDefault="0028153D" w:rsidP="00567D57">
            <w:pPr>
              <w:pStyle w:val="affff0"/>
              <w:rPr>
                <w:sz w:val="18"/>
              </w:rPr>
            </w:pPr>
            <w:r w:rsidRPr="006F051D">
              <w:rPr>
                <w:sz w:val="18"/>
              </w:rPr>
              <w:t>2008 г.</w:t>
            </w:r>
          </w:p>
        </w:tc>
        <w:tc>
          <w:tcPr>
            <w:tcW w:w="748" w:type="dxa"/>
            <w:shd w:val="clear" w:color="auto" w:fill="auto"/>
            <w:vAlign w:val="center"/>
          </w:tcPr>
          <w:p w:rsidR="0028153D" w:rsidRPr="006F051D" w:rsidRDefault="0028153D" w:rsidP="00567D57">
            <w:pPr>
              <w:pStyle w:val="affff0"/>
              <w:rPr>
                <w:sz w:val="18"/>
              </w:rPr>
            </w:pPr>
            <w:r w:rsidRPr="006F051D">
              <w:rPr>
                <w:sz w:val="18"/>
              </w:rPr>
              <w:t>2009 г.</w:t>
            </w:r>
          </w:p>
        </w:tc>
        <w:tc>
          <w:tcPr>
            <w:tcW w:w="747" w:type="dxa"/>
            <w:shd w:val="clear" w:color="auto" w:fill="auto"/>
            <w:vAlign w:val="center"/>
          </w:tcPr>
          <w:p w:rsidR="0028153D" w:rsidRPr="006F051D" w:rsidRDefault="0028153D" w:rsidP="00567D57">
            <w:pPr>
              <w:pStyle w:val="affff0"/>
              <w:rPr>
                <w:sz w:val="18"/>
              </w:rPr>
            </w:pPr>
            <w:r w:rsidRPr="006F051D">
              <w:rPr>
                <w:sz w:val="18"/>
              </w:rPr>
              <w:t>2010 г.</w:t>
            </w:r>
          </w:p>
        </w:tc>
        <w:tc>
          <w:tcPr>
            <w:tcW w:w="747" w:type="dxa"/>
            <w:shd w:val="clear" w:color="auto" w:fill="auto"/>
            <w:vAlign w:val="center"/>
          </w:tcPr>
          <w:p w:rsidR="0028153D" w:rsidRPr="006F051D" w:rsidRDefault="0028153D" w:rsidP="00567D57">
            <w:pPr>
              <w:pStyle w:val="affff0"/>
              <w:rPr>
                <w:sz w:val="18"/>
              </w:rPr>
            </w:pPr>
            <w:r w:rsidRPr="006F051D">
              <w:rPr>
                <w:sz w:val="18"/>
              </w:rPr>
              <w:t>2011 г.</w:t>
            </w:r>
          </w:p>
        </w:tc>
        <w:tc>
          <w:tcPr>
            <w:tcW w:w="748" w:type="dxa"/>
            <w:shd w:val="clear" w:color="auto" w:fill="auto"/>
            <w:vAlign w:val="center"/>
          </w:tcPr>
          <w:p w:rsidR="0028153D" w:rsidRPr="006F051D" w:rsidRDefault="0028153D" w:rsidP="00567D57">
            <w:pPr>
              <w:pStyle w:val="affff0"/>
              <w:rPr>
                <w:sz w:val="18"/>
              </w:rPr>
            </w:pPr>
            <w:r w:rsidRPr="006F051D">
              <w:rPr>
                <w:sz w:val="18"/>
              </w:rPr>
              <w:t>2012 г.</w:t>
            </w:r>
          </w:p>
        </w:tc>
        <w:tc>
          <w:tcPr>
            <w:tcW w:w="747" w:type="dxa"/>
            <w:shd w:val="clear" w:color="auto" w:fill="auto"/>
            <w:vAlign w:val="center"/>
          </w:tcPr>
          <w:p w:rsidR="0028153D" w:rsidRPr="006F051D" w:rsidRDefault="0028153D" w:rsidP="00567D57">
            <w:pPr>
              <w:pStyle w:val="affff0"/>
              <w:rPr>
                <w:sz w:val="18"/>
              </w:rPr>
            </w:pPr>
            <w:r w:rsidRPr="006F051D">
              <w:rPr>
                <w:sz w:val="18"/>
              </w:rPr>
              <w:t>2013 г.</w:t>
            </w:r>
          </w:p>
        </w:tc>
        <w:tc>
          <w:tcPr>
            <w:tcW w:w="748" w:type="dxa"/>
            <w:shd w:val="clear" w:color="auto" w:fill="auto"/>
            <w:vAlign w:val="center"/>
          </w:tcPr>
          <w:p w:rsidR="0028153D" w:rsidRPr="006F051D" w:rsidRDefault="0028153D" w:rsidP="00567D57">
            <w:pPr>
              <w:pStyle w:val="affff0"/>
              <w:rPr>
                <w:sz w:val="18"/>
              </w:rPr>
            </w:pPr>
            <w:r w:rsidRPr="006F051D">
              <w:rPr>
                <w:sz w:val="18"/>
              </w:rPr>
              <w:t>2014 г.</w:t>
            </w:r>
          </w:p>
        </w:tc>
      </w:tr>
      <w:tr w:rsidR="0028153D" w:rsidRPr="003F2C5E" w:rsidTr="00567D57">
        <w:trPr>
          <w:trHeight w:val="49"/>
        </w:trPr>
        <w:tc>
          <w:tcPr>
            <w:tcW w:w="2042" w:type="dxa"/>
            <w:shd w:val="clear" w:color="auto" w:fill="auto"/>
            <w:tcMar>
              <w:top w:w="28" w:type="dxa"/>
              <w:left w:w="57" w:type="dxa"/>
              <w:bottom w:w="28" w:type="dxa"/>
              <w:right w:w="57" w:type="dxa"/>
            </w:tcMar>
            <w:vAlign w:val="center"/>
          </w:tcPr>
          <w:p w:rsidR="0028153D" w:rsidRPr="003F2C5E" w:rsidRDefault="0028153D" w:rsidP="00567D57">
            <w:pPr>
              <w:pStyle w:val="affff0"/>
              <w:jc w:val="left"/>
            </w:pPr>
            <w:r w:rsidRPr="003F2C5E">
              <w:t>Общая численность населения на конец года, человек</w:t>
            </w:r>
          </w:p>
        </w:tc>
        <w:tc>
          <w:tcPr>
            <w:tcW w:w="747" w:type="dxa"/>
            <w:shd w:val="clear" w:color="auto" w:fill="auto"/>
            <w:tcMar>
              <w:top w:w="28" w:type="dxa"/>
              <w:left w:w="57" w:type="dxa"/>
              <w:bottom w:w="28" w:type="dxa"/>
              <w:right w:w="57" w:type="dxa"/>
            </w:tcMar>
            <w:vAlign w:val="center"/>
          </w:tcPr>
          <w:p w:rsidR="0028153D" w:rsidRPr="003F2C5E" w:rsidRDefault="0028153D" w:rsidP="00567D57">
            <w:pPr>
              <w:pStyle w:val="affff0"/>
            </w:pPr>
            <w:r>
              <w:t>1582</w:t>
            </w:r>
          </w:p>
        </w:tc>
        <w:tc>
          <w:tcPr>
            <w:tcW w:w="747" w:type="dxa"/>
            <w:shd w:val="clear" w:color="auto" w:fill="auto"/>
            <w:vAlign w:val="center"/>
          </w:tcPr>
          <w:p w:rsidR="0028153D" w:rsidRPr="003F2C5E" w:rsidRDefault="0028153D" w:rsidP="00567D57">
            <w:pPr>
              <w:pStyle w:val="affff0"/>
            </w:pPr>
            <w:r>
              <w:t>1599</w:t>
            </w:r>
          </w:p>
        </w:tc>
        <w:tc>
          <w:tcPr>
            <w:tcW w:w="748" w:type="dxa"/>
            <w:shd w:val="clear" w:color="auto" w:fill="auto"/>
            <w:vAlign w:val="center"/>
          </w:tcPr>
          <w:p w:rsidR="0028153D" w:rsidRPr="003F2C5E" w:rsidRDefault="0028153D" w:rsidP="00567D57">
            <w:pPr>
              <w:pStyle w:val="affff0"/>
            </w:pPr>
            <w:r>
              <w:t>1591</w:t>
            </w:r>
          </w:p>
        </w:tc>
        <w:tc>
          <w:tcPr>
            <w:tcW w:w="747" w:type="dxa"/>
            <w:shd w:val="clear" w:color="auto" w:fill="auto"/>
            <w:vAlign w:val="center"/>
          </w:tcPr>
          <w:p w:rsidR="0028153D" w:rsidRPr="003F2C5E" w:rsidRDefault="0028153D" w:rsidP="00567D57">
            <w:pPr>
              <w:pStyle w:val="affff0"/>
            </w:pPr>
            <w:r>
              <w:t>1576</w:t>
            </w:r>
          </w:p>
        </w:tc>
        <w:tc>
          <w:tcPr>
            <w:tcW w:w="747" w:type="dxa"/>
            <w:shd w:val="clear" w:color="auto" w:fill="auto"/>
            <w:vAlign w:val="center"/>
          </w:tcPr>
          <w:p w:rsidR="0028153D" w:rsidRPr="003F2C5E" w:rsidRDefault="0028153D" w:rsidP="00567D57">
            <w:pPr>
              <w:pStyle w:val="affff0"/>
            </w:pPr>
            <w:r>
              <w:t>1670</w:t>
            </w:r>
          </w:p>
        </w:tc>
        <w:tc>
          <w:tcPr>
            <w:tcW w:w="748" w:type="dxa"/>
            <w:shd w:val="clear" w:color="auto" w:fill="auto"/>
            <w:vAlign w:val="center"/>
          </w:tcPr>
          <w:p w:rsidR="0028153D" w:rsidRPr="003F2C5E" w:rsidRDefault="0028153D" w:rsidP="00567D57">
            <w:pPr>
              <w:pStyle w:val="affff0"/>
            </w:pPr>
            <w:r>
              <w:t>1593</w:t>
            </w:r>
          </w:p>
        </w:tc>
        <w:tc>
          <w:tcPr>
            <w:tcW w:w="747" w:type="dxa"/>
            <w:shd w:val="clear" w:color="auto" w:fill="auto"/>
            <w:vAlign w:val="center"/>
          </w:tcPr>
          <w:p w:rsidR="0028153D" w:rsidRPr="003F2C5E" w:rsidRDefault="0028153D" w:rsidP="00567D57">
            <w:pPr>
              <w:pStyle w:val="affff0"/>
            </w:pPr>
            <w:r>
              <w:t>1406</w:t>
            </w:r>
          </w:p>
        </w:tc>
        <w:tc>
          <w:tcPr>
            <w:tcW w:w="747" w:type="dxa"/>
            <w:shd w:val="clear" w:color="auto" w:fill="auto"/>
            <w:vAlign w:val="center"/>
          </w:tcPr>
          <w:p w:rsidR="0028153D" w:rsidRPr="003F2C5E" w:rsidRDefault="0028153D" w:rsidP="00567D57">
            <w:pPr>
              <w:pStyle w:val="affff0"/>
            </w:pPr>
            <w:r>
              <w:t>1610</w:t>
            </w:r>
          </w:p>
        </w:tc>
        <w:tc>
          <w:tcPr>
            <w:tcW w:w="748" w:type="dxa"/>
            <w:shd w:val="clear" w:color="auto" w:fill="auto"/>
            <w:vAlign w:val="center"/>
          </w:tcPr>
          <w:p w:rsidR="0028153D" w:rsidRPr="003F2C5E" w:rsidRDefault="0028153D" w:rsidP="00567D57">
            <w:pPr>
              <w:pStyle w:val="affff0"/>
            </w:pPr>
            <w:r>
              <w:t>1411</w:t>
            </w:r>
          </w:p>
        </w:tc>
        <w:tc>
          <w:tcPr>
            <w:tcW w:w="747" w:type="dxa"/>
            <w:shd w:val="clear" w:color="auto" w:fill="auto"/>
            <w:vAlign w:val="center"/>
          </w:tcPr>
          <w:p w:rsidR="0028153D" w:rsidRPr="003F2C5E" w:rsidRDefault="0028153D" w:rsidP="00567D57">
            <w:pPr>
              <w:pStyle w:val="affff0"/>
            </w:pPr>
            <w:r>
              <w:t>1405</w:t>
            </w:r>
          </w:p>
        </w:tc>
        <w:tc>
          <w:tcPr>
            <w:tcW w:w="748" w:type="dxa"/>
            <w:shd w:val="clear" w:color="auto" w:fill="auto"/>
            <w:vAlign w:val="center"/>
          </w:tcPr>
          <w:p w:rsidR="0028153D" w:rsidRPr="003F2C5E" w:rsidRDefault="0028153D" w:rsidP="00567D57">
            <w:pPr>
              <w:pStyle w:val="affff0"/>
            </w:pPr>
            <w:r>
              <w:t>1405</w:t>
            </w:r>
          </w:p>
        </w:tc>
      </w:tr>
      <w:tr w:rsidR="0028153D" w:rsidRPr="003F2C5E" w:rsidTr="00567D57">
        <w:trPr>
          <w:trHeight w:val="49"/>
        </w:trPr>
        <w:tc>
          <w:tcPr>
            <w:tcW w:w="2042" w:type="dxa"/>
            <w:shd w:val="clear" w:color="auto" w:fill="auto"/>
            <w:tcMar>
              <w:top w:w="28" w:type="dxa"/>
              <w:left w:w="57" w:type="dxa"/>
              <w:bottom w:w="28" w:type="dxa"/>
              <w:right w:w="57" w:type="dxa"/>
            </w:tcMar>
            <w:vAlign w:val="center"/>
          </w:tcPr>
          <w:p w:rsidR="0028153D" w:rsidRPr="003F2C5E" w:rsidRDefault="0028153D" w:rsidP="00567D57">
            <w:pPr>
              <w:pStyle w:val="affff0"/>
              <w:jc w:val="left"/>
            </w:pPr>
            <w:r w:rsidRPr="003F2C5E">
              <w:t>Темп прироста</w:t>
            </w:r>
            <w:r>
              <w:t xml:space="preserve"> по отношению к пред</w:t>
            </w:r>
            <w:r>
              <w:t>ы</w:t>
            </w:r>
            <w:r>
              <w:t>дущему году</w:t>
            </w:r>
            <w:r w:rsidRPr="003F2C5E">
              <w:t>, %</w:t>
            </w:r>
          </w:p>
        </w:tc>
        <w:tc>
          <w:tcPr>
            <w:tcW w:w="747" w:type="dxa"/>
            <w:shd w:val="clear" w:color="auto" w:fill="auto"/>
            <w:tcMar>
              <w:top w:w="28" w:type="dxa"/>
              <w:left w:w="57" w:type="dxa"/>
              <w:bottom w:w="28" w:type="dxa"/>
              <w:right w:w="57" w:type="dxa"/>
            </w:tcMar>
            <w:vAlign w:val="center"/>
          </w:tcPr>
          <w:p w:rsidR="0028153D" w:rsidRPr="003C79A8" w:rsidRDefault="0028153D" w:rsidP="00567D57">
            <w:pPr>
              <w:pStyle w:val="affff0"/>
              <w:rPr>
                <w:sz w:val="18"/>
              </w:rPr>
            </w:pPr>
            <w:r w:rsidRPr="003C79A8">
              <w:rPr>
                <w:sz w:val="18"/>
              </w:rPr>
              <w:t>-0,2%</w:t>
            </w:r>
          </w:p>
        </w:tc>
        <w:tc>
          <w:tcPr>
            <w:tcW w:w="747" w:type="dxa"/>
            <w:shd w:val="clear" w:color="auto" w:fill="auto"/>
            <w:vAlign w:val="center"/>
          </w:tcPr>
          <w:p w:rsidR="0028153D" w:rsidRPr="003C79A8" w:rsidRDefault="0028153D" w:rsidP="00567D57">
            <w:pPr>
              <w:pStyle w:val="afffe"/>
              <w:rPr>
                <w:sz w:val="18"/>
              </w:rPr>
            </w:pPr>
            <w:r w:rsidRPr="003C79A8">
              <w:rPr>
                <w:sz w:val="18"/>
              </w:rPr>
              <w:t>1,1%</w:t>
            </w:r>
          </w:p>
        </w:tc>
        <w:tc>
          <w:tcPr>
            <w:tcW w:w="748" w:type="dxa"/>
            <w:shd w:val="clear" w:color="auto" w:fill="auto"/>
            <w:vAlign w:val="center"/>
          </w:tcPr>
          <w:p w:rsidR="0028153D" w:rsidRPr="003C79A8" w:rsidRDefault="0028153D" w:rsidP="00567D57">
            <w:pPr>
              <w:pStyle w:val="afffe"/>
              <w:rPr>
                <w:sz w:val="18"/>
              </w:rPr>
            </w:pPr>
            <w:r w:rsidRPr="003C79A8">
              <w:rPr>
                <w:sz w:val="18"/>
              </w:rPr>
              <w:t>-0,5%</w:t>
            </w:r>
          </w:p>
        </w:tc>
        <w:tc>
          <w:tcPr>
            <w:tcW w:w="747" w:type="dxa"/>
            <w:shd w:val="clear" w:color="auto" w:fill="auto"/>
            <w:vAlign w:val="center"/>
          </w:tcPr>
          <w:p w:rsidR="0028153D" w:rsidRPr="003C79A8" w:rsidRDefault="0028153D" w:rsidP="00567D57">
            <w:pPr>
              <w:pStyle w:val="afffe"/>
              <w:rPr>
                <w:sz w:val="18"/>
              </w:rPr>
            </w:pPr>
            <w:r w:rsidRPr="003C79A8">
              <w:rPr>
                <w:sz w:val="18"/>
              </w:rPr>
              <w:t>-0,9%</w:t>
            </w:r>
          </w:p>
        </w:tc>
        <w:tc>
          <w:tcPr>
            <w:tcW w:w="747" w:type="dxa"/>
            <w:shd w:val="clear" w:color="auto" w:fill="auto"/>
            <w:vAlign w:val="center"/>
          </w:tcPr>
          <w:p w:rsidR="0028153D" w:rsidRPr="003C79A8" w:rsidRDefault="0028153D" w:rsidP="00567D57">
            <w:pPr>
              <w:pStyle w:val="afffe"/>
              <w:rPr>
                <w:sz w:val="18"/>
              </w:rPr>
            </w:pPr>
            <w:r w:rsidRPr="003C79A8">
              <w:rPr>
                <w:sz w:val="18"/>
              </w:rPr>
              <w:t>6,0%</w:t>
            </w:r>
          </w:p>
        </w:tc>
        <w:tc>
          <w:tcPr>
            <w:tcW w:w="748" w:type="dxa"/>
            <w:shd w:val="clear" w:color="auto" w:fill="auto"/>
            <w:vAlign w:val="center"/>
          </w:tcPr>
          <w:p w:rsidR="0028153D" w:rsidRPr="003C79A8" w:rsidRDefault="0028153D" w:rsidP="00567D57">
            <w:pPr>
              <w:pStyle w:val="afffe"/>
              <w:rPr>
                <w:sz w:val="18"/>
              </w:rPr>
            </w:pPr>
            <w:r w:rsidRPr="003C79A8">
              <w:rPr>
                <w:sz w:val="18"/>
              </w:rPr>
              <w:t>-4,6%</w:t>
            </w:r>
          </w:p>
        </w:tc>
        <w:tc>
          <w:tcPr>
            <w:tcW w:w="747" w:type="dxa"/>
            <w:shd w:val="clear" w:color="auto" w:fill="auto"/>
            <w:vAlign w:val="center"/>
          </w:tcPr>
          <w:p w:rsidR="0028153D" w:rsidRPr="003C79A8" w:rsidRDefault="0028153D" w:rsidP="00567D57">
            <w:pPr>
              <w:pStyle w:val="afffe"/>
              <w:rPr>
                <w:sz w:val="18"/>
              </w:rPr>
            </w:pPr>
            <w:r w:rsidRPr="003C79A8">
              <w:rPr>
                <w:sz w:val="18"/>
              </w:rPr>
              <w:t>-11,7%</w:t>
            </w:r>
          </w:p>
        </w:tc>
        <w:tc>
          <w:tcPr>
            <w:tcW w:w="747" w:type="dxa"/>
            <w:shd w:val="clear" w:color="auto" w:fill="auto"/>
            <w:vAlign w:val="center"/>
          </w:tcPr>
          <w:p w:rsidR="0028153D" w:rsidRPr="003C79A8" w:rsidRDefault="0028153D" w:rsidP="00567D57">
            <w:pPr>
              <w:pStyle w:val="afffe"/>
              <w:rPr>
                <w:sz w:val="18"/>
              </w:rPr>
            </w:pPr>
            <w:r w:rsidRPr="003C79A8">
              <w:rPr>
                <w:sz w:val="18"/>
              </w:rPr>
              <w:t>14,5%</w:t>
            </w:r>
          </w:p>
        </w:tc>
        <w:tc>
          <w:tcPr>
            <w:tcW w:w="748" w:type="dxa"/>
            <w:shd w:val="clear" w:color="auto" w:fill="auto"/>
            <w:vAlign w:val="center"/>
          </w:tcPr>
          <w:p w:rsidR="0028153D" w:rsidRPr="003C79A8" w:rsidRDefault="0028153D" w:rsidP="00567D57">
            <w:pPr>
              <w:pStyle w:val="afffe"/>
              <w:rPr>
                <w:sz w:val="18"/>
              </w:rPr>
            </w:pPr>
            <w:r w:rsidRPr="003C79A8">
              <w:rPr>
                <w:sz w:val="18"/>
              </w:rPr>
              <w:t>-12,4%</w:t>
            </w:r>
          </w:p>
        </w:tc>
        <w:tc>
          <w:tcPr>
            <w:tcW w:w="747" w:type="dxa"/>
            <w:shd w:val="clear" w:color="auto" w:fill="auto"/>
            <w:vAlign w:val="center"/>
          </w:tcPr>
          <w:p w:rsidR="0028153D" w:rsidRPr="003C79A8" w:rsidRDefault="0028153D" w:rsidP="00567D57">
            <w:pPr>
              <w:pStyle w:val="afffe"/>
              <w:rPr>
                <w:sz w:val="18"/>
              </w:rPr>
            </w:pPr>
            <w:r w:rsidRPr="003C79A8">
              <w:rPr>
                <w:sz w:val="18"/>
              </w:rPr>
              <w:t>-0,4%</w:t>
            </w:r>
          </w:p>
        </w:tc>
        <w:tc>
          <w:tcPr>
            <w:tcW w:w="748" w:type="dxa"/>
            <w:shd w:val="clear" w:color="auto" w:fill="auto"/>
            <w:vAlign w:val="center"/>
          </w:tcPr>
          <w:p w:rsidR="0028153D" w:rsidRPr="003C79A8" w:rsidRDefault="0028153D" w:rsidP="00567D57">
            <w:pPr>
              <w:pStyle w:val="afffe"/>
              <w:rPr>
                <w:sz w:val="18"/>
              </w:rPr>
            </w:pPr>
            <w:r w:rsidRPr="003C79A8">
              <w:rPr>
                <w:sz w:val="18"/>
              </w:rPr>
              <w:t>0,0%</w:t>
            </w:r>
          </w:p>
        </w:tc>
      </w:tr>
    </w:tbl>
    <w:p w:rsidR="00182E6C" w:rsidRPr="00182E6C" w:rsidRDefault="00182E6C" w:rsidP="00182E6C">
      <w:pPr>
        <w:pStyle w:val="af8"/>
      </w:pPr>
      <w:r>
        <w:t>Диаграмма</w:t>
      </w:r>
      <w:bookmarkStart w:id="12" w:name="_Ref416957705"/>
      <w:r>
        <w:t xml:space="preserve"> </w:t>
      </w:r>
      <w:fldSimple w:instr=" STYLEREF 2 \s ">
        <w:r w:rsidR="005D7CC6">
          <w:rPr>
            <w:noProof/>
          </w:rPr>
          <w:t>3.3</w:t>
        </w:r>
      </w:fldSimple>
      <w:r w:rsidR="00065E28">
        <w:noBreakHyphen/>
      </w:r>
      <w:fldSimple w:instr=" SEQ Диаграмма \* ARABIC \s 2 ">
        <w:r w:rsidR="005D7CC6">
          <w:rPr>
            <w:noProof/>
          </w:rPr>
          <w:t>1</w:t>
        </w:r>
      </w:fldSimple>
      <w:bookmarkEnd w:id="12"/>
    </w:p>
    <w:p w:rsidR="0028153D" w:rsidRPr="003F2C5E" w:rsidRDefault="0028153D" w:rsidP="0028153D">
      <w:pPr>
        <w:ind w:firstLine="0"/>
        <w:rPr>
          <w:rFonts w:eastAsia="TimesNewRomanPS-BoldMT" w:cstheme="majorBidi"/>
          <w:bCs/>
        </w:rPr>
      </w:pPr>
      <w:r w:rsidRPr="003C79A8">
        <w:rPr>
          <w:rFonts w:eastAsia="TimesNewRomanPS-BoldMT" w:cstheme="majorBidi"/>
          <w:bCs/>
          <w:noProof/>
          <w:lang w:eastAsia="ru-RU"/>
        </w:rPr>
        <w:drawing>
          <wp:inline distT="0" distB="0" distL="0" distR="0">
            <wp:extent cx="6480000" cy="2612571"/>
            <wp:effectExtent l="19050" t="0" r="16050" b="0"/>
            <wp:docPr id="1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8A6DF1" w:rsidRDefault="008A6DF1" w:rsidP="0077524D">
      <w:pPr>
        <w:pStyle w:val="2"/>
      </w:pPr>
      <w:bookmarkStart w:id="13" w:name="_Toc419731042"/>
      <w:r>
        <w:t>Анализ экономической ситуации</w:t>
      </w:r>
      <w:bookmarkEnd w:id="13"/>
    </w:p>
    <w:p w:rsidR="008A6DF1" w:rsidRPr="009F3A7F" w:rsidRDefault="008A6DF1" w:rsidP="008A6DF1">
      <w:r w:rsidRPr="009F3A7F">
        <w:t>Основной отраслью в экономике поселения является сельское хозяйство, которым заним</w:t>
      </w:r>
      <w:r w:rsidRPr="009F3A7F">
        <w:t>а</w:t>
      </w:r>
      <w:r w:rsidRPr="009F3A7F">
        <w:t xml:space="preserve">ются личные подсобные хозяйства и общественный сектор. Наиболее крупным представителем данной отрасли является </w:t>
      </w:r>
      <w:r w:rsidR="003C2FCD">
        <w:t>АО фирма «Агрокомплекс» им. Н.И. Ткачева</w:t>
      </w:r>
      <w:r w:rsidRPr="009F3A7F">
        <w:t xml:space="preserve"> (головной центр предпр</w:t>
      </w:r>
      <w:r w:rsidRPr="009F3A7F">
        <w:t>и</w:t>
      </w:r>
      <w:r w:rsidRPr="009F3A7F">
        <w:t xml:space="preserve">ятия расположен в станице Выселки). Перечень основных предприятий, занимающихся сельским хозяйством, приведен в таблице </w:t>
      </w:r>
      <w:r w:rsidR="00FB29C4">
        <w:fldChar w:fldCharType="begin"/>
      </w:r>
      <w:r w:rsidR="006626A7">
        <w:instrText xml:space="preserve"> REF _Ref416957757 \h </w:instrText>
      </w:r>
      <w:r w:rsidR="00FB29C4">
        <w:fldChar w:fldCharType="separate"/>
      </w:r>
      <w:r w:rsidR="005D7CC6">
        <w:t xml:space="preserve"> </w:t>
      </w:r>
      <w:r w:rsidR="005D7CC6">
        <w:rPr>
          <w:noProof/>
        </w:rPr>
        <w:t>3.4</w:t>
      </w:r>
      <w:r w:rsidR="005D7CC6">
        <w:noBreakHyphen/>
      </w:r>
      <w:r w:rsidR="005D7CC6">
        <w:rPr>
          <w:noProof/>
        </w:rPr>
        <w:t>1</w:t>
      </w:r>
      <w:r w:rsidR="00FB29C4">
        <w:fldChar w:fldCharType="end"/>
      </w:r>
      <w:r w:rsidRPr="009F3A7F">
        <w:t>.</w:t>
      </w:r>
    </w:p>
    <w:p w:rsidR="006626A7" w:rsidRDefault="006626A7" w:rsidP="006626A7">
      <w:pPr>
        <w:pStyle w:val="af8"/>
      </w:pPr>
      <w:r>
        <w:t>Таблица</w:t>
      </w:r>
      <w:bookmarkStart w:id="14" w:name="_Ref416957757"/>
      <w:r>
        <w:t xml:space="preserve"> </w:t>
      </w:r>
      <w:fldSimple w:instr=" STYLEREF 2 \s ">
        <w:r w:rsidR="005D7CC6">
          <w:rPr>
            <w:noProof/>
          </w:rPr>
          <w:t>3.4</w:t>
        </w:r>
      </w:fldSimple>
      <w:r w:rsidR="003A603F">
        <w:noBreakHyphen/>
      </w:r>
      <w:fldSimple w:instr=" SEQ Таблица \* ARABIC \s 2 ">
        <w:r w:rsidR="005D7CC6">
          <w:rPr>
            <w:noProof/>
          </w:rPr>
          <w:t>1</w:t>
        </w:r>
      </w:fldSimple>
      <w:bookmarkEnd w:id="14"/>
    </w:p>
    <w:tbl>
      <w:tblPr>
        <w:tblW w:w="5000" w:type="pct"/>
        <w:jc w:val="center"/>
        <w:tblLook w:val="0000"/>
      </w:tblPr>
      <w:tblGrid>
        <w:gridCol w:w="4767"/>
        <w:gridCol w:w="5654"/>
      </w:tblGrid>
      <w:tr w:rsidR="008A6DF1" w:rsidRPr="009F3A7F" w:rsidTr="00567D57">
        <w:trPr>
          <w:jc w:val="center"/>
        </w:trPr>
        <w:tc>
          <w:tcPr>
            <w:tcW w:w="2287" w:type="pct"/>
            <w:tcBorders>
              <w:top w:val="single" w:sz="4" w:space="0" w:color="000000"/>
              <w:left w:val="single" w:sz="4" w:space="0" w:color="000000"/>
              <w:bottom w:val="single" w:sz="4" w:space="0" w:color="000000"/>
            </w:tcBorders>
          </w:tcPr>
          <w:p w:rsidR="008A6DF1" w:rsidRPr="00E72716" w:rsidRDefault="008A6DF1" w:rsidP="00567D57">
            <w:pPr>
              <w:pStyle w:val="affff0"/>
              <w:rPr>
                <w:b/>
              </w:rPr>
            </w:pPr>
            <w:r w:rsidRPr="00E72716">
              <w:rPr>
                <w:b/>
              </w:rPr>
              <w:t>Наименование предприятие</w:t>
            </w:r>
          </w:p>
        </w:tc>
        <w:tc>
          <w:tcPr>
            <w:tcW w:w="2713" w:type="pct"/>
            <w:tcBorders>
              <w:top w:val="single" w:sz="4" w:space="0" w:color="000000"/>
              <w:left w:val="single" w:sz="4" w:space="0" w:color="000000"/>
              <w:bottom w:val="single" w:sz="4" w:space="0" w:color="000000"/>
              <w:right w:val="single" w:sz="4" w:space="0" w:color="000000"/>
            </w:tcBorders>
            <w:vAlign w:val="center"/>
          </w:tcPr>
          <w:p w:rsidR="008A6DF1" w:rsidRPr="00E72716" w:rsidRDefault="008A6DF1" w:rsidP="00567D57">
            <w:pPr>
              <w:pStyle w:val="affff0"/>
              <w:rPr>
                <w:b/>
              </w:rPr>
            </w:pPr>
            <w:r w:rsidRPr="00E72716">
              <w:rPr>
                <w:b/>
              </w:rPr>
              <w:t>Вид деятельности</w:t>
            </w:r>
          </w:p>
        </w:tc>
      </w:tr>
      <w:tr w:rsidR="008A6DF1" w:rsidRPr="009F3A7F" w:rsidTr="00567D57">
        <w:trPr>
          <w:jc w:val="center"/>
        </w:trPr>
        <w:tc>
          <w:tcPr>
            <w:tcW w:w="2287" w:type="pct"/>
            <w:tcBorders>
              <w:top w:val="single" w:sz="4" w:space="0" w:color="000000"/>
              <w:left w:val="single" w:sz="4" w:space="0" w:color="000000"/>
              <w:bottom w:val="single" w:sz="4" w:space="0" w:color="000000"/>
            </w:tcBorders>
            <w:vAlign w:val="center"/>
          </w:tcPr>
          <w:p w:rsidR="008A6DF1" w:rsidRPr="009F3A7F" w:rsidRDefault="003C2FCD" w:rsidP="00567D57">
            <w:pPr>
              <w:pStyle w:val="affff0"/>
              <w:jc w:val="left"/>
            </w:pPr>
            <w:r>
              <w:t>АО фирма «Агрокомплекс» им. Н.И. Ткачева</w:t>
            </w:r>
          </w:p>
        </w:tc>
        <w:tc>
          <w:tcPr>
            <w:tcW w:w="2713" w:type="pct"/>
            <w:tcBorders>
              <w:top w:val="single" w:sz="4" w:space="0" w:color="000000"/>
              <w:left w:val="single" w:sz="4" w:space="0" w:color="000000"/>
              <w:bottom w:val="single" w:sz="4" w:space="0" w:color="000000"/>
              <w:right w:val="single" w:sz="4" w:space="0" w:color="000000"/>
            </w:tcBorders>
            <w:vAlign w:val="center"/>
          </w:tcPr>
          <w:p w:rsidR="008A6DF1" w:rsidRPr="009F3A7F" w:rsidRDefault="008A6DF1" w:rsidP="00567D57">
            <w:pPr>
              <w:pStyle w:val="affff0"/>
            </w:pPr>
            <w:r w:rsidRPr="009F3A7F">
              <w:t xml:space="preserve">производство и переработка </w:t>
            </w:r>
            <w:r>
              <w:t>сельскохозяйственной</w:t>
            </w:r>
            <w:r w:rsidRPr="009F3A7F">
              <w:t xml:space="preserve"> продукции</w:t>
            </w:r>
          </w:p>
        </w:tc>
      </w:tr>
      <w:tr w:rsidR="008A6DF1" w:rsidRPr="009F3A7F" w:rsidTr="00567D57">
        <w:trPr>
          <w:jc w:val="center"/>
        </w:trPr>
        <w:tc>
          <w:tcPr>
            <w:tcW w:w="2287" w:type="pct"/>
            <w:tcBorders>
              <w:top w:val="single" w:sz="4" w:space="0" w:color="000000"/>
              <w:left w:val="single" w:sz="4" w:space="0" w:color="000000"/>
              <w:bottom w:val="single" w:sz="4" w:space="0" w:color="000000"/>
            </w:tcBorders>
            <w:vAlign w:val="center"/>
          </w:tcPr>
          <w:p w:rsidR="008A6DF1" w:rsidRPr="009F3A7F" w:rsidRDefault="008A6DF1" w:rsidP="00567D57">
            <w:pPr>
              <w:pStyle w:val="affff0"/>
              <w:jc w:val="left"/>
            </w:pPr>
            <w:r w:rsidRPr="009F3A7F">
              <w:t>КФХ «Застава»</w:t>
            </w:r>
          </w:p>
        </w:tc>
        <w:tc>
          <w:tcPr>
            <w:tcW w:w="2713" w:type="pct"/>
            <w:tcBorders>
              <w:top w:val="single" w:sz="4" w:space="0" w:color="000000"/>
              <w:left w:val="single" w:sz="4" w:space="0" w:color="000000"/>
              <w:bottom w:val="single" w:sz="4" w:space="0" w:color="000000"/>
              <w:right w:val="single" w:sz="4" w:space="0" w:color="000000"/>
            </w:tcBorders>
            <w:vAlign w:val="center"/>
          </w:tcPr>
          <w:p w:rsidR="008A6DF1" w:rsidRPr="009F3A7F" w:rsidRDefault="008A6DF1" w:rsidP="00567D57">
            <w:pPr>
              <w:pStyle w:val="affff0"/>
            </w:pPr>
            <w:r w:rsidRPr="009F3A7F">
              <w:t xml:space="preserve">производство </w:t>
            </w:r>
            <w:r>
              <w:t>сельскохозяйственной</w:t>
            </w:r>
            <w:r w:rsidRPr="009F3A7F">
              <w:t xml:space="preserve"> продукции</w:t>
            </w:r>
          </w:p>
        </w:tc>
      </w:tr>
      <w:tr w:rsidR="008A6DF1" w:rsidRPr="009F3A7F" w:rsidTr="00567D57">
        <w:trPr>
          <w:jc w:val="center"/>
        </w:trPr>
        <w:tc>
          <w:tcPr>
            <w:tcW w:w="2287" w:type="pct"/>
            <w:tcBorders>
              <w:top w:val="single" w:sz="4" w:space="0" w:color="000000"/>
              <w:left w:val="single" w:sz="4" w:space="0" w:color="000000"/>
              <w:bottom w:val="single" w:sz="4" w:space="0" w:color="000000"/>
            </w:tcBorders>
            <w:vAlign w:val="center"/>
          </w:tcPr>
          <w:p w:rsidR="008A6DF1" w:rsidRPr="009F3A7F" w:rsidRDefault="008A6DF1" w:rsidP="00567D57">
            <w:pPr>
              <w:pStyle w:val="affff0"/>
              <w:jc w:val="left"/>
            </w:pPr>
            <w:r w:rsidRPr="009F3A7F">
              <w:t>КФХ «</w:t>
            </w:r>
            <w:proofErr w:type="spellStart"/>
            <w:r w:rsidRPr="009F3A7F">
              <w:t>Данко</w:t>
            </w:r>
            <w:proofErr w:type="spellEnd"/>
            <w:r w:rsidRPr="009F3A7F">
              <w:t>»</w:t>
            </w:r>
          </w:p>
        </w:tc>
        <w:tc>
          <w:tcPr>
            <w:tcW w:w="2713" w:type="pct"/>
            <w:tcBorders>
              <w:top w:val="single" w:sz="4" w:space="0" w:color="000000"/>
              <w:left w:val="single" w:sz="4" w:space="0" w:color="000000"/>
              <w:bottom w:val="single" w:sz="4" w:space="0" w:color="000000"/>
              <w:right w:val="single" w:sz="4" w:space="0" w:color="000000"/>
            </w:tcBorders>
            <w:vAlign w:val="center"/>
          </w:tcPr>
          <w:p w:rsidR="008A6DF1" w:rsidRPr="009F3A7F" w:rsidRDefault="008A6DF1" w:rsidP="00567D57">
            <w:pPr>
              <w:pStyle w:val="affff0"/>
            </w:pPr>
            <w:r w:rsidRPr="009F3A7F">
              <w:t xml:space="preserve">производство </w:t>
            </w:r>
            <w:r>
              <w:t>сельскохозяйственной</w:t>
            </w:r>
            <w:r w:rsidRPr="009F3A7F">
              <w:t xml:space="preserve"> продукции</w:t>
            </w:r>
          </w:p>
        </w:tc>
      </w:tr>
      <w:tr w:rsidR="008A6DF1" w:rsidRPr="009F3A7F" w:rsidTr="00567D57">
        <w:trPr>
          <w:jc w:val="center"/>
        </w:trPr>
        <w:tc>
          <w:tcPr>
            <w:tcW w:w="2287" w:type="pct"/>
            <w:tcBorders>
              <w:top w:val="single" w:sz="4" w:space="0" w:color="000000"/>
              <w:left w:val="single" w:sz="4" w:space="0" w:color="000000"/>
              <w:bottom w:val="single" w:sz="4" w:space="0" w:color="000000"/>
            </w:tcBorders>
            <w:vAlign w:val="center"/>
          </w:tcPr>
          <w:p w:rsidR="008A6DF1" w:rsidRPr="009F3A7F" w:rsidRDefault="008A6DF1" w:rsidP="00567D57">
            <w:pPr>
              <w:pStyle w:val="affff0"/>
              <w:jc w:val="left"/>
            </w:pPr>
            <w:r w:rsidRPr="009F3A7F">
              <w:t>КФХ «Чурилово»</w:t>
            </w:r>
          </w:p>
        </w:tc>
        <w:tc>
          <w:tcPr>
            <w:tcW w:w="2713" w:type="pct"/>
            <w:tcBorders>
              <w:top w:val="single" w:sz="4" w:space="0" w:color="000000"/>
              <w:left w:val="single" w:sz="4" w:space="0" w:color="000000"/>
              <w:bottom w:val="single" w:sz="4" w:space="0" w:color="000000"/>
              <w:right w:val="single" w:sz="4" w:space="0" w:color="000000"/>
            </w:tcBorders>
            <w:vAlign w:val="center"/>
          </w:tcPr>
          <w:p w:rsidR="008A6DF1" w:rsidRPr="009F3A7F" w:rsidRDefault="008A6DF1" w:rsidP="00567D57">
            <w:pPr>
              <w:pStyle w:val="affff0"/>
            </w:pPr>
            <w:r w:rsidRPr="009F3A7F">
              <w:t xml:space="preserve">производство </w:t>
            </w:r>
            <w:r>
              <w:t>сельскохозяйственной</w:t>
            </w:r>
            <w:r w:rsidRPr="009F3A7F">
              <w:t xml:space="preserve"> продукции</w:t>
            </w:r>
          </w:p>
        </w:tc>
      </w:tr>
      <w:tr w:rsidR="008A6DF1" w:rsidRPr="009F3A7F" w:rsidTr="00567D57">
        <w:trPr>
          <w:jc w:val="center"/>
        </w:trPr>
        <w:tc>
          <w:tcPr>
            <w:tcW w:w="2287" w:type="pct"/>
            <w:tcBorders>
              <w:top w:val="single" w:sz="4" w:space="0" w:color="000000"/>
              <w:left w:val="single" w:sz="4" w:space="0" w:color="000000"/>
              <w:bottom w:val="single" w:sz="4" w:space="0" w:color="000000"/>
            </w:tcBorders>
            <w:vAlign w:val="center"/>
          </w:tcPr>
          <w:p w:rsidR="008A6DF1" w:rsidRPr="009F3A7F" w:rsidRDefault="008A6DF1" w:rsidP="00567D57">
            <w:pPr>
              <w:pStyle w:val="affff0"/>
              <w:jc w:val="left"/>
            </w:pPr>
            <w:r w:rsidRPr="009F3A7F">
              <w:t>КФХ «Новый Путь»</w:t>
            </w:r>
          </w:p>
        </w:tc>
        <w:tc>
          <w:tcPr>
            <w:tcW w:w="2713" w:type="pct"/>
            <w:tcBorders>
              <w:top w:val="single" w:sz="4" w:space="0" w:color="000000"/>
              <w:left w:val="single" w:sz="4" w:space="0" w:color="000000"/>
              <w:bottom w:val="single" w:sz="4" w:space="0" w:color="000000"/>
              <w:right w:val="single" w:sz="4" w:space="0" w:color="000000"/>
            </w:tcBorders>
            <w:vAlign w:val="center"/>
          </w:tcPr>
          <w:p w:rsidR="008A6DF1" w:rsidRPr="009F3A7F" w:rsidRDefault="008A6DF1" w:rsidP="00567D57">
            <w:pPr>
              <w:pStyle w:val="affff0"/>
            </w:pPr>
            <w:r w:rsidRPr="009F3A7F">
              <w:t xml:space="preserve">производство </w:t>
            </w:r>
            <w:r>
              <w:t>сельскохозяйственной</w:t>
            </w:r>
            <w:r w:rsidRPr="009F3A7F">
              <w:t xml:space="preserve"> продукции</w:t>
            </w:r>
          </w:p>
        </w:tc>
      </w:tr>
      <w:tr w:rsidR="008A6DF1" w:rsidRPr="009F3A7F" w:rsidTr="00567D57">
        <w:trPr>
          <w:jc w:val="center"/>
        </w:trPr>
        <w:tc>
          <w:tcPr>
            <w:tcW w:w="2287" w:type="pct"/>
            <w:tcBorders>
              <w:top w:val="single" w:sz="4" w:space="0" w:color="000000"/>
              <w:left w:val="single" w:sz="4" w:space="0" w:color="000000"/>
              <w:bottom w:val="single" w:sz="4" w:space="0" w:color="000000"/>
            </w:tcBorders>
            <w:vAlign w:val="center"/>
          </w:tcPr>
          <w:p w:rsidR="008A6DF1" w:rsidRPr="009F3A7F" w:rsidRDefault="008A6DF1" w:rsidP="00567D57">
            <w:pPr>
              <w:pStyle w:val="affff0"/>
              <w:jc w:val="left"/>
            </w:pPr>
            <w:r w:rsidRPr="009F3A7F">
              <w:t>КФХ «Алешкин Клин»</w:t>
            </w:r>
          </w:p>
        </w:tc>
        <w:tc>
          <w:tcPr>
            <w:tcW w:w="2713" w:type="pct"/>
            <w:tcBorders>
              <w:top w:val="single" w:sz="4" w:space="0" w:color="000000"/>
              <w:left w:val="single" w:sz="4" w:space="0" w:color="000000"/>
              <w:bottom w:val="single" w:sz="4" w:space="0" w:color="000000"/>
              <w:right w:val="single" w:sz="4" w:space="0" w:color="000000"/>
            </w:tcBorders>
            <w:vAlign w:val="center"/>
          </w:tcPr>
          <w:p w:rsidR="008A6DF1" w:rsidRPr="009F3A7F" w:rsidRDefault="008A6DF1" w:rsidP="00567D57">
            <w:pPr>
              <w:pStyle w:val="affff0"/>
            </w:pPr>
            <w:r w:rsidRPr="009F3A7F">
              <w:t xml:space="preserve">производство </w:t>
            </w:r>
            <w:r>
              <w:t>сельскохозяйственной</w:t>
            </w:r>
            <w:r w:rsidRPr="009F3A7F">
              <w:t xml:space="preserve"> продукции</w:t>
            </w:r>
          </w:p>
        </w:tc>
      </w:tr>
      <w:tr w:rsidR="008A6DF1" w:rsidRPr="009F3A7F" w:rsidTr="00567D57">
        <w:trPr>
          <w:jc w:val="center"/>
        </w:trPr>
        <w:tc>
          <w:tcPr>
            <w:tcW w:w="2287" w:type="pct"/>
            <w:tcBorders>
              <w:top w:val="single" w:sz="4" w:space="0" w:color="000000"/>
              <w:left w:val="single" w:sz="4" w:space="0" w:color="000000"/>
              <w:bottom w:val="single" w:sz="4" w:space="0" w:color="000000"/>
            </w:tcBorders>
            <w:vAlign w:val="center"/>
          </w:tcPr>
          <w:p w:rsidR="008A6DF1" w:rsidRPr="009F3A7F" w:rsidRDefault="008A6DF1" w:rsidP="00567D57">
            <w:pPr>
              <w:pStyle w:val="affff0"/>
              <w:jc w:val="left"/>
            </w:pPr>
            <w:r w:rsidRPr="009F3A7F">
              <w:t>КФХ «Чайка»</w:t>
            </w:r>
          </w:p>
        </w:tc>
        <w:tc>
          <w:tcPr>
            <w:tcW w:w="2713" w:type="pct"/>
            <w:tcBorders>
              <w:top w:val="single" w:sz="4" w:space="0" w:color="000000"/>
              <w:left w:val="single" w:sz="4" w:space="0" w:color="000000"/>
              <w:bottom w:val="single" w:sz="4" w:space="0" w:color="000000"/>
              <w:right w:val="single" w:sz="4" w:space="0" w:color="000000"/>
            </w:tcBorders>
            <w:vAlign w:val="center"/>
          </w:tcPr>
          <w:p w:rsidR="008A6DF1" w:rsidRPr="009F3A7F" w:rsidRDefault="008A6DF1" w:rsidP="00567D57">
            <w:pPr>
              <w:pStyle w:val="affff0"/>
            </w:pPr>
            <w:r w:rsidRPr="009F3A7F">
              <w:t xml:space="preserve">производство </w:t>
            </w:r>
            <w:r>
              <w:t>сельскохозяйственной</w:t>
            </w:r>
            <w:r w:rsidRPr="009F3A7F">
              <w:t xml:space="preserve"> продукции</w:t>
            </w:r>
          </w:p>
        </w:tc>
      </w:tr>
      <w:tr w:rsidR="008A6DF1" w:rsidRPr="009F3A7F" w:rsidTr="00567D57">
        <w:trPr>
          <w:jc w:val="center"/>
        </w:trPr>
        <w:tc>
          <w:tcPr>
            <w:tcW w:w="2287" w:type="pct"/>
            <w:tcBorders>
              <w:top w:val="single" w:sz="4" w:space="0" w:color="000000"/>
              <w:left w:val="single" w:sz="4" w:space="0" w:color="000000"/>
              <w:bottom w:val="single" w:sz="4" w:space="0" w:color="000000"/>
            </w:tcBorders>
            <w:vAlign w:val="center"/>
          </w:tcPr>
          <w:p w:rsidR="008A6DF1" w:rsidRPr="009F3A7F" w:rsidRDefault="008A6DF1" w:rsidP="00567D57">
            <w:pPr>
              <w:pStyle w:val="affff0"/>
              <w:jc w:val="left"/>
            </w:pPr>
            <w:r w:rsidRPr="009F3A7F">
              <w:t>КФХ «Дар»</w:t>
            </w:r>
          </w:p>
        </w:tc>
        <w:tc>
          <w:tcPr>
            <w:tcW w:w="2713" w:type="pct"/>
            <w:tcBorders>
              <w:top w:val="single" w:sz="4" w:space="0" w:color="000000"/>
              <w:left w:val="single" w:sz="4" w:space="0" w:color="000000"/>
              <w:bottom w:val="single" w:sz="4" w:space="0" w:color="000000"/>
              <w:right w:val="single" w:sz="4" w:space="0" w:color="000000"/>
            </w:tcBorders>
            <w:vAlign w:val="center"/>
          </w:tcPr>
          <w:p w:rsidR="008A6DF1" w:rsidRPr="009F3A7F" w:rsidRDefault="008A6DF1" w:rsidP="00567D57">
            <w:pPr>
              <w:pStyle w:val="affff0"/>
            </w:pPr>
            <w:r w:rsidRPr="009F3A7F">
              <w:t xml:space="preserve">производство </w:t>
            </w:r>
            <w:r>
              <w:t>сельскохозяйственной</w:t>
            </w:r>
            <w:r w:rsidRPr="009F3A7F">
              <w:t xml:space="preserve"> продукции</w:t>
            </w:r>
          </w:p>
        </w:tc>
      </w:tr>
      <w:tr w:rsidR="008A6DF1" w:rsidRPr="009F3A7F" w:rsidTr="00567D57">
        <w:trPr>
          <w:jc w:val="center"/>
        </w:trPr>
        <w:tc>
          <w:tcPr>
            <w:tcW w:w="2287" w:type="pct"/>
            <w:tcBorders>
              <w:top w:val="single" w:sz="4" w:space="0" w:color="000000"/>
              <w:left w:val="single" w:sz="4" w:space="0" w:color="000000"/>
              <w:bottom w:val="single" w:sz="4" w:space="0" w:color="000000"/>
            </w:tcBorders>
            <w:vAlign w:val="center"/>
          </w:tcPr>
          <w:p w:rsidR="008A6DF1" w:rsidRPr="009F3A7F" w:rsidRDefault="008A6DF1" w:rsidP="00567D57">
            <w:pPr>
              <w:pStyle w:val="affff0"/>
              <w:jc w:val="left"/>
            </w:pPr>
            <w:r w:rsidRPr="009F3A7F">
              <w:t>КФХ «Кубанская нива»</w:t>
            </w:r>
          </w:p>
        </w:tc>
        <w:tc>
          <w:tcPr>
            <w:tcW w:w="2713" w:type="pct"/>
            <w:tcBorders>
              <w:top w:val="single" w:sz="4" w:space="0" w:color="000000"/>
              <w:left w:val="single" w:sz="4" w:space="0" w:color="000000"/>
              <w:bottom w:val="single" w:sz="4" w:space="0" w:color="000000"/>
              <w:right w:val="single" w:sz="4" w:space="0" w:color="000000"/>
            </w:tcBorders>
            <w:vAlign w:val="center"/>
          </w:tcPr>
          <w:p w:rsidR="008A6DF1" w:rsidRPr="009F3A7F" w:rsidRDefault="008A6DF1" w:rsidP="00567D57">
            <w:pPr>
              <w:pStyle w:val="affff0"/>
            </w:pPr>
            <w:r w:rsidRPr="009F3A7F">
              <w:t xml:space="preserve">производство </w:t>
            </w:r>
            <w:r>
              <w:t>сельскохозяйственной</w:t>
            </w:r>
            <w:r w:rsidRPr="009F3A7F">
              <w:t xml:space="preserve"> продукции</w:t>
            </w:r>
          </w:p>
        </w:tc>
      </w:tr>
      <w:tr w:rsidR="008A6DF1" w:rsidRPr="009F3A7F" w:rsidTr="00567D57">
        <w:trPr>
          <w:jc w:val="center"/>
        </w:trPr>
        <w:tc>
          <w:tcPr>
            <w:tcW w:w="2287" w:type="pct"/>
            <w:tcBorders>
              <w:top w:val="single" w:sz="4" w:space="0" w:color="000000"/>
              <w:left w:val="single" w:sz="4" w:space="0" w:color="000000"/>
              <w:bottom w:val="single" w:sz="4" w:space="0" w:color="000000"/>
            </w:tcBorders>
            <w:vAlign w:val="center"/>
          </w:tcPr>
          <w:p w:rsidR="008A6DF1" w:rsidRPr="009F3A7F" w:rsidRDefault="008A6DF1" w:rsidP="00567D57">
            <w:pPr>
              <w:pStyle w:val="affff0"/>
              <w:jc w:val="left"/>
            </w:pPr>
            <w:r w:rsidRPr="009F3A7F">
              <w:t>КФХ «Ариадна»</w:t>
            </w:r>
          </w:p>
        </w:tc>
        <w:tc>
          <w:tcPr>
            <w:tcW w:w="2713" w:type="pct"/>
            <w:tcBorders>
              <w:top w:val="single" w:sz="4" w:space="0" w:color="000000"/>
              <w:left w:val="single" w:sz="4" w:space="0" w:color="000000"/>
              <w:bottom w:val="single" w:sz="4" w:space="0" w:color="000000"/>
              <w:right w:val="single" w:sz="4" w:space="0" w:color="000000"/>
            </w:tcBorders>
            <w:vAlign w:val="center"/>
          </w:tcPr>
          <w:p w:rsidR="008A6DF1" w:rsidRPr="009F3A7F" w:rsidRDefault="008A6DF1" w:rsidP="00567D57">
            <w:pPr>
              <w:pStyle w:val="affff0"/>
            </w:pPr>
            <w:r w:rsidRPr="009F3A7F">
              <w:t xml:space="preserve">производство </w:t>
            </w:r>
            <w:r>
              <w:t>сельскохозяйственной</w:t>
            </w:r>
            <w:r w:rsidRPr="009F3A7F">
              <w:t xml:space="preserve"> продукции</w:t>
            </w:r>
          </w:p>
        </w:tc>
      </w:tr>
      <w:tr w:rsidR="008A6DF1" w:rsidRPr="009F3A7F" w:rsidTr="00567D57">
        <w:trPr>
          <w:jc w:val="center"/>
        </w:trPr>
        <w:tc>
          <w:tcPr>
            <w:tcW w:w="2287" w:type="pct"/>
            <w:tcBorders>
              <w:top w:val="single" w:sz="4" w:space="0" w:color="000000"/>
              <w:left w:val="single" w:sz="4" w:space="0" w:color="000000"/>
              <w:bottom w:val="single" w:sz="4" w:space="0" w:color="000000"/>
            </w:tcBorders>
            <w:vAlign w:val="center"/>
          </w:tcPr>
          <w:p w:rsidR="008A6DF1" w:rsidRPr="009F3A7F" w:rsidRDefault="008A6DF1" w:rsidP="00567D57">
            <w:pPr>
              <w:pStyle w:val="affff0"/>
              <w:jc w:val="left"/>
            </w:pPr>
            <w:r w:rsidRPr="009F3A7F">
              <w:t>КФХ «Сигма»</w:t>
            </w:r>
          </w:p>
        </w:tc>
        <w:tc>
          <w:tcPr>
            <w:tcW w:w="2713" w:type="pct"/>
            <w:tcBorders>
              <w:top w:val="single" w:sz="4" w:space="0" w:color="000000"/>
              <w:left w:val="single" w:sz="4" w:space="0" w:color="000000"/>
              <w:bottom w:val="single" w:sz="4" w:space="0" w:color="000000"/>
              <w:right w:val="single" w:sz="4" w:space="0" w:color="000000"/>
            </w:tcBorders>
            <w:vAlign w:val="center"/>
          </w:tcPr>
          <w:p w:rsidR="008A6DF1" w:rsidRPr="009F3A7F" w:rsidRDefault="008A6DF1" w:rsidP="00567D57">
            <w:pPr>
              <w:pStyle w:val="affff0"/>
            </w:pPr>
            <w:r w:rsidRPr="009F3A7F">
              <w:t xml:space="preserve">производство </w:t>
            </w:r>
            <w:r>
              <w:t>сельскохозяйственной</w:t>
            </w:r>
            <w:r w:rsidRPr="009F3A7F">
              <w:t xml:space="preserve"> продукции</w:t>
            </w:r>
          </w:p>
        </w:tc>
      </w:tr>
      <w:tr w:rsidR="008A6DF1" w:rsidRPr="009F3A7F" w:rsidTr="00567D57">
        <w:trPr>
          <w:jc w:val="center"/>
        </w:trPr>
        <w:tc>
          <w:tcPr>
            <w:tcW w:w="2287" w:type="pct"/>
            <w:tcBorders>
              <w:top w:val="single" w:sz="4" w:space="0" w:color="000000"/>
              <w:left w:val="single" w:sz="4" w:space="0" w:color="000000"/>
              <w:bottom w:val="single" w:sz="4" w:space="0" w:color="000000"/>
            </w:tcBorders>
            <w:vAlign w:val="center"/>
          </w:tcPr>
          <w:p w:rsidR="008A6DF1" w:rsidRPr="009F3A7F" w:rsidRDefault="008A6DF1" w:rsidP="00567D57">
            <w:pPr>
              <w:pStyle w:val="affff0"/>
              <w:jc w:val="left"/>
            </w:pPr>
            <w:proofErr w:type="spellStart"/>
            <w:r w:rsidRPr="009F3A7F">
              <w:t>Крупское</w:t>
            </w:r>
            <w:proofErr w:type="spellEnd"/>
            <w:r w:rsidRPr="009F3A7F">
              <w:t xml:space="preserve"> хуторское казачье общество</w:t>
            </w:r>
          </w:p>
        </w:tc>
        <w:tc>
          <w:tcPr>
            <w:tcW w:w="2713" w:type="pct"/>
            <w:tcBorders>
              <w:top w:val="single" w:sz="4" w:space="0" w:color="000000"/>
              <w:left w:val="single" w:sz="4" w:space="0" w:color="000000"/>
              <w:bottom w:val="single" w:sz="4" w:space="0" w:color="000000"/>
              <w:right w:val="single" w:sz="4" w:space="0" w:color="000000"/>
            </w:tcBorders>
            <w:vAlign w:val="center"/>
          </w:tcPr>
          <w:p w:rsidR="008A6DF1" w:rsidRPr="009F3A7F" w:rsidRDefault="008A6DF1" w:rsidP="00567D57">
            <w:pPr>
              <w:pStyle w:val="affff0"/>
            </w:pPr>
            <w:r w:rsidRPr="009F3A7F">
              <w:t xml:space="preserve">производство </w:t>
            </w:r>
            <w:r>
              <w:t>сельскохозяйственной</w:t>
            </w:r>
            <w:r w:rsidRPr="009F3A7F">
              <w:t xml:space="preserve"> продукции</w:t>
            </w:r>
          </w:p>
        </w:tc>
      </w:tr>
      <w:tr w:rsidR="008A6DF1" w:rsidRPr="009F3A7F" w:rsidTr="00567D57">
        <w:trPr>
          <w:jc w:val="center"/>
        </w:trPr>
        <w:tc>
          <w:tcPr>
            <w:tcW w:w="5000" w:type="pct"/>
            <w:gridSpan w:val="2"/>
            <w:tcBorders>
              <w:top w:val="single" w:sz="4" w:space="0" w:color="000000"/>
              <w:left w:val="single" w:sz="4" w:space="0" w:color="000000"/>
              <w:bottom w:val="single" w:sz="4" w:space="0" w:color="000000"/>
              <w:right w:val="single" w:sz="4" w:space="0" w:color="000000"/>
            </w:tcBorders>
            <w:vAlign w:val="center"/>
          </w:tcPr>
          <w:p w:rsidR="008A6DF1" w:rsidRPr="009F3A7F" w:rsidRDefault="008A6DF1" w:rsidP="00567D57">
            <w:pPr>
              <w:pStyle w:val="affff0"/>
              <w:jc w:val="left"/>
            </w:pPr>
            <w:r w:rsidRPr="009F3A7F">
              <w:t>Примечание: КФХ – крестьянско-фермерское хозяйство</w:t>
            </w:r>
            <w:r>
              <w:t>.</w:t>
            </w:r>
          </w:p>
        </w:tc>
      </w:tr>
    </w:tbl>
    <w:p w:rsidR="008A6DF1" w:rsidRPr="00FE74F5" w:rsidRDefault="008A6DF1" w:rsidP="008A6DF1">
      <w:r w:rsidRPr="00FE74F5">
        <w:t>Основным направлением является растениеводство (зерно, подсолнечник). Объемы прои</w:t>
      </w:r>
      <w:r w:rsidRPr="00FE74F5">
        <w:t>з</w:t>
      </w:r>
      <w:r w:rsidRPr="00FE74F5">
        <w:t xml:space="preserve">водства основных видов сельскохозяйственной продукции приведены в таблице </w:t>
      </w:r>
      <w:fldSimple w:instr=" REF _Ref416957785 \h  \* MERGEFORMAT ">
        <w:r w:rsidR="005D7CC6">
          <w:rPr>
            <w:noProof/>
          </w:rPr>
          <w:t>3.4</w:t>
        </w:r>
        <w:r w:rsidR="005D7CC6">
          <w:rPr>
            <w:noProof/>
          </w:rPr>
          <w:noBreakHyphen/>
          <w:t>2</w:t>
        </w:r>
      </w:fldSimple>
      <w:r w:rsidRPr="00FE74F5">
        <w:t>.</w:t>
      </w:r>
      <w:r w:rsidR="002176B5" w:rsidRPr="00FE74F5">
        <w:t xml:space="preserve"> </w:t>
      </w:r>
      <w:r w:rsidRPr="00FE74F5">
        <w:t>В дальне</w:t>
      </w:r>
      <w:r w:rsidRPr="00FE74F5">
        <w:t>й</w:t>
      </w:r>
      <w:r w:rsidRPr="00FE74F5">
        <w:t>шем прогнозируется сохранение темпов производства сельскохозяйственной продукции.</w:t>
      </w:r>
    </w:p>
    <w:p w:rsidR="006626A7" w:rsidRDefault="006626A7" w:rsidP="006626A7">
      <w:pPr>
        <w:pStyle w:val="af8"/>
      </w:pPr>
      <w:r>
        <w:lastRenderedPageBreak/>
        <w:t xml:space="preserve">Таблица </w:t>
      </w:r>
      <w:bookmarkStart w:id="15" w:name="_Ref416957785"/>
      <w:r w:rsidR="00FB29C4">
        <w:fldChar w:fldCharType="begin"/>
      </w:r>
      <w:r w:rsidR="003A603F">
        <w:instrText xml:space="preserve"> STYLEREF 2 \s </w:instrText>
      </w:r>
      <w:r w:rsidR="00FB29C4">
        <w:fldChar w:fldCharType="separate"/>
      </w:r>
      <w:r w:rsidR="005D7CC6">
        <w:rPr>
          <w:noProof/>
        </w:rPr>
        <w:t>3.4</w:t>
      </w:r>
      <w:r w:rsidR="00FB29C4">
        <w:fldChar w:fldCharType="end"/>
      </w:r>
      <w:r w:rsidR="003A603F">
        <w:noBreakHyphen/>
      </w:r>
      <w:fldSimple w:instr=" SEQ Таблица \* ARABIC \s 2 ">
        <w:r w:rsidR="005D7CC6">
          <w:rPr>
            <w:noProof/>
          </w:rPr>
          <w:t>2</w:t>
        </w:r>
      </w:fldSimple>
      <w:bookmarkEnd w:id="15"/>
    </w:p>
    <w:tbl>
      <w:tblPr>
        <w:tblW w:w="5000" w:type="pct"/>
        <w:tblLook w:val="0000"/>
      </w:tblPr>
      <w:tblGrid>
        <w:gridCol w:w="4618"/>
        <w:gridCol w:w="1905"/>
        <w:gridCol w:w="1970"/>
        <w:gridCol w:w="1928"/>
      </w:tblGrid>
      <w:tr w:rsidR="00FE74F5" w:rsidRPr="009F3A7F" w:rsidTr="00FE74F5">
        <w:trPr>
          <w:trHeight w:val="397"/>
        </w:trPr>
        <w:tc>
          <w:tcPr>
            <w:tcW w:w="2216" w:type="pct"/>
            <w:tcBorders>
              <w:top w:val="single" w:sz="4" w:space="0" w:color="000000"/>
              <w:left w:val="single" w:sz="4" w:space="0" w:color="000000"/>
              <w:bottom w:val="single" w:sz="4" w:space="0" w:color="000000"/>
            </w:tcBorders>
            <w:vAlign w:val="center"/>
          </w:tcPr>
          <w:p w:rsidR="00FE74F5" w:rsidRPr="00E72716" w:rsidRDefault="00FE74F5" w:rsidP="00567D57">
            <w:pPr>
              <w:pStyle w:val="affff0"/>
              <w:rPr>
                <w:b/>
              </w:rPr>
            </w:pPr>
            <w:r w:rsidRPr="00E72716">
              <w:rPr>
                <w:b/>
              </w:rPr>
              <w:t>Наименование сельскохозяйственной проду</w:t>
            </w:r>
            <w:r w:rsidRPr="00E72716">
              <w:rPr>
                <w:b/>
              </w:rPr>
              <w:t>к</w:t>
            </w:r>
            <w:r w:rsidRPr="00E72716">
              <w:rPr>
                <w:b/>
              </w:rPr>
              <w:t>ции</w:t>
            </w:r>
          </w:p>
        </w:tc>
        <w:tc>
          <w:tcPr>
            <w:tcW w:w="914" w:type="pct"/>
            <w:tcBorders>
              <w:top w:val="single" w:sz="4" w:space="0" w:color="000000"/>
              <w:left w:val="single" w:sz="4" w:space="0" w:color="000000"/>
              <w:bottom w:val="single" w:sz="4" w:space="0" w:color="000000"/>
            </w:tcBorders>
            <w:vAlign w:val="center"/>
          </w:tcPr>
          <w:p w:rsidR="00FE74F5" w:rsidRPr="00E72716" w:rsidRDefault="00FE74F5" w:rsidP="00567D57">
            <w:pPr>
              <w:pStyle w:val="affff0"/>
              <w:rPr>
                <w:b/>
              </w:rPr>
            </w:pPr>
            <w:r w:rsidRPr="00E72716">
              <w:rPr>
                <w:b/>
              </w:rPr>
              <w:t>2007 г. отчет</w:t>
            </w:r>
          </w:p>
        </w:tc>
        <w:tc>
          <w:tcPr>
            <w:tcW w:w="945" w:type="pct"/>
            <w:tcBorders>
              <w:top w:val="single" w:sz="4" w:space="0" w:color="000000"/>
              <w:left w:val="single" w:sz="4" w:space="0" w:color="000000"/>
              <w:bottom w:val="single" w:sz="4" w:space="0" w:color="000000"/>
            </w:tcBorders>
            <w:shd w:val="clear" w:color="auto" w:fill="auto"/>
            <w:vAlign w:val="center"/>
          </w:tcPr>
          <w:p w:rsidR="00FE74F5" w:rsidRPr="00E72716" w:rsidRDefault="00FE74F5" w:rsidP="00910634">
            <w:pPr>
              <w:pStyle w:val="affff0"/>
              <w:rPr>
                <w:b/>
              </w:rPr>
            </w:pPr>
            <w:r w:rsidRPr="00E72716">
              <w:rPr>
                <w:b/>
              </w:rPr>
              <w:t>2014 г. оценка</w:t>
            </w:r>
          </w:p>
        </w:tc>
        <w:tc>
          <w:tcPr>
            <w:tcW w:w="9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FE74F5" w:rsidRPr="00E72716" w:rsidRDefault="00FE74F5" w:rsidP="00910634">
            <w:pPr>
              <w:pStyle w:val="affff0"/>
              <w:rPr>
                <w:b/>
              </w:rPr>
            </w:pPr>
            <w:r w:rsidRPr="00E72716">
              <w:rPr>
                <w:b/>
              </w:rPr>
              <w:t>2015 г. прогноз</w:t>
            </w:r>
          </w:p>
        </w:tc>
      </w:tr>
      <w:tr w:rsidR="00FE74F5" w:rsidRPr="009F3A7F" w:rsidTr="00FE74F5">
        <w:trPr>
          <w:trHeight w:val="300"/>
        </w:trPr>
        <w:tc>
          <w:tcPr>
            <w:tcW w:w="2216" w:type="pct"/>
            <w:tcBorders>
              <w:left w:val="single" w:sz="4" w:space="0" w:color="000000"/>
              <w:bottom w:val="single" w:sz="4" w:space="0" w:color="000000"/>
            </w:tcBorders>
            <w:vAlign w:val="center"/>
          </w:tcPr>
          <w:p w:rsidR="00FE74F5" w:rsidRPr="009F3A7F" w:rsidRDefault="00FE74F5" w:rsidP="00567D57">
            <w:pPr>
              <w:pStyle w:val="affff0"/>
              <w:jc w:val="left"/>
            </w:pPr>
            <w:r w:rsidRPr="009F3A7F">
              <w:t>Зерно, тыс. тонн</w:t>
            </w:r>
          </w:p>
        </w:tc>
        <w:tc>
          <w:tcPr>
            <w:tcW w:w="914" w:type="pct"/>
            <w:tcBorders>
              <w:left w:val="single" w:sz="4" w:space="0" w:color="000000"/>
              <w:bottom w:val="single" w:sz="4" w:space="0" w:color="000000"/>
            </w:tcBorders>
            <w:vAlign w:val="center"/>
          </w:tcPr>
          <w:p w:rsidR="00FE74F5" w:rsidRPr="009F3A7F" w:rsidRDefault="00FE74F5" w:rsidP="00567D57">
            <w:pPr>
              <w:pStyle w:val="affff0"/>
            </w:pPr>
            <w:r w:rsidRPr="009F3A7F">
              <w:t>1,6</w:t>
            </w:r>
          </w:p>
        </w:tc>
        <w:tc>
          <w:tcPr>
            <w:tcW w:w="945" w:type="pct"/>
            <w:tcBorders>
              <w:left w:val="single" w:sz="4" w:space="0" w:color="000000"/>
              <w:bottom w:val="single" w:sz="4" w:space="0" w:color="000000"/>
            </w:tcBorders>
            <w:shd w:val="clear" w:color="auto" w:fill="auto"/>
            <w:vAlign w:val="center"/>
          </w:tcPr>
          <w:p w:rsidR="00FE74F5" w:rsidRPr="00665E1E" w:rsidRDefault="00FE74F5" w:rsidP="00910634">
            <w:pPr>
              <w:pStyle w:val="affff0"/>
            </w:pPr>
            <w:r>
              <w:t>33,7</w:t>
            </w:r>
          </w:p>
        </w:tc>
        <w:tc>
          <w:tcPr>
            <w:tcW w:w="925" w:type="pct"/>
            <w:tcBorders>
              <w:left w:val="single" w:sz="4" w:space="0" w:color="000000"/>
              <w:bottom w:val="single" w:sz="4" w:space="0" w:color="000000"/>
              <w:right w:val="single" w:sz="4" w:space="0" w:color="000000"/>
            </w:tcBorders>
            <w:shd w:val="clear" w:color="auto" w:fill="auto"/>
            <w:vAlign w:val="center"/>
          </w:tcPr>
          <w:p w:rsidR="00FE74F5" w:rsidRPr="00665E1E" w:rsidRDefault="00FE74F5" w:rsidP="00910634">
            <w:pPr>
              <w:pStyle w:val="affff0"/>
            </w:pPr>
            <w:r>
              <w:t>33,8</w:t>
            </w:r>
          </w:p>
        </w:tc>
      </w:tr>
      <w:tr w:rsidR="00FE74F5" w:rsidRPr="009F3A7F" w:rsidTr="00FE74F5">
        <w:trPr>
          <w:trHeight w:val="300"/>
        </w:trPr>
        <w:tc>
          <w:tcPr>
            <w:tcW w:w="2216" w:type="pct"/>
            <w:tcBorders>
              <w:left w:val="single" w:sz="4" w:space="0" w:color="000000"/>
              <w:bottom w:val="single" w:sz="4" w:space="0" w:color="000000"/>
            </w:tcBorders>
            <w:vAlign w:val="center"/>
          </w:tcPr>
          <w:p w:rsidR="00FE74F5" w:rsidRPr="009F3A7F" w:rsidRDefault="00FE74F5" w:rsidP="00567D57">
            <w:pPr>
              <w:pStyle w:val="affff0"/>
              <w:jc w:val="left"/>
            </w:pPr>
            <w:r w:rsidRPr="009F3A7F">
              <w:t>Подсолнечник, тыс. тонн</w:t>
            </w:r>
          </w:p>
        </w:tc>
        <w:tc>
          <w:tcPr>
            <w:tcW w:w="914" w:type="pct"/>
            <w:tcBorders>
              <w:left w:val="single" w:sz="4" w:space="0" w:color="000000"/>
              <w:bottom w:val="single" w:sz="4" w:space="0" w:color="000000"/>
            </w:tcBorders>
            <w:vAlign w:val="center"/>
          </w:tcPr>
          <w:p w:rsidR="00FE74F5" w:rsidRPr="009F3A7F" w:rsidRDefault="00FE74F5" w:rsidP="00567D57">
            <w:pPr>
              <w:pStyle w:val="affff0"/>
            </w:pPr>
            <w:r w:rsidRPr="009F3A7F">
              <w:t>0,2</w:t>
            </w:r>
          </w:p>
        </w:tc>
        <w:tc>
          <w:tcPr>
            <w:tcW w:w="945" w:type="pct"/>
            <w:tcBorders>
              <w:left w:val="single" w:sz="4" w:space="0" w:color="000000"/>
              <w:bottom w:val="single" w:sz="4" w:space="0" w:color="000000"/>
            </w:tcBorders>
            <w:shd w:val="clear" w:color="auto" w:fill="auto"/>
            <w:vAlign w:val="center"/>
          </w:tcPr>
          <w:p w:rsidR="00FE74F5" w:rsidRPr="00665E1E" w:rsidRDefault="00FE74F5" w:rsidP="00910634">
            <w:pPr>
              <w:pStyle w:val="affff0"/>
            </w:pPr>
            <w:r>
              <w:t>2,5</w:t>
            </w:r>
          </w:p>
        </w:tc>
        <w:tc>
          <w:tcPr>
            <w:tcW w:w="925" w:type="pct"/>
            <w:tcBorders>
              <w:left w:val="single" w:sz="4" w:space="0" w:color="000000"/>
              <w:bottom w:val="single" w:sz="4" w:space="0" w:color="000000"/>
              <w:right w:val="single" w:sz="4" w:space="0" w:color="000000"/>
            </w:tcBorders>
            <w:shd w:val="clear" w:color="auto" w:fill="auto"/>
            <w:vAlign w:val="center"/>
          </w:tcPr>
          <w:p w:rsidR="00FE74F5" w:rsidRPr="00665E1E" w:rsidRDefault="00FE74F5" w:rsidP="00910634">
            <w:pPr>
              <w:pStyle w:val="affff0"/>
            </w:pPr>
            <w:r>
              <w:t>2,5</w:t>
            </w:r>
          </w:p>
        </w:tc>
      </w:tr>
      <w:tr w:rsidR="00FE74F5" w:rsidRPr="009F3A7F" w:rsidTr="00FE74F5">
        <w:trPr>
          <w:trHeight w:val="300"/>
        </w:trPr>
        <w:tc>
          <w:tcPr>
            <w:tcW w:w="2216" w:type="pct"/>
            <w:tcBorders>
              <w:left w:val="single" w:sz="4" w:space="0" w:color="000000"/>
              <w:bottom w:val="single" w:sz="4" w:space="0" w:color="000000"/>
            </w:tcBorders>
            <w:vAlign w:val="center"/>
          </w:tcPr>
          <w:p w:rsidR="00FE74F5" w:rsidRPr="009F3A7F" w:rsidRDefault="00FE74F5" w:rsidP="00567D57">
            <w:pPr>
              <w:pStyle w:val="affff0"/>
              <w:jc w:val="left"/>
            </w:pPr>
            <w:r w:rsidRPr="009F3A7F">
              <w:t>Скот, птица тыс. тонн</w:t>
            </w:r>
          </w:p>
        </w:tc>
        <w:tc>
          <w:tcPr>
            <w:tcW w:w="914" w:type="pct"/>
            <w:tcBorders>
              <w:left w:val="single" w:sz="4" w:space="0" w:color="000000"/>
              <w:bottom w:val="single" w:sz="4" w:space="0" w:color="000000"/>
            </w:tcBorders>
            <w:vAlign w:val="center"/>
          </w:tcPr>
          <w:p w:rsidR="00FE74F5" w:rsidRPr="009F3A7F" w:rsidRDefault="00FE74F5" w:rsidP="00567D57">
            <w:pPr>
              <w:pStyle w:val="affff0"/>
            </w:pPr>
            <w:r w:rsidRPr="009F3A7F">
              <w:t>0,2</w:t>
            </w:r>
          </w:p>
        </w:tc>
        <w:tc>
          <w:tcPr>
            <w:tcW w:w="945" w:type="pct"/>
            <w:tcBorders>
              <w:left w:val="single" w:sz="4" w:space="0" w:color="000000"/>
              <w:bottom w:val="single" w:sz="4" w:space="0" w:color="000000"/>
            </w:tcBorders>
            <w:shd w:val="clear" w:color="auto" w:fill="auto"/>
            <w:vAlign w:val="center"/>
          </w:tcPr>
          <w:p w:rsidR="00FE74F5" w:rsidRPr="00665E1E" w:rsidRDefault="00FE74F5" w:rsidP="00910634">
            <w:pPr>
              <w:pStyle w:val="affff0"/>
            </w:pPr>
            <w:r>
              <w:t>0,3</w:t>
            </w:r>
          </w:p>
        </w:tc>
        <w:tc>
          <w:tcPr>
            <w:tcW w:w="925" w:type="pct"/>
            <w:tcBorders>
              <w:left w:val="single" w:sz="4" w:space="0" w:color="000000"/>
              <w:bottom w:val="single" w:sz="4" w:space="0" w:color="000000"/>
              <w:right w:val="single" w:sz="4" w:space="0" w:color="000000"/>
            </w:tcBorders>
            <w:shd w:val="clear" w:color="auto" w:fill="auto"/>
            <w:vAlign w:val="center"/>
          </w:tcPr>
          <w:p w:rsidR="00FE74F5" w:rsidRPr="00665E1E" w:rsidRDefault="00FE74F5" w:rsidP="00910634">
            <w:pPr>
              <w:pStyle w:val="affff0"/>
            </w:pPr>
            <w:r>
              <w:t>0,3</w:t>
            </w:r>
          </w:p>
        </w:tc>
      </w:tr>
      <w:tr w:rsidR="00FE74F5" w:rsidRPr="009F3A7F" w:rsidTr="00FE74F5">
        <w:trPr>
          <w:trHeight w:val="300"/>
        </w:trPr>
        <w:tc>
          <w:tcPr>
            <w:tcW w:w="2216" w:type="pct"/>
            <w:tcBorders>
              <w:left w:val="single" w:sz="4" w:space="0" w:color="000000"/>
              <w:bottom w:val="single" w:sz="4" w:space="0" w:color="000000"/>
            </w:tcBorders>
            <w:vAlign w:val="center"/>
          </w:tcPr>
          <w:p w:rsidR="00FE74F5" w:rsidRPr="009F3A7F" w:rsidRDefault="00FE74F5" w:rsidP="00567D57">
            <w:pPr>
              <w:pStyle w:val="affff0"/>
              <w:jc w:val="left"/>
            </w:pPr>
            <w:r w:rsidRPr="009F3A7F">
              <w:t>Молоко, тыс. тонн</w:t>
            </w:r>
          </w:p>
        </w:tc>
        <w:tc>
          <w:tcPr>
            <w:tcW w:w="914" w:type="pct"/>
            <w:tcBorders>
              <w:left w:val="single" w:sz="4" w:space="0" w:color="000000"/>
              <w:bottom w:val="single" w:sz="4" w:space="0" w:color="000000"/>
            </w:tcBorders>
            <w:vAlign w:val="center"/>
          </w:tcPr>
          <w:p w:rsidR="00FE74F5" w:rsidRPr="009F3A7F" w:rsidRDefault="00FE74F5" w:rsidP="00567D57">
            <w:pPr>
              <w:pStyle w:val="affff0"/>
            </w:pPr>
            <w:r w:rsidRPr="009F3A7F">
              <w:t>0,6</w:t>
            </w:r>
          </w:p>
        </w:tc>
        <w:tc>
          <w:tcPr>
            <w:tcW w:w="945" w:type="pct"/>
            <w:tcBorders>
              <w:left w:val="single" w:sz="4" w:space="0" w:color="000000"/>
              <w:bottom w:val="single" w:sz="4" w:space="0" w:color="000000"/>
            </w:tcBorders>
            <w:shd w:val="clear" w:color="auto" w:fill="auto"/>
            <w:vAlign w:val="center"/>
          </w:tcPr>
          <w:p w:rsidR="00FE74F5" w:rsidRPr="00665E1E" w:rsidRDefault="00FE74F5" w:rsidP="00910634">
            <w:pPr>
              <w:pStyle w:val="affff0"/>
            </w:pPr>
            <w:r>
              <w:t>4,68</w:t>
            </w:r>
          </w:p>
        </w:tc>
        <w:tc>
          <w:tcPr>
            <w:tcW w:w="925" w:type="pct"/>
            <w:tcBorders>
              <w:left w:val="single" w:sz="4" w:space="0" w:color="000000"/>
              <w:bottom w:val="single" w:sz="4" w:space="0" w:color="000000"/>
              <w:right w:val="single" w:sz="4" w:space="0" w:color="000000"/>
            </w:tcBorders>
            <w:shd w:val="clear" w:color="auto" w:fill="auto"/>
            <w:vAlign w:val="center"/>
          </w:tcPr>
          <w:p w:rsidR="00FE74F5" w:rsidRPr="00665E1E" w:rsidRDefault="00FE74F5" w:rsidP="00910634">
            <w:pPr>
              <w:pStyle w:val="affff0"/>
            </w:pPr>
            <w:r>
              <w:t>4,7</w:t>
            </w:r>
          </w:p>
        </w:tc>
      </w:tr>
      <w:tr w:rsidR="00FE74F5" w:rsidRPr="009F3A7F" w:rsidTr="00FE74F5">
        <w:trPr>
          <w:trHeight w:val="300"/>
        </w:trPr>
        <w:tc>
          <w:tcPr>
            <w:tcW w:w="2216" w:type="pct"/>
            <w:tcBorders>
              <w:top w:val="single" w:sz="4" w:space="0" w:color="000000"/>
              <w:left w:val="single" w:sz="4" w:space="0" w:color="000000"/>
              <w:bottom w:val="single" w:sz="4" w:space="0" w:color="000000"/>
            </w:tcBorders>
            <w:vAlign w:val="center"/>
          </w:tcPr>
          <w:p w:rsidR="00FE74F5" w:rsidRPr="009F3A7F" w:rsidRDefault="00FE74F5" w:rsidP="00567D57">
            <w:pPr>
              <w:pStyle w:val="affff0"/>
              <w:jc w:val="left"/>
            </w:pPr>
            <w:r w:rsidRPr="009F3A7F">
              <w:t>Яйца, млн. шт.</w:t>
            </w:r>
          </w:p>
        </w:tc>
        <w:tc>
          <w:tcPr>
            <w:tcW w:w="914" w:type="pct"/>
            <w:tcBorders>
              <w:top w:val="single" w:sz="4" w:space="0" w:color="000000"/>
              <w:left w:val="single" w:sz="4" w:space="0" w:color="000000"/>
              <w:bottom w:val="single" w:sz="4" w:space="0" w:color="000000"/>
            </w:tcBorders>
            <w:vAlign w:val="center"/>
          </w:tcPr>
          <w:p w:rsidR="00FE74F5" w:rsidRPr="009F3A7F" w:rsidRDefault="00FE74F5" w:rsidP="00567D57">
            <w:pPr>
              <w:pStyle w:val="affff0"/>
            </w:pPr>
            <w:r w:rsidRPr="009F3A7F">
              <w:t>0,5</w:t>
            </w:r>
          </w:p>
        </w:tc>
        <w:tc>
          <w:tcPr>
            <w:tcW w:w="945" w:type="pct"/>
            <w:tcBorders>
              <w:top w:val="single" w:sz="4" w:space="0" w:color="000000"/>
              <w:left w:val="single" w:sz="4" w:space="0" w:color="000000"/>
              <w:bottom w:val="single" w:sz="4" w:space="0" w:color="000000"/>
            </w:tcBorders>
            <w:shd w:val="clear" w:color="auto" w:fill="auto"/>
            <w:vAlign w:val="center"/>
          </w:tcPr>
          <w:p w:rsidR="00FE74F5" w:rsidRPr="00665E1E" w:rsidRDefault="00FE74F5" w:rsidP="00910634">
            <w:pPr>
              <w:pStyle w:val="affff0"/>
            </w:pPr>
            <w:r>
              <w:t>1,72</w:t>
            </w:r>
          </w:p>
        </w:tc>
        <w:tc>
          <w:tcPr>
            <w:tcW w:w="9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FE74F5" w:rsidRPr="00665E1E" w:rsidRDefault="00FE74F5" w:rsidP="00910634">
            <w:pPr>
              <w:pStyle w:val="affff0"/>
            </w:pPr>
            <w:r>
              <w:t>1,8</w:t>
            </w:r>
          </w:p>
        </w:tc>
      </w:tr>
    </w:tbl>
    <w:p w:rsidR="008A6DF1" w:rsidRPr="009F3A7F" w:rsidRDefault="008A6DF1" w:rsidP="008A6DF1">
      <w:r w:rsidRPr="009F3A7F">
        <w:t>На территории муниципального образования расположены</w:t>
      </w:r>
      <w:r w:rsidR="002176B5">
        <w:t xml:space="preserve"> </w:t>
      </w:r>
      <w:r w:rsidRPr="009F3A7F">
        <w:t>следующие объекты производс</w:t>
      </w:r>
      <w:r w:rsidRPr="009F3A7F">
        <w:t>т</w:t>
      </w:r>
      <w:r w:rsidRPr="009F3A7F">
        <w:t xml:space="preserve">венной сферы: два </w:t>
      </w:r>
      <w:proofErr w:type="spellStart"/>
      <w:r w:rsidRPr="009F3A7F">
        <w:t>зернотока</w:t>
      </w:r>
      <w:proofErr w:type="spellEnd"/>
      <w:r w:rsidRPr="009F3A7F">
        <w:t>, два склада ГСМ, три машинно-тракторных мастерских, две моло</w:t>
      </w:r>
      <w:r w:rsidRPr="009F3A7F">
        <w:t>ч</w:t>
      </w:r>
      <w:r w:rsidRPr="009F3A7F">
        <w:t xml:space="preserve">но-товарных фермы на 988 голов и на 1050 голов, </w:t>
      </w:r>
      <w:proofErr w:type="spellStart"/>
      <w:r w:rsidRPr="009F3A7F">
        <w:t>Стройотдел</w:t>
      </w:r>
      <w:proofErr w:type="spellEnd"/>
      <w:r w:rsidRPr="009F3A7F">
        <w:t xml:space="preserve"> (пилорама) и склад.</w:t>
      </w:r>
    </w:p>
    <w:p w:rsidR="008A6DF1" w:rsidRPr="009F3A7F" w:rsidRDefault="008A6DF1" w:rsidP="008A6DF1">
      <w:r w:rsidRPr="009F3A7F">
        <w:t xml:space="preserve">В </w:t>
      </w:r>
      <w:proofErr w:type="spellStart"/>
      <w:r w:rsidRPr="009F3A7F">
        <w:t>ст</w:t>
      </w:r>
      <w:r>
        <w:t>-це</w:t>
      </w:r>
      <w:proofErr w:type="spellEnd"/>
      <w:r w:rsidRPr="009F3A7F">
        <w:t xml:space="preserve"> Крупская работает предприниматель, занимающийся товарным рыборазведением.</w:t>
      </w:r>
    </w:p>
    <w:p w:rsidR="008A6DF1" w:rsidRPr="009F3A7F" w:rsidRDefault="008A6DF1" w:rsidP="008A6DF1">
      <w:r w:rsidRPr="009F3A7F">
        <w:t>Общая площадь территорий сельскохозяйственного назначения составляет 66 га, в том числе животноводства 59,5 га.</w:t>
      </w:r>
    </w:p>
    <w:p w:rsidR="008A6DF1" w:rsidRPr="009F3A7F" w:rsidRDefault="008A6DF1" w:rsidP="008A6DF1">
      <w:r w:rsidRPr="009F3A7F">
        <w:t>Площадь территорий коммунально-складского назначения составляет 2,1 га.</w:t>
      </w:r>
    </w:p>
    <w:p w:rsidR="00565931" w:rsidRPr="006A4DD8" w:rsidRDefault="00565931" w:rsidP="00E72716">
      <w:pPr>
        <w:pStyle w:val="2"/>
        <w:numPr>
          <w:ilvl w:val="0"/>
          <w:numId w:val="1"/>
        </w:numPr>
        <w:spacing w:line="240" w:lineRule="auto"/>
      </w:pPr>
      <w:bookmarkStart w:id="16" w:name="_Toc419731043"/>
      <w:r w:rsidRPr="006A4DD8">
        <w:t>ХАРАКТЕРИСТИКА СУЩЕСТВУЮЩЕГО СОСТОЯНИЯ</w:t>
      </w:r>
      <w:r w:rsidR="008A6DF1">
        <w:t xml:space="preserve"> </w:t>
      </w:r>
      <w:r w:rsidR="00A07294">
        <w:t xml:space="preserve">СИСТЕМ </w:t>
      </w:r>
      <w:r w:rsidRPr="006A4DD8">
        <w:t xml:space="preserve">КОММУНАЛЬНОЙ ИНФРАСТУКТУРЫ </w:t>
      </w:r>
      <w:r w:rsidR="006A4DD8" w:rsidRPr="006A4DD8">
        <w:t>КРУПСКОГО</w:t>
      </w:r>
      <w:r w:rsidRPr="006A4DD8">
        <w:t xml:space="preserve"> СЕЛЬСКОГО ПОСЕЛЕНИЯ</w:t>
      </w:r>
      <w:bookmarkEnd w:id="3"/>
      <w:bookmarkEnd w:id="4"/>
      <w:bookmarkEnd w:id="5"/>
      <w:bookmarkEnd w:id="16"/>
    </w:p>
    <w:p w:rsidR="00565931" w:rsidRPr="00565931" w:rsidRDefault="00565931" w:rsidP="00E72716">
      <w:pPr>
        <w:numPr>
          <w:ilvl w:val="0"/>
          <w:numId w:val="6"/>
        </w:numPr>
        <w:spacing w:line="240" w:lineRule="auto"/>
        <w:rPr>
          <w:b/>
          <w:vanish/>
        </w:rPr>
      </w:pPr>
      <w:bookmarkStart w:id="17" w:name="_Toc387935389"/>
      <w:bookmarkStart w:id="18" w:name="_Toc411853969"/>
      <w:bookmarkStart w:id="19" w:name="_Toc412029669"/>
      <w:bookmarkStart w:id="20" w:name="_Toc353127731"/>
      <w:bookmarkEnd w:id="17"/>
      <w:bookmarkEnd w:id="18"/>
      <w:bookmarkEnd w:id="19"/>
    </w:p>
    <w:p w:rsidR="00565931" w:rsidRPr="00565931" w:rsidRDefault="00565931" w:rsidP="00E72716">
      <w:pPr>
        <w:numPr>
          <w:ilvl w:val="0"/>
          <w:numId w:val="6"/>
        </w:numPr>
        <w:spacing w:line="240" w:lineRule="auto"/>
        <w:rPr>
          <w:b/>
          <w:vanish/>
        </w:rPr>
      </w:pPr>
      <w:bookmarkStart w:id="21" w:name="_Toc387935390"/>
      <w:bookmarkStart w:id="22" w:name="_Toc411853970"/>
      <w:bookmarkStart w:id="23" w:name="_Toc412029670"/>
      <w:bookmarkEnd w:id="21"/>
      <w:bookmarkEnd w:id="22"/>
      <w:bookmarkEnd w:id="23"/>
    </w:p>
    <w:p w:rsidR="00565931" w:rsidRPr="00565931" w:rsidRDefault="00565931" w:rsidP="00E72716">
      <w:pPr>
        <w:numPr>
          <w:ilvl w:val="0"/>
          <w:numId w:val="6"/>
        </w:numPr>
        <w:spacing w:line="240" w:lineRule="auto"/>
        <w:rPr>
          <w:b/>
          <w:vanish/>
        </w:rPr>
      </w:pPr>
      <w:bookmarkStart w:id="24" w:name="_Toc387935391"/>
      <w:bookmarkStart w:id="25" w:name="_Toc411853971"/>
      <w:bookmarkStart w:id="26" w:name="_Toc412029671"/>
      <w:bookmarkEnd w:id="24"/>
      <w:bookmarkEnd w:id="25"/>
      <w:bookmarkEnd w:id="26"/>
    </w:p>
    <w:p w:rsidR="00565931" w:rsidRDefault="00565931" w:rsidP="00E72716">
      <w:pPr>
        <w:pStyle w:val="2"/>
        <w:spacing w:line="240" w:lineRule="auto"/>
      </w:pPr>
      <w:bookmarkStart w:id="27" w:name="_Toc410138314"/>
      <w:bookmarkStart w:id="28" w:name="_Toc412029672"/>
      <w:bookmarkStart w:id="29" w:name="_Toc412029772"/>
      <w:bookmarkStart w:id="30" w:name="_Toc419731044"/>
      <w:r w:rsidRPr="009D0932">
        <w:t>Коммунальная инфраструктура энергоснабжения</w:t>
      </w:r>
      <w:bookmarkEnd w:id="20"/>
      <w:bookmarkEnd w:id="27"/>
      <w:bookmarkEnd w:id="28"/>
      <w:bookmarkEnd w:id="29"/>
      <w:bookmarkEnd w:id="30"/>
    </w:p>
    <w:p w:rsidR="008A6DF1" w:rsidRPr="00F24AA0" w:rsidRDefault="008A6DF1" w:rsidP="00F24AA0">
      <w:pPr>
        <w:pStyle w:val="afffffb"/>
      </w:pPr>
      <w:r w:rsidRPr="00F24AA0">
        <w:t>Институциональная структура</w:t>
      </w:r>
    </w:p>
    <w:p w:rsidR="008A6DF1" w:rsidRPr="00B80F80" w:rsidRDefault="008A6DF1" w:rsidP="008A6DF1">
      <w:r w:rsidRPr="009908F4">
        <w:t xml:space="preserve">Распределение, передача электроэнергии потребителям </w:t>
      </w:r>
      <w:r>
        <w:t>Крупского</w:t>
      </w:r>
      <w:r w:rsidRPr="009908F4">
        <w:t xml:space="preserve"> сельского поселения ос</w:t>
      </w:r>
      <w:r w:rsidRPr="009908F4">
        <w:t>у</w:t>
      </w:r>
      <w:r w:rsidRPr="009908F4">
        <w:t>ществ</w:t>
      </w:r>
      <w:r w:rsidRPr="008659C1">
        <w:t xml:space="preserve">ляется по электрическим сетям, обслуживаемым </w:t>
      </w:r>
      <w:r w:rsidRPr="008659C1">
        <w:rPr>
          <w:bCs/>
        </w:rPr>
        <w:t>филиалом ОАО «</w:t>
      </w:r>
      <w:proofErr w:type="spellStart"/>
      <w:r w:rsidRPr="008659C1">
        <w:rPr>
          <w:bCs/>
        </w:rPr>
        <w:t>Кубаньэнерго</w:t>
      </w:r>
      <w:proofErr w:type="spellEnd"/>
      <w:r w:rsidRPr="008659C1">
        <w:rPr>
          <w:bCs/>
        </w:rPr>
        <w:t xml:space="preserve">» - </w:t>
      </w:r>
      <w:proofErr w:type="spellStart"/>
      <w:r w:rsidRPr="008659C1">
        <w:rPr>
          <w:bCs/>
        </w:rPr>
        <w:t>Усть-Лабинские</w:t>
      </w:r>
      <w:proofErr w:type="spellEnd"/>
      <w:r w:rsidRPr="008659C1">
        <w:rPr>
          <w:bCs/>
        </w:rPr>
        <w:t xml:space="preserve"> электрические сети</w:t>
      </w:r>
      <w:r>
        <w:rPr>
          <w:bCs/>
        </w:rPr>
        <w:t xml:space="preserve"> (У-ЛЭС)</w:t>
      </w:r>
      <w:r w:rsidRPr="008659C1">
        <w:t>.</w:t>
      </w:r>
      <w:r w:rsidRPr="00B80F80">
        <w:t xml:space="preserve"> </w:t>
      </w:r>
    </w:p>
    <w:p w:rsidR="008A6DF1" w:rsidRPr="006B6601" w:rsidRDefault="008A6DF1" w:rsidP="00F24AA0">
      <w:pPr>
        <w:pStyle w:val="afffffb"/>
      </w:pPr>
      <w:r w:rsidRPr="006B6601">
        <w:t>Характеристика системы</w:t>
      </w:r>
    </w:p>
    <w:p w:rsidR="008659C1" w:rsidRDefault="005150B4" w:rsidP="005150B4">
      <w:r w:rsidRPr="00957CA5">
        <w:t>Источником централизованного электроснабжения является понизительная подстанция ПС</w:t>
      </w:r>
      <w:r>
        <w:t> </w:t>
      </w:r>
      <w:r w:rsidRPr="00957CA5">
        <w:t>35/10 кВ «Крупская», расположенная на северо-востоке станицы Крупская.</w:t>
      </w:r>
      <w:r w:rsidR="002176B5">
        <w:t xml:space="preserve"> </w:t>
      </w:r>
      <w:r w:rsidRPr="00957CA5">
        <w:t>Электроснабжение ПС 35/10 кВ «Крупская» осуществляется от понизительной подстанции ПС</w:t>
      </w:r>
      <w:r>
        <w:t> </w:t>
      </w:r>
      <w:r w:rsidRPr="00957CA5">
        <w:t>«110/35/10кВ «Ра</w:t>
      </w:r>
      <w:r w:rsidRPr="00957CA5">
        <w:t>с</w:t>
      </w:r>
      <w:r w:rsidRPr="00957CA5">
        <w:t>свет» по воздушной линии электропередачи ЛЭП-35 кВ «</w:t>
      </w:r>
      <w:proofErr w:type="spellStart"/>
      <w:r w:rsidRPr="00957CA5">
        <w:t>Ново-Малороссийская</w:t>
      </w:r>
      <w:proofErr w:type="spellEnd"/>
      <w:r w:rsidRPr="00957CA5">
        <w:t xml:space="preserve"> – Крупская». </w:t>
      </w:r>
    </w:p>
    <w:p w:rsidR="008659C1" w:rsidRPr="008659C1" w:rsidRDefault="008659C1" w:rsidP="008659C1">
      <w:r w:rsidRPr="008659C1">
        <w:t>Характеристики существующих источников электроснабжения приведены в таблице</w:t>
      </w:r>
      <w:r w:rsidR="006626A7">
        <w:t xml:space="preserve"> </w:t>
      </w:r>
      <w:r w:rsidR="00FB29C4">
        <w:fldChar w:fldCharType="begin"/>
      </w:r>
      <w:r w:rsidR="006626A7">
        <w:instrText xml:space="preserve"> REF _Ref416957817 \h </w:instrText>
      </w:r>
      <w:r w:rsidR="00FB29C4">
        <w:fldChar w:fldCharType="separate"/>
      </w:r>
      <w:r w:rsidR="005D7CC6">
        <w:rPr>
          <w:noProof/>
        </w:rPr>
        <w:t>4.1</w:t>
      </w:r>
      <w:r w:rsidR="005D7CC6">
        <w:noBreakHyphen/>
      </w:r>
      <w:r w:rsidR="005D7CC6">
        <w:rPr>
          <w:noProof/>
        </w:rPr>
        <w:t>1</w:t>
      </w:r>
      <w:r w:rsidR="00FB29C4">
        <w:fldChar w:fldCharType="end"/>
      </w:r>
      <w:r w:rsidRPr="008659C1">
        <w:t>.</w:t>
      </w:r>
    </w:p>
    <w:p w:rsidR="006626A7" w:rsidRDefault="006626A7" w:rsidP="006626A7">
      <w:pPr>
        <w:pStyle w:val="af8"/>
      </w:pPr>
      <w:r>
        <w:t xml:space="preserve">Таблица </w:t>
      </w:r>
      <w:bookmarkStart w:id="31" w:name="_Ref416957817"/>
      <w:r w:rsidR="00FB29C4">
        <w:fldChar w:fldCharType="begin"/>
      </w:r>
      <w:r w:rsidR="003A603F">
        <w:instrText xml:space="preserve"> STYLEREF 2 \s </w:instrText>
      </w:r>
      <w:r w:rsidR="00FB29C4">
        <w:fldChar w:fldCharType="separate"/>
      </w:r>
      <w:r w:rsidR="005D7CC6">
        <w:rPr>
          <w:noProof/>
        </w:rPr>
        <w:t>4.1</w:t>
      </w:r>
      <w:r w:rsidR="00FB29C4">
        <w:fldChar w:fldCharType="end"/>
      </w:r>
      <w:r w:rsidR="003A603F">
        <w:noBreakHyphen/>
      </w:r>
      <w:fldSimple w:instr=" SEQ Таблица \* ARABIC \s 2 ">
        <w:r w:rsidR="005D7CC6">
          <w:rPr>
            <w:noProof/>
          </w:rPr>
          <w:t>1</w:t>
        </w:r>
      </w:fldSimple>
      <w:bookmarkEnd w:id="31"/>
    </w:p>
    <w:tbl>
      <w:tblPr>
        <w:tblW w:w="1020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tblPr>
      <w:tblGrid>
        <w:gridCol w:w="2977"/>
        <w:gridCol w:w="1985"/>
        <w:gridCol w:w="3118"/>
        <w:gridCol w:w="2126"/>
      </w:tblGrid>
      <w:tr w:rsidR="008659C1" w:rsidRPr="008659C1" w:rsidTr="003F2C5E">
        <w:trPr>
          <w:cantSplit/>
          <w:trHeight w:val="701"/>
          <w:tblHeader/>
        </w:trPr>
        <w:tc>
          <w:tcPr>
            <w:tcW w:w="2977"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8659C1" w:rsidRPr="00E72716" w:rsidRDefault="008659C1" w:rsidP="008659C1">
            <w:pPr>
              <w:pStyle w:val="affff0"/>
              <w:suppressAutoHyphens/>
              <w:rPr>
                <w:b/>
              </w:rPr>
            </w:pPr>
            <w:r w:rsidRPr="00E72716">
              <w:rPr>
                <w:b/>
              </w:rPr>
              <w:t>Наименование</w:t>
            </w:r>
          </w:p>
          <w:p w:rsidR="008659C1" w:rsidRPr="00E72716" w:rsidRDefault="008659C1" w:rsidP="008659C1">
            <w:pPr>
              <w:pStyle w:val="affff0"/>
              <w:suppressAutoHyphens/>
              <w:rPr>
                <w:b/>
              </w:rPr>
            </w:pPr>
            <w:r w:rsidRPr="00E72716">
              <w:rPr>
                <w:b/>
              </w:rPr>
              <w:t>ПС</w:t>
            </w:r>
          </w:p>
        </w:tc>
        <w:tc>
          <w:tcPr>
            <w:tcW w:w="1985"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8659C1" w:rsidRPr="00E72716" w:rsidRDefault="008659C1" w:rsidP="008659C1">
            <w:pPr>
              <w:pStyle w:val="affff0"/>
              <w:suppressAutoHyphens/>
              <w:rPr>
                <w:b/>
              </w:rPr>
            </w:pPr>
            <w:r w:rsidRPr="00E72716">
              <w:rPr>
                <w:b/>
              </w:rPr>
              <w:t>Мощность фактическая</w:t>
            </w:r>
          </w:p>
          <w:p w:rsidR="008659C1" w:rsidRPr="00E72716" w:rsidRDefault="008659C1" w:rsidP="008659C1">
            <w:pPr>
              <w:pStyle w:val="affff0"/>
              <w:suppressAutoHyphens/>
              <w:rPr>
                <w:b/>
              </w:rPr>
            </w:pPr>
            <w:r w:rsidRPr="00E72716">
              <w:rPr>
                <w:b/>
              </w:rPr>
              <w:t xml:space="preserve">каждого </w:t>
            </w:r>
            <w:proofErr w:type="spellStart"/>
            <w:r w:rsidRPr="00E72716">
              <w:rPr>
                <w:b/>
              </w:rPr>
              <w:t>тр-ра</w:t>
            </w:r>
            <w:proofErr w:type="spellEnd"/>
          </w:p>
        </w:tc>
        <w:tc>
          <w:tcPr>
            <w:tcW w:w="31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8659C1" w:rsidRPr="00E72716" w:rsidRDefault="008659C1" w:rsidP="008659C1">
            <w:pPr>
              <w:pStyle w:val="affff0"/>
              <w:suppressAutoHyphens/>
              <w:rPr>
                <w:b/>
              </w:rPr>
            </w:pPr>
            <w:proofErr w:type="spellStart"/>
            <w:r w:rsidRPr="00E72716">
              <w:rPr>
                <w:b/>
              </w:rPr>
              <w:t>Энергопотребители</w:t>
            </w:r>
            <w:proofErr w:type="spellEnd"/>
          </w:p>
        </w:tc>
        <w:tc>
          <w:tcPr>
            <w:tcW w:w="212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8659C1" w:rsidRPr="00E72716" w:rsidRDefault="008659C1" w:rsidP="008659C1">
            <w:pPr>
              <w:pStyle w:val="affff0"/>
              <w:suppressAutoHyphens/>
              <w:rPr>
                <w:b/>
              </w:rPr>
            </w:pPr>
            <w:r w:rsidRPr="00E72716">
              <w:rPr>
                <w:b/>
              </w:rPr>
              <w:t>Ведомственная принадлежность</w:t>
            </w:r>
          </w:p>
        </w:tc>
      </w:tr>
      <w:tr w:rsidR="008659C1" w:rsidRPr="008659C1" w:rsidTr="003F2C5E">
        <w:trPr>
          <w:cantSplit/>
          <w:trHeight w:val="77"/>
        </w:trPr>
        <w:tc>
          <w:tcPr>
            <w:tcW w:w="2977"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8659C1" w:rsidRPr="008659C1" w:rsidRDefault="008659C1" w:rsidP="008659C1">
            <w:pPr>
              <w:pStyle w:val="affff0"/>
            </w:pPr>
            <w:r w:rsidRPr="00957CA5">
              <w:t>ПС</w:t>
            </w:r>
            <w:r>
              <w:t> </w:t>
            </w:r>
            <w:r w:rsidRPr="00957CA5">
              <w:t>35/10 кВ «Крупская»</w:t>
            </w:r>
          </w:p>
        </w:tc>
        <w:tc>
          <w:tcPr>
            <w:tcW w:w="1985"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8659C1" w:rsidRPr="008659C1" w:rsidRDefault="008659C1" w:rsidP="008659C1">
            <w:pPr>
              <w:pStyle w:val="affff0"/>
              <w:rPr>
                <w:bCs/>
                <w:iCs/>
              </w:rPr>
            </w:pPr>
            <w:r>
              <w:rPr>
                <w:bCs/>
                <w:iCs/>
              </w:rPr>
              <w:t>1</w:t>
            </w:r>
            <w:r>
              <w:rPr>
                <w:bCs/>
                <w:iCs/>
                <w:lang w:val="en-US"/>
              </w:rPr>
              <w:t>×</w:t>
            </w:r>
            <w:r>
              <w:rPr>
                <w:bCs/>
                <w:iCs/>
              </w:rPr>
              <w:t>1,8</w:t>
            </w:r>
            <w:r w:rsidRPr="008659C1">
              <w:rPr>
                <w:bCs/>
                <w:iCs/>
              </w:rPr>
              <w:t xml:space="preserve"> МВА</w:t>
            </w:r>
          </w:p>
        </w:tc>
        <w:tc>
          <w:tcPr>
            <w:tcW w:w="31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8659C1" w:rsidRDefault="008659C1" w:rsidP="008659C1">
            <w:pPr>
              <w:pStyle w:val="affff0"/>
            </w:pPr>
            <w:proofErr w:type="spellStart"/>
            <w:r w:rsidRPr="008659C1">
              <w:t>ст</w:t>
            </w:r>
            <w:r>
              <w:t>-ца</w:t>
            </w:r>
            <w:proofErr w:type="spellEnd"/>
            <w:r>
              <w:t xml:space="preserve"> Крупская</w:t>
            </w:r>
            <w:r w:rsidRPr="008659C1">
              <w:t xml:space="preserve"> (все объекты)</w:t>
            </w:r>
          </w:p>
          <w:p w:rsidR="008659C1" w:rsidRPr="008659C1" w:rsidRDefault="008659C1" w:rsidP="008659C1">
            <w:pPr>
              <w:pStyle w:val="affff0"/>
            </w:pPr>
            <w:r>
              <w:t>пос. Первомайский</w:t>
            </w:r>
            <w:r w:rsidRPr="008659C1">
              <w:t xml:space="preserve"> (все объекты)</w:t>
            </w:r>
          </w:p>
        </w:tc>
        <w:tc>
          <w:tcPr>
            <w:tcW w:w="212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8659C1" w:rsidRPr="008659C1" w:rsidRDefault="008659C1" w:rsidP="008659C1">
            <w:pPr>
              <w:pStyle w:val="affff0"/>
            </w:pPr>
            <w:r w:rsidRPr="008659C1">
              <w:t>У-ЛЭС</w:t>
            </w:r>
          </w:p>
        </w:tc>
      </w:tr>
    </w:tbl>
    <w:p w:rsidR="005150B4" w:rsidRPr="004F3C27" w:rsidRDefault="005150B4" w:rsidP="005150B4">
      <w:r w:rsidRPr="004F3C27">
        <w:t xml:space="preserve">Передача мощности от ПС 35/10 кВ «Крупская» осуществляется по воздушным ЛЭП-10 кВ до трансформаторных подстанций ТП-10/0,4 кВ расположенным в </w:t>
      </w:r>
      <w:r w:rsidR="000C7957">
        <w:t xml:space="preserve"> </w:t>
      </w:r>
      <w:proofErr w:type="spellStart"/>
      <w:r w:rsidR="000C7957">
        <w:t>ст-це</w:t>
      </w:r>
      <w:proofErr w:type="spellEnd"/>
      <w:r w:rsidRPr="004F3C27">
        <w:t xml:space="preserve"> Крупская и </w:t>
      </w:r>
      <w:r w:rsidR="000C7957">
        <w:t>пос.</w:t>
      </w:r>
      <w:r w:rsidRPr="004F3C27">
        <w:t xml:space="preserve"> Перв</w:t>
      </w:r>
      <w:r w:rsidRPr="004F3C27">
        <w:t>о</w:t>
      </w:r>
      <w:r w:rsidRPr="004F3C27">
        <w:t>майский.</w:t>
      </w:r>
    </w:p>
    <w:p w:rsidR="005150B4" w:rsidRPr="00F41AD3" w:rsidRDefault="004F3C27" w:rsidP="004F3C27">
      <w:pPr>
        <w:rPr>
          <w:i/>
        </w:rPr>
      </w:pPr>
      <w:proofErr w:type="spellStart"/>
      <w:r w:rsidRPr="00F41AD3">
        <w:rPr>
          <w:i/>
        </w:rPr>
        <w:t>ст-ца</w:t>
      </w:r>
      <w:proofErr w:type="spellEnd"/>
      <w:r w:rsidR="005150B4" w:rsidRPr="00F41AD3">
        <w:rPr>
          <w:i/>
        </w:rPr>
        <w:t xml:space="preserve"> Крупская</w:t>
      </w:r>
    </w:p>
    <w:p w:rsidR="005150B4" w:rsidRPr="00957CA5" w:rsidRDefault="00910634" w:rsidP="005150B4">
      <w:r>
        <w:t>Н</w:t>
      </w:r>
      <w:r w:rsidR="004F3C27">
        <w:t>а территории</w:t>
      </w:r>
      <w:r w:rsidR="002176B5">
        <w:t xml:space="preserve"> </w:t>
      </w:r>
      <w:proofErr w:type="spellStart"/>
      <w:r w:rsidR="004F3C27">
        <w:t>ст-цы</w:t>
      </w:r>
      <w:proofErr w:type="spellEnd"/>
      <w:r w:rsidR="004F3C27">
        <w:t xml:space="preserve"> </w:t>
      </w:r>
      <w:r w:rsidR="005150B4" w:rsidRPr="00957CA5">
        <w:t>Крупская расположено</w:t>
      </w:r>
      <w:r w:rsidR="002176B5">
        <w:t xml:space="preserve"> </w:t>
      </w:r>
      <w:r w:rsidR="005150B4" w:rsidRPr="00957CA5">
        <w:t>18 трансформаторных подстанций ТП</w:t>
      </w:r>
      <w:r w:rsidR="004F3C27">
        <w:t> </w:t>
      </w:r>
      <w:r w:rsidR="005150B4" w:rsidRPr="00957CA5">
        <w:t xml:space="preserve">10/0,4кВ с номинальной мощностью трансформаторов от 63 </w:t>
      </w:r>
      <w:proofErr w:type="spellStart"/>
      <w:r w:rsidR="005150B4" w:rsidRPr="00957CA5">
        <w:t>кВА</w:t>
      </w:r>
      <w:proofErr w:type="spellEnd"/>
      <w:r w:rsidR="005150B4" w:rsidRPr="00957CA5">
        <w:t xml:space="preserve"> до 400 </w:t>
      </w:r>
      <w:proofErr w:type="spellStart"/>
      <w:r w:rsidR="005150B4" w:rsidRPr="00957CA5">
        <w:t>кВА</w:t>
      </w:r>
      <w:proofErr w:type="spellEnd"/>
      <w:r w:rsidR="005150B4" w:rsidRPr="00957CA5">
        <w:t>. Общая длина ЛЭП - 10 кВ составляет 10,7 км, ЛЭП-35 кВ — 0,6 км. Материал – голый провод.</w:t>
      </w:r>
    </w:p>
    <w:p w:rsidR="005150B4" w:rsidRPr="00F41AD3" w:rsidRDefault="005150B4" w:rsidP="004F3C27">
      <w:pPr>
        <w:rPr>
          <w:i/>
        </w:rPr>
      </w:pPr>
      <w:r w:rsidRPr="00F41AD3">
        <w:rPr>
          <w:i/>
        </w:rPr>
        <w:lastRenderedPageBreak/>
        <w:t>п</w:t>
      </w:r>
      <w:r w:rsidR="004F3C27" w:rsidRPr="00F41AD3">
        <w:rPr>
          <w:i/>
        </w:rPr>
        <w:t>ос</w:t>
      </w:r>
      <w:r w:rsidRPr="00F41AD3">
        <w:rPr>
          <w:i/>
        </w:rPr>
        <w:t>. Первомайский</w:t>
      </w:r>
    </w:p>
    <w:p w:rsidR="005150B4" w:rsidRPr="00957CA5" w:rsidRDefault="005150B4" w:rsidP="005150B4">
      <w:r w:rsidRPr="00957CA5">
        <w:t>На территории</w:t>
      </w:r>
      <w:r w:rsidR="002176B5">
        <w:t xml:space="preserve"> </w:t>
      </w:r>
      <w:r w:rsidRPr="00957CA5">
        <w:t>п</w:t>
      </w:r>
      <w:r w:rsidR="004F3C27">
        <w:t>ос</w:t>
      </w:r>
      <w:r w:rsidRPr="00957CA5">
        <w:t>.</w:t>
      </w:r>
      <w:r w:rsidR="00910634">
        <w:t> </w:t>
      </w:r>
      <w:r w:rsidRPr="00957CA5">
        <w:t xml:space="preserve">Первомайский </w:t>
      </w:r>
      <w:r w:rsidRPr="005150B4">
        <w:t>р</w:t>
      </w:r>
      <w:r w:rsidRPr="00957CA5">
        <w:t>асположено 3 трансформаторные подстанции ТП</w:t>
      </w:r>
      <w:r w:rsidR="004F3C27">
        <w:t> </w:t>
      </w:r>
      <w:r w:rsidRPr="00957CA5">
        <w:t xml:space="preserve">10/0,4кВ с номинальной мощностью трансформаторов от 100 до 160 </w:t>
      </w:r>
      <w:proofErr w:type="spellStart"/>
      <w:r w:rsidRPr="00957CA5">
        <w:t>кВА</w:t>
      </w:r>
      <w:proofErr w:type="spellEnd"/>
      <w:r w:rsidRPr="00957CA5">
        <w:t>. Общая длина</w:t>
      </w:r>
      <w:r w:rsidR="002176B5">
        <w:t xml:space="preserve"> </w:t>
      </w:r>
      <w:r w:rsidRPr="00957CA5">
        <w:t>ЛЭП - 10 кВ составляет 1,4 км. Материал – голый провод.</w:t>
      </w:r>
    </w:p>
    <w:p w:rsidR="002176B5" w:rsidRPr="00957CA5" w:rsidRDefault="002176B5" w:rsidP="002176B5">
      <w:r w:rsidRPr="00957CA5">
        <w:tab/>
        <w:t>Электроснабжение потребителей электрической энергии</w:t>
      </w:r>
      <w:r>
        <w:t xml:space="preserve"> </w:t>
      </w:r>
      <w:r w:rsidRPr="00957CA5">
        <w:t>населенных пунктов сельского п</w:t>
      </w:r>
      <w:r w:rsidRPr="00957CA5">
        <w:t>о</w:t>
      </w:r>
      <w:r w:rsidRPr="00957CA5">
        <w:t>селения обеспечивается в основном по третьей категории.</w:t>
      </w:r>
    </w:p>
    <w:p w:rsidR="00C04ED3" w:rsidRDefault="00C06E3D" w:rsidP="00C04ED3">
      <w:r w:rsidRPr="00FE46A0">
        <w:t xml:space="preserve">Краткая </w:t>
      </w:r>
      <w:r>
        <w:t>х</w:t>
      </w:r>
      <w:r w:rsidRPr="00FE46A0">
        <w:t>арактеристика системы</w:t>
      </w:r>
      <w:r w:rsidR="002176B5">
        <w:t xml:space="preserve"> электроснабжения </w:t>
      </w:r>
      <w:r>
        <w:t xml:space="preserve">представлена в </w:t>
      </w:r>
      <w:r w:rsidR="00C04ED3">
        <w:t>т</w:t>
      </w:r>
      <w:r>
        <w:t xml:space="preserve">аблице </w:t>
      </w:r>
      <w:r w:rsidR="00FB29C4">
        <w:fldChar w:fldCharType="begin"/>
      </w:r>
      <w:r w:rsidR="006626A7">
        <w:instrText xml:space="preserve"> REF _Ref416957845 \h </w:instrText>
      </w:r>
      <w:r w:rsidR="00FB29C4">
        <w:fldChar w:fldCharType="separate"/>
      </w:r>
      <w:r w:rsidR="005D7CC6">
        <w:t xml:space="preserve"> </w:t>
      </w:r>
      <w:r w:rsidR="005D7CC6">
        <w:rPr>
          <w:noProof/>
        </w:rPr>
        <w:t>4.1</w:t>
      </w:r>
      <w:r w:rsidR="005D7CC6">
        <w:noBreakHyphen/>
      </w:r>
      <w:r w:rsidR="005D7CC6">
        <w:rPr>
          <w:noProof/>
        </w:rPr>
        <w:t>2</w:t>
      </w:r>
      <w:r w:rsidR="00FB29C4">
        <w:fldChar w:fldCharType="end"/>
      </w:r>
      <w:r>
        <w:t>.</w:t>
      </w:r>
    </w:p>
    <w:p w:rsidR="006626A7" w:rsidRDefault="006626A7" w:rsidP="006626A7">
      <w:pPr>
        <w:pStyle w:val="af8"/>
      </w:pPr>
      <w:r>
        <w:t>Таблица</w:t>
      </w:r>
      <w:bookmarkStart w:id="32" w:name="_Ref416957845"/>
      <w:r>
        <w:t xml:space="preserve"> </w:t>
      </w:r>
      <w:fldSimple w:instr=" STYLEREF 2 \s ">
        <w:r w:rsidR="005D7CC6">
          <w:rPr>
            <w:noProof/>
          </w:rPr>
          <w:t>4.1</w:t>
        </w:r>
      </w:fldSimple>
      <w:r w:rsidR="003A603F">
        <w:noBreakHyphen/>
      </w:r>
      <w:fldSimple w:instr=" SEQ Таблица \* ARABIC \s 2 ">
        <w:r w:rsidR="005D7CC6">
          <w:rPr>
            <w:noProof/>
          </w:rPr>
          <w:t>2</w:t>
        </w:r>
      </w:fldSimple>
      <w:bookmarkEnd w:id="32"/>
    </w:p>
    <w:tbl>
      <w:tblPr>
        <w:tblStyle w:val="af0"/>
        <w:tblW w:w="4976" w:type="pct"/>
        <w:tblLook w:val="04A0"/>
      </w:tblPr>
      <w:tblGrid>
        <w:gridCol w:w="519"/>
        <w:gridCol w:w="4259"/>
        <w:gridCol w:w="1176"/>
        <w:gridCol w:w="1494"/>
        <w:gridCol w:w="1357"/>
        <w:gridCol w:w="1566"/>
      </w:tblGrid>
      <w:tr w:rsidR="0028273F" w:rsidTr="007E602F">
        <w:trPr>
          <w:trHeight w:val="218"/>
        </w:trPr>
        <w:tc>
          <w:tcPr>
            <w:tcW w:w="270" w:type="pct"/>
            <w:vMerge w:val="restart"/>
            <w:vAlign w:val="center"/>
          </w:tcPr>
          <w:p w:rsidR="0028273F" w:rsidRPr="00E72716" w:rsidRDefault="0028273F" w:rsidP="00DF7198">
            <w:pPr>
              <w:pStyle w:val="affff0"/>
              <w:rPr>
                <w:b/>
              </w:rPr>
            </w:pPr>
            <w:r w:rsidRPr="00E72716">
              <w:rPr>
                <w:b/>
              </w:rPr>
              <w:t xml:space="preserve">№ </w:t>
            </w:r>
            <w:proofErr w:type="spellStart"/>
            <w:r w:rsidRPr="00E72716">
              <w:rPr>
                <w:b/>
              </w:rPr>
              <w:t>п</w:t>
            </w:r>
            <w:proofErr w:type="spellEnd"/>
            <w:r w:rsidRPr="00E72716">
              <w:rPr>
                <w:b/>
              </w:rPr>
              <w:t>/</w:t>
            </w:r>
            <w:proofErr w:type="spellStart"/>
            <w:r w:rsidRPr="00E72716">
              <w:rPr>
                <w:b/>
              </w:rPr>
              <w:t>п</w:t>
            </w:r>
            <w:proofErr w:type="spellEnd"/>
          </w:p>
        </w:tc>
        <w:tc>
          <w:tcPr>
            <w:tcW w:w="2073" w:type="pct"/>
            <w:vMerge w:val="restart"/>
            <w:vAlign w:val="center"/>
          </w:tcPr>
          <w:p w:rsidR="0028273F" w:rsidRPr="00E72716" w:rsidRDefault="0028273F" w:rsidP="00DF7198">
            <w:pPr>
              <w:pStyle w:val="affff0"/>
              <w:rPr>
                <w:b/>
              </w:rPr>
            </w:pPr>
            <w:r w:rsidRPr="00E72716">
              <w:rPr>
                <w:b/>
              </w:rPr>
              <w:t>Наименование показателя</w:t>
            </w:r>
          </w:p>
        </w:tc>
        <w:tc>
          <w:tcPr>
            <w:tcW w:w="537" w:type="pct"/>
            <w:vMerge w:val="restart"/>
            <w:vAlign w:val="center"/>
          </w:tcPr>
          <w:p w:rsidR="0028273F" w:rsidRPr="00E72716" w:rsidRDefault="0028273F" w:rsidP="00DF7198">
            <w:pPr>
              <w:pStyle w:val="affff0"/>
              <w:rPr>
                <w:b/>
              </w:rPr>
            </w:pPr>
            <w:r w:rsidRPr="00E72716">
              <w:rPr>
                <w:b/>
              </w:rPr>
              <w:t>Единица измерения</w:t>
            </w:r>
          </w:p>
        </w:tc>
        <w:tc>
          <w:tcPr>
            <w:tcW w:w="2121" w:type="pct"/>
            <w:gridSpan w:val="3"/>
            <w:tcBorders>
              <w:bottom w:val="single" w:sz="4" w:space="0" w:color="auto"/>
            </w:tcBorders>
            <w:vAlign w:val="center"/>
          </w:tcPr>
          <w:p w:rsidR="0028273F" w:rsidRPr="00E72716" w:rsidRDefault="0028273F" w:rsidP="00DF7198">
            <w:pPr>
              <w:pStyle w:val="affff0"/>
              <w:rPr>
                <w:b/>
              </w:rPr>
            </w:pPr>
            <w:r w:rsidRPr="00E72716">
              <w:rPr>
                <w:b/>
              </w:rPr>
              <w:t>Значение показателя</w:t>
            </w:r>
          </w:p>
        </w:tc>
      </w:tr>
      <w:tr w:rsidR="0028273F" w:rsidTr="006626A7">
        <w:trPr>
          <w:trHeight w:val="234"/>
        </w:trPr>
        <w:tc>
          <w:tcPr>
            <w:tcW w:w="270" w:type="pct"/>
            <w:vMerge/>
            <w:vAlign w:val="center"/>
          </w:tcPr>
          <w:p w:rsidR="0028273F" w:rsidRPr="00E72716" w:rsidRDefault="0028273F" w:rsidP="00DF7198">
            <w:pPr>
              <w:pStyle w:val="affff0"/>
              <w:rPr>
                <w:b/>
              </w:rPr>
            </w:pPr>
          </w:p>
        </w:tc>
        <w:tc>
          <w:tcPr>
            <w:tcW w:w="2073" w:type="pct"/>
            <w:vMerge/>
            <w:vAlign w:val="center"/>
          </w:tcPr>
          <w:p w:rsidR="0028273F" w:rsidRPr="00E72716" w:rsidRDefault="0028273F" w:rsidP="00DF7198">
            <w:pPr>
              <w:pStyle w:val="affff0"/>
              <w:rPr>
                <w:b/>
              </w:rPr>
            </w:pPr>
          </w:p>
        </w:tc>
        <w:tc>
          <w:tcPr>
            <w:tcW w:w="537" w:type="pct"/>
            <w:vMerge/>
            <w:vAlign w:val="center"/>
          </w:tcPr>
          <w:p w:rsidR="0028273F" w:rsidRPr="00E72716" w:rsidRDefault="0028273F" w:rsidP="00DF7198">
            <w:pPr>
              <w:pStyle w:val="affff0"/>
              <w:rPr>
                <w:b/>
              </w:rPr>
            </w:pPr>
          </w:p>
        </w:tc>
        <w:tc>
          <w:tcPr>
            <w:tcW w:w="740" w:type="pct"/>
            <w:tcBorders>
              <w:top w:val="single" w:sz="4" w:space="0" w:color="auto"/>
              <w:right w:val="single" w:sz="4" w:space="0" w:color="auto"/>
            </w:tcBorders>
            <w:vAlign w:val="center"/>
          </w:tcPr>
          <w:p w:rsidR="0028273F" w:rsidRPr="00E72716" w:rsidRDefault="0028273F" w:rsidP="007E602F">
            <w:pPr>
              <w:pStyle w:val="affff0"/>
              <w:suppressAutoHyphens/>
              <w:rPr>
                <w:b/>
              </w:rPr>
            </w:pPr>
            <w:r w:rsidRPr="00E72716">
              <w:rPr>
                <w:b/>
              </w:rPr>
              <w:t>Сельское поселение</w:t>
            </w:r>
          </w:p>
        </w:tc>
        <w:tc>
          <w:tcPr>
            <w:tcW w:w="674" w:type="pct"/>
            <w:tcBorders>
              <w:top w:val="single" w:sz="4" w:space="0" w:color="auto"/>
              <w:left w:val="single" w:sz="4" w:space="0" w:color="auto"/>
              <w:right w:val="single" w:sz="4" w:space="0" w:color="auto"/>
            </w:tcBorders>
            <w:vAlign w:val="center"/>
          </w:tcPr>
          <w:p w:rsidR="0028273F" w:rsidRPr="00E72716" w:rsidRDefault="0028273F" w:rsidP="007E602F">
            <w:pPr>
              <w:pStyle w:val="affff0"/>
              <w:suppressAutoHyphens/>
              <w:rPr>
                <w:b/>
              </w:rPr>
            </w:pPr>
            <w:proofErr w:type="spellStart"/>
            <w:r w:rsidRPr="00E72716">
              <w:rPr>
                <w:b/>
              </w:rPr>
              <w:t>ст-ца</w:t>
            </w:r>
            <w:proofErr w:type="spellEnd"/>
            <w:r w:rsidRPr="00E72716">
              <w:rPr>
                <w:b/>
              </w:rPr>
              <w:t xml:space="preserve"> Крупская</w:t>
            </w:r>
          </w:p>
        </w:tc>
        <w:tc>
          <w:tcPr>
            <w:tcW w:w="707" w:type="pct"/>
            <w:tcBorders>
              <w:top w:val="single" w:sz="4" w:space="0" w:color="auto"/>
              <w:left w:val="single" w:sz="4" w:space="0" w:color="auto"/>
            </w:tcBorders>
            <w:vAlign w:val="center"/>
          </w:tcPr>
          <w:p w:rsidR="0028273F" w:rsidRPr="00E72716" w:rsidRDefault="0028273F" w:rsidP="007E602F">
            <w:pPr>
              <w:pStyle w:val="affff0"/>
              <w:suppressAutoHyphens/>
              <w:rPr>
                <w:b/>
              </w:rPr>
            </w:pPr>
            <w:r w:rsidRPr="00E72716">
              <w:rPr>
                <w:b/>
              </w:rPr>
              <w:t>пос. Первомайский</w:t>
            </w:r>
          </w:p>
        </w:tc>
      </w:tr>
      <w:tr w:rsidR="0028273F" w:rsidTr="006626A7">
        <w:tc>
          <w:tcPr>
            <w:tcW w:w="270" w:type="pct"/>
            <w:vAlign w:val="center"/>
          </w:tcPr>
          <w:p w:rsidR="0028273F" w:rsidRDefault="0028273F" w:rsidP="00027AAE">
            <w:pPr>
              <w:pStyle w:val="affff0"/>
              <w:numPr>
                <w:ilvl w:val="0"/>
                <w:numId w:val="45"/>
              </w:numPr>
            </w:pPr>
          </w:p>
        </w:tc>
        <w:tc>
          <w:tcPr>
            <w:tcW w:w="2073" w:type="pct"/>
            <w:vAlign w:val="center"/>
          </w:tcPr>
          <w:p w:rsidR="0028273F" w:rsidRDefault="0028273F" w:rsidP="00DF7198">
            <w:pPr>
              <w:pStyle w:val="affff0"/>
              <w:jc w:val="left"/>
            </w:pPr>
            <w:r>
              <w:t>К</w:t>
            </w:r>
            <w:r w:rsidRPr="00B80F80">
              <w:t>оличество подстанций ПС</w:t>
            </w:r>
          </w:p>
        </w:tc>
        <w:tc>
          <w:tcPr>
            <w:tcW w:w="537" w:type="pct"/>
            <w:vAlign w:val="center"/>
          </w:tcPr>
          <w:p w:rsidR="0028273F" w:rsidRDefault="0028273F" w:rsidP="00DF7198">
            <w:pPr>
              <w:pStyle w:val="affff0"/>
            </w:pPr>
            <w:r>
              <w:t>ед.</w:t>
            </w:r>
          </w:p>
        </w:tc>
        <w:tc>
          <w:tcPr>
            <w:tcW w:w="740" w:type="pct"/>
            <w:tcBorders>
              <w:right w:val="single" w:sz="4" w:space="0" w:color="auto"/>
            </w:tcBorders>
            <w:vAlign w:val="center"/>
          </w:tcPr>
          <w:p w:rsidR="0028273F" w:rsidRDefault="0028273F" w:rsidP="00DF7198">
            <w:pPr>
              <w:pStyle w:val="affff0"/>
            </w:pPr>
            <w:r>
              <w:t>1</w:t>
            </w:r>
          </w:p>
        </w:tc>
        <w:tc>
          <w:tcPr>
            <w:tcW w:w="674" w:type="pct"/>
            <w:tcBorders>
              <w:left w:val="single" w:sz="4" w:space="0" w:color="auto"/>
              <w:right w:val="single" w:sz="4" w:space="0" w:color="auto"/>
            </w:tcBorders>
            <w:vAlign w:val="center"/>
          </w:tcPr>
          <w:p w:rsidR="0028273F" w:rsidRDefault="00C04ED3" w:rsidP="00DF7198">
            <w:pPr>
              <w:pStyle w:val="affff0"/>
            </w:pPr>
            <w:r>
              <w:t>-</w:t>
            </w:r>
          </w:p>
        </w:tc>
        <w:tc>
          <w:tcPr>
            <w:tcW w:w="707" w:type="pct"/>
            <w:tcBorders>
              <w:left w:val="single" w:sz="4" w:space="0" w:color="auto"/>
            </w:tcBorders>
            <w:vAlign w:val="center"/>
          </w:tcPr>
          <w:p w:rsidR="0028273F" w:rsidRDefault="00C04ED3" w:rsidP="00DF7198">
            <w:pPr>
              <w:pStyle w:val="affff0"/>
            </w:pPr>
            <w:r>
              <w:t>-</w:t>
            </w:r>
          </w:p>
        </w:tc>
      </w:tr>
      <w:tr w:rsidR="0028273F" w:rsidTr="006626A7">
        <w:tc>
          <w:tcPr>
            <w:tcW w:w="270" w:type="pct"/>
            <w:vAlign w:val="center"/>
          </w:tcPr>
          <w:p w:rsidR="0028273F" w:rsidRDefault="0028273F" w:rsidP="00027AAE">
            <w:pPr>
              <w:pStyle w:val="affff0"/>
              <w:numPr>
                <w:ilvl w:val="0"/>
                <w:numId w:val="45"/>
              </w:numPr>
            </w:pPr>
          </w:p>
        </w:tc>
        <w:tc>
          <w:tcPr>
            <w:tcW w:w="2073" w:type="pct"/>
            <w:vAlign w:val="center"/>
          </w:tcPr>
          <w:p w:rsidR="0028273F" w:rsidRDefault="0028273F" w:rsidP="00DF7198">
            <w:pPr>
              <w:pStyle w:val="affff0"/>
              <w:jc w:val="left"/>
            </w:pPr>
            <w:r>
              <w:t>К</w:t>
            </w:r>
            <w:r w:rsidRPr="00B80F80">
              <w:t>оличество распределительных пунктов РП</w:t>
            </w:r>
          </w:p>
        </w:tc>
        <w:tc>
          <w:tcPr>
            <w:tcW w:w="537" w:type="pct"/>
            <w:vAlign w:val="center"/>
          </w:tcPr>
          <w:p w:rsidR="0028273F" w:rsidRDefault="0028273F" w:rsidP="00DF7198">
            <w:pPr>
              <w:pStyle w:val="affff0"/>
            </w:pPr>
            <w:r>
              <w:t>ед.</w:t>
            </w:r>
          </w:p>
        </w:tc>
        <w:tc>
          <w:tcPr>
            <w:tcW w:w="740" w:type="pct"/>
            <w:tcBorders>
              <w:right w:val="single" w:sz="4" w:space="0" w:color="auto"/>
            </w:tcBorders>
            <w:vAlign w:val="center"/>
          </w:tcPr>
          <w:p w:rsidR="0028273F" w:rsidRDefault="0028273F" w:rsidP="00DF7198">
            <w:pPr>
              <w:pStyle w:val="affff0"/>
            </w:pPr>
            <w:r>
              <w:t>0</w:t>
            </w:r>
          </w:p>
        </w:tc>
        <w:tc>
          <w:tcPr>
            <w:tcW w:w="674" w:type="pct"/>
            <w:tcBorders>
              <w:left w:val="single" w:sz="4" w:space="0" w:color="auto"/>
              <w:right w:val="single" w:sz="4" w:space="0" w:color="auto"/>
            </w:tcBorders>
            <w:vAlign w:val="center"/>
          </w:tcPr>
          <w:p w:rsidR="0028273F" w:rsidRDefault="0028273F" w:rsidP="00DF7198">
            <w:pPr>
              <w:pStyle w:val="affff0"/>
            </w:pPr>
            <w:r>
              <w:t>-</w:t>
            </w:r>
          </w:p>
        </w:tc>
        <w:tc>
          <w:tcPr>
            <w:tcW w:w="707" w:type="pct"/>
            <w:tcBorders>
              <w:left w:val="single" w:sz="4" w:space="0" w:color="auto"/>
            </w:tcBorders>
            <w:vAlign w:val="center"/>
          </w:tcPr>
          <w:p w:rsidR="0028273F" w:rsidRDefault="0028273F" w:rsidP="00DF7198">
            <w:pPr>
              <w:pStyle w:val="affff0"/>
            </w:pPr>
            <w:r>
              <w:t>-</w:t>
            </w:r>
          </w:p>
        </w:tc>
      </w:tr>
      <w:tr w:rsidR="0028273F" w:rsidTr="006626A7">
        <w:tc>
          <w:tcPr>
            <w:tcW w:w="270" w:type="pct"/>
            <w:vAlign w:val="center"/>
          </w:tcPr>
          <w:p w:rsidR="0028273F" w:rsidRDefault="0028273F" w:rsidP="00027AAE">
            <w:pPr>
              <w:pStyle w:val="affff0"/>
              <w:numPr>
                <w:ilvl w:val="0"/>
                <w:numId w:val="45"/>
              </w:numPr>
            </w:pPr>
          </w:p>
        </w:tc>
        <w:tc>
          <w:tcPr>
            <w:tcW w:w="2073" w:type="pct"/>
            <w:vAlign w:val="center"/>
          </w:tcPr>
          <w:p w:rsidR="0028273F" w:rsidRDefault="0028273F" w:rsidP="00DF7198">
            <w:pPr>
              <w:pStyle w:val="afffe"/>
              <w:jc w:val="left"/>
            </w:pPr>
            <w:r>
              <w:t>К</w:t>
            </w:r>
            <w:r w:rsidRPr="00B80F80">
              <w:t>оличество трансформаторных подстанций ТП, КТП</w:t>
            </w:r>
          </w:p>
        </w:tc>
        <w:tc>
          <w:tcPr>
            <w:tcW w:w="537" w:type="pct"/>
            <w:vAlign w:val="center"/>
          </w:tcPr>
          <w:p w:rsidR="0028273F" w:rsidRDefault="0028273F" w:rsidP="00DF7198">
            <w:pPr>
              <w:pStyle w:val="affff0"/>
            </w:pPr>
            <w:r>
              <w:t>ед.</w:t>
            </w:r>
          </w:p>
        </w:tc>
        <w:tc>
          <w:tcPr>
            <w:tcW w:w="740" w:type="pct"/>
            <w:tcBorders>
              <w:right w:val="single" w:sz="4" w:space="0" w:color="auto"/>
            </w:tcBorders>
            <w:vAlign w:val="center"/>
          </w:tcPr>
          <w:p w:rsidR="0028273F" w:rsidRDefault="0028273F" w:rsidP="00DF7198">
            <w:pPr>
              <w:pStyle w:val="affff0"/>
            </w:pPr>
            <w:r>
              <w:t>21</w:t>
            </w:r>
          </w:p>
        </w:tc>
        <w:tc>
          <w:tcPr>
            <w:tcW w:w="674" w:type="pct"/>
            <w:tcBorders>
              <w:left w:val="single" w:sz="4" w:space="0" w:color="auto"/>
              <w:right w:val="single" w:sz="4" w:space="0" w:color="auto"/>
            </w:tcBorders>
            <w:vAlign w:val="center"/>
          </w:tcPr>
          <w:p w:rsidR="0028273F" w:rsidRDefault="0028273F" w:rsidP="00DF7198">
            <w:pPr>
              <w:pStyle w:val="affff0"/>
            </w:pPr>
            <w:r>
              <w:t>18</w:t>
            </w:r>
          </w:p>
        </w:tc>
        <w:tc>
          <w:tcPr>
            <w:tcW w:w="707" w:type="pct"/>
            <w:tcBorders>
              <w:left w:val="single" w:sz="4" w:space="0" w:color="auto"/>
            </w:tcBorders>
            <w:vAlign w:val="center"/>
          </w:tcPr>
          <w:p w:rsidR="0028273F" w:rsidRDefault="0028273F" w:rsidP="00DF7198">
            <w:pPr>
              <w:pStyle w:val="affff0"/>
            </w:pPr>
            <w:r>
              <w:t>3</w:t>
            </w:r>
          </w:p>
        </w:tc>
      </w:tr>
      <w:tr w:rsidR="0028273F" w:rsidTr="006626A7">
        <w:tc>
          <w:tcPr>
            <w:tcW w:w="270" w:type="pct"/>
            <w:vAlign w:val="center"/>
          </w:tcPr>
          <w:p w:rsidR="0028273F" w:rsidRDefault="0028273F" w:rsidP="00027AAE">
            <w:pPr>
              <w:pStyle w:val="affff0"/>
              <w:numPr>
                <w:ilvl w:val="0"/>
                <w:numId w:val="45"/>
              </w:numPr>
            </w:pPr>
          </w:p>
        </w:tc>
        <w:tc>
          <w:tcPr>
            <w:tcW w:w="2073" w:type="pct"/>
            <w:vAlign w:val="center"/>
          </w:tcPr>
          <w:p w:rsidR="0028273F" w:rsidRDefault="0028273F" w:rsidP="00DF7198">
            <w:pPr>
              <w:pStyle w:val="affff0"/>
              <w:jc w:val="left"/>
            </w:pPr>
            <w:r>
              <w:t>С</w:t>
            </w:r>
            <w:r w:rsidRPr="00B80F80">
              <w:t>уммарная установленная мощность ПС</w:t>
            </w:r>
          </w:p>
        </w:tc>
        <w:tc>
          <w:tcPr>
            <w:tcW w:w="537" w:type="pct"/>
            <w:vAlign w:val="center"/>
          </w:tcPr>
          <w:p w:rsidR="0028273F" w:rsidRDefault="0028273F" w:rsidP="00DF7198">
            <w:pPr>
              <w:pStyle w:val="affff0"/>
            </w:pPr>
            <w:r>
              <w:t>МВА</w:t>
            </w:r>
          </w:p>
        </w:tc>
        <w:tc>
          <w:tcPr>
            <w:tcW w:w="740" w:type="pct"/>
            <w:tcBorders>
              <w:right w:val="single" w:sz="4" w:space="0" w:color="auto"/>
            </w:tcBorders>
            <w:vAlign w:val="center"/>
          </w:tcPr>
          <w:p w:rsidR="0028273F" w:rsidRDefault="0028273F" w:rsidP="00DF7198">
            <w:pPr>
              <w:pStyle w:val="affff0"/>
            </w:pPr>
            <w:r>
              <w:t>1,8</w:t>
            </w:r>
          </w:p>
        </w:tc>
        <w:tc>
          <w:tcPr>
            <w:tcW w:w="674" w:type="pct"/>
            <w:tcBorders>
              <w:left w:val="single" w:sz="4" w:space="0" w:color="auto"/>
              <w:right w:val="single" w:sz="4" w:space="0" w:color="auto"/>
            </w:tcBorders>
            <w:vAlign w:val="center"/>
          </w:tcPr>
          <w:p w:rsidR="0028273F" w:rsidRDefault="0028273F" w:rsidP="00DF7198">
            <w:pPr>
              <w:pStyle w:val="affff0"/>
            </w:pPr>
          </w:p>
        </w:tc>
        <w:tc>
          <w:tcPr>
            <w:tcW w:w="707" w:type="pct"/>
            <w:tcBorders>
              <w:left w:val="single" w:sz="4" w:space="0" w:color="auto"/>
            </w:tcBorders>
            <w:vAlign w:val="center"/>
          </w:tcPr>
          <w:p w:rsidR="0028273F" w:rsidRDefault="0028273F" w:rsidP="00DF7198">
            <w:pPr>
              <w:pStyle w:val="affff0"/>
            </w:pPr>
          </w:p>
        </w:tc>
      </w:tr>
      <w:tr w:rsidR="0028273F" w:rsidTr="007E602F">
        <w:tc>
          <w:tcPr>
            <w:tcW w:w="270" w:type="pct"/>
            <w:vAlign w:val="center"/>
          </w:tcPr>
          <w:p w:rsidR="0028273F" w:rsidRDefault="0028273F" w:rsidP="00027AAE">
            <w:pPr>
              <w:pStyle w:val="affff0"/>
              <w:numPr>
                <w:ilvl w:val="0"/>
                <w:numId w:val="45"/>
              </w:numPr>
            </w:pPr>
          </w:p>
        </w:tc>
        <w:tc>
          <w:tcPr>
            <w:tcW w:w="2073" w:type="pct"/>
            <w:vAlign w:val="center"/>
          </w:tcPr>
          <w:p w:rsidR="0028273F" w:rsidRDefault="0028273F" w:rsidP="00DF7198">
            <w:pPr>
              <w:pStyle w:val="afffe"/>
              <w:jc w:val="left"/>
            </w:pPr>
            <w:r>
              <w:t>С</w:t>
            </w:r>
            <w:r w:rsidRPr="00B80F80">
              <w:t>уммарная установленная мощность ТП, РП</w:t>
            </w:r>
          </w:p>
        </w:tc>
        <w:tc>
          <w:tcPr>
            <w:tcW w:w="537" w:type="pct"/>
            <w:vAlign w:val="center"/>
          </w:tcPr>
          <w:p w:rsidR="0028273F" w:rsidRDefault="0028273F" w:rsidP="00DF7198">
            <w:pPr>
              <w:pStyle w:val="affff0"/>
            </w:pPr>
            <w:r>
              <w:t>МВА</w:t>
            </w:r>
          </w:p>
        </w:tc>
        <w:tc>
          <w:tcPr>
            <w:tcW w:w="740" w:type="pct"/>
            <w:tcBorders>
              <w:right w:val="single" w:sz="4" w:space="0" w:color="auto"/>
            </w:tcBorders>
            <w:shd w:val="clear" w:color="auto" w:fill="auto"/>
            <w:vAlign w:val="center"/>
          </w:tcPr>
          <w:p w:rsidR="0028273F" w:rsidRDefault="0028273F" w:rsidP="00DF7198">
            <w:pPr>
              <w:pStyle w:val="affff0"/>
            </w:pPr>
            <w:proofErr w:type="spellStart"/>
            <w:r>
              <w:t>н</w:t>
            </w:r>
            <w:proofErr w:type="spellEnd"/>
            <w:r>
              <w:t>/св.</w:t>
            </w:r>
          </w:p>
        </w:tc>
        <w:tc>
          <w:tcPr>
            <w:tcW w:w="674" w:type="pct"/>
            <w:tcBorders>
              <w:left w:val="single" w:sz="4" w:space="0" w:color="auto"/>
              <w:right w:val="single" w:sz="4" w:space="0" w:color="auto"/>
            </w:tcBorders>
            <w:shd w:val="clear" w:color="auto" w:fill="auto"/>
            <w:vAlign w:val="center"/>
          </w:tcPr>
          <w:p w:rsidR="0028273F" w:rsidRDefault="0028273F" w:rsidP="00DF7198">
            <w:pPr>
              <w:pStyle w:val="affff0"/>
            </w:pPr>
            <w:proofErr w:type="spellStart"/>
            <w:r>
              <w:t>н</w:t>
            </w:r>
            <w:proofErr w:type="spellEnd"/>
            <w:r>
              <w:t>/св.</w:t>
            </w:r>
          </w:p>
        </w:tc>
        <w:tc>
          <w:tcPr>
            <w:tcW w:w="707" w:type="pct"/>
            <w:tcBorders>
              <w:left w:val="single" w:sz="4" w:space="0" w:color="auto"/>
            </w:tcBorders>
            <w:shd w:val="clear" w:color="auto" w:fill="auto"/>
            <w:vAlign w:val="center"/>
          </w:tcPr>
          <w:p w:rsidR="0028273F" w:rsidRDefault="0028273F" w:rsidP="00DF7198">
            <w:pPr>
              <w:pStyle w:val="affff0"/>
            </w:pPr>
            <w:proofErr w:type="spellStart"/>
            <w:r>
              <w:t>н</w:t>
            </w:r>
            <w:proofErr w:type="spellEnd"/>
            <w:r>
              <w:t>/св.</w:t>
            </w:r>
          </w:p>
        </w:tc>
      </w:tr>
      <w:tr w:rsidR="0028273F" w:rsidTr="007E602F">
        <w:tc>
          <w:tcPr>
            <w:tcW w:w="270" w:type="pct"/>
            <w:vAlign w:val="center"/>
          </w:tcPr>
          <w:p w:rsidR="0028273F" w:rsidRDefault="0028273F" w:rsidP="00027AAE">
            <w:pPr>
              <w:pStyle w:val="affff0"/>
              <w:numPr>
                <w:ilvl w:val="0"/>
                <w:numId w:val="45"/>
              </w:numPr>
            </w:pPr>
          </w:p>
        </w:tc>
        <w:tc>
          <w:tcPr>
            <w:tcW w:w="2073" w:type="pct"/>
            <w:vAlign w:val="center"/>
          </w:tcPr>
          <w:p w:rsidR="0028273F" w:rsidRDefault="0028273F" w:rsidP="00DF7198">
            <w:pPr>
              <w:pStyle w:val="afffe"/>
              <w:jc w:val="left"/>
            </w:pPr>
            <w:r>
              <w:t>К</w:t>
            </w:r>
            <w:r w:rsidRPr="00B80F80">
              <w:t>оличество трансформаторов, установленных в ПС, РП, ТП</w:t>
            </w:r>
          </w:p>
        </w:tc>
        <w:tc>
          <w:tcPr>
            <w:tcW w:w="537" w:type="pct"/>
            <w:vAlign w:val="center"/>
          </w:tcPr>
          <w:p w:rsidR="0028273F" w:rsidRDefault="0028273F" w:rsidP="00DF7198">
            <w:pPr>
              <w:pStyle w:val="affff0"/>
            </w:pPr>
            <w:r>
              <w:t>ед.</w:t>
            </w:r>
          </w:p>
        </w:tc>
        <w:tc>
          <w:tcPr>
            <w:tcW w:w="740" w:type="pct"/>
            <w:tcBorders>
              <w:right w:val="single" w:sz="4" w:space="0" w:color="auto"/>
            </w:tcBorders>
            <w:shd w:val="clear" w:color="auto" w:fill="auto"/>
            <w:vAlign w:val="center"/>
          </w:tcPr>
          <w:p w:rsidR="0028273F" w:rsidRDefault="0028273F" w:rsidP="00DF7198">
            <w:pPr>
              <w:pStyle w:val="affff0"/>
            </w:pPr>
            <w:proofErr w:type="spellStart"/>
            <w:r>
              <w:t>н</w:t>
            </w:r>
            <w:proofErr w:type="spellEnd"/>
            <w:r>
              <w:t>/св.</w:t>
            </w:r>
          </w:p>
        </w:tc>
        <w:tc>
          <w:tcPr>
            <w:tcW w:w="674" w:type="pct"/>
            <w:tcBorders>
              <w:left w:val="single" w:sz="4" w:space="0" w:color="auto"/>
              <w:right w:val="single" w:sz="4" w:space="0" w:color="auto"/>
            </w:tcBorders>
            <w:shd w:val="clear" w:color="auto" w:fill="auto"/>
            <w:vAlign w:val="center"/>
          </w:tcPr>
          <w:p w:rsidR="0028273F" w:rsidRDefault="0028273F" w:rsidP="00DF7198">
            <w:pPr>
              <w:pStyle w:val="affff0"/>
            </w:pPr>
            <w:proofErr w:type="spellStart"/>
            <w:r>
              <w:t>н</w:t>
            </w:r>
            <w:proofErr w:type="spellEnd"/>
            <w:r>
              <w:t>/св.</w:t>
            </w:r>
          </w:p>
        </w:tc>
        <w:tc>
          <w:tcPr>
            <w:tcW w:w="707" w:type="pct"/>
            <w:tcBorders>
              <w:left w:val="single" w:sz="4" w:space="0" w:color="auto"/>
            </w:tcBorders>
            <w:shd w:val="clear" w:color="auto" w:fill="auto"/>
            <w:vAlign w:val="center"/>
          </w:tcPr>
          <w:p w:rsidR="0028273F" w:rsidRDefault="0028273F" w:rsidP="00DF7198">
            <w:pPr>
              <w:pStyle w:val="affff0"/>
            </w:pPr>
            <w:proofErr w:type="spellStart"/>
            <w:r>
              <w:t>н</w:t>
            </w:r>
            <w:proofErr w:type="spellEnd"/>
            <w:r>
              <w:t>/св.</w:t>
            </w:r>
          </w:p>
        </w:tc>
      </w:tr>
      <w:tr w:rsidR="0028273F" w:rsidTr="007E602F">
        <w:tc>
          <w:tcPr>
            <w:tcW w:w="270" w:type="pct"/>
            <w:vAlign w:val="center"/>
          </w:tcPr>
          <w:p w:rsidR="0028273F" w:rsidRDefault="0028273F" w:rsidP="00027AAE">
            <w:pPr>
              <w:pStyle w:val="affff0"/>
              <w:numPr>
                <w:ilvl w:val="0"/>
                <w:numId w:val="45"/>
              </w:numPr>
            </w:pPr>
          </w:p>
        </w:tc>
        <w:tc>
          <w:tcPr>
            <w:tcW w:w="2073" w:type="pct"/>
            <w:vAlign w:val="center"/>
          </w:tcPr>
          <w:p w:rsidR="0028273F" w:rsidRDefault="0028273F" w:rsidP="00DF7198">
            <w:pPr>
              <w:pStyle w:val="afffe"/>
              <w:jc w:val="left"/>
            </w:pPr>
            <w:r>
              <w:t>С</w:t>
            </w:r>
            <w:r w:rsidRPr="00B80F80">
              <w:t>уммарная установленная мощн</w:t>
            </w:r>
            <w:r>
              <w:t>ость силовых трансформаторов</w:t>
            </w:r>
          </w:p>
        </w:tc>
        <w:tc>
          <w:tcPr>
            <w:tcW w:w="537" w:type="pct"/>
            <w:vAlign w:val="center"/>
          </w:tcPr>
          <w:p w:rsidR="0028273F" w:rsidRDefault="0028273F" w:rsidP="00DF7198">
            <w:pPr>
              <w:pStyle w:val="affff0"/>
            </w:pPr>
            <w:r>
              <w:t>МВА</w:t>
            </w:r>
          </w:p>
        </w:tc>
        <w:tc>
          <w:tcPr>
            <w:tcW w:w="740" w:type="pct"/>
            <w:tcBorders>
              <w:right w:val="single" w:sz="4" w:space="0" w:color="auto"/>
            </w:tcBorders>
            <w:shd w:val="clear" w:color="auto" w:fill="auto"/>
            <w:vAlign w:val="center"/>
          </w:tcPr>
          <w:p w:rsidR="0028273F" w:rsidRDefault="0028273F" w:rsidP="00DF7198">
            <w:pPr>
              <w:pStyle w:val="affff0"/>
            </w:pPr>
            <w:proofErr w:type="spellStart"/>
            <w:r>
              <w:t>н</w:t>
            </w:r>
            <w:proofErr w:type="spellEnd"/>
            <w:r>
              <w:t>/св.</w:t>
            </w:r>
          </w:p>
        </w:tc>
        <w:tc>
          <w:tcPr>
            <w:tcW w:w="674" w:type="pct"/>
            <w:tcBorders>
              <w:left w:val="single" w:sz="4" w:space="0" w:color="auto"/>
              <w:right w:val="single" w:sz="4" w:space="0" w:color="auto"/>
            </w:tcBorders>
            <w:shd w:val="clear" w:color="auto" w:fill="auto"/>
            <w:vAlign w:val="center"/>
          </w:tcPr>
          <w:p w:rsidR="0028273F" w:rsidRDefault="0028273F" w:rsidP="00DF7198">
            <w:pPr>
              <w:pStyle w:val="affff0"/>
            </w:pPr>
            <w:proofErr w:type="spellStart"/>
            <w:r>
              <w:t>н</w:t>
            </w:r>
            <w:proofErr w:type="spellEnd"/>
            <w:r>
              <w:t>/св.</w:t>
            </w:r>
          </w:p>
        </w:tc>
        <w:tc>
          <w:tcPr>
            <w:tcW w:w="707" w:type="pct"/>
            <w:tcBorders>
              <w:left w:val="single" w:sz="4" w:space="0" w:color="auto"/>
            </w:tcBorders>
            <w:shd w:val="clear" w:color="auto" w:fill="auto"/>
            <w:vAlign w:val="center"/>
          </w:tcPr>
          <w:p w:rsidR="0028273F" w:rsidRDefault="0028273F" w:rsidP="00DF7198">
            <w:pPr>
              <w:pStyle w:val="affff0"/>
            </w:pPr>
            <w:proofErr w:type="spellStart"/>
            <w:r>
              <w:t>н</w:t>
            </w:r>
            <w:proofErr w:type="spellEnd"/>
            <w:r>
              <w:t>/св.</w:t>
            </w:r>
          </w:p>
        </w:tc>
      </w:tr>
      <w:tr w:rsidR="0028273F" w:rsidTr="006626A7">
        <w:tc>
          <w:tcPr>
            <w:tcW w:w="270" w:type="pct"/>
            <w:vAlign w:val="center"/>
          </w:tcPr>
          <w:p w:rsidR="0028273F" w:rsidRDefault="0028273F" w:rsidP="00027AAE">
            <w:pPr>
              <w:pStyle w:val="affff0"/>
              <w:numPr>
                <w:ilvl w:val="0"/>
                <w:numId w:val="45"/>
              </w:numPr>
            </w:pPr>
          </w:p>
        </w:tc>
        <w:tc>
          <w:tcPr>
            <w:tcW w:w="2073" w:type="pct"/>
            <w:vAlign w:val="center"/>
          </w:tcPr>
          <w:p w:rsidR="0028273F" w:rsidRDefault="0028273F" w:rsidP="00DF7198">
            <w:pPr>
              <w:pStyle w:val="afffe"/>
              <w:jc w:val="left"/>
            </w:pPr>
            <w:r>
              <w:t>О</w:t>
            </w:r>
            <w:r w:rsidRPr="00B80F80">
              <w:t>бщая протяженность воздушных линий (ВЛ)</w:t>
            </w:r>
            <w:r>
              <w:t>, в том числе:</w:t>
            </w:r>
          </w:p>
        </w:tc>
        <w:tc>
          <w:tcPr>
            <w:tcW w:w="537" w:type="pct"/>
            <w:vAlign w:val="center"/>
          </w:tcPr>
          <w:p w:rsidR="0028273F" w:rsidRDefault="0028273F" w:rsidP="00DF7198">
            <w:pPr>
              <w:pStyle w:val="affff0"/>
            </w:pPr>
            <w:r>
              <w:t>км</w:t>
            </w:r>
          </w:p>
        </w:tc>
        <w:tc>
          <w:tcPr>
            <w:tcW w:w="740" w:type="pct"/>
            <w:tcBorders>
              <w:right w:val="single" w:sz="4" w:space="0" w:color="auto"/>
            </w:tcBorders>
            <w:vAlign w:val="center"/>
          </w:tcPr>
          <w:p w:rsidR="0028273F" w:rsidRDefault="0028273F" w:rsidP="00DF7198">
            <w:pPr>
              <w:pStyle w:val="affff0"/>
            </w:pPr>
            <w:r>
              <w:t>39,5</w:t>
            </w:r>
          </w:p>
        </w:tc>
        <w:tc>
          <w:tcPr>
            <w:tcW w:w="674" w:type="pct"/>
            <w:tcBorders>
              <w:left w:val="single" w:sz="4" w:space="0" w:color="auto"/>
              <w:right w:val="single" w:sz="4" w:space="0" w:color="auto"/>
            </w:tcBorders>
            <w:vAlign w:val="center"/>
          </w:tcPr>
          <w:p w:rsidR="0028273F" w:rsidRDefault="00C04ED3" w:rsidP="00DF7198">
            <w:pPr>
              <w:pStyle w:val="affff0"/>
            </w:pPr>
            <w:r>
              <w:t>11,3</w:t>
            </w:r>
          </w:p>
        </w:tc>
        <w:tc>
          <w:tcPr>
            <w:tcW w:w="707" w:type="pct"/>
            <w:tcBorders>
              <w:left w:val="single" w:sz="4" w:space="0" w:color="auto"/>
            </w:tcBorders>
            <w:vAlign w:val="center"/>
          </w:tcPr>
          <w:p w:rsidR="0028273F" w:rsidRDefault="00C04ED3" w:rsidP="00DF7198">
            <w:pPr>
              <w:pStyle w:val="affff0"/>
            </w:pPr>
            <w:r>
              <w:t>1,4</w:t>
            </w:r>
          </w:p>
        </w:tc>
      </w:tr>
      <w:tr w:rsidR="0028273F" w:rsidTr="006626A7">
        <w:tc>
          <w:tcPr>
            <w:tcW w:w="270" w:type="pct"/>
            <w:vAlign w:val="center"/>
          </w:tcPr>
          <w:p w:rsidR="0028273F" w:rsidRDefault="0028273F" w:rsidP="00027AAE">
            <w:pPr>
              <w:pStyle w:val="affff0"/>
              <w:numPr>
                <w:ilvl w:val="1"/>
                <w:numId w:val="45"/>
              </w:numPr>
            </w:pPr>
          </w:p>
        </w:tc>
        <w:tc>
          <w:tcPr>
            <w:tcW w:w="2073" w:type="pct"/>
            <w:vAlign w:val="center"/>
          </w:tcPr>
          <w:p w:rsidR="0028273F" w:rsidRDefault="0028273F" w:rsidP="0028273F">
            <w:pPr>
              <w:pStyle w:val="afffe"/>
              <w:ind w:left="392"/>
              <w:jc w:val="left"/>
            </w:pPr>
            <w:r w:rsidRPr="00957CA5">
              <w:t>ЛЭП 10 кВ</w:t>
            </w:r>
          </w:p>
        </w:tc>
        <w:tc>
          <w:tcPr>
            <w:tcW w:w="537" w:type="pct"/>
            <w:vAlign w:val="center"/>
          </w:tcPr>
          <w:p w:rsidR="0028273F" w:rsidRDefault="0028273F" w:rsidP="00DF7198">
            <w:pPr>
              <w:pStyle w:val="affff0"/>
            </w:pPr>
            <w:r>
              <w:t>км</w:t>
            </w:r>
          </w:p>
        </w:tc>
        <w:tc>
          <w:tcPr>
            <w:tcW w:w="740" w:type="pct"/>
            <w:tcBorders>
              <w:right w:val="single" w:sz="4" w:space="0" w:color="auto"/>
            </w:tcBorders>
            <w:vAlign w:val="center"/>
          </w:tcPr>
          <w:p w:rsidR="0028273F" w:rsidRDefault="0028273F" w:rsidP="00DF7198">
            <w:pPr>
              <w:pStyle w:val="affff0"/>
            </w:pPr>
            <w:r>
              <w:t>4</w:t>
            </w:r>
          </w:p>
        </w:tc>
        <w:tc>
          <w:tcPr>
            <w:tcW w:w="674" w:type="pct"/>
            <w:tcBorders>
              <w:left w:val="single" w:sz="4" w:space="0" w:color="auto"/>
              <w:right w:val="single" w:sz="4" w:space="0" w:color="auto"/>
            </w:tcBorders>
            <w:vAlign w:val="center"/>
          </w:tcPr>
          <w:p w:rsidR="0028273F" w:rsidRDefault="0028273F" w:rsidP="00DF7198">
            <w:pPr>
              <w:pStyle w:val="affff0"/>
            </w:pPr>
            <w:r>
              <w:t>10,7</w:t>
            </w:r>
          </w:p>
        </w:tc>
        <w:tc>
          <w:tcPr>
            <w:tcW w:w="707" w:type="pct"/>
            <w:tcBorders>
              <w:left w:val="single" w:sz="4" w:space="0" w:color="auto"/>
            </w:tcBorders>
            <w:vAlign w:val="center"/>
          </w:tcPr>
          <w:p w:rsidR="0028273F" w:rsidRDefault="0028273F" w:rsidP="00DF7198">
            <w:pPr>
              <w:pStyle w:val="affff0"/>
            </w:pPr>
            <w:r>
              <w:t>1,4</w:t>
            </w:r>
          </w:p>
        </w:tc>
      </w:tr>
      <w:tr w:rsidR="0028273F" w:rsidTr="006626A7">
        <w:tc>
          <w:tcPr>
            <w:tcW w:w="270" w:type="pct"/>
            <w:vAlign w:val="center"/>
          </w:tcPr>
          <w:p w:rsidR="0028273F" w:rsidRDefault="0028273F" w:rsidP="00027AAE">
            <w:pPr>
              <w:pStyle w:val="affff0"/>
              <w:numPr>
                <w:ilvl w:val="1"/>
                <w:numId w:val="45"/>
              </w:numPr>
            </w:pPr>
          </w:p>
        </w:tc>
        <w:tc>
          <w:tcPr>
            <w:tcW w:w="2073" w:type="pct"/>
            <w:vAlign w:val="center"/>
          </w:tcPr>
          <w:p w:rsidR="0028273F" w:rsidRDefault="0028273F" w:rsidP="0028273F">
            <w:pPr>
              <w:pStyle w:val="affff0"/>
              <w:ind w:left="392"/>
              <w:jc w:val="left"/>
            </w:pPr>
            <w:r w:rsidRPr="00957CA5">
              <w:t>ЛЭП 35 кВ</w:t>
            </w:r>
          </w:p>
        </w:tc>
        <w:tc>
          <w:tcPr>
            <w:tcW w:w="537" w:type="pct"/>
            <w:vAlign w:val="center"/>
          </w:tcPr>
          <w:p w:rsidR="0028273F" w:rsidRDefault="0028273F" w:rsidP="00DF7198">
            <w:pPr>
              <w:pStyle w:val="affff0"/>
            </w:pPr>
            <w:r>
              <w:t>км</w:t>
            </w:r>
          </w:p>
        </w:tc>
        <w:tc>
          <w:tcPr>
            <w:tcW w:w="740" w:type="pct"/>
            <w:tcBorders>
              <w:right w:val="single" w:sz="4" w:space="0" w:color="auto"/>
            </w:tcBorders>
            <w:vAlign w:val="center"/>
          </w:tcPr>
          <w:p w:rsidR="0028273F" w:rsidRDefault="0028273F" w:rsidP="00DF7198">
            <w:pPr>
              <w:pStyle w:val="affff0"/>
            </w:pPr>
            <w:r>
              <w:t>20,7</w:t>
            </w:r>
          </w:p>
        </w:tc>
        <w:tc>
          <w:tcPr>
            <w:tcW w:w="674" w:type="pct"/>
            <w:tcBorders>
              <w:left w:val="single" w:sz="4" w:space="0" w:color="auto"/>
              <w:right w:val="single" w:sz="4" w:space="0" w:color="auto"/>
            </w:tcBorders>
            <w:vAlign w:val="center"/>
          </w:tcPr>
          <w:p w:rsidR="0028273F" w:rsidRDefault="0028273F" w:rsidP="00DF7198">
            <w:pPr>
              <w:pStyle w:val="affff0"/>
            </w:pPr>
            <w:r>
              <w:t>0,6</w:t>
            </w:r>
          </w:p>
        </w:tc>
        <w:tc>
          <w:tcPr>
            <w:tcW w:w="707" w:type="pct"/>
            <w:tcBorders>
              <w:left w:val="single" w:sz="4" w:space="0" w:color="auto"/>
            </w:tcBorders>
            <w:vAlign w:val="center"/>
          </w:tcPr>
          <w:p w:rsidR="0028273F" w:rsidRDefault="0028273F" w:rsidP="00DF7198">
            <w:pPr>
              <w:pStyle w:val="affff0"/>
            </w:pPr>
            <w:r>
              <w:t>-</w:t>
            </w:r>
          </w:p>
        </w:tc>
      </w:tr>
      <w:tr w:rsidR="0028273F" w:rsidTr="006626A7">
        <w:tc>
          <w:tcPr>
            <w:tcW w:w="270" w:type="pct"/>
            <w:vAlign w:val="center"/>
          </w:tcPr>
          <w:p w:rsidR="0028273F" w:rsidRDefault="0028273F" w:rsidP="00027AAE">
            <w:pPr>
              <w:pStyle w:val="affff0"/>
              <w:numPr>
                <w:ilvl w:val="1"/>
                <w:numId w:val="45"/>
              </w:numPr>
            </w:pPr>
          </w:p>
        </w:tc>
        <w:tc>
          <w:tcPr>
            <w:tcW w:w="2073" w:type="pct"/>
            <w:vAlign w:val="center"/>
          </w:tcPr>
          <w:p w:rsidR="0028273F" w:rsidRDefault="0028273F" w:rsidP="0028273F">
            <w:pPr>
              <w:pStyle w:val="affff0"/>
              <w:ind w:left="392"/>
              <w:jc w:val="left"/>
            </w:pPr>
            <w:r w:rsidRPr="00957CA5">
              <w:t>ЛЭП 110 кВ (транзитные)</w:t>
            </w:r>
          </w:p>
        </w:tc>
        <w:tc>
          <w:tcPr>
            <w:tcW w:w="537" w:type="pct"/>
            <w:vAlign w:val="center"/>
          </w:tcPr>
          <w:p w:rsidR="0028273F" w:rsidRDefault="0028273F" w:rsidP="00DF7198">
            <w:pPr>
              <w:pStyle w:val="affff0"/>
            </w:pPr>
            <w:r>
              <w:t>км</w:t>
            </w:r>
          </w:p>
        </w:tc>
        <w:tc>
          <w:tcPr>
            <w:tcW w:w="740" w:type="pct"/>
            <w:tcBorders>
              <w:right w:val="single" w:sz="4" w:space="0" w:color="auto"/>
            </w:tcBorders>
            <w:vAlign w:val="center"/>
          </w:tcPr>
          <w:p w:rsidR="0028273F" w:rsidRDefault="0028273F" w:rsidP="00DF7198">
            <w:pPr>
              <w:pStyle w:val="affff0"/>
            </w:pPr>
            <w:r>
              <w:t>8</w:t>
            </w:r>
          </w:p>
        </w:tc>
        <w:tc>
          <w:tcPr>
            <w:tcW w:w="674" w:type="pct"/>
            <w:tcBorders>
              <w:left w:val="single" w:sz="4" w:space="0" w:color="auto"/>
              <w:right w:val="single" w:sz="4" w:space="0" w:color="auto"/>
            </w:tcBorders>
            <w:vAlign w:val="center"/>
          </w:tcPr>
          <w:p w:rsidR="0028273F" w:rsidRDefault="0028273F" w:rsidP="00DF7198">
            <w:pPr>
              <w:pStyle w:val="affff0"/>
            </w:pPr>
            <w:r>
              <w:t>-</w:t>
            </w:r>
          </w:p>
        </w:tc>
        <w:tc>
          <w:tcPr>
            <w:tcW w:w="707" w:type="pct"/>
            <w:tcBorders>
              <w:left w:val="single" w:sz="4" w:space="0" w:color="auto"/>
            </w:tcBorders>
            <w:vAlign w:val="center"/>
          </w:tcPr>
          <w:p w:rsidR="0028273F" w:rsidRDefault="0028273F" w:rsidP="00DF7198">
            <w:pPr>
              <w:pStyle w:val="affff0"/>
            </w:pPr>
            <w:r>
              <w:t>-</w:t>
            </w:r>
          </w:p>
        </w:tc>
      </w:tr>
      <w:tr w:rsidR="0028273F" w:rsidTr="006626A7">
        <w:tc>
          <w:tcPr>
            <w:tcW w:w="270" w:type="pct"/>
            <w:vAlign w:val="center"/>
          </w:tcPr>
          <w:p w:rsidR="0028273F" w:rsidRDefault="0028273F" w:rsidP="00027AAE">
            <w:pPr>
              <w:pStyle w:val="affff0"/>
              <w:numPr>
                <w:ilvl w:val="1"/>
                <w:numId w:val="45"/>
              </w:numPr>
            </w:pPr>
          </w:p>
        </w:tc>
        <w:tc>
          <w:tcPr>
            <w:tcW w:w="2073" w:type="pct"/>
            <w:vAlign w:val="center"/>
          </w:tcPr>
          <w:p w:rsidR="0028273F" w:rsidRDefault="0028273F" w:rsidP="0028273F">
            <w:pPr>
              <w:pStyle w:val="affff0"/>
              <w:ind w:left="392"/>
              <w:jc w:val="left"/>
            </w:pPr>
            <w:r w:rsidRPr="00957CA5">
              <w:t>ЛЭП 220 кВ (транзитные)</w:t>
            </w:r>
          </w:p>
        </w:tc>
        <w:tc>
          <w:tcPr>
            <w:tcW w:w="537" w:type="pct"/>
            <w:vAlign w:val="center"/>
          </w:tcPr>
          <w:p w:rsidR="0028273F" w:rsidRDefault="0028273F" w:rsidP="00DF7198">
            <w:pPr>
              <w:pStyle w:val="affff0"/>
            </w:pPr>
            <w:r>
              <w:t>км</w:t>
            </w:r>
          </w:p>
        </w:tc>
        <w:tc>
          <w:tcPr>
            <w:tcW w:w="740" w:type="pct"/>
            <w:tcBorders>
              <w:right w:val="single" w:sz="4" w:space="0" w:color="auto"/>
            </w:tcBorders>
            <w:vAlign w:val="center"/>
          </w:tcPr>
          <w:p w:rsidR="0028273F" w:rsidRDefault="0028273F" w:rsidP="00DF7198">
            <w:pPr>
              <w:pStyle w:val="affff0"/>
            </w:pPr>
            <w:r>
              <w:t>6,8</w:t>
            </w:r>
          </w:p>
        </w:tc>
        <w:tc>
          <w:tcPr>
            <w:tcW w:w="674" w:type="pct"/>
            <w:tcBorders>
              <w:left w:val="single" w:sz="4" w:space="0" w:color="auto"/>
              <w:right w:val="single" w:sz="4" w:space="0" w:color="auto"/>
            </w:tcBorders>
            <w:vAlign w:val="center"/>
          </w:tcPr>
          <w:p w:rsidR="0028273F" w:rsidRDefault="0028273F" w:rsidP="00DF7198">
            <w:pPr>
              <w:pStyle w:val="affff0"/>
            </w:pPr>
            <w:r>
              <w:t>-</w:t>
            </w:r>
          </w:p>
        </w:tc>
        <w:tc>
          <w:tcPr>
            <w:tcW w:w="707" w:type="pct"/>
            <w:tcBorders>
              <w:left w:val="single" w:sz="4" w:space="0" w:color="auto"/>
            </w:tcBorders>
            <w:vAlign w:val="center"/>
          </w:tcPr>
          <w:p w:rsidR="0028273F" w:rsidRDefault="0028273F" w:rsidP="00DF7198">
            <w:pPr>
              <w:pStyle w:val="affff0"/>
            </w:pPr>
            <w:r>
              <w:t>-</w:t>
            </w:r>
          </w:p>
        </w:tc>
      </w:tr>
      <w:tr w:rsidR="0028273F" w:rsidTr="006626A7">
        <w:tc>
          <w:tcPr>
            <w:tcW w:w="270" w:type="pct"/>
            <w:vAlign w:val="center"/>
          </w:tcPr>
          <w:p w:rsidR="0028273F" w:rsidRDefault="0028273F" w:rsidP="00027AAE">
            <w:pPr>
              <w:pStyle w:val="affff0"/>
              <w:numPr>
                <w:ilvl w:val="0"/>
                <w:numId w:val="45"/>
              </w:numPr>
            </w:pPr>
          </w:p>
        </w:tc>
        <w:tc>
          <w:tcPr>
            <w:tcW w:w="4730" w:type="pct"/>
            <w:gridSpan w:val="5"/>
            <w:vAlign w:val="center"/>
          </w:tcPr>
          <w:p w:rsidR="0028273F" w:rsidRDefault="0028273F" w:rsidP="00DF7198">
            <w:pPr>
              <w:pStyle w:val="affff0"/>
              <w:jc w:val="left"/>
            </w:pPr>
            <w:r>
              <w:t>О</w:t>
            </w:r>
            <w:r w:rsidRPr="00B80F80">
              <w:t>бщая протяженность кабельных линий (КЛ)</w:t>
            </w:r>
          </w:p>
        </w:tc>
      </w:tr>
      <w:tr w:rsidR="0028273F" w:rsidTr="006626A7">
        <w:tc>
          <w:tcPr>
            <w:tcW w:w="270" w:type="pct"/>
            <w:vAlign w:val="center"/>
          </w:tcPr>
          <w:p w:rsidR="0028273F" w:rsidRDefault="0028273F" w:rsidP="00027AAE">
            <w:pPr>
              <w:pStyle w:val="affff0"/>
              <w:numPr>
                <w:ilvl w:val="0"/>
                <w:numId w:val="45"/>
              </w:numPr>
            </w:pPr>
          </w:p>
        </w:tc>
        <w:tc>
          <w:tcPr>
            <w:tcW w:w="2073" w:type="pct"/>
            <w:vAlign w:val="center"/>
          </w:tcPr>
          <w:p w:rsidR="0028273F" w:rsidRDefault="0028273F" w:rsidP="00DF7198">
            <w:pPr>
              <w:pStyle w:val="affff0"/>
              <w:jc w:val="left"/>
            </w:pPr>
            <w:r>
              <w:t>У</w:t>
            </w:r>
            <w:r w:rsidRPr="00B80F80">
              <w:t>дельный вес жилищного фонда, оборудова</w:t>
            </w:r>
            <w:r w:rsidRPr="00B80F80">
              <w:t>н</w:t>
            </w:r>
            <w:r w:rsidRPr="00B80F80">
              <w:t>ного централизованным электроснабжением</w:t>
            </w:r>
          </w:p>
        </w:tc>
        <w:tc>
          <w:tcPr>
            <w:tcW w:w="537" w:type="pct"/>
            <w:vAlign w:val="center"/>
          </w:tcPr>
          <w:p w:rsidR="0028273F" w:rsidRDefault="0028273F" w:rsidP="00DF7198">
            <w:pPr>
              <w:pStyle w:val="affff0"/>
            </w:pPr>
            <w:r>
              <w:t>%</w:t>
            </w:r>
          </w:p>
        </w:tc>
        <w:tc>
          <w:tcPr>
            <w:tcW w:w="740" w:type="pct"/>
            <w:tcBorders>
              <w:right w:val="single" w:sz="4" w:space="0" w:color="auto"/>
            </w:tcBorders>
            <w:vAlign w:val="center"/>
          </w:tcPr>
          <w:p w:rsidR="0028273F" w:rsidRDefault="0028273F" w:rsidP="00DF7198">
            <w:pPr>
              <w:pStyle w:val="affff0"/>
            </w:pPr>
            <w:r>
              <w:t>100</w:t>
            </w:r>
          </w:p>
        </w:tc>
        <w:tc>
          <w:tcPr>
            <w:tcW w:w="674" w:type="pct"/>
            <w:tcBorders>
              <w:left w:val="single" w:sz="4" w:space="0" w:color="auto"/>
              <w:right w:val="single" w:sz="4" w:space="0" w:color="auto"/>
            </w:tcBorders>
            <w:vAlign w:val="center"/>
          </w:tcPr>
          <w:p w:rsidR="0028273F" w:rsidRDefault="0028273F" w:rsidP="00DF7198">
            <w:pPr>
              <w:pStyle w:val="affff0"/>
            </w:pPr>
            <w:r>
              <w:t>100</w:t>
            </w:r>
          </w:p>
        </w:tc>
        <w:tc>
          <w:tcPr>
            <w:tcW w:w="707" w:type="pct"/>
            <w:tcBorders>
              <w:left w:val="single" w:sz="4" w:space="0" w:color="auto"/>
            </w:tcBorders>
            <w:vAlign w:val="center"/>
          </w:tcPr>
          <w:p w:rsidR="0028273F" w:rsidRDefault="0028273F" w:rsidP="00DF7198">
            <w:pPr>
              <w:pStyle w:val="affff0"/>
            </w:pPr>
            <w:r>
              <w:t>100</w:t>
            </w:r>
          </w:p>
        </w:tc>
      </w:tr>
      <w:tr w:rsidR="007E602F" w:rsidTr="007E602F">
        <w:tc>
          <w:tcPr>
            <w:tcW w:w="5000" w:type="pct"/>
            <w:gridSpan w:val="6"/>
            <w:vAlign w:val="center"/>
          </w:tcPr>
          <w:p w:rsidR="007E602F" w:rsidRDefault="007E602F" w:rsidP="007E602F">
            <w:pPr>
              <w:pStyle w:val="affff0"/>
              <w:jc w:val="left"/>
            </w:pPr>
            <w:proofErr w:type="spellStart"/>
            <w:r>
              <w:t>н</w:t>
            </w:r>
            <w:proofErr w:type="spellEnd"/>
            <w:r>
              <w:t>/св. – нет сведении</w:t>
            </w:r>
          </w:p>
        </w:tc>
      </w:tr>
    </w:tbl>
    <w:p w:rsidR="005150B4" w:rsidRDefault="005150B4" w:rsidP="005150B4">
      <w:r w:rsidRPr="00957CA5">
        <w:t>В целом по сельскому поселению отмечается старение электрических сетей и основного энергетического оборудования подстанций, включая понизительную подстанцию ПС 35/10 кВ «Крупская».</w:t>
      </w:r>
    </w:p>
    <w:p w:rsidR="002176B5" w:rsidRDefault="00207E81" w:rsidP="004F3C27">
      <w:pPr>
        <w:rPr>
          <w:bCs/>
        </w:rPr>
      </w:pPr>
      <w:r w:rsidRPr="00207E81">
        <w:rPr>
          <w:bCs/>
        </w:rPr>
        <w:t>Обслуживающ</w:t>
      </w:r>
      <w:r>
        <w:rPr>
          <w:bCs/>
        </w:rPr>
        <w:t>ей</w:t>
      </w:r>
      <w:r w:rsidRPr="00207E81">
        <w:rPr>
          <w:bCs/>
        </w:rPr>
        <w:t xml:space="preserve"> организаци</w:t>
      </w:r>
      <w:r>
        <w:rPr>
          <w:bCs/>
        </w:rPr>
        <w:t>ей</w:t>
      </w:r>
      <w:r w:rsidRPr="00207E81">
        <w:rPr>
          <w:bCs/>
        </w:rPr>
        <w:t xml:space="preserve"> постоянно ведется контроль за эксплуатацией электрических сетей, ведутся работы по замене, ремонту, реконструкции распределительных сетей и электрич</w:t>
      </w:r>
      <w:r w:rsidRPr="00207E81">
        <w:rPr>
          <w:bCs/>
        </w:rPr>
        <w:t>е</w:t>
      </w:r>
      <w:r w:rsidRPr="00207E81">
        <w:rPr>
          <w:bCs/>
        </w:rPr>
        <w:t xml:space="preserve">ского оборудования. </w:t>
      </w:r>
    </w:p>
    <w:p w:rsidR="004F3C27" w:rsidRPr="004F3C27" w:rsidRDefault="004F3C27" w:rsidP="004F3C27">
      <w:r w:rsidRPr="004F3C27">
        <w:rPr>
          <w:bCs/>
        </w:rPr>
        <w:t xml:space="preserve">В </w:t>
      </w:r>
      <w:r>
        <w:rPr>
          <w:bCs/>
        </w:rPr>
        <w:t>2012 г.</w:t>
      </w:r>
      <w:r w:rsidRPr="004F3C27">
        <w:rPr>
          <w:bCs/>
        </w:rPr>
        <w:t xml:space="preserve"> специалисты филиала ОАО «</w:t>
      </w:r>
      <w:proofErr w:type="spellStart"/>
      <w:r w:rsidRPr="004F3C27">
        <w:rPr>
          <w:bCs/>
        </w:rPr>
        <w:t>Кубаньэнерго</w:t>
      </w:r>
      <w:proofErr w:type="spellEnd"/>
      <w:r w:rsidRPr="004F3C27">
        <w:rPr>
          <w:bCs/>
        </w:rPr>
        <w:t xml:space="preserve">» - </w:t>
      </w:r>
      <w:proofErr w:type="spellStart"/>
      <w:r w:rsidRPr="004F3C27">
        <w:rPr>
          <w:bCs/>
        </w:rPr>
        <w:t>Усть-Лабинские</w:t>
      </w:r>
      <w:proofErr w:type="spellEnd"/>
      <w:r w:rsidRPr="004F3C27">
        <w:rPr>
          <w:bCs/>
        </w:rPr>
        <w:t xml:space="preserve"> электрические сети провели текущий ремонт оборудова</w:t>
      </w:r>
      <w:r>
        <w:rPr>
          <w:bCs/>
        </w:rPr>
        <w:t>ния подстанции 35 кВ «Крупская»</w:t>
      </w:r>
      <w:r w:rsidRPr="004F3C27">
        <w:rPr>
          <w:bCs/>
        </w:rPr>
        <w:t>. </w:t>
      </w:r>
      <w:r>
        <w:rPr>
          <w:bCs/>
        </w:rPr>
        <w:t>Н</w:t>
      </w:r>
      <w:r w:rsidRPr="004F3C27">
        <w:t>а подстанции</w:t>
      </w:r>
      <w:r>
        <w:t xml:space="preserve"> произведен ремонт</w:t>
      </w:r>
      <w:r w:rsidRPr="004F3C27">
        <w:t xml:space="preserve"> силово</w:t>
      </w:r>
      <w:r>
        <w:t>го</w:t>
      </w:r>
      <w:r w:rsidRPr="004F3C27">
        <w:t xml:space="preserve"> трансформатор</w:t>
      </w:r>
      <w:r>
        <w:t>а</w:t>
      </w:r>
      <w:r w:rsidRPr="004F3C27">
        <w:t xml:space="preserve"> Т1 мощностью 1,8 МВА, разъединител</w:t>
      </w:r>
      <w:r>
        <w:t>ей</w:t>
      </w:r>
      <w:r w:rsidRPr="004F3C27">
        <w:t>, отделител</w:t>
      </w:r>
      <w:r>
        <w:t>ей</w:t>
      </w:r>
      <w:r w:rsidRPr="004F3C27">
        <w:t>, коротк</w:t>
      </w:r>
      <w:r w:rsidRPr="004F3C27">
        <w:t>о</w:t>
      </w:r>
      <w:r w:rsidRPr="004F3C27">
        <w:t>замыкател</w:t>
      </w:r>
      <w:r>
        <w:t>ей</w:t>
      </w:r>
      <w:r w:rsidRPr="004F3C27">
        <w:t xml:space="preserve"> и</w:t>
      </w:r>
      <w:r w:rsidR="002176B5">
        <w:t xml:space="preserve"> </w:t>
      </w:r>
      <w:r w:rsidRPr="004F3C27">
        <w:t>высокочастотны</w:t>
      </w:r>
      <w:r>
        <w:t>х</w:t>
      </w:r>
      <w:r w:rsidRPr="004F3C27">
        <w:t xml:space="preserve"> заградител</w:t>
      </w:r>
      <w:r>
        <w:t>ей</w:t>
      </w:r>
      <w:r w:rsidRPr="004F3C27">
        <w:t xml:space="preserve"> классом напряжения 35 кВ, а также семь ячеек КРУН напряжением 10 кВ. В ходе ремонта специалисты провели ревизию всех комплектующих средств релейной защиты и автоматики, проверили герметичность оборудования </w:t>
      </w:r>
      <w:proofErr w:type="spellStart"/>
      <w:r w:rsidRPr="004F3C27">
        <w:t>маслогасител</w:t>
      </w:r>
      <w:r w:rsidRPr="004F3C27">
        <w:t>ь</w:t>
      </w:r>
      <w:r w:rsidRPr="004F3C27">
        <w:t>ной</w:t>
      </w:r>
      <w:proofErr w:type="spellEnd"/>
      <w:r w:rsidRPr="004F3C27">
        <w:t xml:space="preserve"> зоны.</w:t>
      </w:r>
    </w:p>
    <w:p w:rsidR="001366D4" w:rsidRPr="006B6601" w:rsidRDefault="001366D4" w:rsidP="001366D4">
      <w:pPr>
        <w:pStyle w:val="afffffb"/>
      </w:pPr>
      <w:r>
        <w:t>Балансы мощности и ресурса</w:t>
      </w:r>
    </w:p>
    <w:p w:rsidR="001366D4" w:rsidRPr="00B80F80" w:rsidRDefault="001366D4" w:rsidP="001366D4">
      <w:r w:rsidRPr="003C7D41">
        <w:t>Сведения о выработке и потреблении электрической энергии не предоставлены.</w:t>
      </w:r>
    </w:p>
    <w:p w:rsidR="006B6601" w:rsidRPr="006B6601" w:rsidRDefault="006B6601" w:rsidP="00F24AA0">
      <w:pPr>
        <w:pStyle w:val="afffffb"/>
      </w:pPr>
      <w:r w:rsidRPr="006B6601">
        <w:lastRenderedPageBreak/>
        <w:t>Доля поставки ресурса по приборам учета</w:t>
      </w:r>
    </w:p>
    <w:p w:rsidR="006B6601" w:rsidRPr="00B80F80" w:rsidRDefault="006B6601" w:rsidP="006B6601">
      <w:r w:rsidRPr="00B80F80">
        <w:t>Доля поставки электроэнергии потребителям, расчеты за которую осуществляются по пр</w:t>
      </w:r>
      <w:r w:rsidRPr="00B80F80">
        <w:t>и</w:t>
      </w:r>
      <w:r w:rsidRPr="00B80F80">
        <w:t xml:space="preserve">борам учета, составляет 100%. </w:t>
      </w:r>
    </w:p>
    <w:p w:rsidR="006B6601" w:rsidRPr="006B6601" w:rsidRDefault="006B6601" w:rsidP="00F24AA0">
      <w:pPr>
        <w:pStyle w:val="afffffb"/>
      </w:pPr>
      <w:r>
        <w:t>Зоны действия источников ресурсов</w:t>
      </w:r>
    </w:p>
    <w:p w:rsidR="006B6601" w:rsidRPr="00B80F80" w:rsidRDefault="006B6601" w:rsidP="006B6601">
      <w:r w:rsidRPr="006B6601">
        <w:t>Основным источник</w:t>
      </w:r>
      <w:r>
        <w:t>ом</w:t>
      </w:r>
      <w:r w:rsidRPr="006B6601">
        <w:t xml:space="preserve"> питания пи</w:t>
      </w:r>
      <w:r>
        <w:t>тающей и распределительной сети</w:t>
      </w:r>
      <w:r w:rsidRPr="006B6601">
        <w:t>, находящейся на б</w:t>
      </w:r>
      <w:r w:rsidRPr="006B6601">
        <w:t>а</w:t>
      </w:r>
      <w:r w:rsidRPr="006B6601">
        <w:t xml:space="preserve">лансе </w:t>
      </w:r>
      <w:r>
        <w:t>У-ЛЭС</w:t>
      </w:r>
      <w:r w:rsidRPr="006B6601">
        <w:t xml:space="preserve">, является </w:t>
      </w:r>
      <w:r w:rsidRPr="004F3C27">
        <w:t>ПС 35/10 кВ «Крупская»</w:t>
      </w:r>
      <w:r w:rsidRPr="006B6601">
        <w:t>, принадлежащая филиалу ОАО «</w:t>
      </w:r>
      <w:proofErr w:type="spellStart"/>
      <w:r w:rsidRPr="004F3C27">
        <w:rPr>
          <w:bCs/>
        </w:rPr>
        <w:t>Кубаньэнерго</w:t>
      </w:r>
      <w:proofErr w:type="spellEnd"/>
      <w:r w:rsidRPr="006B6601">
        <w:t xml:space="preserve">». На территории </w:t>
      </w:r>
      <w:r>
        <w:t>Крупского сельского</w:t>
      </w:r>
      <w:r w:rsidRPr="006B6601">
        <w:t xml:space="preserve"> поселения </w:t>
      </w:r>
      <w:r w:rsidRPr="004F3C27">
        <w:t>ПС 35/10 кВ «Крупская»</w:t>
      </w:r>
      <w:r w:rsidRPr="006B6601">
        <w:t xml:space="preserve"> обеспечивает электрич</w:t>
      </w:r>
      <w:r w:rsidRPr="006B6601">
        <w:t>е</w:t>
      </w:r>
      <w:r w:rsidRPr="006B6601">
        <w:t xml:space="preserve">ской энергией </w:t>
      </w:r>
      <w:proofErr w:type="spellStart"/>
      <w:r>
        <w:t>ст-цу</w:t>
      </w:r>
      <w:proofErr w:type="spellEnd"/>
      <w:r>
        <w:t xml:space="preserve"> Крупская</w:t>
      </w:r>
      <w:r w:rsidR="00F41AD3">
        <w:t xml:space="preserve"> (административный центр)</w:t>
      </w:r>
      <w:r>
        <w:t xml:space="preserve"> и пос. Первомайский</w:t>
      </w:r>
      <w:r w:rsidRPr="006B6601">
        <w:t>.</w:t>
      </w:r>
      <w:r w:rsidRPr="00B80F80">
        <w:t xml:space="preserve"> </w:t>
      </w:r>
    </w:p>
    <w:p w:rsidR="006B6601" w:rsidRPr="006B6601" w:rsidRDefault="006B6601" w:rsidP="00F24AA0">
      <w:pPr>
        <w:pStyle w:val="afffffb"/>
      </w:pPr>
      <w:r w:rsidRPr="001366D4">
        <w:t xml:space="preserve">Резервы и дефициты системы </w:t>
      </w:r>
      <w:proofErr w:type="spellStart"/>
      <w:r w:rsidRPr="001366D4">
        <w:t>ресурсоснабжения</w:t>
      </w:r>
      <w:proofErr w:type="spellEnd"/>
    </w:p>
    <w:p w:rsidR="006B6601" w:rsidRPr="00B80F80" w:rsidRDefault="001366D4" w:rsidP="001366D4">
      <w:r w:rsidRPr="001366D4">
        <w:t>Информация об объеме свободной мощности для технологического присоединения потреб</w:t>
      </w:r>
      <w:r w:rsidRPr="001366D4">
        <w:t>и</w:t>
      </w:r>
      <w:r w:rsidRPr="001366D4">
        <w:t>телей трансформаторной мощности по подстанциям и распределительным пунктам напряжением ниже 35 кВ с дифференциацией по всем уровням напряжения</w:t>
      </w:r>
      <w:r w:rsidR="006B6601" w:rsidRPr="00B80F80">
        <w:t xml:space="preserve"> </w:t>
      </w:r>
      <w:r>
        <w:t>не предоставлена.</w:t>
      </w:r>
    </w:p>
    <w:p w:rsidR="006B6601" w:rsidRPr="00EC226D" w:rsidRDefault="006B6601" w:rsidP="00F24AA0">
      <w:pPr>
        <w:pStyle w:val="afffffb"/>
      </w:pPr>
      <w:r w:rsidRPr="00EC226D">
        <w:t>Надежность работы системы</w:t>
      </w:r>
    </w:p>
    <w:p w:rsidR="006B6601" w:rsidRPr="00B80F80" w:rsidRDefault="006B6601" w:rsidP="006B6601">
      <w:r w:rsidRPr="00B80F80">
        <w:t xml:space="preserve">Энергосистема Кубани осуществляет централизованное электроснабжение потребителей на территории Краснодарского края и Республики Адыгея. Собственными источниками генерации покрывается 28% потребления энергосистемы, остальной объем (72%) обеспечивается за счет </w:t>
      </w:r>
      <w:proofErr w:type="spellStart"/>
      <w:r w:rsidRPr="00B80F80">
        <w:t>п</w:t>
      </w:r>
      <w:r w:rsidRPr="00B80F80">
        <w:t>е</w:t>
      </w:r>
      <w:r w:rsidRPr="00B80F80">
        <w:t>ретоков</w:t>
      </w:r>
      <w:proofErr w:type="spellEnd"/>
      <w:r w:rsidRPr="00B80F80">
        <w:t xml:space="preserve"> от ЕЭС РФ по ВЛ-110-220-330-500 кВ.</w:t>
      </w:r>
    </w:p>
    <w:p w:rsidR="006B6601" w:rsidRPr="00B80F80" w:rsidRDefault="006B6601" w:rsidP="006B6601">
      <w:r w:rsidRPr="00B80F80">
        <w:t>Схема построения сетей 110 кВ в сочетании со схемой построения сетей 35 кВ и параметр</w:t>
      </w:r>
      <w:r w:rsidRPr="00B80F80">
        <w:t>а</w:t>
      </w:r>
      <w:r w:rsidRPr="00B80F80">
        <w:t>ми подстанций в целом обеспечивает нормируемый уровень надежности внешнего электросна</w:t>
      </w:r>
      <w:r w:rsidRPr="00B80F80">
        <w:t>б</w:t>
      </w:r>
      <w:r w:rsidRPr="00B80F80">
        <w:t xml:space="preserve">жения </w:t>
      </w:r>
      <w:r>
        <w:t>Крупского</w:t>
      </w:r>
      <w:r w:rsidRPr="00B80F80">
        <w:t xml:space="preserve"> сельского поселения. </w:t>
      </w:r>
    </w:p>
    <w:p w:rsidR="009C739C" w:rsidRDefault="009C739C" w:rsidP="006B6601">
      <w:r w:rsidRPr="009C739C">
        <w:t>Факторами, снижающими надежность системы электроснабжения, являются:</w:t>
      </w:r>
    </w:p>
    <w:p w:rsidR="009C739C" w:rsidRDefault="009C739C" w:rsidP="00027AAE">
      <w:pPr>
        <w:numPr>
          <w:ilvl w:val="0"/>
          <w:numId w:val="53"/>
        </w:numPr>
        <w:ind w:left="993"/>
      </w:pPr>
      <w:r w:rsidRPr="009C739C">
        <w:t>отсутствие капитальных ремонтов основного технологического оборудования;</w:t>
      </w:r>
    </w:p>
    <w:p w:rsidR="009C739C" w:rsidRDefault="009C739C" w:rsidP="00027AAE">
      <w:pPr>
        <w:numPr>
          <w:ilvl w:val="0"/>
          <w:numId w:val="53"/>
        </w:numPr>
        <w:ind w:left="993"/>
      </w:pPr>
      <w:r w:rsidRPr="009C739C">
        <w:t>значительный износ сетей электроснабжения.</w:t>
      </w:r>
    </w:p>
    <w:p w:rsidR="006B6601" w:rsidRPr="00B80F80" w:rsidRDefault="006B6601" w:rsidP="009C739C">
      <w:r w:rsidRPr="009C739C">
        <w:t>Оперативно-диспетчерск</w:t>
      </w:r>
      <w:r w:rsidR="009C739C" w:rsidRPr="009C739C">
        <w:t>ая</w:t>
      </w:r>
      <w:r w:rsidRPr="009C739C">
        <w:t xml:space="preserve"> служб</w:t>
      </w:r>
      <w:r w:rsidR="009C739C" w:rsidRPr="009C739C">
        <w:t xml:space="preserve">а </w:t>
      </w:r>
      <w:proofErr w:type="spellStart"/>
      <w:r w:rsidR="009C739C" w:rsidRPr="009C739C">
        <w:t>электроснабжающей</w:t>
      </w:r>
      <w:proofErr w:type="spellEnd"/>
      <w:r w:rsidR="009C739C" w:rsidRPr="009C739C">
        <w:t xml:space="preserve"> организации </w:t>
      </w:r>
      <w:r w:rsidRPr="009C739C">
        <w:t>осуществля</w:t>
      </w:r>
      <w:r w:rsidR="009C739C" w:rsidRPr="009C739C">
        <w:t>е</w:t>
      </w:r>
      <w:r w:rsidRPr="009C739C">
        <w:t>т анализ оперативной информации и управление технологическими режимами работы объектов системы электроснабжения и является уполномоченной на выдачу оперативных диспетчерских команд и распоряжений, обязательный для всех служб и потребителей электрической энергии муниципал</w:t>
      </w:r>
      <w:r w:rsidRPr="009C739C">
        <w:t>ь</w:t>
      </w:r>
      <w:r w:rsidRPr="009C739C">
        <w:t>ного образования.</w:t>
      </w:r>
    </w:p>
    <w:p w:rsidR="009C739C" w:rsidRDefault="006B6601" w:rsidP="006B6601">
      <w:r w:rsidRPr="00B80F80">
        <w:t>Основной целью технического регулирования и контроля является</w:t>
      </w:r>
      <w:r w:rsidR="009C739C">
        <w:t>:</w:t>
      </w:r>
    </w:p>
    <w:p w:rsidR="009C739C" w:rsidRDefault="006B6601" w:rsidP="00027AAE">
      <w:pPr>
        <w:numPr>
          <w:ilvl w:val="0"/>
          <w:numId w:val="52"/>
        </w:numPr>
        <w:ind w:left="993"/>
      </w:pPr>
      <w:r w:rsidRPr="00B80F80">
        <w:t xml:space="preserve">обеспечение надежного и безопасного функционирования энергосистемы в целом и ее элементов в отдельности; </w:t>
      </w:r>
    </w:p>
    <w:p w:rsidR="006B6601" w:rsidRPr="00B80F80" w:rsidRDefault="006B6601" w:rsidP="00027AAE">
      <w:pPr>
        <w:numPr>
          <w:ilvl w:val="0"/>
          <w:numId w:val="52"/>
        </w:numPr>
        <w:ind w:left="993"/>
      </w:pPr>
      <w:r w:rsidRPr="00B80F80">
        <w:t>предотвращения аварийных ситуаций, связанных с эксплуатацией объектов электроэне</w:t>
      </w:r>
      <w:r w:rsidRPr="00B80F80">
        <w:t>р</w:t>
      </w:r>
      <w:r w:rsidRPr="00B80F80">
        <w:t>гетики и энергетических установок потребителей электрической энергии.</w:t>
      </w:r>
    </w:p>
    <w:p w:rsidR="006B6601" w:rsidRDefault="006B6601" w:rsidP="006B6601">
      <w:r w:rsidRPr="00B80F80">
        <w:t>В своей деятельности ПДС ОАО «</w:t>
      </w:r>
      <w:proofErr w:type="spellStart"/>
      <w:r w:rsidRPr="00B80F80">
        <w:t>Кубаньэнерго</w:t>
      </w:r>
      <w:proofErr w:type="spellEnd"/>
      <w:r w:rsidRPr="00B80F80">
        <w:t>» взаимодействует с линейными и операти</w:t>
      </w:r>
      <w:r w:rsidRPr="00B80F80">
        <w:t>в</w:t>
      </w:r>
      <w:r w:rsidRPr="00B80F80">
        <w:t xml:space="preserve">но-диспетчерскими службами </w:t>
      </w:r>
      <w:proofErr w:type="spellStart"/>
      <w:r w:rsidRPr="00B80F80">
        <w:t>электроснабжающих</w:t>
      </w:r>
      <w:proofErr w:type="spellEnd"/>
      <w:r w:rsidRPr="00B80F80">
        <w:t xml:space="preserve"> организаций, а также структурами МЧС и МВД при решении внештатных ситуаций.</w:t>
      </w:r>
    </w:p>
    <w:p w:rsidR="00BC33DA" w:rsidRDefault="009278E9" w:rsidP="00BC33DA">
      <w:r w:rsidRPr="009278E9">
        <w:lastRenderedPageBreak/>
        <w:t xml:space="preserve">За период с 2012 – 2014 гг. в системе электроснабжения было зафиксировано </w:t>
      </w:r>
      <w:r w:rsidR="00C12990">
        <w:t xml:space="preserve">2 </w:t>
      </w:r>
      <w:r w:rsidRPr="009278E9">
        <w:t>отключени</w:t>
      </w:r>
      <w:r w:rsidR="00C12990">
        <w:t>я</w:t>
      </w:r>
      <w:r w:rsidRPr="009278E9">
        <w:t xml:space="preserve"> подачи электроэнергии. Длительность самого продолжительного отключения составила </w:t>
      </w:r>
      <w:r w:rsidR="00C12990">
        <w:t xml:space="preserve">230 </w:t>
      </w:r>
      <w:r w:rsidRPr="009278E9">
        <w:t xml:space="preserve">мин. В целом, можно сделать вывод, что электроснабжение потребителей </w:t>
      </w:r>
      <w:r>
        <w:t>Крупского СП</w:t>
      </w:r>
      <w:r w:rsidRPr="009278E9">
        <w:t xml:space="preserve"> осуществляе</w:t>
      </w:r>
      <w:r w:rsidRPr="009278E9">
        <w:t>т</w:t>
      </w:r>
      <w:r w:rsidRPr="009278E9">
        <w:t xml:space="preserve">ся беспрерывно. Характеристика аварийных отключений потребителей </w:t>
      </w:r>
      <w:r>
        <w:t>Крупского СП</w:t>
      </w:r>
      <w:r w:rsidRPr="009278E9">
        <w:t xml:space="preserve"> приведена в таблице</w:t>
      </w:r>
      <w:r>
        <w:t xml:space="preserve"> </w:t>
      </w:r>
      <w:r w:rsidR="00FB29C4">
        <w:fldChar w:fldCharType="begin"/>
      </w:r>
      <w:r w:rsidR="006626A7">
        <w:instrText xml:space="preserve"> REF _Ref416957961 \h </w:instrText>
      </w:r>
      <w:r w:rsidR="00FB29C4">
        <w:fldChar w:fldCharType="separate"/>
      </w:r>
      <w:r w:rsidR="005D7CC6">
        <w:rPr>
          <w:noProof/>
        </w:rPr>
        <w:t>4.1</w:t>
      </w:r>
      <w:r w:rsidR="005D7CC6">
        <w:noBreakHyphen/>
      </w:r>
      <w:r w:rsidR="005D7CC6">
        <w:rPr>
          <w:noProof/>
        </w:rPr>
        <w:t>3</w:t>
      </w:r>
      <w:r w:rsidR="00FB29C4">
        <w:fldChar w:fldCharType="end"/>
      </w:r>
      <w:r>
        <w:t>.</w:t>
      </w:r>
    </w:p>
    <w:p w:rsidR="006626A7" w:rsidRDefault="006626A7" w:rsidP="006626A7">
      <w:pPr>
        <w:pStyle w:val="af8"/>
      </w:pPr>
      <w:r>
        <w:t xml:space="preserve">Таблица </w:t>
      </w:r>
      <w:bookmarkStart w:id="33" w:name="_Ref416957961"/>
      <w:r w:rsidR="00FB29C4">
        <w:fldChar w:fldCharType="begin"/>
      </w:r>
      <w:r w:rsidR="003A603F">
        <w:instrText xml:space="preserve"> STYLEREF 2 \s </w:instrText>
      </w:r>
      <w:r w:rsidR="00FB29C4">
        <w:fldChar w:fldCharType="separate"/>
      </w:r>
      <w:r w:rsidR="005D7CC6">
        <w:rPr>
          <w:noProof/>
        </w:rPr>
        <w:t>4.1</w:t>
      </w:r>
      <w:r w:rsidR="00FB29C4">
        <w:fldChar w:fldCharType="end"/>
      </w:r>
      <w:r w:rsidR="003A603F">
        <w:noBreakHyphen/>
      </w:r>
      <w:fldSimple w:instr=" SEQ Таблица \* ARABIC \s 2 ">
        <w:r w:rsidR="005D7CC6">
          <w:rPr>
            <w:noProof/>
          </w:rPr>
          <w:t>3</w:t>
        </w:r>
      </w:fldSimple>
      <w:bookmarkEnd w:id="33"/>
    </w:p>
    <w:tbl>
      <w:tblPr>
        <w:tblW w:w="5000" w:type="pct"/>
        <w:tblCellMar>
          <w:left w:w="40" w:type="dxa"/>
          <w:right w:w="40" w:type="dxa"/>
        </w:tblCellMar>
        <w:tblLook w:val="0000"/>
      </w:tblPr>
      <w:tblGrid>
        <w:gridCol w:w="567"/>
        <w:gridCol w:w="535"/>
        <w:gridCol w:w="831"/>
        <w:gridCol w:w="977"/>
        <w:gridCol w:w="1360"/>
        <w:gridCol w:w="1882"/>
        <w:gridCol w:w="2409"/>
        <w:gridCol w:w="1724"/>
      </w:tblGrid>
      <w:tr w:rsidR="0022776C" w:rsidRPr="0022776C" w:rsidTr="0022776C">
        <w:trPr>
          <w:cantSplit/>
          <w:trHeight w:val="374"/>
        </w:trPr>
        <w:tc>
          <w:tcPr>
            <w:tcW w:w="276" w:type="pct"/>
            <w:vMerge w:val="restart"/>
            <w:tcBorders>
              <w:top w:val="single" w:sz="6" w:space="0" w:color="auto"/>
              <w:left w:val="single" w:sz="6" w:space="0" w:color="auto"/>
              <w:right w:val="single" w:sz="6" w:space="0" w:color="auto"/>
            </w:tcBorders>
            <w:vAlign w:val="center"/>
          </w:tcPr>
          <w:p w:rsidR="0022776C" w:rsidRPr="00E72716" w:rsidRDefault="0022776C" w:rsidP="00C12990">
            <w:pPr>
              <w:pStyle w:val="afffe"/>
              <w:suppressAutoHyphens/>
              <w:rPr>
                <w:b/>
              </w:rPr>
            </w:pPr>
            <w:r w:rsidRPr="00E72716">
              <w:rPr>
                <w:b/>
              </w:rPr>
              <w:t>Год</w:t>
            </w:r>
          </w:p>
        </w:tc>
        <w:tc>
          <w:tcPr>
            <w:tcW w:w="260" w:type="pct"/>
            <w:vMerge w:val="restart"/>
            <w:tcBorders>
              <w:top w:val="single" w:sz="6" w:space="0" w:color="auto"/>
              <w:left w:val="single" w:sz="6" w:space="0" w:color="auto"/>
              <w:right w:val="single" w:sz="6" w:space="0" w:color="auto"/>
            </w:tcBorders>
            <w:vAlign w:val="center"/>
          </w:tcPr>
          <w:p w:rsidR="0022776C" w:rsidRPr="00E72716" w:rsidRDefault="0022776C" w:rsidP="00C12990">
            <w:pPr>
              <w:pStyle w:val="afffe"/>
              <w:suppressAutoHyphens/>
              <w:rPr>
                <w:b/>
              </w:rPr>
            </w:pPr>
            <w:r w:rsidRPr="00E72716">
              <w:rPr>
                <w:b/>
              </w:rPr>
              <w:t xml:space="preserve">№ </w:t>
            </w:r>
            <w:proofErr w:type="spellStart"/>
            <w:r w:rsidRPr="00E72716">
              <w:rPr>
                <w:b/>
              </w:rPr>
              <w:t>п.п</w:t>
            </w:r>
            <w:proofErr w:type="spellEnd"/>
          </w:p>
        </w:tc>
        <w:tc>
          <w:tcPr>
            <w:tcW w:w="1540" w:type="pct"/>
            <w:gridSpan w:val="3"/>
            <w:tcBorders>
              <w:top w:val="single" w:sz="6" w:space="0" w:color="auto"/>
              <w:left w:val="single" w:sz="6" w:space="0" w:color="auto"/>
              <w:bottom w:val="single" w:sz="4" w:space="0" w:color="auto"/>
              <w:right w:val="single" w:sz="6" w:space="0" w:color="auto"/>
            </w:tcBorders>
            <w:vAlign w:val="center"/>
          </w:tcPr>
          <w:p w:rsidR="0022776C" w:rsidRPr="00E72716" w:rsidRDefault="0022776C" w:rsidP="00C12990">
            <w:pPr>
              <w:pStyle w:val="afffe"/>
              <w:suppressAutoHyphens/>
              <w:rPr>
                <w:b/>
              </w:rPr>
            </w:pPr>
            <w:proofErr w:type="spellStart"/>
            <w:r w:rsidRPr="00E72716">
              <w:rPr>
                <w:b/>
              </w:rPr>
              <w:t>Энергообъект</w:t>
            </w:r>
            <w:proofErr w:type="spellEnd"/>
          </w:p>
        </w:tc>
        <w:tc>
          <w:tcPr>
            <w:tcW w:w="915" w:type="pct"/>
            <w:vMerge w:val="restart"/>
            <w:tcBorders>
              <w:top w:val="single" w:sz="6" w:space="0" w:color="auto"/>
              <w:left w:val="single" w:sz="6" w:space="0" w:color="auto"/>
              <w:right w:val="single" w:sz="6" w:space="0" w:color="auto"/>
            </w:tcBorders>
            <w:vAlign w:val="center"/>
          </w:tcPr>
          <w:p w:rsidR="0022776C" w:rsidRPr="00E72716" w:rsidRDefault="0022776C" w:rsidP="00C12990">
            <w:pPr>
              <w:pStyle w:val="afffe"/>
              <w:suppressAutoHyphens/>
              <w:rPr>
                <w:b/>
              </w:rPr>
            </w:pPr>
            <w:r w:rsidRPr="00E72716">
              <w:rPr>
                <w:b/>
              </w:rPr>
              <w:t xml:space="preserve">Мощность отключенных потребителей, </w:t>
            </w:r>
            <w:proofErr w:type="spellStart"/>
            <w:r w:rsidRPr="00E72716">
              <w:rPr>
                <w:b/>
              </w:rPr>
              <w:t>кВА</w:t>
            </w:r>
            <w:proofErr w:type="spellEnd"/>
          </w:p>
        </w:tc>
        <w:tc>
          <w:tcPr>
            <w:tcW w:w="1171" w:type="pct"/>
            <w:vMerge w:val="restart"/>
            <w:tcBorders>
              <w:top w:val="single" w:sz="6" w:space="0" w:color="auto"/>
              <w:left w:val="single" w:sz="6" w:space="0" w:color="auto"/>
              <w:right w:val="single" w:sz="6" w:space="0" w:color="auto"/>
            </w:tcBorders>
            <w:vAlign w:val="center"/>
          </w:tcPr>
          <w:p w:rsidR="0022776C" w:rsidRPr="00E72716" w:rsidRDefault="0022776C" w:rsidP="00C12990">
            <w:pPr>
              <w:pStyle w:val="afffe"/>
              <w:suppressAutoHyphens/>
              <w:rPr>
                <w:b/>
              </w:rPr>
            </w:pPr>
            <w:r w:rsidRPr="00E72716">
              <w:rPr>
                <w:b/>
              </w:rPr>
              <w:t>Причина перерыва электроснабжения</w:t>
            </w:r>
          </w:p>
        </w:tc>
        <w:tc>
          <w:tcPr>
            <w:tcW w:w="838" w:type="pct"/>
            <w:vMerge w:val="restart"/>
            <w:tcBorders>
              <w:top w:val="single" w:sz="6" w:space="0" w:color="auto"/>
              <w:left w:val="single" w:sz="6" w:space="0" w:color="auto"/>
              <w:right w:val="single" w:sz="6" w:space="0" w:color="auto"/>
            </w:tcBorders>
            <w:vAlign w:val="center"/>
          </w:tcPr>
          <w:p w:rsidR="0022776C" w:rsidRPr="00E72716" w:rsidRDefault="0022776C" w:rsidP="00C12990">
            <w:pPr>
              <w:pStyle w:val="afffe"/>
              <w:suppressAutoHyphens/>
              <w:rPr>
                <w:b/>
              </w:rPr>
            </w:pPr>
            <w:r w:rsidRPr="00E72716">
              <w:rPr>
                <w:b/>
              </w:rPr>
              <w:t>Длительность перерыва, мин</w:t>
            </w:r>
          </w:p>
        </w:tc>
      </w:tr>
      <w:tr w:rsidR="0022776C" w:rsidRPr="0022776C" w:rsidTr="0022776C">
        <w:trPr>
          <w:cantSplit/>
          <w:trHeight w:val="297"/>
        </w:trPr>
        <w:tc>
          <w:tcPr>
            <w:tcW w:w="276" w:type="pct"/>
            <w:vMerge/>
            <w:tcBorders>
              <w:left w:val="single" w:sz="6" w:space="0" w:color="auto"/>
              <w:bottom w:val="single" w:sz="6" w:space="0" w:color="auto"/>
              <w:right w:val="single" w:sz="6" w:space="0" w:color="auto"/>
            </w:tcBorders>
            <w:vAlign w:val="center"/>
          </w:tcPr>
          <w:p w:rsidR="0022776C" w:rsidRDefault="0022776C" w:rsidP="0022776C">
            <w:pPr>
              <w:pStyle w:val="afffe"/>
            </w:pPr>
          </w:p>
        </w:tc>
        <w:tc>
          <w:tcPr>
            <w:tcW w:w="260" w:type="pct"/>
            <w:vMerge/>
            <w:tcBorders>
              <w:left w:val="single" w:sz="6" w:space="0" w:color="auto"/>
              <w:bottom w:val="single" w:sz="6" w:space="0" w:color="auto"/>
              <w:right w:val="single" w:sz="6" w:space="0" w:color="auto"/>
            </w:tcBorders>
            <w:vAlign w:val="center"/>
          </w:tcPr>
          <w:p w:rsidR="0022776C" w:rsidRPr="0022776C" w:rsidRDefault="0022776C" w:rsidP="0022776C">
            <w:pPr>
              <w:pStyle w:val="afffe"/>
            </w:pPr>
          </w:p>
        </w:tc>
        <w:tc>
          <w:tcPr>
            <w:tcW w:w="404" w:type="pct"/>
            <w:tcBorders>
              <w:top w:val="single" w:sz="4" w:space="0" w:color="auto"/>
              <w:left w:val="single" w:sz="6" w:space="0" w:color="auto"/>
              <w:bottom w:val="single" w:sz="6" w:space="0" w:color="auto"/>
              <w:right w:val="single" w:sz="4" w:space="0" w:color="auto"/>
            </w:tcBorders>
            <w:vAlign w:val="center"/>
          </w:tcPr>
          <w:p w:rsidR="0022776C" w:rsidRDefault="0022776C" w:rsidP="0022776C">
            <w:pPr>
              <w:pStyle w:val="afffe"/>
            </w:pPr>
            <w:r>
              <w:t>Тип ЭУ</w:t>
            </w:r>
          </w:p>
        </w:tc>
        <w:tc>
          <w:tcPr>
            <w:tcW w:w="475" w:type="pct"/>
            <w:tcBorders>
              <w:top w:val="single" w:sz="4" w:space="0" w:color="auto"/>
              <w:left w:val="single" w:sz="4" w:space="0" w:color="auto"/>
              <w:bottom w:val="single" w:sz="6" w:space="0" w:color="auto"/>
              <w:right w:val="single" w:sz="4" w:space="0" w:color="auto"/>
            </w:tcBorders>
            <w:vAlign w:val="center"/>
          </w:tcPr>
          <w:p w:rsidR="0022776C" w:rsidRDefault="0022776C" w:rsidP="0022776C">
            <w:pPr>
              <w:pStyle w:val="afffe"/>
            </w:pPr>
            <w:r>
              <w:t>Класс напр.</w:t>
            </w:r>
          </w:p>
        </w:tc>
        <w:tc>
          <w:tcPr>
            <w:tcW w:w="661" w:type="pct"/>
            <w:tcBorders>
              <w:top w:val="single" w:sz="4" w:space="0" w:color="auto"/>
              <w:left w:val="single" w:sz="4" w:space="0" w:color="auto"/>
              <w:bottom w:val="single" w:sz="6" w:space="0" w:color="auto"/>
              <w:right w:val="single" w:sz="6" w:space="0" w:color="auto"/>
            </w:tcBorders>
            <w:vAlign w:val="center"/>
          </w:tcPr>
          <w:p w:rsidR="0022776C" w:rsidRDefault="0022776C" w:rsidP="0022776C">
            <w:pPr>
              <w:pStyle w:val="afffe"/>
            </w:pPr>
            <w:r>
              <w:t>Диспетчерское наименование</w:t>
            </w:r>
          </w:p>
        </w:tc>
        <w:tc>
          <w:tcPr>
            <w:tcW w:w="915" w:type="pct"/>
            <w:vMerge/>
            <w:tcBorders>
              <w:left w:val="single" w:sz="6" w:space="0" w:color="auto"/>
              <w:bottom w:val="single" w:sz="6" w:space="0" w:color="auto"/>
              <w:right w:val="single" w:sz="6" w:space="0" w:color="auto"/>
            </w:tcBorders>
            <w:vAlign w:val="center"/>
          </w:tcPr>
          <w:p w:rsidR="0022776C" w:rsidRPr="0022776C" w:rsidRDefault="0022776C" w:rsidP="0022776C">
            <w:pPr>
              <w:pStyle w:val="afffe"/>
            </w:pPr>
          </w:p>
        </w:tc>
        <w:tc>
          <w:tcPr>
            <w:tcW w:w="1171" w:type="pct"/>
            <w:vMerge/>
            <w:tcBorders>
              <w:left w:val="single" w:sz="6" w:space="0" w:color="auto"/>
              <w:bottom w:val="single" w:sz="6" w:space="0" w:color="auto"/>
              <w:right w:val="single" w:sz="6" w:space="0" w:color="auto"/>
            </w:tcBorders>
            <w:vAlign w:val="center"/>
          </w:tcPr>
          <w:p w:rsidR="0022776C" w:rsidRPr="0022776C" w:rsidRDefault="0022776C" w:rsidP="0022776C">
            <w:pPr>
              <w:pStyle w:val="afffe"/>
            </w:pPr>
          </w:p>
        </w:tc>
        <w:tc>
          <w:tcPr>
            <w:tcW w:w="838" w:type="pct"/>
            <w:vMerge/>
            <w:tcBorders>
              <w:left w:val="single" w:sz="6" w:space="0" w:color="auto"/>
              <w:bottom w:val="single" w:sz="6" w:space="0" w:color="auto"/>
              <w:right w:val="single" w:sz="6" w:space="0" w:color="auto"/>
            </w:tcBorders>
            <w:vAlign w:val="center"/>
          </w:tcPr>
          <w:p w:rsidR="0022776C" w:rsidRPr="0022776C" w:rsidRDefault="0022776C" w:rsidP="0022776C">
            <w:pPr>
              <w:pStyle w:val="afffe"/>
            </w:pPr>
          </w:p>
        </w:tc>
      </w:tr>
      <w:tr w:rsidR="00C12990" w:rsidRPr="0022776C" w:rsidTr="00C12990">
        <w:trPr>
          <w:cantSplit/>
          <w:trHeight w:val="297"/>
        </w:trPr>
        <w:tc>
          <w:tcPr>
            <w:tcW w:w="276" w:type="pct"/>
            <w:tcBorders>
              <w:left w:val="single" w:sz="6" w:space="0" w:color="auto"/>
              <w:bottom w:val="single" w:sz="6" w:space="0" w:color="auto"/>
              <w:right w:val="single" w:sz="6" w:space="0" w:color="auto"/>
            </w:tcBorders>
            <w:vAlign w:val="center"/>
          </w:tcPr>
          <w:p w:rsidR="00C12990" w:rsidRDefault="00C12990" w:rsidP="0022776C">
            <w:pPr>
              <w:pStyle w:val="afffe"/>
            </w:pPr>
            <w:r>
              <w:t>2014</w:t>
            </w:r>
          </w:p>
        </w:tc>
        <w:tc>
          <w:tcPr>
            <w:tcW w:w="4724" w:type="pct"/>
            <w:gridSpan w:val="7"/>
            <w:tcBorders>
              <w:left w:val="single" w:sz="6" w:space="0" w:color="auto"/>
              <w:bottom w:val="single" w:sz="6" w:space="0" w:color="auto"/>
              <w:right w:val="single" w:sz="6" w:space="0" w:color="auto"/>
            </w:tcBorders>
            <w:vAlign w:val="center"/>
          </w:tcPr>
          <w:p w:rsidR="00C12990" w:rsidRPr="0022776C" w:rsidRDefault="00C12990" w:rsidP="0044765A">
            <w:pPr>
              <w:pStyle w:val="afffe"/>
            </w:pPr>
            <w:r>
              <w:t>не зарегистрированы</w:t>
            </w:r>
          </w:p>
        </w:tc>
      </w:tr>
      <w:tr w:rsidR="00C12990" w:rsidRPr="0022776C" w:rsidTr="00C12990">
        <w:trPr>
          <w:cantSplit/>
          <w:trHeight w:val="297"/>
        </w:trPr>
        <w:tc>
          <w:tcPr>
            <w:tcW w:w="276" w:type="pct"/>
            <w:tcBorders>
              <w:left w:val="single" w:sz="6" w:space="0" w:color="auto"/>
              <w:bottom w:val="single" w:sz="6" w:space="0" w:color="auto"/>
              <w:right w:val="single" w:sz="6" w:space="0" w:color="auto"/>
            </w:tcBorders>
            <w:vAlign w:val="center"/>
          </w:tcPr>
          <w:p w:rsidR="00C12990" w:rsidRDefault="00C12990" w:rsidP="0022776C">
            <w:pPr>
              <w:pStyle w:val="afffe"/>
            </w:pPr>
            <w:r>
              <w:t>2013</w:t>
            </w:r>
          </w:p>
        </w:tc>
        <w:tc>
          <w:tcPr>
            <w:tcW w:w="4724" w:type="pct"/>
            <w:gridSpan w:val="7"/>
            <w:tcBorders>
              <w:left w:val="single" w:sz="6" w:space="0" w:color="auto"/>
              <w:bottom w:val="single" w:sz="6" w:space="0" w:color="auto"/>
              <w:right w:val="single" w:sz="6" w:space="0" w:color="auto"/>
            </w:tcBorders>
            <w:vAlign w:val="center"/>
          </w:tcPr>
          <w:p w:rsidR="00C12990" w:rsidRPr="0022776C" w:rsidRDefault="00C12990" w:rsidP="0022776C">
            <w:pPr>
              <w:pStyle w:val="afffe"/>
            </w:pPr>
            <w:r>
              <w:t>не зарегистрированы</w:t>
            </w:r>
          </w:p>
        </w:tc>
      </w:tr>
      <w:tr w:rsidR="00C12990" w:rsidRPr="0022776C" w:rsidTr="00691B96">
        <w:trPr>
          <w:cantSplit/>
          <w:trHeight w:val="227"/>
        </w:trPr>
        <w:tc>
          <w:tcPr>
            <w:tcW w:w="276" w:type="pct"/>
            <w:vMerge w:val="restart"/>
            <w:tcBorders>
              <w:top w:val="single" w:sz="6" w:space="0" w:color="auto"/>
              <w:left w:val="single" w:sz="6" w:space="0" w:color="auto"/>
              <w:right w:val="single" w:sz="6" w:space="0" w:color="auto"/>
            </w:tcBorders>
            <w:vAlign w:val="center"/>
          </w:tcPr>
          <w:p w:rsidR="00C12990" w:rsidRPr="0022776C" w:rsidRDefault="00C12990" w:rsidP="0022776C">
            <w:pPr>
              <w:pStyle w:val="afffe"/>
            </w:pPr>
            <w:r>
              <w:t>2012</w:t>
            </w:r>
          </w:p>
        </w:tc>
        <w:tc>
          <w:tcPr>
            <w:tcW w:w="260" w:type="pct"/>
            <w:tcBorders>
              <w:top w:val="single" w:sz="6" w:space="0" w:color="auto"/>
              <w:left w:val="single" w:sz="6" w:space="0" w:color="auto"/>
              <w:bottom w:val="single" w:sz="6" w:space="0" w:color="auto"/>
              <w:right w:val="single" w:sz="6" w:space="0" w:color="auto"/>
            </w:tcBorders>
            <w:vAlign w:val="center"/>
          </w:tcPr>
          <w:p w:rsidR="00C12990" w:rsidRPr="0022776C" w:rsidRDefault="00C12990" w:rsidP="00691B96">
            <w:pPr>
              <w:pStyle w:val="afffe"/>
            </w:pPr>
            <w:r>
              <w:t>1</w:t>
            </w:r>
          </w:p>
        </w:tc>
        <w:tc>
          <w:tcPr>
            <w:tcW w:w="404" w:type="pct"/>
            <w:tcBorders>
              <w:top w:val="single" w:sz="6" w:space="0" w:color="auto"/>
              <w:left w:val="single" w:sz="6" w:space="0" w:color="auto"/>
              <w:bottom w:val="single" w:sz="6" w:space="0" w:color="auto"/>
              <w:right w:val="single" w:sz="4" w:space="0" w:color="auto"/>
            </w:tcBorders>
            <w:vAlign w:val="center"/>
          </w:tcPr>
          <w:p w:rsidR="00C12990" w:rsidRDefault="00C12990" w:rsidP="00691B96">
            <w:pPr>
              <w:pStyle w:val="afffe"/>
            </w:pPr>
            <w:r>
              <w:t>ВЛ</w:t>
            </w:r>
          </w:p>
        </w:tc>
        <w:tc>
          <w:tcPr>
            <w:tcW w:w="475" w:type="pct"/>
            <w:tcBorders>
              <w:top w:val="single" w:sz="6" w:space="0" w:color="auto"/>
              <w:left w:val="single" w:sz="4" w:space="0" w:color="auto"/>
              <w:bottom w:val="single" w:sz="6" w:space="0" w:color="auto"/>
              <w:right w:val="single" w:sz="4" w:space="0" w:color="auto"/>
            </w:tcBorders>
            <w:vAlign w:val="center"/>
          </w:tcPr>
          <w:p w:rsidR="00C12990" w:rsidRDefault="00C12990" w:rsidP="00691B96">
            <w:pPr>
              <w:pStyle w:val="afffe"/>
            </w:pPr>
            <w:r>
              <w:t>35 кВ</w:t>
            </w:r>
          </w:p>
        </w:tc>
        <w:tc>
          <w:tcPr>
            <w:tcW w:w="661" w:type="pct"/>
            <w:tcBorders>
              <w:top w:val="single" w:sz="6" w:space="0" w:color="auto"/>
              <w:left w:val="single" w:sz="4" w:space="0" w:color="auto"/>
              <w:bottom w:val="single" w:sz="6" w:space="0" w:color="auto"/>
              <w:right w:val="single" w:sz="6" w:space="0" w:color="auto"/>
            </w:tcBorders>
            <w:vAlign w:val="center"/>
          </w:tcPr>
          <w:p w:rsidR="00C12990" w:rsidRDefault="00C12990" w:rsidP="00691B96">
            <w:pPr>
              <w:pStyle w:val="afffe"/>
            </w:pPr>
            <w:r>
              <w:t>Рассвет-Крупская</w:t>
            </w:r>
          </w:p>
        </w:tc>
        <w:tc>
          <w:tcPr>
            <w:tcW w:w="915" w:type="pct"/>
            <w:tcBorders>
              <w:top w:val="single" w:sz="6" w:space="0" w:color="auto"/>
              <w:left w:val="single" w:sz="6" w:space="0" w:color="auto"/>
              <w:bottom w:val="single" w:sz="6" w:space="0" w:color="auto"/>
              <w:right w:val="single" w:sz="6" w:space="0" w:color="auto"/>
            </w:tcBorders>
            <w:vAlign w:val="center"/>
          </w:tcPr>
          <w:p w:rsidR="00C12990" w:rsidRPr="0022776C" w:rsidRDefault="00C12990" w:rsidP="00691B96">
            <w:pPr>
              <w:pStyle w:val="afffe"/>
            </w:pPr>
            <w:proofErr w:type="spellStart"/>
            <w:r>
              <w:t>н</w:t>
            </w:r>
            <w:proofErr w:type="spellEnd"/>
            <w:r>
              <w:t>/св.</w:t>
            </w:r>
          </w:p>
        </w:tc>
        <w:tc>
          <w:tcPr>
            <w:tcW w:w="1171" w:type="pct"/>
            <w:tcBorders>
              <w:top w:val="single" w:sz="6" w:space="0" w:color="auto"/>
              <w:left w:val="single" w:sz="6" w:space="0" w:color="auto"/>
              <w:bottom w:val="single" w:sz="6" w:space="0" w:color="auto"/>
              <w:right w:val="single" w:sz="6" w:space="0" w:color="auto"/>
            </w:tcBorders>
            <w:vAlign w:val="center"/>
          </w:tcPr>
          <w:p w:rsidR="00C12990" w:rsidRPr="00C12990" w:rsidRDefault="00C12990" w:rsidP="00C12990">
            <w:pPr>
              <w:pStyle w:val="afffe"/>
              <w:jc w:val="both"/>
            </w:pPr>
            <w:r>
              <w:t>Причиной отключения МВ-35 кВ ВЛ «Рассвет-Крупская» на ПС-110 кВ «Рассвет» явили грозовые перенапряжения на ВЛ-35 кВ «Рассвет-Крупская».</w:t>
            </w:r>
          </w:p>
        </w:tc>
        <w:tc>
          <w:tcPr>
            <w:tcW w:w="838" w:type="pct"/>
            <w:tcBorders>
              <w:top w:val="single" w:sz="6" w:space="0" w:color="auto"/>
              <w:left w:val="single" w:sz="6" w:space="0" w:color="auto"/>
              <w:bottom w:val="single" w:sz="6" w:space="0" w:color="auto"/>
              <w:right w:val="single" w:sz="6" w:space="0" w:color="auto"/>
            </w:tcBorders>
            <w:vAlign w:val="center"/>
          </w:tcPr>
          <w:p w:rsidR="00C12990" w:rsidRPr="0022776C" w:rsidRDefault="00C12990" w:rsidP="00691B96">
            <w:pPr>
              <w:pStyle w:val="afffe"/>
            </w:pPr>
            <w:r>
              <w:t>26</w:t>
            </w:r>
          </w:p>
        </w:tc>
      </w:tr>
      <w:tr w:rsidR="00C12990" w:rsidRPr="0022776C" w:rsidTr="00C12990">
        <w:trPr>
          <w:cantSplit/>
          <w:trHeight w:val="227"/>
        </w:trPr>
        <w:tc>
          <w:tcPr>
            <w:tcW w:w="276" w:type="pct"/>
            <w:vMerge/>
            <w:tcBorders>
              <w:left w:val="single" w:sz="6" w:space="0" w:color="auto"/>
              <w:bottom w:val="single" w:sz="4" w:space="0" w:color="auto"/>
              <w:right w:val="single" w:sz="6" w:space="0" w:color="auto"/>
            </w:tcBorders>
            <w:vAlign w:val="center"/>
          </w:tcPr>
          <w:p w:rsidR="00C12990" w:rsidRDefault="00C12990" w:rsidP="0022776C">
            <w:pPr>
              <w:pStyle w:val="afffe"/>
            </w:pPr>
          </w:p>
        </w:tc>
        <w:tc>
          <w:tcPr>
            <w:tcW w:w="260" w:type="pct"/>
            <w:tcBorders>
              <w:top w:val="single" w:sz="6" w:space="0" w:color="auto"/>
              <w:left w:val="single" w:sz="6" w:space="0" w:color="auto"/>
              <w:bottom w:val="single" w:sz="4" w:space="0" w:color="auto"/>
              <w:right w:val="single" w:sz="6" w:space="0" w:color="auto"/>
            </w:tcBorders>
            <w:vAlign w:val="center"/>
          </w:tcPr>
          <w:p w:rsidR="00C12990" w:rsidRDefault="00C12990" w:rsidP="00691B96">
            <w:pPr>
              <w:pStyle w:val="afffe"/>
            </w:pPr>
            <w:r>
              <w:t>2</w:t>
            </w:r>
          </w:p>
        </w:tc>
        <w:tc>
          <w:tcPr>
            <w:tcW w:w="404" w:type="pct"/>
            <w:tcBorders>
              <w:top w:val="single" w:sz="6" w:space="0" w:color="auto"/>
              <w:left w:val="single" w:sz="6" w:space="0" w:color="auto"/>
              <w:bottom w:val="single" w:sz="4" w:space="0" w:color="auto"/>
              <w:right w:val="single" w:sz="4" w:space="0" w:color="auto"/>
            </w:tcBorders>
            <w:vAlign w:val="center"/>
          </w:tcPr>
          <w:p w:rsidR="00C12990" w:rsidRDefault="00C12990" w:rsidP="00C12990">
            <w:pPr>
              <w:pStyle w:val="afffe"/>
            </w:pPr>
            <w:r>
              <w:t>ПС</w:t>
            </w:r>
          </w:p>
        </w:tc>
        <w:tc>
          <w:tcPr>
            <w:tcW w:w="475" w:type="pct"/>
            <w:tcBorders>
              <w:top w:val="single" w:sz="6" w:space="0" w:color="auto"/>
              <w:left w:val="single" w:sz="4" w:space="0" w:color="auto"/>
              <w:bottom w:val="single" w:sz="4" w:space="0" w:color="auto"/>
              <w:right w:val="single" w:sz="4" w:space="0" w:color="auto"/>
            </w:tcBorders>
            <w:vAlign w:val="center"/>
          </w:tcPr>
          <w:p w:rsidR="00C12990" w:rsidRDefault="00C12990" w:rsidP="00C12990">
            <w:pPr>
              <w:pStyle w:val="afffe"/>
            </w:pPr>
            <w:r>
              <w:t>35 кВ</w:t>
            </w:r>
          </w:p>
        </w:tc>
        <w:tc>
          <w:tcPr>
            <w:tcW w:w="661" w:type="pct"/>
            <w:tcBorders>
              <w:top w:val="single" w:sz="6" w:space="0" w:color="auto"/>
              <w:left w:val="single" w:sz="4" w:space="0" w:color="auto"/>
              <w:bottom w:val="single" w:sz="4" w:space="0" w:color="auto"/>
              <w:right w:val="single" w:sz="6" w:space="0" w:color="auto"/>
            </w:tcBorders>
            <w:vAlign w:val="center"/>
          </w:tcPr>
          <w:p w:rsidR="00C12990" w:rsidRDefault="00C12990" w:rsidP="00C12990">
            <w:pPr>
              <w:pStyle w:val="afffe"/>
            </w:pPr>
            <w:r>
              <w:t>Крупская</w:t>
            </w:r>
          </w:p>
        </w:tc>
        <w:tc>
          <w:tcPr>
            <w:tcW w:w="915" w:type="pct"/>
            <w:tcBorders>
              <w:top w:val="single" w:sz="6" w:space="0" w:color="auto"/>
              <w:left w:val="single" w:sz="6" w:space="0" w:color="auto"/>
              <w:bottom w:val="single" w:sz="4" w:space="0" w:color="auto"/>
              <w:right w:val="single" w:sz="6" w:space="0" w:color="auto"/>
            </w:tcBorders>
            <w:vAlign w:val="center"/>
          </w:tcPr>
          <w:p w:rsidR="00C12990" w:rsidRPr="0022776C" w:rsidRDefault="00C12990" w:rsidP="00C12990">
            <w:pPr>
              <w:pStyle w:val="afffe"/>
            </w:pPr>
            <w:proofErr w:type="spellStart"/>
            <w:r>
              <w:t>н</w:t>
            </w:r>
            <w:proofErr w:type="spellEnd"/>
            <w:r>
              <w:t>/св.</w:t>
            </w:r>
          </w:p>
        </w:tc>
        <w:tc>
          <w:tcPr>
            <w:tcW w:w="1171" w:type="pct"/>
            <w:tcBorders>
              <w:top w:val="single" w:sz="6" w:space="0" w:color="auto"/>
              <w:left w:val="single" w:sz="6" w:space="0" w:color="auto"/>
              <w:bottom w:val="single" w:sz="4" w:space="0" w:color="auto"/>
              <w:right w:val="single" w:sz="6" w:space="0" w:color="auto"/>
            </w:tcBorders>
            <w:vAlign w:val="center"/>
          </w:tcPr>
          <w:p w:rsidR="00C12990" w:rsidRDefault="00C12990" w:rsidP="00C12990">
            <w:pPr>
              <w:pStyle w:val="afffe"/>
              <w:jc w:val="both"/>
            </w:pPr>
            <w:r>
              <w:t>Причиной технологич</w:t>
            </w:r>
            <w:r>
              <w:t>е</w:t>
            </w:r>
            <w:r>
              <w:t>ского нарушения явилось перекрытие птицей во</w:t>
            </w:r>
            <w:r>
              <w:t>з</w:t>
            </w:r>
            <w:r>
              <w:t>душного промежутка м</w:t>
            </w:r>
            <w:r>
              <w:t>е</w:t>
            </w:r>
            <w:r>
              <w:t xml:space="preserve">жду </w:t>
            </w:r>
            <w:proofErr w:type="spellStart"/>
            <w:r>
              <w:t>оголовниками</w:t>
            </w:r>
            <w:proofErr w:type="spellEnd"/>
            <w:r>
              <w:t xml:space="preserve"> пр</w:t>
            </w:r>
            <w:r>
              <w:t>о</w:t>
            </w:r>
            <w:r>
              <w:t>ходных изоляторов 10 кВ фаз «А» и «В» на крыше шкафа ТСН-1 КРУН-10 кВ.</w:t>
            </w:r>
          </w:p>
        </w:tc>
        <w:tc>
          <w:tcPr>
            <w:tcW w:w="838" w:type="pct"/>
            <w:tcBorders>
              <w:top w:val="single" w:sz="6" w:space="0" w:color="auto"/>
              <w:left w:val="single" w:sz="6" w:space="0" w:color="auto"/>
              <w:bottom w:val="single" w:sz="4" w:space="0" w:color="auto"/>
              <w:right w:val="single" w:sz="6" w:space="0" w:color="auto"/>
            </w:tcBorders>
            <w:vAlign w:val="center"/>
          </w:tcPr>
          <w:p w:rsidR="00C12990" w:rsidRDefault="00C12990" w:rsidP="00691B96">
            <w:pPr>
              <w:pStyle w:val="afffe"/>
            </w:pPr>
            <w:r>
              <w:t>230</w:t>
            </w:r>
          </w:p>
        </w:tc>
      </w:tr>
      <w:tr w:rsidR="00C12990" w:rsidRPr="0022776C" w:rsidTr="00C12990">
        <w:trPr>
          <w:cantSplit/>
          <w:trHeight w:val="227"/>
        </w:trPr>
        <w:tc>
          <w:tcPr>
            <w:tcW w:w="5000" w:type="pct"/>
            <w:gridSpan w:val="8"/>
            <w:tcBorders>
              <w:top w:val="single" w:sz="4" w:space="0" w:color="auto"/>
              <w:left w:val="single" w:sz="4" w:space="0" w:color="auto"/>
              <w:bottom w:val="single" w:sz="4" w:space="0" w:color="auto"/>
              <w:right w:val="single" w:sz="4" w:space="0" w:color="auto"/>
            </w:tcBorders>
            <w:vAlign w:val="center"/>
          </w:tcPr>
          <w:p w:rsidR="00C12990" w:rsidRDefault="00C12990" w:rsidP="00C12990">
            <w:pPr>
              <w:pStyle w:val="afffe"/>
              <w:jc w:val="left"/>
            </w:pPr>
            <w:proofErr w:type="spellStart"/>
            <w:r>
              <w:t>н</w:t>
            </w:r>
            <w:proofErr w:type="spellEnd"/>
            <w:r>
              <w:t>/св. – нет сведений</w:t>
            </w:r>
          </w:p>
        </w:tc>
      </w:tr>
    </w:tbl>
    <w:p w:rsidR="006B6601" w:rsidRPr="00EC226D" w:rsidRDefault="006B6601" w:rsidP="00F24AA0">
      <w:pPr>
        <w:pStyle w:val="afffffb"/>
      </w:pPr>
      <w:r w:rsidRPr="00EC226D">
        <w:t>Качество поставляемого ресурса</w:t>
      </w:r>
    </w:p>
    <w:p w:rsidR="006B6601" w:rsidRPr="00B80F80" w:rsidRDefault="006B6601" w:rsidP="006B6601">
      <w:r w:rsidRPr="00B80F80">
        <w:t>Обоснование требований к системе электроснабжения установленным стандартом качества. Данный стандарт определяет критерии качества услуги «Электроснабжение».</w:t>
      </w:r>
    </w:p>
    <w:p w:rsidR="006B6601" w:rsidRPr="00B80F80" w:rsidRDefault="006B6601" w:rsidP="006B6601">
      <w:r w:rsidRPr="00B80F80">
        <w:t>Нормативные правовые акты, регулирующие предоставление услуги:</w:t>
      </w:r>
    </w:p>
    <w:p w:rsidR="006B6601" w:rsidRPr="00B80F80" w:rsidRDefault="006B6601" w:rsidP="00027AAE">
      <w:pPr>
        <w:numPr>
          <w:ilvl w:val="0"/>
          <w:numId w:val="54"/>
        </w:numPr>
        <w:ind w:left="709"/>
      </w:pPr>
      <w:r w:rsidRPr="00B80F80">
        <w:t>Федеральный закон от 6 октября 2003 № 131-ФЗ «Об общих принципах организации мес</w:t>
      </w:r>
      <w:r w:rsidRPr="00B80F80">
        <w:t>т</w:t>
      </w:r>
      <w:r w:rsidRPr="00B80F80">
        <w:t>ного самоуправления в Российской Федерации» (с изменениями и дополнениями).</w:t>
      </w:r>
    </w:p>
    <w:p w:rsidR="006B6601" w:rsidRPr="00B80F80" w:rsidRDefault="006B6601" w:rsidP="00027AAE">
      <w:pPr>
        <w:numPr>
          <w:ilvl w:val="0"/>
          <w:numId w:val="54"/>
        </w:numPr>
        <w:spacing w:before="100"/>
        <w:ind w:left="709" w:hanging="357"/>
      </w:pPr>
      <w:r w:rsidRPr="00B80F80">
        <w:t>Постановление Госстроя Российской Федерации от 27 сентября 2003 № 170 «Об утвержд</w:t>
      </w:r>
      <w:r w:rsidRPr="00B80F80">
        <w:t>е</w:t>
      </w:r>
      <w:r w:rsidRPr="00B80F80">
        <w:t>нии Правил и норм технической эксплуатации жилищного фонда».</w:t>
      </w:r>
    </w:p>
    <w:p w:rsidR="006B6601" w:rsidRPr="00B80F80" w:rsidRDefault="006B6601" w:rsidP="00027AAE">
      <w:pPr>
        <w:numPr>
          <w:ilvl w:val="0"/>
          <w:numId w:val="54"/>
        </w:numPr>
        <w:spacing w:before="100"/>
        <w:ind w:left="709" w:hanging="357"/>
      </w:pPr>
      <w:r w:rsidRPr="00B80F80">
        <w:t>Строительные нормы и правила СНиП 23-05-95 «Естественное и искусственное освещ</w:t>
      </w:r>
      <w:r w:rsidRPr="00B80F80">
        <w:t>е</w:t>
      </w:r>
      <w:r w:rsidRPr="00B80F80">
        <w:t>ние» (утв. Постановлением Минстроя России от 2 августа 1995 № 18-78).</w:t>
      </w:r>
    </w:p>
    <w:p w:rsidR="006B6601" w:rsidRPr="00B80F80" w:rsidRDefault="006B6601" w:rsidP="00027AAE">
      <w:pPr>
        <w:numPr>
          <w:ilvl w:val="0"/>
          <w:numId w:val="54"/>
        </w:numPr>
        <w:spacing w:before="100"/>
        <w:ind w:left="709" w:hanging="357"/>
      </w:pPr>
      <w:r w:rsidRPr="00B80F80">
        <w:t>Постановление Правительства Российской Федерации от 23 мая 2006 № 307 «О порядке предоставления коммунальных услуг гражданам».</w:t>
      </w:r>
    </w:p>
    <w:p w:rsidR="006B6601" w:rsidRPr="00B80F80" w:rsidRDefault="006B6601" w:rsidP="00027AAE">
      <w:pPr>
        <w:numPr>
          <w:ilvl w:val="0"/>
          <w:numId w:val="54"/>
        </w:numPr>
        <w:spacing w:before="100"/>
        <w:ind w:left="709" w:hanging="357"/>
      </w:pPr>
      <w:r w:rsidRPr="00B80F80">
        <w:t>Государственный стандарт ГОСТ 19431-84 «Энергетика и электрификация. Термины и о</w:t>
      </w:r>
      <w:r w:rsidRPr="00B80F80">
        <w:t>п</w:t>
      </w:r>
      <w:r w:rsidRPr="00B80F80">
        <w:t>ределения» (утвержден постановлением Государственного комитета СССР по стандартам от 27 марта 1984 № 1029).</w:t>
      </w:r>
    </w:p>
    <w:p w:rsidR="006B6601" w:rsidRPr="00B80F80" w:rsidRDefault="006B6601" w:rsidP="00027AAE">
      <w:pPr>
        <w:numPr>
          <w:ilvl w:val="0"/>
          <w:numId w:val="54"/>
        </w:numPr>
        <w:spacing w:before="100"/>
        <w:ind w:left="709" w:hanging="357"/>
      </w:pPr>
      <w:r w:rsidRPr="00B80F80">
        <w:t>Государственный стандарт ГОСТ 13109-97 «Нормы качества электрической энергии в си</w:t>
      </w:r>
      <w:r w:rsidRPr="00B80F80">
        <w:t>с</w:t>
      </w:r>
      <w:r w:rsidRPr="00B80F80">
        <w:t>темах общего назначения» (введен в действие постановлением Государственного комитета Российской Федерации по стандартизации, метрологии и сертификации от 28 августа 1998 № 338).</w:t>
      </w:r>
    </w:p>
    <w:p w:rsidR="006B6601" w:rsidRPr="00B80F80" w:rsidRDefault="006B6601" w:rsidP="00027AAE">
      <w:pPr>
        <w:numPr>
          <w:ilvl w:val="0"/>
          <w:numId w:val="54"/>
        </w:numPr>
        <w:spacing w:before="100"/>
        <w:ind w:left="709" w:hanging="357"/>
      </w:pPr>
      <w:r w:rsidRPr="00B80F80">
        <w:lastRenderedPageBreak/>
        <w:t>Межгосударственный стандарт ГОСТ 721-77 «Системы энергоснабжения, сети, источники, преобразователи и приемники электрической энергии. Номинальные напряжения свыше 1000 В» (утв. Постановлением Госстандарта СССР от 27 мая 1977 № 1376).</w:t>
      </w:r>
    </w:p>
    <w:p w:rsidR="006B6601" w:rsidRPr="00B80F80" w:rsidRDefault="006B6601" w:rsidP="00027AAE">
      <w:pPr>
        <w:numPr>
          <w:ilvl w:val="0"/>
          <w:numId w:val="54"/>
        </w:numPr>
        <w:spacing w:before="100"/>
        <w:ind w:left="709" w:hanging="357"/>
      </w:pPr>
      <w:r w:rsidRPr="00B80F80">
        <w:t>Государственный стандарт ГОСТ 21128-83 «Системы энергоснабжения, сети, источники, преобразователи и приемники электрической энергии. Номинальные напряжения до 1000В» (утвержден постановлением Государственного комитета СССР по стандартам от 29 ноября 1983 № 5576).</w:t>
      </w:r>
    </w:p>
    <w:p w:rsidR="006B6601" w:rsidRPr="00B80F80" w:rsidRDefault="006B6601" w:rsidP="00027AAE">
      <w:pPr>
        <w:numPr>
          <w:ilvl w:val="0"/>
          <w:numId w:val="54"/>
        </w:numPr>
        <w:spacing w:before="100"/>
        <w:ind w:left="709" w:hanging="357"/>
      </w:pPr>
      <w:r w:rsidRPr="00B80F80">
        <w:t>Государственный стандарт ГОСТ 6697-83 «Системы электроснабжения, источники, прео</w:t>
      </w:r>
      <w:r w:rsidRPr="00B80F80">
        <w:t>б</w:t>
      </w:r>
      <w:r w:rsidRPr="00B80F80">
        <w:t>разователи и приемники электрической энергии переменного тока. Номинальные частоты» (утвержден постановлением Государственного комитета СССР по стандартам от 3 мая 1983 № 2147).</w:t>
      </w:r>
    </w:p>
    <w:p w:rsidR="006B6601" w:rsidRPr="00B80F80" w:rsidRDefault="006B6601" w:rsidP="00027AAE">
      <w:pPr>
        <w:numPr>
          <w:ilvl w:val="0"/>
          <w:numId w:val="54"/>
        </w:numPr>
        <w:spacing w:before="100"/>
        <w:ind w:left="709" w:hanging="357"/>
      </w:pPr>
      <w:r w:rsidRPr="00B80F80">
        <w:t>Иные нормативные правовые акты Российской Федерации и Краснодарского края.</w:t>
      </w:r>
    </w:p>
    <w:p w:rsidR="006B6601" w:rsidRPr="00B80F80" w:rsidRDefault="006B6601" w:rsidP="006B6601">
      <w:r w:rsidRPr="00B80F80">
        <w:t>Требования к качеству электроэнергии, закрепляемые стандартом:</w:t>
      </w:r>
    </w:p>
    <w:p w:rsidR="006B6601" w:rsidRPr="00B80F80" w:rsidRDefault="006B6601" w:rsidP="00027AAE">
      <w:pPr>
        <w:numPr>
          <w:ilvl w:val="0"/>
          <w:numId w:val="55"/>
        </w:numPr>
        <w:spacing w:before="100"/>
        <w:ind w:left="709" w:hanging="357"/>
      </w:pPr>
      <w:r w:rsidRPr="00B80F80">
        <w:t>номинальное напряжение в сетях однофазного переменного тока должно составлять – 220 В, в трехфазных сетях – 380 В;</w:t>
      </w:r>
    </w:p>
    <w:p w:rsidR="006B6601" w:rsidRPr="00B80F80" w:rsidRDefault="006B6601" w:rsidP="00027AAE">
      <w:pPr>
        <w:numPr>
          <w:ilvl w:val="0"/>
          <w:numId w:val="55"/>
        </w:numPr>
        <w:spacing w:before="100"/>
        <w:ind w:left="709" w:hanging="357"/>
      </w:pPr>
      <w:r w:rsidRPr="00B80F80">
        <w:t>допустимое отклонение напряжения должно составлять не более 10% от номинального н</w:t>
      </w:r>
      <w:r w:rsidRPr="00B80F80">
        <w:t>а</w:t>
      </w:r>
      <w:r w:rsidRPr="00B80F80">
        <w:t>пряжения электрической сети;</w:t>
      </w:r>
    </w:p>
    <w:p w:rsidR="006B6601" w:rsidRPr="00B80F80" w:rsidRDefault="006B6601" w:rsidP="00027AAE">
      <w:pPr>
        <w:numPr>
          <w:ilvl w:val="0"/>
          <w:numId w:val="55"/>
        </w:numPr>
        <w:spacing w:before="100"/>
        <w:ind w:left="709" w:hanging="357"/>
      </w:pPr>
      <w:r w:rsidRPr="00B80F80">
        <w:t>допустимое отклонение частоты переменного тока в электрических сетях должно соста</w:t>
      </w:r>
      <w:r w:rsidRPr="00B80F80">
        <w:t>в</w:t>
      </w:r>
      <w:r w:rsidRPr="00B80F80">
        <w:t>лять не более 0,4 Гц от стандартного номинального значения 50 Гц;</w:t>
      </w:r>
    </w:p>
    <w:p w:rsidR="006B6601" w:rsidRPr="00B80F80" w:rsidRDefault="006B6601" w:rsidP="00027AAE">
      <w:pPr>
        <w:numPr>
          <w:ilvl w:val="0"/>
          <w:numId w:val="55"/>
        </w:numPr>
        <w:spacing w:before="100"/>
        <w:ind w:left="709" w:hanging="357"/>
      </w:pPr>
      <w:r w:rsidRPr="00B80F80">
        <w:t>электроэнергия должна предоставляться всем потребителям круглосуточно, кроме случаев плановых отключений, аварийных ситуаций или отключения потребителей за долги.</w:t>
      </w:r>
    </w:p>
    <w:p w:rsidR="006B6601" w:rsidRPr="00B80F80" w:rsidRDefault="006B6601" w:rsidP="006B6601">
      <w:r w:rsidRPr="00B80F80">
        <w:t>Определяющими показателями качества электроэнергии в электрических сетях являются:</w:t>
      </w:r>
    </w:p>
    <w:p w:rsidR="006B6601" w:rsidRPr="00B80F80" w:rsidRDefault="006B6601" w:rsidP="00027AAE">
      <w:pPr>
        <w:numPr>
          <w:ilvl w:val="0"/>
          <w:numId w:val="56"/>
        </w:numPr>
        <w:spacing w:before="100"/>
        <w:ind w:left="709" w:hanging="357"/>
      </w:pPr>
      <w:r w:rsidRPr="00B80F80">
        <w:t>установившееся отклонение напряжения;</w:t>
      </w:r>
    </w:p>
    <w:p w:rsidR="006B6601" w:rsidRPr="00B80F80" w:rsidRDefault="006B6601" w:rsidP="00027AAE">
      <w:pPr>
        <w:numPr>
          <w:ilvl w:val="0"/>
          <w:numId w:val="56"/>
        </w:numPr>
        <w:spacing w:before="100"/>
        <w:ind w:left="709" w:hanging="357"/>
      </w:pPr>
      <w:proofErr w:type="spellStart"/>
      <w:r w:rsidRPr="00B80F80">
        <w:t>несимметрия</w:t>
      </w:r>
      <w:proofErr w:type="spellEnd"/>
      <w:r w:rsidRPr="00B80F80">
        <w:t xml:space="preserve"> напряжений;</w:t>
      </w:r>
    </w:p>
    <w:p w:rsidR="006B6601" w:rsidRPr="00B80F80" w:rsidRDefault="006B6601" w:rsidP="00027AAE">
      <w:pPr>
        <w:numPr>
          <w:ilvl w:val="0"/>
          <w:numId w:val="56"/>
        </w:numPr>
        <w:spacing w:before="100"/>
        <w:ind w:left="709" w:hanging="357"/>
      </w:pPr>
      <w:r w:rsidRPr="00B80F80">
        <w:t>отклонение частоты;</w:t>
      </w:r>
    </w:p>
    <w:p w:rsidR="006B6601" w:rsidRPr="00B80F80" w:rsidRDefault="006B6601" w:rsidP="00027AAE">
      <w:pPr>
        <w:numPr>
          <w:ilvl w:val="0"/>
          <w:numId w:val="56"/>
        </w:numPr>
        <w:spacing w:before="100"/>
        <w:ind w:left="709" w:hanging="357"/>
      </w:pPr>
      <w:r w:rsidRPr="00B80F80">
        <w:t>длительность провала напряжения;</w:t>
      </w:r>
    </w:p>
    <w:p w:rsidR="006B6601" w:rsidRPr="00B80F80" w:rsidRDefault="006B6601" w:rsidP="00027AAE">
      <w:pPr>
        <w:numPr>
          <w:ilvl w:val="0"/>
          <w:numId w:val="56"/>
        </w:numPr>
        <w:spacing w:before="100"/>
        <w:ind w:left="709" w:hanging="357"/>
      </w:pPr>
      <w:r w:rsidRPr="00B80F80">
        <w:t>диапазон изменения напряжения.</w:t>
      </w:r>
    </w:p>
    <w:p w:rsidR="006B6601" w:rsidRPr="00B80F80" w:rsidRDefault="006B6601" w:rsidP="006B6601">
      <w:r w:rsidRPr="00B80F80">
        <w:t>Отклонение напряжения характеризуется показателем установившегося отклонения напр</w:t>
      </w:r>
      <w:r w:rsidRPr="00B80F80">
        <w:t>я</w:t>
      </w:r>
      <w:r w:rsidRPr="00B80F80">
        <w:t>жения, для которого установлены следующие нормы:</w:t>
      </w:r>
    </w:p>
    <w:p w:rsidR="006B6601" w:rsidRPr="00B80F80" w:rsidRDefault="006B6601" w:rsidP="00027AAE">
      <w:pPr>
        <w:numPr>
          <w:ilvl w:val="0"/>
          <w:numId w:val="57"/>
        </w:numPr>
        <w:ind w:left="567"/>
      </w:pPr>
      <w:r w:rsidRPr="00B80F80">
        <w:t>нормально допустимые и предельно допустимые значения установившегося отклонения н</w:t>
      </w:r>
      <w:r w:rsidRPr="00B80F80">
        <w:t>а</w:t>
      </w:r>
      <w:r w:rsidRPr="00B80F80">
        <w:t>пряжения на выводах приемников электрической энергии равны соответственно ±5 и ±10% от номинального напряжения электрической сети по ГОСТ 721 и ГОСТ 21128 (номинальное напряжение);</w:t>
      </w:r>
    </w:p>
    <w:p w:rsidR="006B6601" w:rsidRPr="00B80F80" w:rsidRDefault="006B6601" w:rsidP="00027AAE">
      <w:pPr>
        <w:numPr>
          <w:ilvl w:val="0"/>
          <w:numId w:val="57"/>
        </w:numPr>
        <w:ind w:left="567"/>
      </w:pPr>
      <w:r w:rsidRPr="00B80F80">
        <w:t>нормально допустимые и предельно допустимые значения установившегося отклонения н</w:t>
      </w:r>
      <w:r w:rsidRPr="00B80F80">
        <w:t>а</w:t>
      </w:r>
      <w:r w:rsidRPr="00B80F80">
        <w:t>пряжения в точках общего присоединения потребителей электрической энергии к электрич</w:t>
      </w:r>
      <w:r w:rsidRPr="00B80F80">
        <w:t>е</w:t>
      </w:r>
      <w:r w:rsidRPr="00B80F80">
        <w:t>ским сетям напряжением 0,4 кВ установлены в договорах на пользование электрической энергией между ОАО «</w:t>
      </w:r>
      <w:proofErr w:type="spellStart"/>
      <w:r w:rsidRPr="00B80F80">
        <w:t>Кубаньэнерго</w:t>
      </w:r>
      <w:proofErr w:type="spellEnd"/>
      <w:r w:rsidRPr="00B80F80">
        <w:t>» и потребителем с учетом необходимости выполнения норм настоящего стандарта на выводах приемников электрической энергии.</w:t>
      </w:r>
    </w:p>
    <w:p w:rsidR="006B6601" w:rsidRPr="00B80F80" w:rsidRDefault="006B6601" w:rsidP="006B6601">
      <w:r w:rsidRPr="00B80F80">
        <w:t xml:space="preserve">Нормально допустимое и предельно допустимое значения коэффициента </w:t>
      </w:r>
      <w:proofErr w:type="spellStart"/>
      <w:r w:rsidRPr="00B80F80">
        <w:t>несимметрии</w:t>
      </w:r>
      <w:proofErr w:type="spellEnd"/>
      <w:r w:rsidRPr="00B80F80">
        <w:t xml:space="preserve"> н</w:t>
      </w:r>
      <w:r w:rsidRPr="00B80F80">
        <w:t>а</w:t>
      </w:r>
      <w:r w:rsidRPr="00B80F80">
        <w:t>пряжений по обратной последовательности в точках общего присоединения к электрическим с</w:t>
      </w:r>
      <w:r w:rsidRPr="00B80F80">
        <w:t>е</w:t>
      </w:r>
      <w:r w:rsidRPr="00B80F80">
        <w:t>тям равны 2,0 и 4,0 % соответственно.</w:t>
      </w:r>
    </w:p>
    <w:p w:rsidR="006B6601" w:rsidRPr="00B80F80" w:rsidRDefault="006B6601" w:rsidP="006B6601">
      <w:r w:rsidRPr="00B80F80">
        <w:lastRenderedPageBreak/>
        <w:t xml:space="preserve">Нормально допустимое и предельно допустимое значения коэффициента </w:t>
      </w:r>
      <w:proofErr w:type="spellStart"/>
      <w:r w:rsidRPr="00B80F80">
        <w:t>несимметрии</w:t>
      </w:r>
      <w:proofErr w:type="spellEnd"/>
      <w:r w:rsidRPr="00B80F80">
        <w:t xml:space="preserve"> н</w:t>
      </w:r>
      <w:r w:rsidRPr="00B80F80">
        <w:t>а</w:t>
      </w:r>
      <w:r w:rsidRPr="00B80F80">
        <w:t xml:space="preserve">пряжений по нулевой последовательности в точках общего присоединения к </w:t>
      </w:r>
      <w:proofErr w:type="spellStart"/>
      <w:r w:rsidRPr="00B80F80">
        <w:t>четырехпроводным</w:t>
      </w:r>
      <w:proofErr w:type="spellEnd"/>
      <w:r w:rsidRPr="00B80F80">
        <w:t xml:space="preserve"> электрическим сетям с номинальным напряжением 0,4 кВ равны 2,0 и 4,0 % соответственно.</w:t>
      </w:r>
    </w:p>
    <w:p w:rsidR="006B6601" w:rsidRPr="00B80F80" w:rsidRDefault="006B6601" w:rsidP="006B6601">
      <w:r w:rsidRPr="00B80F80">
        <w:t>Отклонение частоты напряжения переменного тока в электрических сетях характеризуется показателем отклонения частоты, для которого установлены следующие нормы:</w:t>
      </w:r>
    </w:p>
    <w:p w:rsidR="006B6601" w:rsidRPr="00B80F80" w:rsidRDefault="006B6601" w:rsidP="00027AAE">
      <w:pPr>
        <w:numPr>
          <w:ilvl w:val="0"/>
          <w:numId w:val="58"/>
        </w:numPr>
        <w:ind w:left="993"/>
      </w:pPr>
      <w:r w:rsidRPr="00B80F80">
        <w:t>нормально допустимое и предельно допустимое значения отклонения частоты равны ± 0,2 и ± 0,4 Гц соответственно.</w:t>
      </w:r>
    </w:p>
    <w:p w:rsidR="006B6601" w:rsidRPr="00B80F80" w:rsidRDefault="006B6601" w:rsidP="006B6601">
      <w:pPr>
        <w:ind w:left="567" w:firstLine="0"/>
      </w:pPr>
      <w:r w:rsidRPr="00B80F80">
        <w:t>Провал напряжения характеризуется показателем длительности провала напряжения, для к</w:t>
      </w:r>
      <w:r w:rsidRPr="00B80F80">
        <w:t>о</w:t>
      </w:r>
      <w:r w:rsidRPr="00B80F80">
        <w:t>торого установлена следующая норма:</w:t>
      </w:r>
    </w:p>
    <w:p w:rsidR="006B6601" w:rsidRPr="00B80F80" w:rsidRDefault="006B6601" w:rsidP="00027AAE">
      <w:pPr>
        <w:numPr>
          <w:ilvl w:val="0"/>
          <w:numId w:val="58"/>
        </w:numPr>
        <w:ind w:left="993"/>
      </w:pPr>
      <w:r w:rsidRPr="00B80F80">
        <w:t>предельно допустимое значение длительности провала напряжения в электрических с</w:t>
      </w:r>
      <w:r w:rsidRPr="00B80F80">
        <w:t>е</w:t>
      </w:r>
      <w:r w:rsidRPr="00B80F80">
        <w:t>тях напряжением до 20 кВ включительно равно 30 С.</w:t>
      </w:r>
    </w:p>
    <w:p w:rsidR="006B6601" w:rsidRDefault="006B6601" w:rsidP="006B6601">
      <w:r w:rsidRPr="00B80F80">
        <w:t>Длительность автоматически устраняемого провала напряжения в любой точке присоедин</w:t>
      </w:r>
      <w:r w:rsidRPr="00B80F80">
        <w:t>е</w:t>
      </w:r>
      <w:r w:rsidRPr="00B80F80">
        <w:t>ния к электрическим сетям определяется выдержками времени релейной зашиты и автоматики.</w:t>
      </w:r>
    </w:p>
    <w:p w:rsidR="00EC226D" w:rsidRPr="00B80F80" w:rsidRDefault="00EC226D" w:rsidP="006B6601">
      <w:r w:rsidRPr="00EC226D">
        <w:t>Ввиду отсутствия данных о значениях параметров качества электрической энергии не пре</w:t>
      </w:r>
      <w:r w:rsidRPr="00EC226D">
        <w:t>д</w:t>
      </w:r>
      <w:r w:rsidRPr="00EC226D">
        <w:t>ставляется возможности дать оценку качества электроэнергии.</w:t>
      </w:r>
    </w:p>
    <w:p w:rsidR="006B6601" w:rsidRPr="00EC226D" w:rsidRDefault="006B6601" w:rsidP="00F24AA0">
      <w:pPr>
        <w:pStyle w:val="afffffb"/>
      </w:pPr>
      <w:r w:rsidRPr="00EC226D">
        <w:t xml:space="preserve">Воздействие на окружающую среду </w:t>
      </w:r>
    </w:p>
    <w:p w:rsidR="006B6601" w:rsidRPr="00B80F80" w:rsidRDefault="006B6601" w:rsidP="006B6601">
      <w:r w:rsidRPr="00B80F80">
        <w:t>Основными факторами, отрицательно влияющими на здоровье людей и окружающую среду, в системе электроснабжения:</w:t>
      </w:r>
    </w:p>
    <w:p w:rsidR="006B6601" w:rsidRPr="00B80F80" w:rsidRDefault="006B6601" w:rsidP="00027AAE">
      <w:pPr>
        <w:numPr>
          <w:ilvl w:val="0"/>
          <w:numId w:val="58"/>
        </w:numPr>
        <w:ind w:left="993"/>
      </w:pPr>
      <w:r w:rsidRPr="00B80F80">
        <w:t>переменное электромагнитное поле, создаваемое открытыми распределительными ус</w:t>
      </w:r>
      <w:r w:rsidRPr="00B80F80">
        <w:t>т</w:t>
      </w:r>
      <w:r w:rsidRPr="00B80F80">
        <w:t>ройствами (ОРУ) и проходящими по территории поселения ВЛ-35 кВ и ВЛ-110 кВ;</w:t>
      </w:r>
    </w:p>
    <w:p w:rsidR="006B6601" w:rsidRPr="00B80F80" w:rsidRDefault="006B6601" w:rsidP="00027AAE">
      <w:pPr>
        <w:numPr>
          <w:ilvl w:val="0"/>
          <w:numId w:val="58"/>
        </w:numPr>
        <w:spacing w:before="100"/>
        <w:ind w:left="992" w:hanging="357"/>
      </w:pPr>
      <w:r w:rsidRPr="00B80F80">
        <w:t>шум и вибрации, главными источниками которых являются силовые трансформаторы ПС, ЦРП, ТП;</w:t>
      </w:r>
    </w:p>
    <w:p w:rsidR="006B6601" w:rsidRPr="00B80F80" w:rsidRDefault="006B6601" w:rsidP="00027AAE">
      <w:pPr>
        <w:numPr>
          <w:ilvl w:val="0"/>
          <w:numId w:val="58"/>
        </w:numPr>
        <w:spacing w:before="100"/>
        <w:ind w:left="992" w:hanging="357"/>
      </w:pPr>
      <w:r w:rsidRPr="00B80F80">
        <w:t>потенциальная опасность поражения электрическим током при возникновении обрывов неизолированных проводов ВЛ-110 кВ, ВЛ-35 кВ, ВЛ-10 кВ, 6 кВ и ВЛ-0,4 кВ;</w:t>
      </w:r>
    </w:p>
    <w:p w:rsidR="006B6601" w:rsidRPr="00B80F80" w:rsidRDefault="006B6601" w:rsidP="00027AAE">
      <w:pPr>
        <w:numPr>
          <w:ilvl w:val="0"/>
          <w:numId w:val="58"/>
        </w:numPr>
        <w:spacing w:before="100"/>
        <w:ind w:left="992" w:hanging="357"/>
      </w:pPr>
      <w:r w:rsidRPr="00B80F80">
        <w:t xml:space="preserve">повышенная </w:t>
      </w:r>
      <w:proofErr w:type="spellStart"/>
      <w:r w:rsidRPr="00B80F80">
        <w:t>пожароопасность</w:t>
      </w:r>
      <w:proofErr w:type="spellEnd"/>
      <w:r w:rsidRPr="00B80F80">
        <w:t xml:space="preserve"> применяемого маслонаполненного электрооборудования ПС, ЦРП, ТП, усугубленная значительным износом большого количества эксплуатиру</w:t>
      </w:r>
      <w:r w:rsidRPr="00B80F80">
        <w:t>е</w:t>
      </w:r>
      <w:r w:rsidRPr="00B80F80">
        <w:t>мых силовых трансформаторов и выключателей.</w:t>
      </w:r>
    </w:p>
    <w:p w:rsidR="006B6601" w:rsidRPr="00B80F80" w:rsidRDefault="006B6601" w:rsidP="006B6601">
      <w:r w:rsidRPr="00B80F80">
        <w:t xml:space="preserve">Для предотвращения воздействия опасных факторов при эксплуатации электрооборудования выполняются мероприятия, определенные ГОСТ, </w:t>
      </w:r>
      <w:proofErr w:type="spellStart"/>
      <w:r w:rsidRPr="00B80F80">
        <w:t>СанПиН</w:t>
      </w:r>
      <w:proofErr w:type="spellEnd"/>
      <w:r w:rsidRPr="00B80F80">
        <w:t xml:space="preserve"> и предусмотренные СНиП.</w:t>
      </w:r>
    </w:p>
    <w:p w:rsidR="006B6601" w:rsidRPr="00B80F80" w:rsidRDefault="006B6601" w:rsidP="006B6601">
      <w:r w:rsidRPr="00B80F80">
        <w:t>Отрицательное влияние опасных и вредных факторов объектов системы электроснабжения находится в допустимых пределах.</w:t>
      </w:r>
    </w:p>
    <w:p w:rsidR="006B6601" w:rsidRPr="00B80F80" w:rsidRDefault="006B6601" w:rsidP="006B6601">
      <w:r w:rsidRPr="00B80F80">
        <w:t xml:space="preserve">В настоящее время в </w:t>
      </w:r>
      <w:r>
        <w:t>Крупском</w:t>
      </w:r>
      <w:r w:rsidRPr="00B80F80">
        <w:t xml:space="preserve"> сельско</w:t>
      </w:r>
      <w:r>
        <w:t>м</w:t>
      </w:r>
      <w:r w:rsidRPr="00B80F80">
        <w:t xml:space="preserve"> поселени</w:t>
      </w:r>
      <w:r>
        <w:t>и</w:t>
      </w:r>
      <w:r w:rsidRPr="00B80F80">
        <w:t xml:space="preserve"> проблем с экологическими требовани</w:t>
      </w:r>
      <w:r w:rsidRPr="00B80F80">
        <w:t>я</w:t>
      </w:r>
      <w:r w:rsidRPr="00B80F80">
        <w:t>ми при эксплуатации электрических сетей нет, за исключением стандартных, которые включают в себя следующее:</w:t>
      </w:r>
    </w:p>
    <w:p w:rsidR="006B6601" w:rsidRPr="00B80F80" w:rsidRDefault="006B6601" w:rsidP="00027AAE">
      <w:pPr>
        <w:numPr>
          <w:ilvl w:val="0"/>
          <w:numId w:val="59"/>
        </w:numPr>
        <w:ind w:left="993"/>
      </w:pPr>
      <w:r w:rsidRPr="00B80F80">
        <w:t>эксплуатация автотранспортных средств, принадлежащих РРЭС;</w:t>
      </w:r>
    </w:p>
    <w:p w:rsidR="006B6601" w:rsidRPr="00B80F80" w:rsidRDefault="006B6601" w:rsidP="00027AAE">
      <w:pPr>
        <w:numPr>
          <w:ilvl w:val="0"/>
          <w:numId w:val="59"/>
        </w:numPr>
        <w:ind w:left="993"/>
      </w:pPr>
      <w:r w:rsidRPr="00B80F80">
        <w:t>утилизация всевозможных отходов (железобетон, лом черных и цветных металлов, а</w:t>
      </w:r>
      <w:r w:rsidRPr="00B80F80">
        <w:t>в</w:t>
      </w:r>
      <w:r w:rsidRPr="00B80F80">
        <w:t>тошины, отработанные масла).</w:t>
      </w:r>
    </w:p>
    <w:p w:rsidR="006B6601" w:rsidRPr="00B80F80" w:rsidRDefault="006B6601" w:rsidP="006B6601">
      <w:r w:rsidRPr="00B80F80">
        <w:t>С целью минимального воздействия системы электроснабжения на окружающую среду трансформаторные подстанции и линии электропередач сооружены с учетом норм отвода земель.</w:t>
      </w:r>
    </w:p>
    <w:p w:rsidR="008636D8" w:rsidRPr="00EC226D" w:rsidRDefault="008636D8" w:rsidP="008636D8">
      <w:pPr>
        <w:pStyle w:val="afffffb"/>
      </w:pPr>
      <w:r>
        <w:lastRenderedPageBreak/>
        <w:t>Действующие тарифы на услуги по передаче электрической энергии</w:t>
      </w:r>
    </w:p>
    <w:p w:rsidR="008636D8" w:rsidRDefault="008636D8" w:rsidP="008636D8">
      <w:pPr>
        <w:rPr>
          <w:lang w:eastAsia="ru-RU"/>
        </w:rPr>
      </w:pPr>
      <w:r>
        <w:t xml:space="preserve">Действующие </w:t>
      </w:r>
      <w:r w:rsidRPr="006635F1">
        <w:rPr>
          <w:lang w:eastAsia="ru-RU"/>
        </w:rPr>
        <w:t>цены (тарифы)</w:t>
      </w:r>
      <w:r>
        <w:rPr>
          <w:lang w:eastAsia="ru-RU"/>
        </w:rPr>
        <w:t xml:space="preserve"> </w:t>
      </w:r>
      <w:r w:rsidRPr="006635F1">
        <w:rPr>
          <w:lang w:eastAsia="ru-RU"/>
        </w:rPr>
        <w:t>на электрическую энергию для населения и приравненным</w:t>
      </w:r>
      <w:r>
        <w:rPr>
          <w:lang w:eastAsia="ru-RU"/>
        </w:rPr>
        <w:t xml:space="preserve"> к нему категориям потребителей</w:t>
      </w:r>
      <w:r>
        <w:t>, утвержденные</w:t>
      </w:r>
      <w:r w:rsidRPr="006635F1">
        <w:t xml:space="preserve"> Приказом </w:t>
      </w:r>
      <w:proofErr w:type="spellStart"/>
      <w:r w:rsidRPr="006635F1">
        <w:t>РЭК-ДЦиТ</w:t>
      </w:r>
      <w:proofErr w:type="spellEnd"/>
      <w:r w:rsidRPr="006635F1">
        <w:t xml:space="preserve"> КК от </w:t>
      </w:r>
      <w:r>
        <w:t>27</w:t>
      </w:r>
      <w:r w:rsidRPr="006635F1">
        <w:t xml:space="preserve"> </w:t>
      </w:r>
      <w:r>
        <w:t>марта</w:t>
      </w:r>
      <w:r w:rsidRPr="006635F1">
        <w:t xml:space="preserve"> 201</w:t>
      </w:r>
      <w:r>
        <w:t>5</w:t>
      </w:r>
      <w:r w:rsidRPr="006635F1">
        <w:t xml:space="preserve"> года №</w:t>
      </w:r>
      <w:r w:rsidR="003C7D41">
        <w:t> </w:t>
      </w:r>
      <w:r>
        <w:t>25</w:t>
      </w:r>
      <w:r w:rsidRPr="006635F1">
        <w:t>/</w:t>
      </w:r>
      <w:r>
        <w:t>2015</w:t>
      </w:r>
      <w:r w:rsidRPr="006635F1">
        <w:t>–</w:t>
      </w:r>
      <w:r>
        <w:t>э</w:t>
      </w:r>
      <w:r w:rsidRPr="006635F1">
        <w:t xml:space="preserve"> «</w:t>
      </w:r>
      <w:r>
        <w:t>О</w:t>
      </w:r>
      <w:r w:rsidRPr="006635F1">
        <w:t xml:space="preserve"> внесении изменений</w:t>
      </w:r>
      <w:r>
        <w:t xml:space="preserve"> в</w:t>
      </w:r>
      <w:r w:rsidRPr="006635F1">
        <w:t xml:space="preserve"> приказ региональной энергетической</w:t>
      </w:r>
      <w:r>
        <w:t xml:space="preserve"> </w:t>
      </w:r>
      <w:r w:rsidRPr="006635F1">
        <w:t>Комиссии - департ</w:t>
      </w:r>
      <w:r w:rsidRPr="006635F1">
        <w:t>а</w:t>
      </w:r>
      <w:r w:rsidRPr="006635F1">
        <w:t>мента цен и тарифов</w:t>
      </w:r>
      <w:r>
        <w:t xml:space="preserve"> </w:t>
      </w:r>
      <w:r w:rsidRPr="006635F1">
        <w:t xml:space="preserve">Краснодарского края от 17.12.2014 </w:t>
      </w:r>
      <w:r>
        <w:t>№</w:t>
      </w:r>
      <w:r w:rsidRPr="006635F1">
        <w:t xml:space="preserve"> 74/2014-э</w:t>
      </w:r>
      <w:r>
        <w:t xml:space="preserve"> «О</w:t>
      </w:r>
      <w:r w:rsidRPr="006635F1">
        <w:t>б установлении цен (т</w:t>
      </w:r>
      <w:r w:rsidRPr="006635F1">
        <w:t>а</w:t>
      </w:r>
      <w:r w:rsidRPr="006635F1">
        <w:t>рифов) на электрическую энергию</w:t>
      </w:r>
      <w:r>
        <w:t xml:space="preserve"> д</w:t>
      </w:r>
      <w:r w:rsidRPr="006635F1">
        <w:t>ля населения и потребителей, приравненных к категории</w:t>
      </w:r>
      <w:r>
        <w:t xml:space="preserve"> н</w:t>
      </w:r>
      <w:r w:rsidRPr="006635F1">
        <w:t>а</w:t>
      </w:r>
      <w:r w:rsidRPr="006635F1">
        <w:t xml:space="preserve">селение, по </w:t>
      </w:r>
      <w:r>
        <w:t>К</w:t>
      </w:r>
      <w:r w:rsidRPr="006635F1">
        <w:t>раснодарскому краю</w:t>
      </w:r>
      <w:r>
        <w:t xml:space="preserve"> и</w:t>
      </w:r>
      <w:r w:rsidRPr="006635F1">
        <w:t xml:space="preserve"> республике </w:t>
      </w:r>
      <w:r>
        <w:t>А</w:t>
      </w:r>
      <w:r w:rsidRPr="006635F1">
        <w:t>дыгея</w:t>
      </w:r>
      <w:r>
        <w:rPr>
          <w:lang w:eastAsia="ru-RU"/>
        </w:rPr>
        <w:t xml:space="preserve">», представлены в таблице </w:t>
      </w:r>
      <w:r w:rsidR="00FB29C4">
        <w:rPr>
          <w:lang w:eastAsia="ru-RU"/>
        </w:rPr>
        <w:fldChar w:fldCharType="begin"/>
      </w:r>
      <w:r w:rsidR="003C7D41">
        <w:rPr>
          <w:lang w:eastAsia="ru-RU"/>
        </w:rPr>
        <w:instrText xml:space="preserve"> REF _Ref419724640 \h </w:instrText>
      </w:r>
      <w:r w:rsidR="00FB29C4">
        <w:rPr>
          <w:lang w:eastAsia="ru-RU"/>
        </w:rPr>
      </w:r>
      <w:r w:rsidR="00FB29C4">
        <w:rPr>
          <w:lang w:eastAsia="ru-RU"/>
        </w:rPr>
        <w:fldChar w:fldCharType="separate"/>
      </w:r>
      <w:r w:rsidR="005D7CC6">
        <w:rPr>
          <w:noProof/>
        </w:rPr>
        <w:t>4.1</w:t>
      </w:r>
      <w:r w:rsidR="005D7CC6">
        <w:noBreakHyphen/>
      </w:r>
      <w:r w:rsidR="005D7CC6">
        <w:rPr>
          <w:noProof/>
        </w:rPr>
        <w:t>4</w:t>
      </w:r>
      <w:r w:rsidR="00FB29C4">
        <w:rPr>
          <w:lang w:eastAsia="ru-RU"/>
        </w:rPr>
        <w:fldChar w:fldCharType="end"/>
      </w:r>
      <w:r>
        <w:rPr>
          <w:lang w:eastAsia="ru-RU"/>
        </w:rPr>
        <w:t>.</w:t>
      </w:r>
    </w:p>
    <w:p w:rsidR="003C7D41" w:rsidRDefault="003C7D41" w:rsidP="003C7D41">
      <w:pPr>
        <w:pStyle w:val="af8"/>
      </w:pPr>
      <w:r>
        <w:t xml:space="preserve">Таблица </w:t>
      </w:r>
      <w:bookmarkStart w:id="34" w:name="_Ref419724640"/>
      <w:r w:rsidR="00FB29C4">
        <w:fldChar w:fldCharType="begin"/>
      </w:r>
      <w:r w:rsidR="003A603F">
        <w:instrText xml:space="preserve"> STYLEREF 2 \s </w:instrText>
      </w:r>
      <w:r w:rsidR="00FB29C4">
        <w:fldChar w:fldCharType="separate"/>
      </w:r>
      <w:r w:rsidR="005D7CC6">
        <w:rPr>
          <w:noProof/>
        </w:rPr>
        <w:t>4.1</w:t>
      </w:r>
      <w:r w:rsidR="00FB29C4">
        <w:fldChar w:fldCharType="end"/>
      </w:r>
      <w:r w:rsidR="003A603F">
        <w:noBreakHyphen/>
      </w:r>
      <w:fldSimple w:instr=" SEQ Таблица \* ARABIC \s 2 ">
        <w:r w:rsidR="005D7CC6">
          <w:rPr>
            <w:noProof/>
          </w:rPr>
          <w:t>4</w:t>
        </w:r>
      </w:fldSimple>
      <w:bookmarkEnd w:id="34"/>
    </w:p>
    <w:tbl>
      <w:tblPr>
        <w:tblW w:w="5000" w:type="pct"/>
        <w:tblCellMar>
          <w:left w:w="0" w:type="dxa"/>
          <w:right w:w="0" w:type="dxa"/>
        </w:tblCellMar>
        <w:tblLook w:val="04A0"/>
      </w:tblPr>
      <w:tblGrid>
        <w:gridCol w:w="783"/>
        <w:gridCol w:w="4867"/>
        <w:gridCol w:w="1376"/>
        <w:gridCol w:w="1569"/>
        <w:gridCol w:w="1630"/>
      </w:tblGrid>
      <w:tr w:rsidR="008636D8" w:rsidRPr="006635F1" w:rsidTr="008636D8">
        <w:trPr>
          <w:tblHeader/>
        </w:trPr>
        <w:tc>
          <w:tcPr>
            <w:tcW w:w="383" w:type="pct"/>
            <w:vMerge w:val="restart"/>
            <w:tcBorders>
              <w:top w:val="single" w:sz="8" w:space="0" w:color="000000"/>
              <w:left w:val="single" w:sz="8" w:space="0" w:color="000000"/>
              <w:bottom w:val="single" w:sz="8" w:space="0" w:color="000000"/>
              <w:right w:val="single" w:sz="8" w:space="0" w:color="000000"/>
            </w:tcBorders>
            <w:vAlign w:val="center"/>
            <w:hideMark/>
          </w:tcPr>
          <w:p w:rsidR="008636D8" w:rsidRPr="00264D25" w:rsidRDefault="008636D8" w:rsidP="008636D8">
            <w:pPr>
              <w:pStyle w:val="affff0"/>
              <w:rPr>
                <w:b/>
                <w:lang w:eastAsia="ru-RU"/>
              </w:rPr>
            </w:pPr>
            <w:r w:rsidRPr="00264D25">
              <w:rPr>
                <w:b/>
                <w:lang w:eastAsia="ru-RU"/>
              </w:rPr>
              <w:t xml:space="preserve">N </w:t>
            </w:r>
            <w:proofErr w:type="spellStart"/>
            <w:r w:rsidRPr="00264D25">
              <w:rPr>
                <w:b/>
                <w:lang w:eastAsia="ru-RU"/>
              </w:rPr>
              <w:t>п</w:t>
            </w:r>
            <w:proofErr w:type="spellEnd"/>
            <w:r w:rsidRPr="00264D25">
              <w:rPr>
                <w:b/>
                <w:lang w:eastAsia="ru-RU"/>
              </w:rPr>
              <w:t>/</w:t>
            </w:r>
            <w:proofErr w:type="spellStart"/>
            <w:r w:rsidRPr="00264D25">
              <w:rPr>
                <w:b/>
                <w:lang w:eastAsia="ru-RU"/>
              </w:rPr>
              <w:t>п</w:t>
            </w:r>
            <w:proofErr w:type="spellEnd"/>
          </w:p>
        </w:tc>
        <w:tc>
          <w:tcPr>
            <w:tcW w:w="2380" w:type="pct"/>
            <w:vMerge w:val="restart"/>
            <w:tcBorders>
              <w:top w:val="single" w:sz="8" w:space="0" w:color="000000"/>
              <w:left w:val="single" w:sz="8" w:space="0" w:color="000000"/>
              <w:bottom w:val="single" w:sz="8" w:space="0" w:color="000000"/>
              <w:right w:val="single" w:sz="8" w:space="0" w:color="000000"/>
            </w:tcBorders>
            <w:vAlign w:val="center"/>
            <w:hideMark/>
          </w:tcPr>
          <w:p w:rsidR="008636D8" w:rsidRPr="00264D25" w:rsidRDefault="008636D8" w:rsidP="008636D8">
            <w:pPr>
              <w:pStyle w:val="affff0"/>
              <w:rPr>
                <w:b/>
                <w:lang w:eastAsia="ru-RU"/>
              </w:rPr>
            </w:pPr>
            <w:r w:rsidRPr="00264D25">
              <w:rPr>
                <w:b/>
                <w:lang w:eastAsia="ru-RU"/>
              </w:rPr>
              <w:t>Показатель (группы потребителей с разбивкой по ста</w:t>
            </w:r>
            <w:r w:rsidRPr="00264D25">
              <w:rPr>
                <w:b/>
                <w:lang w:eastAsia="ru-RU"/>
              </w:rPr>
              <w:t>в</w:t>
            </w:r>
            <w:r w:rsidRPr="00264D25">
              <w:rPr>
                <w:b/>
                <w:lang w:eastAsia="ru-RU"/>
              </w:rPr>
              <w:t>кам и дифференциацией по зонам суток)</w:t>
            </w:r>
          </w:p>
        </w:tc>
        <w:tc>
          <w:tcPr>
            <w:tcW w:w="673" w:type="pct"/>
            <w:vMerge w:val="restart"/>
            <w:tcBorders>
              <w:top w:val="single" w:sz="8" w:space="0" w:color="000000"/>
              <w:left w:val="single" w:sz="8" w:space="0" w:color="000000"/>
              <w:bottom w:val="single" w:sz="8" w:space="0" w:color="000000"/>
              <w:right w:val="single" w:sz="8" w:space="0" w:color="000000"/>
            </w:tcBorders>
            <w:vAlign w:val="center"/>
            <w:hideMark/>
          </w:tcPr>
          <w:p w:rsidR="008636D8" w:rsidRPr="00264D25" w:rsidRDefault="008636D8" w:rsidP="008636D8">
            <w:pPr>
              <w:pStyle w:val="affff0"/>
              <w:rPr>
                <w:b/>
                <w:lang w:eastAsia="ru-RU"/>
              </w:rPr>
            </w:pPr>
            <w:r w:rsidRPr="00264D25">
              <w:rPr>
                <w:b/>
                <w:lang w:eastAsia="ru-RU"/>
              </w:rPr>
              <w:t>Единица и</w:t>
            </w:r>
            <w:r w:rsidRPr="00264D25">
              <w:rPr>
                <w:b/>
                <w:lang w:eastAsia="ru-RU"/>
              </w:rPr>
              <w:t>з</w:t>
            </w:r>
            <w:r w:rsidRPr="00264D25">
              <w:rPr>
                <w:b/>
                <w:lang w:eastAsia="ru-RU"/>
              </w:rPr>
              <w:t>мерения</w:t>
            </w:r>
          </w:p>
        </w:tc>
        <w:tc>
          <w:tcPr>
            <w:tcW w:w="767" w:type="pct"/>
            <w:tcBorders>
              <w:top w:val="single" w:sz="8" w:space="0" w:color="000000"/>
              <w:left w:val="single" w:sz="8" w:space="0" w:color="000000"/>
              <w:bottom w:val="single" w:sz="8" w:space="0" w:color="000000"/>
              <w:right w:val="single" w:sz="8" w:space="0" w:color="000000"/>
            </w:tcBorders>
            <w:vAlign w:val="center"/>
            <w:hideMark/>
          </w:tcPr>
          <w:p w:rsidR="008636D8" w:rsidRPr="00264D25" w:rsidRDefault="008636D8" w:rsidP="008636D8">
            <w:pPr>
              <w:pStyle w:val="affff0"/>
              <w:rPr>
                <w:b/>
                <w:lang w:eastAsia="ru-RU"/>
              </w:rPr>
            </w:pPr>
            <w:r w:rsidRPr="00264D25">
              <w:rPr>
                <w:b/>
                <w:lang w:eastAsia="ru-RU"/>
              </w:rPr>
              <w:t>с 01.01.2015 по 30.06.2015</w:t>
            </w:r>
          </w:p>
        </w:tc>
        <w:tc>
          <w:tcPr>
            <w:tcW w:w="797" w:type="pct"/>
            <w:tcBorders>
              <w:top w:val="single" w:sz="8" w:space="0" w:color="000000"/>
              <w:left w:val="single" w:sz="8" w:space="0" w:color="000000"/>
              <w:bottom w:val="single" w:sz="8" w:space="0" w:color="000000"/>
              <w:right w:val="single" w:sz="8" w:space="0" w:color="000000"/>
            </w:tcBorders>
            <w:vAlign w:val="center"/>
            <w:hideMark/>
          </w:tcPr>
          <w:p w:rsidR="008636D8" w:rsidRPr="00264D25" w:rsidRDefault="008636D8" w:rsidP="008636D8">
            <w:pPr>
              <w:pStyle w:val="affff0"/>
              <w:rPr>
                <w:b/>
                <w:lang w:eastAsia="ru-RU"/>
              </w:rPr>
            </w:pPr>
            <w:r w:rsidRPr="00264D25">
              <w:rPr>
                <w:b/>
                <w:lang w:eastAsia="ru-RU"/>
              </w:rPr>
              <w:t>с 01.07.2015 по 31.12.2015</w:t>
            </w:r>
          </w:p>
        </w:tc>
      </w:tr>
      <w:tr w:rsidR="008636D8" w:rsidRPr="006635F1" w:rsidTr="008636D8">
        <w:trPr>
          <w:tblHeader/>
        </w:trPr>
        <w:tc>
          <w:tcPr>
            <w:tcW w:w="383" w:type="pct"/>
            <w:vMerge/>
            <w:tcBorders>
              <w:top w:val="single" w:sz="8" w:space="0" w:color="000000"/>
              <w:left w:val="single" w:sz="8" w:space="0" w:color="000000"/>
              <w:bottom w:val="single" w:sz="8" w:space="0" w:color="000000"/>
              <w:right w:val="single" w:sz="8" w:space="0" w:color="000000"/>
            </w:tcBorders>
            <w:vAlign w:val="center"/>
            <w:hideMark/>
          </w:tcPr>
          <w:p w:rsidR="008636D8" w:rsidRPr="00264D25" w:rsidRDefault="008636D8" w:rsidP="008636D8">
            <w:pPr>
              <w:pStyle w:val="affff0"/>
              <w:rPr>
                <w:b/>
                <w:lang w:eastAsia="ru-RU"/>
              </w:rPr>
            </w:pPr>
          </w:p>
        </w:tc>
        <w:tc>
          <w:tcPr>
            <w:tcW w:w="2380" w:type="pct"/>
            <w:vMerge/>
            <w:tcBorders>
              <w:top w:val="single" w:sz="8" w:space="0" w:color="000000"/>
              <w:left w:val="single" w:sz="8" w:space="0" w:color="000000"/>
              <w:bottom w:val="single" w:sz="8" w:space="0" w:color="000000"/>
              <w:right w:val="single" w:sz="8" w:space="0" w:color="000000"/>
            </w:tcBorders>
            <w:vAlign w:val="center"/>
            <w:hideMark/>
          </w:tcPr>
          <w:p w:rsidR="008636D8" w:rsidRPr="00264D25" w:rsidRDefault="008636D8" w:rsidP="008636D8">
            <w:pPr>
              <w:pStyle w:val="affff0"/>
              <w:rPr>
                <w:b/>
                <w:lang w:eastAsia="ru-RU"/>
              </w:rPr>
            </w:pPr>
          </w:p>
        </w:tc>
        <w:tc>
          <w:tcPr>
            <w:tcW w:w="673" w:type="pct"/>
            <w:vMerge/>
            <w:tcBorders>
              <w:top w:val="single" w:sz="8" w:space="0" w:color="000000"/>
              <w:left w:val="single" w:sz="8" w:space="0" w:color="000000"/>
              <w:bottom w:val="single" w:sz="8" w:space="0" w:color="000000"/>
              <w:right w:val="single" w:sz="8" w:space="0" w:color="000000"/>
            </w:tcBorders>
            <w:vAlign w:val="center"/>
            <w:hideMark/>
          </w:tcPr>
          <w:p w:rsidR="008636D8" w:rsidRPr="00264D25" w:rsidRDefault="008636D8" w:rsidP="008636D8">
            <w:pPr>
              <w:pStyle w:val="affff0"/>
              <w:rPr>
                <w:b/>
                <w:lang w:eastAsia="ru-RU"/>
              </w:rPr>
            </w:pPr>
          </w:p>
        </w:tc>
        <w:tc>
          <w:tcPr>
            <w:tcW w:w="767" w:type="pct"/>
            <w:tcBorders>
              <w:top w:val="single" w:sz="8" w:space="0" w:color="000000"/>
              <w:left w:val="single" w:sz="8" w:space="0" w:color="000000"/>
              <w:bottom w:val="single" w:sz="8" w:space="0" w:color="000000"/>
              <w:right w:val="single" w:sz="8" w:space="0" w:color="000000"/>
            </w:tcBorders>
            <w:vAlign w:val="center"/>
            <w:hideMark/>
          </w:tcPr>
          <w:p w:rsidR="008636D8" w:rsidRPr="00264D25" w:rsidRDefault="008636D8" w:rsidP="008636D8">
            <w:pPr>
              <w:pStyle w:val="affff0"/>
              <w:rPr>
                <w:b/>
                <w:lang w:eastAsia="ru-RU"/>
              </w:rPr>
            </w:pPr>
            <w:r w:rsidRPr="00264D25">
              <w:rPr>
                <w:b/>
                <w:lang w:eastAsia="ru-RU"/>
              </w:rPr>
              <w:t>Цена (тариф)</w:t>
            </w:r>
          </w:p>
        </w:tc>
        <w:tc>
          <w:tcPr>
            <w:tcW w:w="797" w:type="pct"/>
            <w:tcBorders>
              <w:top w:val="single" w:sz="8" w:space="0" w:color="000000"/>
              <w:left w:val="single" w:sz="8" w:space="0" w:color="000000"/>
              <w:bottom w:val="single" w:sz="8" w:space="0" w:color="000000"/>
              <w:right w:val="single" w:sz="8" w:space="0" w:color="000000"/>
            </w:tcBorders>
            <w:vAlign w:val="center"/>
            <w:hideMark/>
          </w:tcPr>
          <w:p w:rsidR="008636D8" w:rsidRPr="00264D25" w:rsidRDefault="008636D8" w:rsidP="008636D8">
            <w:pPr>
              <w:pStyle w:val="affff0"/>
              <w:rPr>
                <w:b/>
                <w:lang w:eastAsia="ru-RU"/>
              </w:rPr>
            </w:pPr>
            <w:r w:rsidRPr="00264D25">
              <w:rPr>
                <w:b/>
                <w:lang w:eastAsia="ru-RU"/>
              </w:rPr>
              <w:t>Цена (тариф)</w:t>
            </w:r>
          </w:p>
        </w:tc>
      </w:tr>
      <w:tr w:rsidR="008636D8" w:rsidRPr="006635F1" w:rsidTr="008636D8">
        <w:tc>
          <w:tcPr>
            <w:tcW w:w="383"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1</w:t>
            </w:r>
          </w:p>
        </w:tc>
        <w:tc>
          <w:tcPr>
            <w:tcW w:w="4617" w:type="pct"/>
            <w:gridSpan w:val="4"/>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jc w:val="both"/>
              <w:rPr>
                <w:lang w:eastAsia="ru-RU"/>
              </w:rPr>
            </w:pPr>
            <w:r w:rsidRPr="006635F1">
              <w:rPr>
                <w:lang w:eastAsia="ru-RU"/>
              </w:rPr>
              <w:t>Население и приравненные к ним, за исключением населения и потребителей, указанных в пунктах 2 и 3 (т</w:t>
            </w:r>
            <w:r w:rsidRPr="006635F1">
              <w:rPr>
                <w:lang w:eastAsia="ru-RU"/>
              </w:rPr>
              <w:t>а</w:t>
            </w:r>
            <w:r w:rsidRPr="006635F1">
              <w:rPr>
                <w:lang w:eastAsia="ru-RU"/>
              </w:rPr>
              <w:t>рифы указываются с учетом НДС):</w:t>
            </w:r>
          </w:p>
          <w:p w:rsidR="008636D8" w:rsidRPr="006635F1" w:rsidRDefault="008636D8" w:rsidP="008636D8">
            <w:pPr>
              <w:pStyle w:val="affff0"/>
              <w:jc w:val="both"/>
              <w:rPr>
                <w:lang w:eastAsia="ru-RU"/>
              </w:rPr>
            </w:pPr>
            <w:r w:rsidRPr="006635F1">
              <w:rPr>
                <w:lang w:eastAsia="ru-RU"/>
              </w:rPr>
              <w:t>исполнители коммунальных услуг (товарищества собственников жилья, жилищно-строительные, жилищные или иные специализированные потребительские кооперативы либо управляющие организации), приобр</w:t>
            </w:r>
            <w:r w:rsidRPr="006635F1">
              <w:rPr>
                <w:lang w:eastAsia="ru-RU"/>
              </w:rPr>
              <w:t>е</w:t>
            </w:r>
            <w:r w:rsidRPr="006635F1">
              <w:rPr>
                <w:lang w:eastAsia="ru-RU"/>
              </w:rPr>
              <w:t xml:space="preserve">тающие электрическую энергию (мощность) для предоставления коммунальных услуг собственникам и пользователям жилых помещений и содержания общего имущества многоквартирных домов; </w:t>
            </w:r>
            <w:proofErr w:type="spellStart"/>
            <w:r w:rsidRPr="006635F1">
              <w:rPr>
                <w:lang w:eastAsia="ru-RU"/>
              </w:rPr>
              <w:t>наймодатели</w:t>
            </w:r>
            <w:proofErr w:type="spellEnd"/>
            <w:r w:rsidRPr="006635F1">
              <w:rPr>
                <w:lang w:eastAsia="ru-RU"/>
              </w:rPr>
              <w:t xml:space="preserve"> (или уполномоченные ими лица), предоставляющие гражданам жилые помещения специализированного ж</w:t>
            </w:r>
            <w:r w:rsidRPr="006635F1">
              <w:rPr>
                <w:lang w:eastAsia="ru-RU"/>
              </w:rPr>
              <w:t>и</w:t>
            </w:r>
            <w:r w:rsidRPr="006635F1">
              <w:rPr>
                <w:lang w:eastAsia="ru-RU"/>
              </w:rPr>
              <w:t>лищного фонда, включая жилые помещения в общежитиях, жилые помещения маневренного фонда, жилые помещения в домах системы социального обслуживания населения, жилые помещения фонда для временн</w:t>
            </w:r>
            <w:r w:rsidRPr="006635F1">
              <w:rPr>
                <w:lang w:eastAsia="ru-RU"/>
              </w:rPr>
              <w:t>о</w:t>
            </w:r>
            <w:r w:rsidRPr="006635F1">
              <w:rPr>
                <w:lang w:eastAsia="ru-RU"/>
              </w:rPr>
              <w:t>го поселения вынужденных переселенцев, жилые помещения фонда для временного проживания лиц, пр</w:t>
            </w:r>
            <w:r w:rsidRPr="006635F1">
              <w:rPr>
                <w:lang w:eastAsia="ru-RU"/>
              </w:rPr>
              <w:t>и</w:t>
            </w:r>
            <w:r w:rsidRPr="006635F1">
              <w:rPr>
                <w:lang w:eastAsia="ru-RU"/>
              </w:rPr>
              <w:t>знанных беженцами, а также жилые помещения для социальной защиты отдельных категорий граждан, пр</w:t>
            </w:r>
            <w:r w:rsidRPr="006635F1">
              <w:rPr>
                <w:lang w:eastAsia="ru-RU"/>
              </w:rPr>
              <w:t>и</w:t>
            </w:r>
            <w:r w:rsidRPr="006635F1">
              <w:rPr>
                <w:lang w:eastAsia="ru-RU"/>
              </w:rPr>
              <w:t>обретающие электрическую энергию (мощность)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w:t>
            </w:r>
            <w:r w:rsidRPr="006635F1">
              <w:rPr>
                <w:lang w:eastAsia="ru-RU"/>
              </w:rPr>
              <w:t>б</w:t>
            </w:r>
            <w:r w:rsidRPr="006635F1">
              <w:rPr>
                <w:lang w:eastAsia="ru-RU"/>
              </w:rPr>
              <w:t>щего пользования в домах, в которых имеются жилые помещения специализированного жилого фонда;</w:t>
            </w:r>
          </w:p>
          <w:p w:rsidR="008636D8" w:rsidRPr="006635F1" w:rsidRDefault="008636D8" w:rsidP="008636D8">
            <w:pPr>
              <w:pStyle w:val="affff0"/>
              <w:jc w:val="both"/>
              <w:rPr>
                <w:lang w:eastAsia="ru-RU"/>
              </w:rPr>
            </w:pPr>
            <w:r w:rsidRPr="006635F1">
              <w:rPr>
                <w:lang w:eastAsia="ru-RU"/>
              </w:rPr>
              <w:t>юридические и физические лица, приобретающие электрическую энергию (мощность) в целях потребления на коммунально-бытовые нужды в населенных пунктах и жилых зонах при воинских частях и рассчитыва</w:t>
            </w:r>
            <w:r w:rsidRPr="006635F1">
              <w:rPr>
                <w:lang w:eastAsia="ru-RU"/>
              </w:rPr>
              <w:t>ю</w:t>
            </w:r>
            <w:r w:rsidRPr="006635F1">
              <w:rPr>
                <w:lang w:eastAsia="ru-RU"/>
              </w:rPr>
              <w:t>щиеся по договору энергоснабжения по показаниям общего прибора учета электрической энергии.</w:t>
            </w:r>
          </w:p>
          <w:p w:rsidR="008636D8" w:rsidRPr="006635F1" w:rsidRDefault="008636D8" w:rsidP="008636D8">
            <w:pPr>
              <w:pStyle w:val="affff0"/>
              <w:jc w:val="both"/>
              <w:rPr>
                <w:lang w:eastAsia="ru-RU"/>
              </w:rPr>
            </w:pPr>
            <w:r w:rsidRPr="006635F1">
              <w:rPr>
                <w:lang w:eastAsia="ru-RU"/>
              </w:rPr>
              <w:t xml:space="preserve">Гарантирующие поставщики, </w:t>
            </w:r>
            <w:proofErr w:type="spellStart"/>
            <w:r w:rsidRPr="006635F1">
              <w:rPr>
                <w:lang w:eastAsia="ru-RU"/>
              </w:rPr>
              <w:t>энергосбытовые</w:t>
            </w:r>
            <w:proofErr w:type="spellEnd"/>
            <w:r w:rsidRPr="006635F1">
              <w:rPr>
                <w:lang w:eastAsia="ru-RU"/>
              </w:rPr>
              <w:t xml:space="preserve">, </w:t>
            </w:r>
            <w:proofErr w:type="spellStart"/>
            <w:r w:rsidRPr="006635F1">
              <w:rPr>
                <w:lang w:eastAsia="ru-RU"/>
              </w:rPr>
              <w:t>энергоснабжающие</w:t>
            </w:r>
            <w:proofErr w:type="spellEnd"/>
            <w:r w:rsidRPr="006635F1">
              <w:rPr>
                <w:lang w:eastAsia="ru-RU"/>
              </w:rPr>
              <w:t xml:space="preserve"> организации, приобретающие электрич</w:t>
            </w:r>
            <w:r w:rsidRPr="006635F1">
              <w:rPr>
                <w:lang w:eastAsia="ru-RU"/>
              </w:rPr>
              <w:t>е</w:t>
            </w:r>
            <w:r w:rsidRPr="006635F1">
              <w:rPr>
                <w:lang w:eastAsia="ru-RU"/>
              </w:rPr>
              <w:t>скую энергию (мощность) в целях дальнейшей продажи населению и приравненным к нему категориям п</w:t>
            </w:r>
            <w:r w:rsidRPr="006635F1">
              <w:rPr>
                <w:lang w:eastAsia="ru-RU"/>
              </w:rPr>
              <w:t>о</w:t>
            </w:r>
            <w:r w:rsidRPr="006635F1">
              <w:rPr>
                <w:lang w:eastAsia="ru-RU"/>
              </w:rPr>
              <w:t>требителей, указанным в данном пункте &lt;2&gt;.</w:t>
            </w:r>
          </w:p>
        </w:tc>
      </w:tr>
      <w:tr w:rsidR="008636D8" w:rsidRPr="006635F1" w:rsidTr="008636D8">
        <w:tc>
          <w:tcPr>
            <w:tcW w:w="383"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1.1</w:t>
            </w:r>
          </w:p>
        </w:tc>
        <w:tc>
          <w:tcPr>
            <w:tcW w:w="2380"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jc w:val="both"/>
              <w:rPr>
                <w:lang w:eastAsia="ru-RU"/>
              </w:rPr>
            </w:pPr>
            <w:proofErr w:type="spellStart"/>
            <w:r w:rsidRPr="006635F1">
              <w:rPr>
                <w:lang w:eastAsia="ru-RU"/>
              </w:rPr>
              <w:t>Одноставочный</w:t>
            </w:r>
            <w:proofErr w:type="spellEnd"/>
            <w:r w:rsidRPr="006635F1">
              <w:rPr>
                <w:lang w:eastAsia="ru-RU"/>
              </w:rPr>
              <w:t xml:space="preserve"> тариф</w:t>
            </w:r>
          </w:p>
        </w:tc>
        <w:tc>
          <w:tcPr>
            <w:tcW w:w="673"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руб./кВтч</w:t>
            </w:r>
          </w:p>
        </w:tc>
        <w:tc>
          <w:tcPr>
            <w:tcW w:w="767"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3,76</w:t>
            </w:r>
          </w:p>
        </w:tc>
        <w:tc>
          <w:tcPr>
            <w:tcW w:w="797"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4,12</w:t>
            </w:r>
          </w:p>
        </w:tc>
      </w:tr>
      <w:tr w:rsidR="008636D8" w:rsidRPr="006635F1" w:rsidTr="008636D8">
        <w:tc>
          <w:tcPr>
            <w:tcW w:w="383" w:type="pct"/>
            <w:vMerge w:val="restar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1.2</w:t>
            </w:r>
          </w:p>
        </w:tc>
        <w:tc>
          <w:tcPr>
            <w:tcW w:w="4617" w:type="pct"/>
            <w:gridSpan w:val="4"/>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jc w:val="both"/>
              <w:rPr>
                <w:lang w:eastAsia="ru-RU"/>
              </w:rPr>
            </w:pPr>
            <w:proofErr w:type="spellStart"/>
            <w:r w:rsidRPr="006635F1">
              <w:rPr>
                <w:lang w:eastAsia="ru-RU"/>
              </w:rPr>
              <w:t>Одноставочный</w:t>
            </w:r>
            <w:proofErr w:type="spellEnd"/>
            <w:r w:rsidRPr="006635F1">
              <w:rPr>
                <w:lang w:eastAsia="ru-RU"/>
              </w:rPr>
              <w:t xml:space="preserve"> тариф, дифференцированный по двум зонам суток &lt;1&gt;</w:t>
            </w:r>
          </w:p>
        </w:tc>
      </w:tr>
      <w:tr w:rsidR="008636D8" w:rsidRPr="006635F1" w:rsidTr="008636D8">
        <w:tc>
          <w:tcPr>
            <w:tcW w:w="383" w:type="pct"/>
            <w:vMerge/>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p>
        </w:tc>
        <w:tc>
          <w:tcPr>
            <w:tcW w:w="2380"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jc w:val="both"/>
              <w:rPr>
                <w:lang w:eastAsia="ru-RU"/>
              </w:rPr>
            </w:pPr>
            <w:r w:rsidRPr="006635F1">
              <w:rPr>
                <w:lang w:eastAsia="ru-RU"/>
              </w:rPr>
              <w:t>Дневная зона (пиковая и полупиковая)</w:t>
            </w:r>
          </w:p>
        </w:tc>
        <w:tc>
          <w:tcPr>
            <w:tcW w:w="673"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руб./кВтч</w:t>
            </w:r>
          </w:p>
        </w:tc>
        <w:tc>
          <w:tcPr>
            <w:tcW w:w="767"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3,85</w:t>
            </w:r>
          </w:p>
        </w:tc>
        <w:tc>
          <w:tcPr>
            <w:tcW w:w="797"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4,36</w:t>
            </w:r>
          </w:p>
        </w:tc>
      </w:tr>
      <w:tr w:rsidR="008636D8" w:rsidRPr="006635F1" w:rsidTr="008636D8">
        <w:tc>
          <w:tcPr>
            <w:tcW w:w="383" w:type="pct"/>
            <w:vMerge/>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p>
        </w:tc>
        <w:tc>
          <w:tcPr>
            <w:tcW w:w="2380"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jc w:val="both"/>
              <w:rPr>
                <w:lang w:eastAsia="ru-RU"/>
              </w:rPr>
            </w:pPr>
            <w:r w:rsidRPr="006635F1">
              <w:rPr>
                <w:lang w:eastAsia="ru-RU"/>
              </w:rPr>
              <w:t>Ночная зона</w:t>
            </w:r>
          </w:p>
        </w:tc>
        <w:tc>
          <w:tcPr>
            <w:tcW w:w="673"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руб./кВтч</w:t>
            </w:r>
          </w:p>
        </w:tc>
        <w:tc>
          <w:tcPr>
            <w:tcW w:w="767"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2,15</w:t>
            </w:r>
          </w:p>
        </w:tc>
        <w:tc>
          <w:tcPr>
            <w:tcW w:w="797"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2,43</w:t>
            </w:r>
          </w:p>
        </w:tc>
      </w:tr>
      <w:tr w:rsidR="008636D8" w:rsidRPr="006635F1" w:rsidTr="008636D8">
        <w:tc>
          <w:tcPr>
            <w:tcW w:w="383" w:type="pct"/>
            <w:vMerge w:val="restar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1.3</w:t>
            </w:r>
          </w:p>
        </w:tc>
        <w:tc>
          <w:tcPr>
            <w:tcW w:w="4617" w:type="pct"/>
            <w:gridSpan w:val="4"/>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jc w:val="both"/>
              <w:rPr>
                <w:lang w:eastAsia="ru-RU"/>
              </w:rPr>
            </w:pPr>
            <w:proofErr w:type="spellStart"/>
            <w:r w:rsidRPr="006635F1">
              <w:rPr>
                <w:lang w:eastAsia="ru-RU"/>
              </w:rPr>
              <w:t>Одноставочный</w:t>
            </w:r>
            <w:proofErr w:type="spellEnd"/>
            <w:r w:rsidRPr="006635F1">
              <w:rPr>
                <w:lang w:eastAsia="ru-RU"/>
              </w:rPr>
              <w:t xml:space="preserve"> тариф, дифференцированный по трем зонам суток &lt;1&gt;</w:t>
            </w:r>
          </w:p>
        </w:tc>
      </w:tr>
      <w:tr w:rsidR="008636D8" w:rsidRPr="006635F1" w:rsidTr="008636D8">
        <w:tc>
          <w:tcPr>
            <w:tcW w:w="383" w:type="pct"/>
            <w:vMerge/>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p>
        </w:tc>
        <w:tc>
          <w:tcPr>
            <w:tcW w:w="2380"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jc w:val="both"/>
              <w:rPr>
                <w:lang w:eastAsia="ru-RU"/>
              </w:rPr>
            </w:pPr>
            <w:r w:rsidRPr="006635F1">
              <w:rPr>
                <w:lang w:eastAsia="ru-RU"/>
              </w:rPr>
              <w:t>Пиковая зона</w:t>
            </w:r>
          </w:p>
        </w:tc>
        <w:tc>
          <w:tcPr>
            <w:tcW w:w="673"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руб./кВтч</w:t>
            </w:r>
          </w:p>
        </w:tc>
        <w:tc>
          <w:tcPr>
            <w:tcW w:w="767"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3,86</w:t>
            </w:r>
          </w:p>
        </w:tc>
        <w:tc>
          <w:tcPr>
            <w:tcW w:w="797"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4,37</w:t>
            </w:r>
          </w:p>
        </w:tc>
      </w:tr>
      <w:tr w:rsidR="008636D8" w:rsidRPr="006635F1" w:rsidTr="008636D8">
        <w:tc>
          <w:tcPr>
            <w:tcW w:w="383" w:type="pct"/>
            <w:vMerge/>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p>
        </w:tc>
        <w:tc>
          <w:tcPr>
            <w:tcW w:w="2380"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jc w:val="both"/>
              <w:rPr>
                <w:lang w:eastAsia="ru-RU"/>
              </w:rPr>
            </w:pPr>
            <w:r w:rsidRPr="006635F1">
              <w:rPr>
                <w:lang w:eastAsia="ru-RU"/>
              </w:rPr>
              <w:t>Полупиковая зона</w:t>
            </w:r>
          </w:p>
        </w:tc>
        <w:tc>
          <w:tcPr>
            <w:tcW w:w="673"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руб./кВтч</w:t>
            </w:r>
          </w:p>
        </w:tc>
        <w:tc>
          <w:tcPr>
            <w:tcW w:w="767"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3,76</w:t>
            </w:r>
          </w:p>
        </w:tc>
        <w:tc>
          <w:tcPr>
            <w:tcW w:w="797"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4,12</w:t>
            </w:r>
          </w:p>
        </w:tc>
      </w:tr>
      <w:tr w:rsidR="008636D8" w:rsidRPr="006635F1" w:rsidTr="008636D8">
        <w:tc>
          <w:tcPr>
            <w:tcW w:w="383" w:type="pct"/>
            <w:vMerge/>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p>
        </w:tc>
        <w:tc>
          <w:tcPr>
            <w:tcW w:w="2380"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jc w:val="both"/>
              <w:rPr>
                <w:lang w:eastAsia="ru-RU"/>
              </w:rPr>
            </w:pPr>
            <w:r w:rsidRPr="006635F1">
              <w:rPr>
                <w:lang w:eastAsia="ru-RU"/>
              </w:rPr>
              <w:t>Ночная зона</w:t>
            </w:r>
          </w:p>
        </w:tc>
        <w:tc>
          <w:tcPr>
            <w:tcW w:w="673"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руб./кВтч</w:t>
            </w:r>
          </w:p>
        </w:tc>
        <w:tc>
          <w:tcPr>
            <w:tcW w:w="767"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2,15</w:t>
            </w:r>
          </w:p>
        </w:tc>
        <w:tc>
          <w:tcPr>
            <w:tcW w:w="797"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2,43</w:t>
            </w:r>
          </w:p>
        </w:tc>
      </w:tr>
      <w:tr w:rsidR="008636D8" w:rsidRPr="006635F1" w:rsidTr="008636D8">
        <w:tc>
          <w:tcPr>
            <w:tcW w:w="383"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E36F78">
            <w:pPr>
              <w:pStyle w:val="affff0"/>
              <w:rPr>
                <w:lang w:eastAsia="ru-RU"/>
              </w:rPr>
            </w:pPr>
            <w:r w:rsidRPr="006635F1">
              <w:rPr>
                <w:lang w:eastAsia="ru-RU"/>
              </w:rPr>
              <w:t>2</w:t>
            </w:r>
          </w:p>
        </w:tc>
        <w:tc>
          <w:tcPr>
            <w:tcW w:w="4617" w:type="pct"/>
            <w:gridSpan w:val="4"/>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E36F78">
            <w:pPr>
              <w:pStyle w:val="affff0"/>
              <w:jc w:val="both"/>
              <w:rPr>
                <w:lang w:eastAsia="ru-RU"/>
              </w:rPr>
            </w:pPr>
            <w:r w:rsidRPr="006635F1">
              <w:rPr>
                <w:lang w:eastAsia="ru-RU"/>
              </w:rPr>
              <w:t>Население, проживающее в городских населенных пунктах в домах, оборудованных в установленном поря</w:t>
            </w:r>
            <w:r w:rsidRPr="006635F1">
              <w:rPr>
                <w:lang w:eastAsia="ru-RU"/>
              </w:rPr>
              <w:t>д</w:t>
            </w:r>
            <w:r w:rsidRPr="006635F1">
              <w:rPr>
                <w:lang w:eastAsia="ru-RU"/>
              </w:rPr>
              <w:t>ке стационарными электроплитами и (или) электроотопительными установками и приравненные к ним (т</w:t>
            </w:r>
            <w:r w:rsidRPr="006635F1">
              <w:rPr>
                <w:lang w:eastAsia="ru-RU"/>
              </w:rPr>
              <w:t>а</w:t>
            </w:r>
            <w:r w:rsidRPr="006635F1">
              <w:rPr>
                <w:lang w:eastAsia="ru-RU"/>
              </w:rPr>
              <w:t>рифы указываются с учетом НДС):</w:t>
            </w:r>
          </w:p>
          <w:p w:rsidR="008636D8" w:rsidRPr="006635F1" w:rsidRDefault="008636D8" w:rsidP="00E36F78">
            <w:pPr>
              <w:pStyle w:val="affff0"/>
              <w:jc w:val="both"/>
              <w:rPr>
                <w:lang w:eastAsia="ru-RU"/>
              </w:rPr>
            </w:pPr>
            <w:r w:rsidRPr="006635F1">
              <w:rPr>
                <w:lang w:eastAsia="ru-RU"/>
              </w:rPr>
              <w:t>исполнители коммунальных услуг (товарищества собственников жилья, жилищно-строительные, жилищные или иные специализированные потребительские кооперативы либо управляющие организации), приобр</w:t>
            </w:r>
            <w:r w:rsidRPr="006635F1">
              <w:rPr>
                <w:lang w:eastAsia="ru-RU"/>
              </w:rPr>
              <w:t>е</w:t>
            </w:r>
            <w:r w:rsidRPr="006635F1">
              <w:rPr>
                <w:lang w:eastAsia="ru-RU"/>
              </w:rPr>
              <w:t xml:space="preserve">тающие электрическую энергию (мощность) для предоставления коммунальных услуг собственникам и пользователям жилых помещений и содержания общего имущества многоквартирных домов; </w:t>
            </w:r>
            <w:proofErr w:type="spellStart"/>
            <w:r w:rsidRPr="006635F1">
              <w:rPr>
                <w:lang w:eastAsia="ru-RU"/>
              </w:rPr>
              <w:t>наймодатели</w:t>
            </w:r>
            <w:proofErr w:type="spellEnd"/>
            <w:r w:rsidRPr="006635F1">
              <w:rPr>
                <w:lang w:eastAsia="ru-RU"/>
              </w:rPr>
              <w:t xml:space="preserve"> (или уполномоченные ими лица), предоставляющие гражданам жилые помещения специализированного ж</w:t>
            </w:r>
            <w:r w:rsidRPr="006635F1">
              <w:rPr>
                <w:lang w:eastAsia="ru-RU"/>
              </w:rPr>
              <w:t>и</w:t>
            </w:r>
            <w:r w:rsidRPr="006635F1">
              <w:rPr>
                <w:lang w:eastAsia="ru-RU"/>
              </w:rPr>
              <w:t>лищного фонда, включая жилые помещения в общежитиях, жилые помещения маневренного фонда, жилые помещения в домах системы социального обслуживания населения, жилые помещения фонда для временн</w:t>
            </w:r>
            <w:r w:rsidRPr="006635F1">
              <w:rPr>
                <w:lang w:eastAsia="ru-RU"/>
              </w:rPr>
              <w:t>о</w:t>
            </w:r>
            <w:r w:rsidRPr="006635F1">
              <w:rPr>
                <w:lang w:eastAsia="ru-RU"/>
              </w:rPr>
              <w:t>го поселения вынужденных переселенцев, жилые помещения фонда для временного проживания лиц, пр</w:t>
            </w:r>
            <w:r w:rsidRPr="006635F1">
              <w:rPr>
                <w:lang w:eastAsia="ru-RU"/>
              </w:rPr>
              <w:t>и</w:t>
            </w:r>
            <w:r w:rsidRPr="006635F1">
              <w:rPr>
                <w:lang w:eastAsia="ru-RU"/>
              </w:rPr>
              <w:t>знанных беженцами, а также жилые помещения для социальной защиты отдельных категорий граждан, пр</w:t>
            </w:r>
            <w:r w:rsidRPr="006635F1">
              <w:rPr>
                <w:lang w:eastAsia="ru-RU"/>
              </w:rPr>
              <w:t>и</w:t>
            </w:r>
            <w:r w:rsidRPr="006635F1">
              <w:rPr>
                <w:lang w:eastAsia="ru-RU"/>
              </w:rPr>
              <w:t>обретающие электрическую энергию (мощность)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w:t>
            </w:r>
            <w:r w:rsidRPr="006635F1">
              <w:rPr>
                <w:lang w:eastAsia="ru-RU"/>
              </w:rPr>
              <w:t>б</w:t>
            </w:r>
            <w:r w:rsidRPr="006635F1">
              <w:rPr>
                <w:lang w:eastAsia="ru-RU"/>
              </w:rPr>
              <w:t>щего пользования в домах, в которых имеются жилые помещения специализированного жилого фонда; юр</w:t>
            </w:r>
            <w:r w:rsidRPr="006635F1">
              <w:rPr>
                <w:lang w:eastAsia="ru-RU"/>
              </w:rPr>
              <w:t>и</w:t>
            </w:r>
            <w:r w:rsidRPr="006635F1">
              <w:rPr>
                <w:lang w:eastAsia="ru-RU"/>
              </w:rPr>
              <w:t>дические и физические лица, приобретающие электрическую энергию (мощность) в целях потребления на коммунально-бытовые нужды в населенных пунктах и жилых зонах при воинских частях и рассчитыва</w:t>
            </w:r>
            <w:r w:rsidRPr="006635F1">
              <w:rPr>
                <w:lang w:eastAsia="ru-RU"/>
              </w:rPr>
              <w:t>ю</w:t>
            </w:r>
            <w:r w:rsidRPr="006635F1">
              <w:rPr>
                <w:lang w:eastAsia="ru-RU"/>
              </w:rPr>
              <w:t>щиеся по договору энергоснабжения по показаниям общего прибора учета электрической энергии.</w:t>
            </w:r>
          </w:p>
          <w:p w:rsidR="008636D8" w:rsidRPr="006635F1" w:rsidRDefault="008636D8" w:rsidP="00E36F78">
            <w:pPr>
              <w:pStyle w:val="affff0"/>
              <w:jc w:val="both"/>
              <w:rPr>
                <w:lang w:eastAsia="ru-RU"/>
              </w:rPr>
            </w:pPr>
            <w:r w:rsidRPr="006635F1">
              <w:rPr>
                <w:lang w:eastAsia="ru-RU"/>
              </w:rPr>
              <w:t xml:space="preserve">Гарантирующие поставщики, </w:t>
            </w:r>
            <w:proofErr w:type="spellStart"/>
            <w:r w:rsidRPr="006635F1">
              <w:rPr>
                <w:lang w:eastAsia="ru-RU"/>
              </w:rPr>
              <w:t>энергосбытовые</w:t>
            </w:r>
            <w:proofErr w:type="spellEnd"/>
            <w:r w:rsidRPr="006635F1">
              <w:rPr>
                <w:lang w:eastAsia="ru-RU"/>
              </w:rPr>
              <w:t xml:space="preserve">, </w:t>
            </w:r>
            <w:proofErr w:type="spellStart"/>
            <w:r w:rsidRPr="006635F1">
              <w:rPr>
                <w:lang w:eastAsia="ru-RU"/>
              </w:rPr>
              <w:t>энергоснабжающие</w:t>
            </w:r>
            <w:proofErr w:type="spellEnd"/>
            <w:r w:rsidRPr="006635F1">
              <w:rPr>
                <w:lang w:eastAsia="ru-RU"/>
              </w:rPr>
              <w:t xml:space="preserve"> организации, приобретающие электрич</w:t>
            </w:r>
            <w:r w:rsidRPr="006635F1">
              <w:rPr>
                <w:lang w:eastAsia="ru-RU"/>
              </w:rPr>
              <w:t>е</w:t>
            </w:r>
            <w:r w:rsidRPr="006635F1">
              <w:rPr>
                <w:lang w:eastAsia="ru-RU"/>
              </w:rPr>
              <w:t>скую энергию (мощность) в целях дальнейшей продажи населению и приравненным к нему категориям п</w:t>
            </w:r>
            <w:r w:rsidRPr="006635F1">
              <w:rPr>
                <w:lang w:eastAsia="ru-RU"/>
              </w:rPr>
              <w:t>о</w:t>
            </w:r>
            <w:r w:rsidRPr="006635F1">
              <w:rPr>
                <w:lang w:eastAsia="ru-RU"/>
              </w:rPr>
              <w:t>требителей, указанным в данном пункте &lt;2&gt;.</w:t>
            </w:r>
          </w:p>
        </w:tc>
      </w:tr>
      <w:tr w:rsidR="008636D8" w:rsidRPr="006635F1" w:rsidTr="008636D8">
        <w:tc>
          <w:tcPr>
            <w:tcW w:w="383"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E36F78">
            <w:pPr>
              <w:pStyle w:val="affff0"/>
              <w:keepNext/>
              <w:rPr>
                <w:lang w:eastAsia="ru-RU"/>
              </w:rPr>
            </w:pPr>
            <w:r w:rsidRPr="006635F1">
              <w:rPr>
                <w:lang w:eastAsia="ru-RU"/>
              </w:rPr>
              <w:lastRenderedPageBreak/>
              <w:t>2.1</w:t>
            </w:r>
          </w:p>
        </w:tc>
        <w:tc>
          <w:tcPr>
            <w:tcW w:w="2380"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E36F78">
            <w:pPr>
              <w:pStyle w:val="affff0"/>
              <w:keepNext/>
              <w:jc w:val="both"/>
              <w:rPr>
                <w:lang w:eastAsia="ru-RU"/>
              </w:rPr>
            </w:pPr>
            <w:proofErr w:type="spellStart"/>
            <w:r w:rsidRPr="006635F1">
              <w:rPr>
                <w:lang w:eastAsia="ru-RU"/>
              </w:rPr>
              <w:t>Одноставочный</w:t>
            </w:r>
            <w:proofErr w:type="spellEnd"/>
            <w:r w:rsidRPr="006635F1">
              <w:rPr>
                <w:lang w:eastAsia="ru-RU"/>
              </w:rPr>
              <w:t xml:space="preserve"> тариф</w:t>
            </w:r>
          </w:p>
        </w:tc>
        <w:tc>
          <w:tcPr>
            <w:tcW w:w="673"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E36F78">
            <w:pPr>
              <w:pStyle w:val="affff0"/>
              <w:keepNext/>
              <w:rPr>
                <w:lang w:eastAsia="ru-RU"/>
              </w:rPr>
            </w:pPr>
            <w:r w:rsidRPr="006635F1">
              <w:rPr>
                <w:lang w:eastAsia="ru-RU"/>
              </w:rPr>
              <w:t>руб./кВтч</w:t>
            </w:r>
          </w:p>
        </w:tc>
        <w:tc>
          <w:tcPr>
            <w:tcW w:w="767"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E36F78">
            <w:pPr>
              <w:pStyle w:val="affff0"/>
              <w:keepNext/>
              <w:rPr>
                <w:lang w:eastAsia="ru-RU"/>
              </w:rPr>
            </w:pPr>
            <w:r w:rsidRPr="006635F1">
              <w:rPr>
                <w:lang w:eastAsia="ru-RU"/>
              </w:rPr>
              <w:t>2,63</w:t>
            </w:r>
          </w:p>
        </w:tc>
        <w:tc>
          <w:tcPr>
            <w:tcW w:w="797"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E36F78">
            <w:pPr>
              <w:pStyle w:val="affff0"/>
              <w:keepNext/>
              <w:rPr>
                <w:lang w:eastAsia="ru-RU"/>
              </w:rPr>
            </w:pPr>
            <w:r w:rsidRPr="006635F1">
              <w:rPr>
                <w:lang w:eastAsia="ru-RU"/>
              </w:rPr>
              <w:t>2,88</w:t>
            </w:r>
          </w:p>
        </w:tc>
      </w:tr>
      <w:tr w:rsidR="008636D8" w:rsidRPr="006635F1" w:rsidTr="008636D8">
        <w:tc>
          <w:tcPr>
            <w:tcW w:w="383" w:type="pct"/>
            <w:vMerge w:val="restar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2.2</w:t>
            </w:r>
          </w:p>
        </w:tc>
        <w:tc>
          <w:tcPr>
            <w:tcW w:w="4617" w:type="pct"/>
            <w:gridSpan w:val="4"/>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jc w:val="both"/>
              <w:rPr>
                <w:lang w:eastAsia="ru-RU"/>
              </w:rPr>
            </w:pPr>
            <w:proofErr w:type="spellStart"/>
            <w:r w:rsidRPr="006635F1">
              <w:rPr>
                <w:lang w:eastAsia="ru-RU"/>
              </w:rPr>
              <w:t>Одноставочный</w:t>
            </w:r>
            <w:proofErr w:type="spellEnd"/>
            <w:r w:rsidRPr="006635F1">
              <w:rPr>
                <w:lang w:eastAsia="ru-RU"/>
              </w:rPr>
              <w:t xml:space="preserve"> тариф, дифференцированный по двум зонам суток &lt;1&gt;</w:t>
            </w:r>
          </w:p>
        </w:tc>
      </w:tr>
      <w:tr w:rsidR="008636D8" w:rsidRPr="006635F1" w:rsidTr="008636D8">
        <w:tc>
          <w:tcPr>
            <w:tcW w:w="383" w:type="pct"/>
            <w:vMerge/>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p>
        </w:tc>
        <w:tc>
          <w:tcPr>
            <w:tcW w:w="2380"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jc w:val="both"/>
              <w:rPr>
                <w:lang w:eastAsia="ru-RU"/>
              </w:rPr>
            </w:pPr>
            <w:r w:rsidRPr="006635F1">
              <w:rPr>
                <w:lang w:eastAsia="ru-RU"/>
              </w:rPr>
              <w:t>Дневная зона (пиковая и полупиковая)</w:t>
            </w:r>
          </w:p>
        </w:tc>
        <w:tc>
          <w:tcPr>
            <w:tcW w:w="673"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руб./кВтч</w:t>
            </w:r>
          </w:p>
        </w:tc>
        <w:tc>
          <w:tcPr>
            <w:tcW w:w="767"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2,69</w:t>
            </w:r>
          </w:p>
        </w:tc>
        <w:tc>
          <w:tcPr>
            <w:tcW w:w="797"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3,05</w:t>
            </w:r>
          </w:p>
        </w:tc>
      </w:tr>
      <w:tr w:rsidR="008636D8" w:rsidRPr="006635F1" w:rsidTr="008636D8">
        <w:tc>
          <w:tcPr>
            <w:tcW w:w="383" w:type="pct"/>
            <w:vMerge/>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p>
        </w:tc>
        <w:tc>
          <w:tcPr>
            <w:tcW w:w="2380"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jc w:val="both"/>
              <w:rPr>
                <w:lang w:eastAsia="ru-RU"/>
              </w:rPr>
            </w:pPr>
            <w:r w:rsidRPr="006635F1">
              <w:rPr>
                <w:lang w:eastAsia="ru-RU"/>
              </w:rPr>
              <w:t>Ночная зона</w:t>
            </w:r>
          </w:p>
        </w:tc>
        <w:tc>
          <w:tcPr>
            <w:tcW w:w="673"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руб./кВтч</w:t>
            </w:r>
          </w:p>
        </w:tc>
        <w:tc>
          <w:tcPr>
            <w:tcW w:w="767"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1,51</w:t>
            </w:r>
          </w:p>
        </w:tc>
        <w:tc>
          <w:tcPr>
            <w:tcW w:w="797"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1,70</w:t>
            </w:r>
          </w:p>
        </w:tc>
      </w:tr>
      <w:tr w:rsidR="008636D8" w:rsidRPr="006635F1" w:rsidTr="008636D8">
        <w:tc>
          <w:tcPr>
            <w:tcW w:w="383" w:type="pct"/>
            <w:vMerge w:val="restar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2.3</w:t>
            </w:r>
          </w:p>
        </w:tc>
        <w:tc>
          <w:tcPr>
            <w:tcW w:w="4617" w:type="pct"/>
            <w:gridSpan w:val="4"/>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jc w:val="both"/>
              <w:rPr>
                <w:lang w:eastAsia="ru-RU"/>
              </w:rPr>
            </w:pPr>
            <w:proofErr w:type="spellStart"/>
            <w:r w:rsidRPr="006635F1">
              <w:rPr>
                <w:lang w:eastAsia="ru-RU"/>
              </w:rPr>
              <w:t>Одноставочный</w:t>
            </w:r>
            <w:proofErr w:type="spellEnd"/>
            <w:r w:rsidRPr="006635F1">
              <w:rPr>
                <w:lang w:eastAsia="ru-RU"/>
              </w:rPr>
              <w:t xml:space="preserve"> тариф, дифференцированный по трем зонам суток &lt;1&gt;</w:t>
            </w:r>
          </w:p>
        </w:tc>
      </w:tr>
      <w:tr w:rsidR="008636D8" w:rsidRPr="006635F1" w:rsidTr="008636D8">
        <w:tc>
          <w:tcPr>
            <w:tcW w:w="383" w:type="pct"/>
            <w:vMerge/>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p>
        </w:tc>
        <w:tc>
          <w:tcPr>
            <w:tcW w:w="2380"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jc w:val="both"/>
              <w:rPr>
                <w:lang w:eastAsia="ru-RU"/>
              </w:rPr>
            </w:pPr>
            <w:r w:rsidRPr="006635F1">
              <w:rPr>
                <w:lang w:eastAsia="ru-RU"/>
              </w:rPr>
              <w:t>Пиковая зона</w:t>
            </w:r>
          </w:p>
        </w:tc>
        <w:tc>
          <w:tcPr>
            <w:tcW w:w="673"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руб./кВтч</w:t>
            </w:r>
          </w:p>
        </w:tc>
        <w:tc>
          <w:tcPr>
            <w:tcW w:w="767"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2,70</w:t>
            </w:r>
          </w:p>
        </w:tc>
        <w:tc>
          <w:tcPr>
            <w:tcW w:w="797"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3,06</w:t>
            </w:r>
          </w:p>
        </w:tc>
      </w:tr>
      <w:tr w:rsidR="008636D8" w:rsidRPr="006635F1" w:rsidTr="008636D8">
        <w:tc>
          <w:tcPr>
            <w:tcW w:w="383" w:type="pct"/>
            <w:vMerge/>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p>
        </w:tc>
        <w:tc>
          <w:tcPr>
            <w:tcW w:w="2380"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jc w:val="both"/>
              <w:rPr>
                <w:lang w:eastAsia="ru-RU"/>
              </w:rPr>
            </w:pPr>
            <w:r w:rsidRPr="006635F1">
              <w:rPr>
                <w:lang w:eastAsia="ru-RU"/>
              </w:rPr>
              <w:t>Полупиковая зона</w:t>
            </w:r>
          </w:p>
        </w:tc>
        <w:tc>
          <w:tcPr>
            <w:tcW w:w="673"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руб./кВтч</w:t>
            </w:r>
          </w:p>
        </w:tc>
        <w:tc>
          <w:tcPr>
            <w:tcW w:w="767"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2,63</w:t>
            </w:r>
          </w:p>
        </w:tc>
        <w:tc>
          <w:tcPr>
            <w:tcW w:w="797"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2,88</w:t>
            </w:r>
          </w:p>
        </w:tc>
      </w:tr>
      <w:tr w:rsidR="008636D8" w:rsidRPr="006635F1" w:rsidTr="008636D8">
        <w:tc>
          <w:tcPr>
            <w:tcW w:w="383" w:type="pct"/>
            <w:vMerge/>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p>
        </w:tc>
        <w:tc>
          <w:tcPr>
            <w:tcW w:w="2380"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jc w:val="both"/>
              <w:rPr>
                <w:lang w:eastAsia="ru-RU"/>
              </w:rPr>
            </w:pPr>
            <w:r w:rsidRPr="006635F1">
              <w:rPr>
                <w:lang w:eastAsia="ru-RU"/>
              </w:rPr>
              <w:t>Ночная зона</w:t>
            </w:r>
          </w:p>
        </w:tc>
        <w:tc>
          <w:tcPr>
            <w:tcW w:w="673"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руб./кВтч</w:t>
            </w:r>
          </w:p>
        </w:tc>
        <w:tc>
          <w:tcPr>
            <w:tcW w:w="767"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1,51</w:t>
            </w:r>
          </w:p>
        </w:tc>
        <w:tc>
          <w:tcPr>
            <w:tcW w:w="797"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1,70</w:t>
            </w:r>
          </w:p>
        </w:tc>
      </w:tr>
      <w:tr w:rsidR="008636D8" w:rsidRPr="006635F1" w:rsidTr="008636D8">
        <w:tc>
          <w:tcPr>
            <w:tcW w:w="383"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3</w:t>
            </w:r>
          </w:p>
        </w:tc>
        <w:tc>
          <w:tcPr>
            <w:tcW w:w="4617" w:type="pct"/>
            <w:gridSpan w:val="4"/>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jc w:val="both"/>
              <w:rPr>
                <w:lang w:eastAsia="ru-RU"/>
              </w:rPr>
            </w:pPr>
            <w:r w:rsidRPr="006635F1">
              <w:rPr>
                <w:lang w:eastAsia="ru-RU"/>
              </w:rPr>
              <w:t>Население, проживающее в сельских населенных пунктах и приравненные к ним (тарифы указываются с учетом НДС):</w:t>
            </w:r>
          </w:p>
          <w:p w:rsidR="008636D8" w:rsidRPr="006635F1" w:rsidRDefault="008636D8" w:rsidP="008636D8">
            <w:pPr>
              <w:pStyle w:val="affff0"/>
              <w:jc w:val="both"/>
              <w:rPr>
                <w:lang w:eastAsia="ru-RU"/>
              </w:rPr>
            </w:pPr>
            <w:r w:rsidRPr="006635F1">
              <w:rPr>
                <w:lang w:eastAsia="ru-RU"/>
              </w:rPr>
              <w:t>исполнители коммунальных услуг (товарищества собственников жилья, жилищно-строительные, жилищные или иные специализированные потребительские кооперативы либо управляющие организации), приобр</w:t>
            </w:r>
            <w:r w:rsidRPr="006635F1">
              <w:rPr>
                <w:lang w:eastAsia="ru-RU"/>
              </w:rPr>
              <w:t>е</w:t>
            </w:r>
            <w:r w:rsidRPr="006635F1">
              <w:rPr>
                <w:lang w:eastAsia="ru-RU"/>
              </w:rPr>
              <w:t xml:space="preserve">тающие электрическую энергию (мощность) для предоставления коммунальных услуг собственникам и пользователям жилых помещений и содержания общего имущества многоквартирных домов; </w:t>
            </w:r>
            <w:proofErr w:type="spellStart"/>
            <w:r w:rsidRPr="006635F1">
              <w:rPr>
                <w:lang w:eastAsia="ru-RU"/>
              </w:rPr>
              <w:t>наймодатели</w:t>
            </w:r>
            <w:proofErr w:type="spellEnd"/>
            <w:r w:rsidRPr="006635F1">
              <w:rPr>
                <w:lang w:eastAsia="ru-RU"/>
              </w:rPr>
              <w:t xml:space="preserve"> (или уполномоченные ими лица), предоставляющие гражданам жилые помещения специализированного ж</w:t>
            </w:r>
            <w:r w:rsidRPr="006635F1">
              <w:rPr>
                <w:lang w:eastAsia="ru-RU"/>
              </w:rPr>
              <w:t>и</w:t>
            </w:r>
            <w:r w:rsidRPr="006635F1">
              <w:rPr>
                <w:lang w:eastAsia="ru-RU"/>
              </w:rPr>
              <w:t>лищного фонда, включая жилые помещения в общежитиях, жилые помещения маневренного фонда, жилые помещения в домах системы социального обслуживания населения, жилые помещения фонда для временн</w:t>
            </w:r>
            <w:r w:rsidRPr="006635F1">
              <w:rPr>
                <w:lang w:eastAsia="ru-RU"/>
              </w:rPr>
              <w:t>о</w:t>
            </w:r>
            <w:r w:rsidRPr="006635F1">
              <w:rPr>
                <w:lang w:eastAsia="ru-RU"/>
              </w:rPr>
              <w:t>го поселения вынужденных переселенцев, жилые помещения фонда для временного проживания лиц, пр</w:t>
            </w:r>
            <w:r w:rsidRPr="006635F1">
              <w:rPr>
                <w:lang w:eastAsia="ru-RU"/>
              </w:rPr>
              <w:t>и</w:t>
            </w:r>
            <w:r w:rsidRPr="006635F1">
              <w:rPr>
                <w:lang w:eastAsia="ru-RU"/>
              </w:rPr>
              <w:t>знанных беженцами, а также жилые помещения для социальной защиты отдельных категорий граждан, пр</w:t>
            </w:r>
            <w:r w:rsidRPr="006635F1">
              <w:rPr>
                <w:lang w:eastAsia="ru-RU"/>
              </w:rPr>
              <w:t>и</w:t>
            </w:r>
            <w:r w:rsidRPr="006635F1">
              <w:rPr>
                <w:lang w:eastAsia="ru-RU"/>
              </w:rPr>
              <w:t>обретающие электрическую энергию (мощность)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w:t>
            </w:r>
            <w:r w:rsidRPr="006635F1">
              <w:rPr>
                <w:lang w:eastAsia="ru-RU"/>
              </w:rPr>
              <w:t>б</w:t>
            </w:r>
            <w:r w:rsidRPr="006635F1">
              <w:rPr>
                <w:lang w:eastAsia="ru-RU"/>
              </w:rPr>
              <w:t>щего пользования в домах, в которых имеются жилые помещения специализированного жилого фонда; юр</w:t>
            </w:r>
            <w:r w:rsidRPr="006635F1">
              <w:rPr>
                <w:lang w:eastAsia="ru-RU"/>
              </w:rPr>
              <w:t>и</w:t>
            </w:r>
            <w:r w:rsidRPr="006635F1">
              <w:rPr>
                <w:lang w:eastAsia="ru-RU"/>
              </w:rPr>
              <w:t>дические и физические лица, приобретающие электрическую энергию (мощность) в целях потребления на коммунально-бытовые нужды в населенных пунктах и жилых зонах при воинских частях и рассчитыва</w:t>
            </w:r>
            <w:r w:rsidRPr="006635F1">
              <w:rPr>
                <w:lang w:eastAsia="ru-RU"/>
              </w:rPr>
              <w:t>ю</w:t>
            </w:r>
            <w:r w:rsidRPr="006635F1">
              <w:rPr>
                <w:lang w:eastAsia="ru-RU"/>
              </w:rPr>
              <w:t>щиеся по договору энергоснабжения по показаниям общего прибора учета электрической энергии.</w:t>
            </w:r>
          </w:p>
          <w:p w:rsidR="008636D8" w:rsidRPr="006635F1" w:rsidRDefault="008636D8" w:rsidP="008636D8">
            <w:pPr>
              <w:pStyle w:val="affff0"/>
              <w:jc w:val="both"/>
              <w:rPr>
                <w:lang w:eastAsia="ru-RU"/>
              </w:rPr>
            </w:pPr>
            <w:r w:rsidRPr="006635F1">
              <w:rPr>
                <w:lang w:eastAsia="ru-RU"/>
              </w:rPr>
              <w:t xml:space="preserve">Гарантирующие поставщики, </w:t>
            </w:r>
            <w:proofErr w:type="spellStart"/>
            <w:r w:rsidRPr="006635F1">
              <w:rPr>
                <w:lang w:eastAsia="ru-RU"/>
              </w:rPr>
              <w:t>энергосбытовые</w:t>
            </w:r>
            <w:proofErr w:type="spellEnd"/>
            <w:r w:rsidRPr="006635F1">
              <w:rPr>
                <w:lang w:eastAsia="ru-RU"/>
              </w:rPr>
              <w:t xml:space="preserve">, </w:t>
            </w:r>
            <w:proofErr w:type="spellStart"/>
            <w:r w:rsidRPr="006635F1">
              <w:rPr>
                <w:lang w:eastAsia="ru-RU"/>
              </w:rPr>
              <w:t>энергоснабжающие</w:t>
            </w:r>
            <w:proofErr w:type="spellEnd"/>
            <w:r w:rsidRPr="006635F1">
              <w:rPr>
                <w:lang w:eastAsia="ru-RU"/>
              </w:rPr>
              <w:t xml:space="preserve"> организации, приобретающие электрич</w:t>
            </w:r>
            <w:r w:rsidRPr="006635F1">
              <w:rPr>
                <w:lang w:eastAsia="ru-RU"/>
              </w:rPr>
              <w:t>е</w:t>
            </w:r>
            <w:r w:rsidRPr="006635F1">
              <w:rPr>
                <w:lang w:eastAsia="ru-RU"/>
              </w:rPr>
              <w:t>скую энергию (мощность) в целях дальнейшей продажи населению и приравненным к нему категориям п</w:t>
            </w:r>
            <w:r w:rsidRPr="006635F1">
              <w:rPr>
                <w:lang w:eastAsia="ru-RU"/>
              </w:rPr>
              <w:t>о</w:t>
            </w:r>
            <w:r w:rsidRPr="006635F1">
              <w:rPr>
                <w:lang w:eastAsia="ru-RU"/>
              </w:rPr>
              <w:t>требителей, указанным в данном пункте &lt;2&gt;.</w:t>
            </w:r>
          </w:p>
        </w:tc>
      </w:tr>
      <w:tr w:rsidR="008636D8" w:rsidRPr="006635F1" w:rsidTr="008636D8">
        <w:tc>
          <w:tcPr>
            <w:tcW w:w="383"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3.1</w:t>
            </w:r>
          </w:p>
        </w:tc>
        <w:tc>
          <w:tcPr>
            <w:tcW w:w="2380"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jc w:val="both"/>
              <w:rPr>
                <w:lang w:eastAsia="ru-RU"/>
              </w:rPr>
            </w:pPr>
            <w:proofErr w:type="spellStart"/>
            <w:r w:rsidRPr="006635F1">
              <w:rPr>
                <w:lang w:eastAsia="ru-RU"/>
              </w:rPr>
              <w:t>Одноставочный</w:t>
            </w:r>
            <w:proofErr w:type="spellEnd"/>
            <w:r w:rsidRPr="006635F1">
              <w:rPr>
                <w:lang w:eastAsia="ru-RU"/>
              </w:rPr>
              <w:t xml:space="preserve"> тариф</w:t>
            </w:r>
          </w:p>
        </w:tc>
        <w:tc>
          <w:tcPr>
            <w:tcW w:w="673"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руб./кВтч</w:t>
            </w:r>
          </w:p>
        </w:tc>
        <w:tc>
          <w:tcPr>
            <w:tcW w:w="767"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2,63</w:t>
            </w:r>
          </w:p>
        </w:tc>
        <w:tc>
          <w:tcPr>
            <w:tcW w:w="797"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2,88</w:t>
            </w:r>
          </w:p>
        </w:tc>
      </w:tr>
      <w:tr w:rsidR="008636D8" w:rsidRPr="006635F1" w:rsidTr="008636D8">
        <w:tc>
          <w:tcPr>
            <w:tcW w:w="383" w:type="pct"/>
            <w:vMerge w:val="restar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3.2</w:t>
            </w:r>
          </w:p>
        </w:tc>
        <w:tc>
          <w:tcPr>
            <w:tcW w:w="4617" w:type="pct"/>
            <w:gridSpan w:val="4"/>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jc w:val="both"/>
              <w:rPr>
                <w:lang w:eastAsia="ru-RU"/>
              </w:rPr>
            </w:pPr>
            <w:proofErr w:type="spellStart"/>
            <w:r w:rsidRPr="006635F1">
              <w:rPr>
                <w:lang w:eastAsia="ru-RU"/>
              </w:rPr>
              <w:t>Одноставочный</w:t>
            </w:r>
            <w:proofErr w:type="spellEnd"/>
            <w:r w:rsidRPr="006635F1">
              <w:rPr>
                <w:lang w:eastAsia="ru-RU"/>
              </w:rPr>
              <w:t xml:space="preserve"> тариф, дифференцированный по двум зонам суток &lt;1&gt;</w:t>
            </w:r>
          </w:p>
        </w:tc>
      </w:tr>
      <w:tr w:rsidR="008636D8" w:rsidRPr="006635F1" w:rsidTr="008636D8">
        <w:tc>
          <w:tcPr>
            <w:tcW w:w="383" w:type="pct"/>
            <w:vMerge/>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p>
        </w:tc>
        <w:tc>
          <w:tcPr>
            <w:tcW w:w="2380"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jc w:val="both"/>
              <w:rPr>
                <w:lang w:eastAsia="ru-RU"/>
              </w:rPr>
            </w:pPr>
            <w:r w:rsidRPr="006635F1">
              <w:rPr>
                <w:lang w:eastAsia="ru-RU"/>
              </w:rPr>
              <w:t>Дневная зона (пиковая и полупиковая)</w:t>
            </w:r>
          </w:p>
        </w:tc>
        <w:tc>
          <w:tcPr>
            <w:tcW w:w="673"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руб./кВтч</w:t>
            </w:r>
          </w:p>
        </w:tc>
        <w:tc>
          <w:tcPr>
            <w:tcW w:w="767"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2,69</w:t>
            </w:r>
          </w:p>
        </w:tc>
        <w:tc>
          <w:tcPr>
            <w:tcW w:w="797"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3,05</w:t>
            </w:r>
          </w:p>
        </w:tc>
      </w:tr>
      <w:tr w:rsidR="008636D8" w:rsidRPr="006635F1" w:rsidTr="008636D8">
        <w:tc>
          <w:tcPr>
            <w:tcW w:w="383" w:type="pct"/>
            <w:vMerge/>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p>
        </w:tc>
        <w:tc>
          <w:tcPr>
            <w:tcW w:w="2380"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jc w:val="both"/>
              <w:rPr>
                <w:lang w:eastAsia="ru-RU"/>
              </w:rPr>
            </w:pPr>
            <w:r w:rsidRPr="006635F1">
              <w:rPr>
                <w:lang w:eastAsia="ru-RU"/>
              </w:rPr>
              <w:t>Ночная зона</w:t>
            </w:r>
          </w:p>
        </w:tc>
        <w:tc>
          <w:tcPr>
            <w:tcW w:w="673"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руб./кВтч</w:t>
            </w:r>
          </w:p>
        </w:tc>
        <w:tc>
          <w:tcPr>
            <w:tcW w:w="767"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1,51</w:t>
            </w:r>
          </w:p>
        </w:tc>
        <w:tc>
          <w:tcPr>
            <w:tcW w:w="797"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1,70</w:t>
            </w:r>
          </w:p>
        </w:tc>
      </w:tr>
      <w:tr w:rsidR="008636D8" w:rsidRPr="006635F1" w:rsidTr="008636D8">
        <w:tc>
          <w:tcPr>
            <w:tcW w:w="383" w:type="pct"/>
            <w:vMerge w:val="restar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3.3</w:t>
            </w:r>
          </w:p>
        </w:tc>
        <w:tc>
          <w:tcPr>
            <w:tcW w:w="4617" w:type="pct"/>
            <w:gridSpan w:val="4"/>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jc w:val="both"/>
              <w:rPr>
                <w:lang w:eastAsia="ru-RU"/>
              </w:rPr>
            </w:pPr>
            <w:proofErr w:type="spellStart"/>
            <w:r w:rsidRPr="006635F1">
              <w:rPr>
                <w:lang w:eastAsia="ru-RU"/>
              </w:rPr>
              <w:t>Одноставочный</w:t>
            </w:r>
            <w:proofErr w:type="spellEnd"/>
            <w:r w:rsidRPr="006635F1">
              <w:rPr>
                <w:lang w:eastAsia="ru-RU"/>
              </w:rPr>
              <w:t xml:space="preserve"> тариф, дифференцированный по трем зонам суток &lt;1&gt;</w:t>
            </w:r>
          </w:p>
        </w:tc>
      </w:tr>
      <w:tr w:rsidR="008636D8" w:rsidRPr="006635F1" w:rsidTr="008636D8">
        <w:tc>
          <w:tcPr>
            <w:tcW w:w="383" w:type="pct"/>
            <w:vMerge/>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p>
        </w:tc>
        <w:tc>
          <w:tcPr>
            <w:tcW w:w="2380"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jc w:val="both"/>
              <w:rPr>
                <w:lang w:eastAsia="ru-RU"/>
              </w:rPr>
            </w:pPr>
            <w:r w:rsidRPr="006635F1">
              <w:rPr>
                <w:lang w:eastAsia="ru-RU"/>
              </w:rPr>
              <w:t>Пиковая зона</w:t>
            </w:r>
          </w:p>
        </w:tc>
        <w:tc>
          <w:tcPr>
            <w:tcW w:w="673"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руб./кВтч</w:t>
            </w:r>
          </w:p>
        </w:tc>
        <w:tc>
          <w:tcPr>
            <w:tcW w:w="767"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2,70</w:t>
            </w:r>
          </w:p>
        </w:tc>
        <w:tc>
          <w:tcPr>
            <w:tcW w:w="797"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3,06</w:t>
            </w:r>
          </w:p>
        </w:tc>
      </w:tr>
      <w:tr w:rsidR="008636D8" w:rsidRPr="006635F1" w:rsidTr="008636D8">
        <w:tc>
          <w:tcPr>
            <w:tcW w:w="383" w:type="pct"/>
            <w:vMerge/>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p>
        </w:tc>
        <w:tc>
          <w:tcPr>
            <w:tcW w:w="2380"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jc w:val="both"/>
              <w:rPr>
                <w:lang w:eastAsia="ru-RU"/>
              </w:rPr>
            </w:pPr>
            <w:r w:rsidRPr="006635F1">
              <w:rPr>
                <w:lang w:eastAsia="ru-RU"/>
              </w:rPr>
              <w:t>Полупиковая зона</w:t>
            </w:r>
          </w:p>
        </w:tc>
        <w:tc>
          <w:tcPr>
            <w:tcW w:w="673"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руб./кВтч</w:t>
            </w:r>
          </w:p>
        </w:tc>
        <w:tc>
          <w:tcPr>
            <w:tcW w:w="767"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2,63</w:t>
            </w:r>
          </w:p>
        </w:tc>
        <w:tc>
          <w:tcPr>
            <w:tcW w:w="797"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2,88</w:t>
            </w:r>
          </w:p>
        </w:tc>
      </w:tr>
      <w:tr w:rsidR="008636D8" w:rsidRPr="006635F1" w:rsidTr="008636D8">
        <w:tc>
          <w:tcPr>
            <w:tcW w:w="383" w:type="pct"/>
            <w:vMerge/>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p>
        </w:tc>
        <w:tc>
          <w:tcPr>
            <w:tcW w:w="2380"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jc w:val="both"/>
              <w:rPr>
                <w:lang w:eastAsia="ru-RU"/>
              </w:rPr>
            </w:pPr>
            <w:r w:rsidRPr="006635F1">
              <w:rPr>
                <w:lang w:eastAsia="ru-RU"/>
              </w:rPr>
              <w:t>Ночная зона</w:t>
            </w:r>
          </w:p>
        </w:tc>
        <w:tc>
          <w:tcPr>
            <w:tcW w:w="673"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руб./кВтч</w:t>
            </w:r>
          </w:p>
        </w:tc>
        <w:tc>
          <w:tcPr>
            <w:tcW w:w="767"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1,51</w:t>
            </w:r>
          </w:p>
        </w:tc>
        <w:tc>
          <w:tcPr>
            <w:tcW w:w="797"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1,70</w:t>
            </w:r>
          </w:p>
        </w:tc>
      </w:tr>
      <w:tr w:rsidR="008636D8" w:rsidRPr="006635F1" w:rsidTr="008636D8">
        <w:tc>
          <w:tcPr>
            <w:tcW w:w="383"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keepNext/>
              <w:rPr>
                <w:lang w:eastAsia="ru-RU"/>
              </w:rPr>
            </w:pPr>
            <w:r w:rsidRPr="006635F1">
              <w:rPr>
                <w:lang w:eastAsia="ru-RU"/>
              </w:rPr>
              <w:t>4</w:t>
            </w:r>
          </w:p>
        </w:tc>
        <w:tc>
          <w:tcPr>
            <w:tcW w:w="4617" w:type="pct"/>
            <w:gridSpan w:val="4"/>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keepNext/>
              <w:jc w:val="both"/>
              <w:rPr>
                <w:lang w:eastAsia="ru-RU"/>
              </w:rPr>
            </w:pPr>
            <w:r w:rsidRPr="006635F1">
              <w:rPr>
                <w:lang w:eastAsia="ru-RU"/>
              </w:rPr>
              <w:t>Потребители, приравненные к населению (тарифы указываются с учетом НДС)</w:t>
            </w:r>
          </w:p>
        </w:tc>
      </w:tr>
      <w:tr w:rsidR="008636D8" w:rsidRPr="006635F1" w:rsidTr="008636D8">
        <w:tc>
          <w:tcPr>
            <w:tcW w:w="383"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keepNext/>
              <w:rPr>
                <w:lang w:eastAsia="ru-RU"/>
              </w:rPr>
            </w:pPr>
            <w:r w:rsidRPr="006635F1">
              <w:rPr>
                <w:lang w:eastAsia="ru-RU"/>
              </w:rPr>
              <w:t>4.1</w:t>
            </w:r>
          </w:p>
        </w:tc>
        <w:tc>
          <w:tcPr>
            <w:tcW w:w="4617" w:type="pct"/>
            <w:gridSpan w:val="4"/>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keepNext/>
              <w:jc w:val="both"/>
              <w:rPr>
                <w:lang w:eastAsia="ru-RU"/>
              </w:rPr>
            </w:pPr>
            <w:r w:rsidRPr="006635F1">
              <w:rPr>
                <w:lang w:eastAsia="ru-RU"/>
              </w:rPr>
              <w:t>Садоводческие, огороднические или дачные некоммерческие объединения граждан - некоммерческие орг</w:t>
            </w:r>
            <w:r w:rsidRPr="006635F1">
              <w:rPr>
                <w:lang w:eastAsia="ru-RU"/>
              </w:rPr>
              <w:t>а</w:t>
            </w:r>
            <w:r w:rsidRPr="006635F1">
              <w:rPr>
                <w:lang w:eastAsia="ru-RU"/>
              </w:rPr>
              <w:t>низации, учрежденные гражданами на добровольных началах для содействия ее членам в решении общих социально-хозяйственных задач ведения садоводства, огородничества и дачного хозяйства.</w:t>
            </w:r>
          </w:p>
          <w:p w:rsidR="008636D8" w:rsidRPr="006635F1" w:rsidRDefault="008636D8" w:rsidP="008636D8">
            <w:pPr>
              <w:pStyle w:val="affff0"/>
              <w:keepNext/>
              <w:jc w:val="both"/>
              <w:rPr>
                <w:lang w:eastAsia="ru-RU"/>
              </w:rPr>
            </w:pPr>
            <w:r w:rsidRPr="006635F1">
              <w:rPr>
                <w:lang w:eastAsia="ru-RU"/>
              </w:rPr>
              <w:t xml:space="preserve">Гарантирующие поставщики, </w:t>
            </w:r>
            <w:proofErr w:type="spellStart"/>
            <w:r w:rsidRPr="006635F1">
              <w:rPr>
                <w:lang w:eastAsia="ru-RU"/>
              </w:rPr>
              <w:t>энергосбытовые</w:t>
            </w:r>
            <w:proofErr w:type="spellEnd"/>
            <w:r w:rsidRPr="006635F1">
              <w:rPr>
                <w:lang w:eastAsia="ru-RU"/>
              </w:rPr>
              <w:t xml:space="preserve">, </w:t>
            </w:r>
            <w:proofErr w:type="spellStart"/>
            <w:r w:rsidRPr="006635F1">
              <w:rPr>
                <w:lang w:eastAsia="ru-RU"/>
              </w:rPr>
              <w:t>энергоснабжающие</w:t>
            </w:r>
            <w:proofErr w:type="spellEnd"/>
            <w:r w:rsidRPr="006635F1">
              <w:rPr>
                <w:lang w:eastAsia="ru-RU"/>
              </w:rPr>
              <w:t xml:space="preserve"> организации, приобретающие электрич</w:t>
            </w:r>
            <w:r w:rsidRPr="006635F1">
              <w:rPr>
                <w:lang w:eastAsia="ru-RU"/>
              </w:rPr>
              <w:t>е</w:t>
            </w:r>
            <w:r w:rsidRPr="006635F1">
              <w:rPr>
                <w:lang w:eastAsia="ru-RU"/>
              </w:rPr>
              <w:t>скую энергию (мощность) в целях дальнейшей продажи приравненным к населению категориям потребит</w:t>
            </w:r>
            <w:r w:rsidRPr="006635F1">
              <w:rPr>
                <w:lang w:eastAsia="ru-RU"/>
              </w:rPr>
              <w:t>е</w:t>
            </w:r>
            <w:r w:rsidRPr="006635F1">
              <w:rPr>
                <w:lang w:eastAsia="ru-RU"/>
              </w:rPr>
              <w:t>лей, указанным в данном пункте &lt;2&gt;.</w:t>
            </w:r>
          </w:p>
        </w:tc>
      </w:tr>
      <w:tr w:rsidR="008636D8" w:rsidRPr="006635F1" w:rsidTr="008636D8">
        <w:tc>
          <w:tcPr>
            <w:tcW w:w="383"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keepNext/>
              <w:rPr>
                <w:lang w:eastAsia="ru-RU"/>
              </w:rPr>
            </w:pPr>
            <w:r w:rsidRPr="006635F1">
              <w:rPr>
                <w:lang w:eastAsia="ru-RU"/>
              </w:rPr>
              <w:t>4.1.1</w:t>
            </w:r>
          </w:p>
        </w:tc>
        <w:tc>
          <w:tcPr>
            <w:tcW w:w="2380"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keepNext/>
              <w:jc w:val="both"/>
              <w:rPr>
                <w:lang w:eastAsia="ru-RU"/>
              </w:rPr>
            </w:pPr>
            <w:proofErr w:type="spellStart"/>
            <w:r w:rsidRPr="006635F1">
              <w:rPr>
                <w:lang w:eastAsia="ru-RU"/>
              </w:rPr>
              <w:t>Одноставочный</w:t>
            </w:r>
            <w:proofErr w:type="spellEnd"/>
            <w:r w:rsidRPr="006635F1">
              <w:rPr>
                <w:lang w:eastAsia="ru-RU"/>
              </w:rPr>
              <w:t xml:space="preserve"> тариф</w:t>
            </w:r>
          </w:p>
        </w:tc>
        <w:tc>
          <w:tcPr>
            <w:tcW w:w="673"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keepNext/>
              <w:rPr>
                <w:lang w:eastAsia="ru-RU"/>
              </w:rPr>
            </w:pPr>
            <w:r w:rsidRPr="006635F1">
              <w:rPr>
                <w:lang w:eastAsia="ru-RU"/>
              </w:rPr>
              <w:t>руб./кВтч</w:t>
            </w:r>
          </w:p>
        </w:tc>
        <w:tc>
          <w:tcPr>
            <w:tcW w:w="767"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keepNext/>
              <w:rPr>
                <w:lang w:eastAsia="ru-RU"/>
              </w:rPr>
            </w:pPr>
            <w:r w:rsidRPr="006635F1">
              <w:rPr>
                <w:lang w:eastAsia="ru-RU"/>
              </w:rPr>
              <w:t>3,76</w:t>
            </w:r>
          </w:p>
        </w:tc>
        <w:tc>
          <w:tcPr>
            <w:tcW w:w="797"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keepNext/>
              <w:rPr>
                <w:lang w:eastAsia="ru-RU"/>
              </w:rPr>
            </w:pPr>
            <w:r w:rsidRPr="006635F1">
              <w:rPr>
                <w:lang w:eastAsia="ru-RU"/>
              </w:rPr>
              <w:t>4,12</w:t>
            </w:r>
          </w:p>
        </w:tc>
      </w:tr>
      <w:tr w:rsidR="008636D8" w:rsidRPr="006635F1" w:rsidTr="008636D8">
        <w:tc>
          <w:tcPr>
            <w:tcW w:w="383"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4.1.2</w:t>
            </w:r>
          </w:p>
        </w:tc>
        <w:tc>
          <w:tcPr>
            <w:tcW w:w="4617" w:type="pct"/>
            <w:gridSpan w:val="4"/>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jc w:val="both"/>
              <w:rPr>
                <w:lang w:eastAsia="ru-RU"/>
              </w:rPr>
            </w:pPr>
            <w:proofErr w:type="spellStart"/>
            <w:r w:rsidRPr="006635F1">
              <w:rPr>
                <w:lang w:eastAsia="ru-RU"/>
              </w:rPr>
              <w:t>Одноставочный</w:t>
            </w:r>
            <w:proofErr w:type="spellEnd"/>
            <w:r w:rsidRPr="006635F1">
              <w:rPr>
                <w:lang w:eastAsia="ru-RU"/>
              </w:rPr>
              <w:t xml:space="preserve"> тариф, дифференцированный по двум зонам суток &lt;1&gt;</w:t>
            </w:r>
          </w:p>
        </w:tc>
      </w:tr>
      <w:tr w:rsidR="008636D8" w:rsidRPr="006635F1" w:rsidTr="008636D8">
        <w:tc>
          <w:tcPr>
            <w:tcW w:w="383"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br/>
            </w:r>
          </w:p>
        </w:tc>
        <w:tc>
          <w:tcPr>
            <w:tcW w:w="2380"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jc w:val="both"/>
              <w:rPr>
                <w:lang w:eastAsia="ru-RU"/>
              </w:rPr>
            </w:pPr>
            <w:r w:rsidRPr="006635F1">
              <w:rPr>
                <w:lang w:eastAsia="ru-RU"/>
              </w:rPr>
              <w:t>Дневная зона (пиковая и полупиковая)</w:t>
            </w:r>
          </w:p>
        </w:tc>
        <w:tc>
          <w:tcPr>
            <w:tcW w:w="673"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руб./кВтч</w:t>
            </w:r>
          </w:p>
        </w:tc>
        <w:tc>
          <w:tcPr>
            <w:tcW w:w="767"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3,85</w:t>
            </w:r>
          </w:p>
        </w:tc>
        <w:tc>
          <w:tcPr>
            <w:tcW w:w="797"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4,36</w:t>
            </w:r>
          </w:p>
        </w:tc>
      </w:tr>
      <w:tr w:rsidR="008636D8" w:rsidRPr="006635F1" w:rsidTr="008636D8">
        <w:tc>
          <w:tcPr>
            <w:tcW w:w="383"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br/>
            </w:r>
          </w:p>
        </w:tc>
        <w:tc>
          <w:tcPr>
            <w:tcW w:w="2380"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jc w:val="both"/>
              <w:rPr>
                <w:lang w:eastAsia="ru-RU"/>
              </w:rPr>
            </w:pPr>
            <w:r w:rsidRPr="006635F1">
              <w:rPr>
                <w:lang w:eastAsia="ru-RU"/>
              </w:rPr>
              <w:t>Ночная зона</w:t>
            </w:r>
          </w:p>
        </w:tc>
        <w:tc>
          <w:tcPr>
            <w:tcW w:w="673"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руб./кВтч</w:t>
            </w:r>
          </w:p>
        </w:tc>
        <w:tc>
          <w:tcPr>
            <w:tcW w:w="767"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2,15</w:t>
            </w:r>
          </w:p>
        </w:tc>
        <w:tc>
          <w:tcPr>
            <w:tcW w:w="797"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2,43</w:t>
            </w:r>
          </w:p>
        </w:tc>
      </w:tr>
      <w:tr w:rsidR="008636D8" w:rsidRPr="006635F1" w:rsidTr="008636D8">
        <w:tc>
          <w:tcPr>
            <w:tcW w:w="383" w:type="pct"/>
            <w:vMerge w:val="restar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4.1.3</w:t>
            </w:r>
          </w:p>
        </w:tc>
        <w:tc>
          <w:tcPr>
            <w:tcW w:w="4617" w:type="pct"/>
            <w:gridSpan w:val="4"/>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jc w:val="both"/>
              <w:rPr>
                <w:lang w:eastAsia="ru-RU"/>
              </w:rPr>
            </w:pPr>
            <w:proofErr w:type="spellStart"/>
            <w:r w:rsidRPr="006635F1">
              <w:rPr>
                <w:lang w:eastAsia="ru-RU"/>
              </w:rPr>
              <w:t>Одноставочный</w:t>
            </w:r>
            <w:proofErr w:type="spellEnd"/>
            <w:r w:rsidRPr="006635F1">
              <w:rPr>
                <w:lang w:eastAsia="ru-RU"/>
              </w:rPr>
              <w:t xml:space="preserve"> тариф, дифференцированный по трем зонам суток &lt;1&gt;</w:t>
            </w:r>
          </w:p>
        </w:tc>
      </w:tr>
      <w:tr w:rsidR="008636D8" w:rsidRPr="006635F1" w:rsidTr="008636D8">
        <w:tc>
          <w:tcPr>
            <w:tcW w:w="383" w:type="pct"/>
            <w:vMerge/>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p>
        </w:tc>
        <w:tc>
          <w:tcPr>
            <w:tcW w:w="2380"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jc w:val="both"/>
              <w:rPr>
                <w:lang w:eastAsia="ru-RU"/>
              </w:rPr>
            </w:pPr>
            <w:r w:rsidRPr="006635F1">
              <w:rPr>
                <w:lang w:eastAsia="ru-RU"/>
              </w:rPr>
              <w:t>Пиковая зона</w:t>
            </w:r>
          </w:p>
        </w:tc>
        <w:tc>
          <w:tcPr>
            <w:tcW w:w="673"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руб./кВтч</w:t>
            </w:r>
          </w:p>
        </w:tc>
        <w:tc>
          <w:tcPr>
            <w:tcW w:w="767"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3,86</w:t>
            </w:r>
          </w:p>
        </w:tc>
        <w:tc>
          <w:tcPr>
            <w:tcW w:w="797"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4,37</w:t>
            </w:r>
          </w:p>
        </w:tc>
      </w:tr>
      <w:tr w:rsidR="008636D8" w:rsidRPr="006635F1" w:rsidTr="008636D8">
        <w:tc>
          <w:tcPr>
            <w:tcW w:w="383" w:type="pct"/>
            <w:vMerge/>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p>
        </w:tc>
        <w:tc>
          <w:tcPr>
            <w:tcW w:w="2380"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jc w:val="both"/>
              <w:rPr>
                <w:lang w:eastAsia="ru-RU"/>
              </w:rPr>
            </w:pPr>
            <w:r w:rsidRPr="006635F1">
              <w:rPr>
                <w:lang w:eastAsia="ru-RU"/>
              </w:rPr>
              <w:t>Полупиковая зона</w:t>
            </w:r>
          </w:p>
        </w:tc>
        <w:tc>
          <w:tcPr>
            <w:tcW w:w="673"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руб./кВтч</w:t>
            </w:r>
          </w:p>
        </w:tc>
        <w:tc>
          <w:tcPr>
            <w:tcW w:w="767"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3,76</w:t>
            </w:r>
          </w:p>
        </w:tc>
        <w:tc>
          <w:tcPr>
            <w:tcW w:w="797"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4,12</w:t>
            </w:r>
          </w:p>
        </w:tc>
      </w:tr>
      <w:tr w:rsidR="008636D8" w:rsidRPr="006635F1" w:rsidTr="008636D8">
        <w:tc>
          <w:tcPr>
            <w:tcW w:w="383" w:type="pct"/>
            <w:vMerge/>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p>
        </w:tc>
        <w:tc>
          <w:tcPr>
            <w:tcW w:w="2380"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jc w:val="both"/>
              <w:rPr>
                <w:lang w:eastAsia="ru-RU"/>
              </w:rPr>
            </w:pPr>
            <w:r w:rsidRPr="006635F1">
              <w:rPr>
                <w:lang w:eastAsia="ru-RU"/>
              </w:rPr>
              <w:t>Ночная зона</w:t>
            </w:r>
          </w:p>
        </w:tc>
        <w:tc>
          <w:tcPr>
            <w:tcW w:w="673"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руб./кВтч</w:t>
            </w:r>
          </w:p>
        </w:tc>
        <w:tc>
          <w:tcPr>
            <w:tcW w:w="767"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2,15</w:t>
            </w:r>
          </w:p>
        </w:tc>
        <w:tc>
          <w:tcPr>
            <w:tcW w:w="797"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2,43</w:t>
            </w:r>
          </w:p>
        </w:tc>
      </w:tr>
      <w:tr w:rsidR="008636D8" w:rsidRPr="006635F1" w:rsidTr="008636D8">
        <w:tc>
          <w:tcPr>
            <w:tcW w:w="383"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4.2</w:t>
            </w:r>
          </w:p>
        </w:tc>
        <w:tc>
          <w:tcPr>
            <w:tcW w:w="4617" w:type="pct"/>
            <w:gridSpan w:val="4"/>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jc w:val="both"/>
              <w:rPr>
                <w:lang w:eastAsia="ru-RU"/>
              </w:rPr>
            </w:pPr>
            <w:r w:rsidRPr="006635F1">
              <w:rPr>
                <w:lang w:eastAsia="ru-RU"/>
              </w:rPr>
              <w:t>Юридические лица, приобретающие электрическую энергию (мощность) в целях потребления осужденными в помещениях для их содержания при условии наличия раздельного учета электрической энергии для ук</w:t>
            </w:r>
            <w:r w:rsidRPr="006635F1">
              <w:rPr>
                <w:lang w:eastAsia="ru-RU"/>
              </w:rPr>
              <w:t>а</w:t>
            </w:r>
            <w:r w:rsidRPr="006635F1">
              <w:rPr>
                <w:lang w:eastAsia="ru-RU"/>
              </w:rPr>
              <w:t>занных помещений.</w:t>
            </w:r>
          </w:p>
          <w:p w:rsidR="008636D8" w:rsidRPr="006635F1" w:rsidRDefault="008636D8" w:rsidP="008636D8">
            <w:pPr>
              <w:pStyle w:val="affff0"/>
              <w:jc w:val="both"/>
              <w:rPr>
                <w:lang w:eastAsia="ru-RU"/>
              </w:rPr>
            </w:pPr>
            <w:r w:rsidRPr="006635F1">
              <w:rPr>
                <w:lang w:eastAsia="ru-RU"/>
              </w:rPr>
              <w:t xml:space="preserve">Гарантирующие поставщики, </w:t>
            </w:r>
            <w:proofErr w:type="spellStart"/>
            <w:r w:rsidRPr="006635F1">
              <w:rPr>
                <w:lang w:eastAsia="ru-RU"/>
              </w:rPr>
              <w:t>энергосбытовые</w:t>
            </w:r>
            <w:proofErr w:type="spellEnd"/>
            <w:r w:rsidRPr="006635F1">
              <w:rPr>
                <w:lang w:eastAsia="ru-RU"/>
              </w:rPr>
              <w:t xml:space="preserve">, </w:t>
            </w:r>
            <w:proofErr w:type="spellStart"/>
            <w:r w:rsidRPr="006635F1">
              <w:rPr>
                <w:lang w:eastAsia="ru-RU"/>
              </w:rPr>
              <w:t>энергоснабжающие</w:t>
            </w:r>
            <w:proofErr w:type="spellEnd"/>
            <w:r w:rsidRPr="006635F1">
              <w:rPr>
                <w:lang w:eastAsia="ru-RU"/>
              </w:rPr>
              <w:t xml:space="preserve"> организации, приобретающие электрич</w:t>
            </w:r>
            <w:r w:rsidRPr="006635F1">
              <w:rPr>
                <w:lang w:eastAsia="ru-RU"/>
              </w:rPr>
              <w:t>е</w:t>
            </w:r>
            <w:r w:rsidRPr="006635F1">
              <w:rPr>
                <w:lang w:eastAsia="ru-RU"/>
              </w:rPr>
              <w:t>скую энергию (мощность) в целях дальнейшей продажи приравненным к населению категориям потребит</w:t>
            </w:r>
            <w:r w:rsidRPr="006635F1">
              <w:rPr>
                <w:lang w:eastAsia="ru-RU"/>
              </w:rPr>
              <w:t>е</w:t>
            </w:r>
            <w:r w:rsidRPr="006635F1">
              <w:rPr>
                <w:lang w:eastAsia="ru-RU"/>
              </w:rPr>
              <w:t>лей, указанным в данном пункте &lt;2&gt;.</w:t>
            </w:r>
          </w:p>
        </w:tc>
      </w:tr>
      <w:tr w:rsidR="008636D8" w:rsidRPr="006635F1" w:rsidTr="008636D8">
        <w:tc>
          <w:tcPr>
            <w:tcW w:w="383"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4.2.1</w:t>
            </w:r>
          </w:p>
        </w:tc>
        <w:tc>
          <w:tcPr>
            <w:tcW w:w="2380"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jc w:val="both"/>
              <w:rPr>
                <w:lang w:eastAsia="ru-RU"/>
              </w:rPr>
            </w:pPr>
            <w:proofErr w:type="spellStart"/>
            <w:r w:rsidRPr="006635F1">
              <w:rPr>
                <w:lang w:eastAsia="ru-RU"/>
              </w:rPr>
              <w:t>Одноставочный</w:t>
            </w:r>
            <w:proofErr w:type="spellEnd"/>
            <w:r w:rsidRPr="006635F1">
              <w:rPr>
                <w:lang w:eastAsia="ru-RU"/>
              </w:rPr>
              <w:t xml:space="preserve"> тариф</w:t>
            </w:r>
          </w:p>
        </w:tc>
        <w:tc>
          <w:tcPr>
            <w:tcW w:w="673"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руб./кВтч</w:t>
            </w:r>
          </w:p>
        </w:tc>
        <w:tc>
          <w:tcPr>
            <w:tcW w:w="767"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3,76</w:t>
            </w:r>
          </w:p>
        </w:tc>
        <w:tc>
          <w:tcPr>
            <w:tcW w:w="797"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4.12</w:t>
            </w:r>
          </w:p>
        </w:tc>
      </w:tr>
      <w:tr w:rsidR="008636D8" w:rsidRPr="006635F1" w:rsidTr="008636D8">
        <w:tc>
          <w:tcPr>
            <w:tcW w:w="383" w:type="pct"/>
            <w:vMerge w:val="restar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E36F78">
            <w:pPr>
              <w:pStyle w:val="affff0"/>
              <w:keepNext/>
              <w:rPr>
                <w:lang w:eastAsia="ru-RU"/>
              </w:rPr>
            </w:pPr>
            <w:r w:rsidRPr="006635F1">
              <w:rPr>
                <w:lang w:eastAsia="ru-RU"/>
              </w:rPr>
              <w:lastRenderedPageBreak/>
              <w:t>4.2.2</w:t>
            </w:r>
          </w:p>
        </w:tc>
        <w:tc>
          <w:tcPr>
            <w:tcW w:w="4617" w:type="pct"/>
            <w:gridSpan w:val="4"/>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E36F78">
            <w:pPr>
              <w:pStyle w:val="affff0"/>
              <w:keepNext/>
              <w:jc w:val="both"/>
              <w:rPr>
                <w:lang w:eastAsia="ru-RU"/>
              </w:rPr>
            </w:pPr>
            <w:proofErr w:type="spellStart"/>
            <w:r w:rsidRPr="006635F1">
              <w:rPr>
                <w:lang w:eastAsia="ru-RU"/>
              </w:rPr>
              <w:t>Одноставочный</w:t>
            </w:r>
            <w:proofErr w:type="spellEnd"/>
            <w:r w:rsidRPr="006635F1">
              <w:rPr>
                <w:lang w:eastAsia="ru-RU"/>
              </w:rPr>
              <w:t xml:space="preserve"> тариф, дифференцированный по двум зонам суток &lt;1&gt;</w:t>
            </w:r>
          </w:p>
        </w:tc>
      </w:tr>
      <w:tr w:rsidR="008636D8" w:rsidRPr="006635F1" w:rsidTr="008636D8">
        <w:tc>
          <w:tcPr>
            <w:tcW w:w="383" w:type="pct"/>
            <w:vMerge/>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E36F78">
            <w:pPr>
              <w:pStyle w:val="affff0"/>
              <w:keepNext/>
              <w:rPr>
                <w:lang w:eastAsia="ru-RU"/>
              </w:rPr>
            </w:pPr>
          </w:p>
        </w:tc>
        <w:tc>
          <w:tcPr>
            <w:tcW w:w="2380"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E36F78">
            <w:pPr>
              <w:pStyle w:val="affff0"/>
              <w:keepNext/>
              <w:jc w:val="both"/>
              <w:rPr>
                <w:lang w:eastAsia="ru-RU"/>
              </w:rPr>
            </w:pPr>
            <w:r w:rsidRPr="006635F1">
              <w:rPr>
                <w:lang w:eastAsia="ru-RU"/>
              </w:rPr>
              <w:t>Дневная зона (пиковая и полупиковая)</w:t>
            </w:r>
          </w:p>
        </w:tc>
        <w:tc>
          <w:tcPr>
            <w:tcW w:w="673"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E36F78">
            <w:pPr>
              <w:pStyle w:val="affff0"/>
              <w:keepNext/>
              <w:rPr>
                <w:lang w:eastAsia="ru-RU"/>
              </w:rPr>
            </w:pPr>
            <w:r w:rsidRPr="006635F1">
              <w:rPr>
                <w:lang w:eastAsia="ru-RU"/>
              </w:rPr>
              <w:t>руб./кВтч</w:t>
            </w:r>
          </w:p>
        </w:tc>
        <w:tc>
          <w:tcPr>
            <w:tcW w:w="767"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E36F78">
            <w:pPr>
              <w:pStyle w:val="affff0"/>
              <w:keepNext/>
              <w:rPr>
                <w:lang w:eastAsia="ru-RU"/>
              </w:rPr>
            </w:pPr>
            <w:r w:rsidRPr="006635F1">
              <w:rPr>
                <w:lang w:eastAsia="ru-RU"/>
              </w:rPr>
              <w:t>3,85</w:t>
            </w:r>
          </w:p>
        </w:tc>
        <w:tc>
          <w:tcPr>
            <w:tcW w:w="797"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E36F78">
            <w:pPr>
              <w:pStyle w:val="affff0"/>
              <w:keepNext/>
              <w:rPr>
                <w:lang w:eastAsia="ru-RU"/>
              </w:rPr>
            </w:pPr>
            <w:r w:rsidRPr="006635F1">
              <w:rPr>
                <w:lang w:eastAsia="ru-RU"/>
              </w:rPr>
              <w:t>4,36</w:t>
            </w:r>
          </w:p>
        </w:tc>
      </w:tr>
      <w:tr w:rsidR="008636D8" w:rsidRPr="006635F1" w:rsidTr="008636D8">
        <w:tc>
          <w:tcPr>
            <w:tcW w:w="383" w:type="pct"/>
            <w:vMerge/>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p>
        </w:tc>
        <w:tc>
          <w:tcPr>
            <w:tcW w:w="2380"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jc w:val="both"/>
              <w:rPr>
                <w:lang w:eastAsia="ru-RU"/>
              </w:rPr>
            </w:pPr>
            <w:r w:rsidRPr="006635F1">
              <w:rPr>
                <w:lang w:eastAsia="ru-RU"/>
              </w:rPr>
              <w:t>Ночная зона</w:t>
            </w:r>
          </w:p>
        </w:tc>
        <w:tc>
          <w:tcPr>
            <w:tcW w:w="673"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руб./кВтч</w:t>
            </w:r>
          </w:p>
        </w:tc>
        <w:tc>
          <w:tcPr>
            <w:tcW w:w="767"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2,15</w:t>
            </w:r>
          </w:p>
        </w:tc>
        <w:tc>
          <w:tcPr>
            <w:tcW w:w="797"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2,43</w:t>
            </w:r>
          </w:p>
        </w:tc>
      </w:tr>
      <w:tr w:rsidR="008636D8" w:rsidRPr="006635F1" w:rsidTr="008636D8">
        <w:tc>
          <w:tcPr>
            <w:tcW w:w="383" w:type="pct"/>
            <w:vMerge w:val="restar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4.2.3</w:t>
            </w:r>
          </w:p>
        </w:tc>
        <w:tc>
          <w:tcPr>
            <w:tcW w:w="4617" w:type="pct"/>
            <w:gridSpan w:val="4"/>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jc w:val="both"/>
              <w:rPr>
                <w:lang w:eastAsia="ru-RU"/>
              </w:rPr>
            </w:pPr>
            <w:proofErr w:type="spellStart"/>
            <w:r w:rsidRPr="006635F1">
              <w:rPr>
                <w:lang w:eastAsia="ru-RU"/>
              </w:rPr>
              <w:t>Одноставочный</w:t>
            </w:r>
            <w:proofErr w:type="spellEnd"/>
            <w:r w:rsidRPr="006635F1">
              <w:rPr>
                <w:lang w:eastAsia="ru-RU"/>
              </w:rPr>
              <w:t xml:space="preserve"> тариф, дифференцированный по трем зонам суток &lt;1&gt;</w:t>
            </w:r>
          </w:p>
        </w:tc>
      </w:tr>
      <w:tr w:rsidR="008636D8" w:rsidRPr="006635F1" w:rsidTr="008636D8">
        <w:tc>
          <w:tcPr>
            <w:tcW w:w="383" w:type="pct"/>
            <w:vMerge/>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p>
        </w:tc>
        <w:tc>
          <w:tcPr>
            <w:tcW w:w="2380"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jc w:val="both"/>
              <w:rPr>
                <w:lang w:eastAsia="ru-RU"/>
              </w:rPr>
            </w:pPr>
            <w:r w:rsidRPr="006635F1">
              <w:rPr>
                <w:lang w:eastAsia="ru-RU"/>
              </w:rPr>
              <w:t>Пиковая зона</w:t>
            </w:r>
          </w:p>
        </w:tc>
        <w:tc>
          <w:tcPr>
            <w:tcW w:w="673"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руб./кВтч</w:t>
            </w:r>
          </w:p>
        </w:tc>
        <w:tc>
          <w:tcPr>
            <w:tcW w:w="767"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3,86</w:t>
            </w:r>
          </w:p>
        </w:tc>
        <w:tc>
          <w:tcPr>
            <w:tcW w:w="797"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4,37</w:t>
            </w:r>
          </w:p>
        </w:tc>
      </w:tr>
      <w:tr w:rsidR="008636D8" w:rsidRPr="006635F1" w:rsidTr="008636D8">
        <w:tc>
          <w:tcPr>
            <w:tcW w:w="383" w:type="pct"/>
            <w:vMerge/>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p>
        </w:tc>
        <w:tc>
          <w:tcPr>
            <w:tcW w:w="2380"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jc w:val="both"/>
              <w:rPr>
                <w:lang w:eastAsia="ru-RU"/>
              </w:rPr>
            </w:pPr>
            <w:r w:rsidRPr="006635F1">
              <w:rPr>
                <w:lang w:eastAsia="ru-RU"/>
              </w:rPr>
              <w:t>Полупиковая зона</w:t>
            </w:r>
          </w:p>
        </w:tc>
        <w:tc>
          <w:tcPr>
            <w:tcW w:w="673"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руб./кВтч</w:t>
            </w:r>
          </w:p>
        </w:tc>
        <w:tc>
          <w:tcPr>
            <w:tcW w:w="767"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3,76</w:t>
            </w:r>
          </w:p>
        </w:tc>
        <w:tc>
          <w:tcPr>
            <w:tcW w:w="797"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4,12</w:t>
            </w:r>
          </w:p>
        </w:tc>
      </w:tr>
      <w:tr w:rsidR="008636D8" w:rsidRPr="006635F1" w:rsidTr="008636D8">
        <w:tc>
          <w:tcPr>
            <w:tcW w:w="383" w:type="pct"/>
            <w:vMerge/>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p>
        </w:tc>
        <w:tc>
          <w:tcPr>
            <w:tcW w:w="2380"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jc w:val="both"/>
              <w:rPr>
                <w:lang w:eastAsia="ru-RU"/>
              </w:rPr>
            </w:pPr>
            <w:r w:rsidRPr="006635F1">
              <w:rPr>
                <w:lang w:eastAsia="ru-RU"/>
              </w:rPr>
              <w:t>Ночная зона</w:t>
            </w:r>
          </w:p>
        </w:tc>
        <w:tc>
          <w:tcPr>
            <w:tcW w:w="673"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руб./кВтч</w:t>
            </w:r>
          </w:p>
        </w:tc>
        <w:tc>
          <w:tcPr>
            <w:tcW w:w="767"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2,15</w:t>
            </w:r>
          </w:p>
        </w:tc>
        <w:tc>
          <w:tcPr>
            <w:tcW w:w="797"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2,43</w:t>
            </w:r>
          </w:p>
        </w:tc>
      </w:tr>
      <w:tr w:rsidR="008636D8" w:rsidRPr="006635F1" w:rsidTr="008636D8">
        <w:tc>
          <w:tcPr>
            <w:tcW w:w="383"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4.3</w:t>
            </w:r>
          </w:p>
        </w:tc>
        <w:tc>
          <w:tcPr>
            <w:tcW w:w="2380"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jc w:val="both"/>
              <w:rPr>
                <w:lang w:eastAsia="ru-RU"/>
              </w:rPr>
            </w:pPr>
            <w:r w:rsidRPr="006635F1">
              <w:rPr>
                <w:lang w:eastAsia="ru-RU"/>
              </w:rPr>
              <w:t>Содержащиеся за счет прихожан религиозные орган</w:t>
            </w:r>
            <w:r w:rsidRPr="006635F1">
              <w:rPr>
                <w:lang w:eastAsia="ru-RU"/>
              </w:rPr>
              <w:t>и</w:t>
            </w:r>
            <w:r w:rsidRPr="006635F1">
              <w:rPr>
                <w:lang w:eastAsia="ru-RU"/>
              </w:rPr>
              <w:t>зации</w:t>
            </w:r>
          </w:p>
        </w:tc>
        <w:tc>
          <w:tcPr>
            <w:tcW w:w="673"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br/>
            </w:r>
          </w:p>
        </w:tc>
        <w:tc>
          <w:tcPr>
            <w:tcW w:w="767"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br/>
            </w:r>
          </w:p>
        </w:tc>
        <w:tc>
          <w:tcPr>
            <w:tcW w:w="797"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br/>
            </w:r>
          </w:p>
        </w:tc>
      </w:tr>
      <w:tr w:rsidR="008636D8" w:rsidRPr="006635F1" w:rsidTr="008636D8">
        <w:tc>
          <w:tcPr>
            <w:tcW w:w="383"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br/>
            </w:r>
          </w:p>
        </w:tc>
        <w:tc>
          <w:tcPr>
            <w:tcW w:w="4617" w:type="pct"/>
            <w:gridSpan w:val="4"/>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jc w:val="both"/>
              <w:rPr>
                <w:lang w:eastAsia="ru-RU"/>
              </w:rPr>
            </w:pPr>
            <w:r w:rsidRPr="006635F1">
              <w:rPr>
                <w:lang w:eastAsia="ru-RU"/>
              </w:rPr>
              <w:t xml:space="preserve">Гарантирующие поставщики, </w:t>
            </w:r>
            <w:proofErr w:type="spellStart"/>
            <w:r w:rsidRPr="006635F1">
              <w:rPr>
                <w:lang w:eastAsia="ru-RU"/>
              </w:rPr>
              <w:t>энергосбытовые</w:t>
            </w:r>
            <w:proofErr w:type="spellEnd"/>
            <w:r w:rsidRPr="006635F1">
              <w:rPr>
                <w:lang w:eastAsia="ru-RU"/>
              </w:rPr>
              <w:t xml:space="preserve">, </w:t>
            </w:r>
            <w:proofErr w:type="spellStart"/>
            <w:r w:rsidRPr="006635F1">
              <w:rPr>
                <w:lang w:eastAsia="ru-RU"/>
              </w:rPr>
              <w:t>энергоснабжающие</w:t>
            </w:r>
            <w:proofErr w:type="spellEnd"/>
            <w:r w:rsidRPr="006635F1">
              <w:rPr>
                <w:lang w:eastAsia="ru-RU"/>
              </w:rPr>
              <w:t xml:space="preserve"> организации, приобретающие электрич</w:t>
            </w:r>
            <w:r w:rsidRPr="006635F1">
              <w:rPr>
                <w:lang w:eastAsia="ru-RU"/>
              </w:rPr>
              <w:t>е</w:t>
            </w:r>
            <w:r w:rsidRPr="006635F1">
              <w:rPr>
                <w:lang w:eastAsia="ru-RU"/>
              </w:rPr>
              <w:t>скую энергию (мощность) в целях дальнейшей продажи приравненным к населению категориям потребит</w:t>
            </w:r>
            <w:r w:rsidRPr="006635F1">
              <w:rPr>
                <w:lang w:eastAsia="ru-RU"/>
              </w:rPr>
              <w:t>е</w:t>
            </w:r>
            <w:r w:rsidRPr="006635F1">
              <w:rPr>
                <w:lang w:eastAsia="ru-RU"/>
              </w:rPr>
              <w:t>лей, указанным в данном пункте &lt;2&gt;.</w:t>
            </w:r>
          </w:p>
        </w:tc>
      </w:tr>
      <w:tr w:rsidR="008636D8" w:rsidRPr="006635F1" w:rsidTr="008636D8">
        <w:tc>
          <w:tcPr>
            <w:tcW w:w="383"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4.3.1</w:t>
            </w:r>
          </w:p>
        </w:tc>
        <w:tc>
          <w:tcPr>
            <w:tcW w:w="2380"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jc w:val="both"/>
              <w:rPr>
                <w:lang w:eastAsia="ru-RU"/>
              </w:rPr>
            </w:pPr>
            <w:proofErr w:type="spellStart"/>
            <w:r w:rsidRPr="006635F1">
              <w:rPr>
                <w:lang w:eastAsia="ru-RU"/>
              </w:rPr>
              <w:t>Одноставочный</w:t>
            </w:r>
            <w:proofErr w:type="spellEnd"/>
            <w:r w:rsidRPr="006635F1">
              <w:rPr>
                <w:lang w:eastAsia="ru-RU"/>
              </w:rPr>
              <w:t xml:space="preserve"> тариф</w:t>
            </w:r>
          </w:p>
        </w:tc>
        <w:tc>
          <w:tcPr>
            <w:tcW w:w="673"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руб./кВтч</w:t>
            </w:r>
          </w:p>
        </w:tc>
        <w:tc>
          <w:tcPr>
            <w:tcW w:w="767"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3,76</w:t>
            </w:r>
          </w:p>
        </w:tc>
        <w:tc>
          <w:tcPr>
            <w:tcW w:w="797"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4,12</w:t>
            </w:r>
          </w:p>
        </w:tc>
      </w:tr>
      <w:tr w:rsidR="008636D8" w:rsidRPr="006635F1" w:rsidTr="008636D8">
        <w:tc>
          <w:tcPr>
            <w:tcW w:w="383" w:type="pct"/>
            <w:vMerge w:val="restar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4.3.2</w:t>
            </w:r>
          </w:p>
        </w:tc>
        <w:tc>
          <w:tcPr>
            <w:tcW w:w="4617" w:type="pct"/>
            <w:gridSpan w:val="4"/>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jc w:val="both"/>
              <w:rPr>
                <w:lang w:eastAsia="ru-RU"/>
              </w:rPr>
            </w:pPr>
            <w:proofErr w:type="spellStart"/>
            <w:r w:rsidRPr="006635F1">
              <w:rPr>
                <w:lang w:eastAsia="ru-RU"/>
              </w:rPr>
              <w:t>Одноставочный</w:t>
            </w:r>
            <w:proofErr w:type="spellEnd"/>
            <w:r w:rsidRPr="006635F1">
              <w:rPr>
                <w:lang w:eastAsia="ru-RU"/>
              </w:rPr>
              <w:t xml:space="preserve"> тариф, дифференцированный по двум зонам суток &lt;1&gt;</w:t>
            </w:r>
          </w:p>
        </w:tc>
      </w:tr>
      <w:tr w:rsidR="008636D8" w:rsidRPr="006635F1" w:rsidTr="008636D8">
        <w:tc>
          <w:tcPr>
            <w:tcW w:w="383" w:type="pct"/>
            <w:vMerge/>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p>
        </w:tc>
        <w:tc>
          <w:tcPr>
            <w:tcW w:w="2380"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jc w:val="both"/>
              <w:rPr>
                <w:lang w:eastAsia="ru-RU"/>
              </w:rPr>
            </w:pPr>
            <w:r w:rsidRPr="006635F1">
              <w:rPr>
                <w:lang w:eastAsia="ru-RU"/>
              </w:rPr>
              <w:t>Дневная зона (пиковая и полупиковая)</w:t>
            </w:r>
          </w:p>
        </w:tc>
        <w:tc>
          <w:tcPr>
            <w:tcW w:w="673"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руб./кВтч</w:t>
            </w:r>
          </w:p>
        </w:tc>
        <w:tc>
          <w:tcPr>
            <w:tcW w:w="767"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3,85</w:t>
            </w:r>
          </w:p>
        </w:tc>
        <w:tc>
          <w:tcPr>
            <w:tcW w:w="797"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4,36</w:t>
            </w:r>
          </w:p>
        </w:tc>
      </w:tr>
      <w:tr w:rsidR="008636D8" w:rsidRPr="006635F1" w:rsidTr="008636D8">
        <w:tc>
          <w:tcPr>
            <w:tcW w:w="383" w:type="pct"/>
            <w:vMerge/>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p>
        </w:tc>
        <w:tc>
          <w:tcPr>
            <w:tcW w:w="2380"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jc w:val="both"/>
              <w:rPr>
                <w:lang w:eastAsia="ru-RU"/>
              </w:rPr>
            </w:pPr>
            <w:r w:rsidRPr="006635F1">
              <w:rPr>
                <w:lang w:eastAsia="ru-RU"/>
              </w:rPr>
              <w:t>Ночная зона</w:t>
            </w:r>
          </w:p>
        </w:tc>
        <w:tc>
          <w:tcPr>
            <w:tcW w:w="673"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руб./кВтч</w:t>
            </w:r>
          </w:p>
        </w:tc>
        <w:tc>
          <w:tcPr>
            <w:tcW w:w="767"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2,15</w:t>
            </w:r>
          </w:p>
        </w:tc>
        <w:tc>
          <w:tcPr>
            <w:tcW w:w="797"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2,43</w:t>
            </w:r>
          </w:p>
        </w:tc>
      </w:tr>
      <w:tr w:rsidR="008636D8" w:rsidRPr="006635F1" w:rsidTr="008636D8">
        <w:tc>
          <w:tcPr>
            <w:tcW w:w="383" w:type="pct"/>
            <w:vMerge w:val="restar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4.3.3</w:t>
            </w:r>
          </w:p>
        </w:tc>
        <w:tc>
          <w:tcPr>
            <w:tcW w:w="4617" w:type="pct"/>
            <w:gridSpan w:val="4"/>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jc w:val="both"/>
              <w:rPr>
                <w:lang w:eastAsia="ru-RU"/>
              </w:rPr>
            </w:pPr>
            <w:proofErr w:type="spellStart"/>
            <w:r w:rsidRPr="006635F1">
              <w:rPr>
                <w:lang w:eastAsia="ru-RU"/>
              </w:rPr>
              <w:t>Одноставочный</w:t>
            </w:r>
            <w:proofErr w:type="spellEnd"/>
            <w:r w:rsidRPr="006635F1">
              <w:rPr>
                <w:lang w:eastAsia="ru-RU"/>
              </w:rPr>
              <w:t xml:space="preserve"> тариф, дифференцированный по трем зонам суток &lt;1&gt;</w:t>
            </w:r>
          </w:p>
        </w:tc>
      </w:tr>
      <w:tr w:rsidR="008636D8" w:rsidRPr="006635F1" w:rsidTr="008636D8">
        <w:tc>
          <w:tcPr>
            <w:tcW w:w="383" w:type="pct"/>
            <w:vMerge/>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p>
        </w:tc>
        <w:tc>
          <w:tcPr>
            <w:tcW w:w="2380"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jc w:val="both"/>
              <w:rPr>
                <w:lang w:eastAsia="ru-RU"/>
              </w:rPr>
            </w:pPr>
            <w:r w:rsidRPr="006635F1">
              <w:rPr>
                <w:lang w:eastAsia="ru-RU"/>
              </w:rPr>
              <w:t>Пиковая зона</w:t>
            </w:r>
          </w:p>
        </w:tc>
        <w:tc>
          <w:tcPr>
            <w:tcW w:w="673"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руб./кВтч</w:t>
            </w:r>
          </w:p>
        </w:tc>
        <w:tc>
          <w:tcPr>
            <w:tcW w:w="767"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3,86</w:t>
            </w:r>
          </w:p>
        </w:tc>
        <w:tc>
          <w:tcPr>
            <w:tcW w:w="797"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4,37</w:t>
            </w:r>
          </w:p>
        </w:tc>
      </w:tr>
      <w:tr w:rsidR="008636D8" w:rsidRPr="006635F1" w:rsidTr="008636D8">
        <w:tc>
          <w:tcPr>
            <w:tcW w:w="383" w:type="pct"/>
            <w:vMerge/>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p>
        </w:tc>
        <w:tc>
          <w:tcPr>
            <w:tcW w:w="2380"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jc w:val="both"/>
              <w:rPr>
                <w:lang w:eastAsia="ru-RU"/>
              </w:rPr>
            </w:pPr>
            <w:r w:rsidRPr="006635F1">
              <w:rPr>
                <w:lang w:eastAsia="ru-RU"/>
              </w:rPr>
              <w:t>Полупиковая зона</w:t>
            </w:r>
          </w:p>
        </w:tc>
        <w:tc>
          <w:tcPr>
            <w:tcW w:w="673"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руб./кВтч</w:t>
            </w:r>
          </w:p>
        </w:tc>
        <w:tc>
          <w:tcPr>
            <w:tcW w:w="767"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3,76</w:t>
            </w:r>
          </w:p>
        </w:tc>
        <w:tc>
          <w:tcPr>
            <w:tcW w:w="797"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4,12</w:t>
            </w:r>
          </w:p>
        </w:tc>
      </w:tr>
      <w:tr w:rsidR="008636D8" w:rsidRPr="006635F1" w:rsidTr="008636D8">
        <w:tc>
          <w:tcPr>
            <w:tcW w:w="383" w:type="pct"/>
            <w:vMerge/>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p>
        </w:tc>
        <w:tc>
          <w:tcPr>
            <w:tcW w:w="2380"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jc w:val="both"/>
              <w:rPr>
                <w:lang w:eastAsia="ru-RU"/>
              </w:rPr>
            </w:pPr>
            <w:r w:rsidRPr="006635F1">
              <w:rPr>
                <w:lang w:eastAsia="ru-RU"/>
              </w:rPr>
              <w:t>Ночная зона</w:t>
            </w:r>
          </w:p>
        </w:tc>
        <w:tc>
          <w:tcPr>
            <w:tcW w:w="673"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руб./кВтч</w:t>
            </w:r>
          </w:p>
        </w:tc>
        <w:tc>
          <w:tcPr>
            <w:tcW w:w="767"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2,15</w:t>
            </w:r>
          </w:p>
        </w:tc>
        <w:tc>
          <w:tcPr>
            <w:tcW w:w="797"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2,43</w:t>
            </w:r>
          </w:p>
        </w:tc>
      </w:tr>
      <w:tr w:rsidR="008636D8" w:rsidRPr="006635F1" w:rsidTr="008636D8">
        <w:tc>
          <w:tcPr>
            <w:tcW w:w="383"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4.4</w:t>
            </w:r>
          </w:p>
        </w:tc>
        <w:tc>
          <w:tcPr>
            <w:tcW w:w="4617" w:type="pct"/>
            <w:gridSpan w:val="4"/>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jc w:val="both"/>
              <w:rPr>
                <w:lang w:eastAsia="ru-RU"/>
              </w:rPr>
            </w:pPr>
            <w:r w:rsidRPr="006635F1">
              <w:rPr>
                <w:lang w:eastAsia="ru-RU"/>
              </w:rPr>
              <w:t>Объединения граждан, приобретающих электрическую энергию (мощность) для использования в принадл</w:t>
            </w:r>
            <w:r w:rsidRPr="006635F1">
              <w:rPr>
                <w:lang w:eastAsia="ru-RU"/>
              </w:rPr>
              <w:t>е</w:t>
            </w:r>
            <w:r w:rsidRPr="006635F1">
              <w:rPr>
                <w:lang w:eastAsia="ru-RU"/>
              </w:rPr>
              <w:t>жащих им хозяйственных постройках (погреба, сараи).</w:t>
            </w:r>
          </w:p>
          <w:p w:rsidR="008636D8" w:rsidRPr="006635F1" w:rsidRDefault="008636D8" w:rsidP="008636D8">
            <w:pPr>
              <w:pStyle w:val="affff0"/>
              <w:jc w:val="both"/>
              <w:rPr>
                <w:lang w:eastAsia="ru-RU"/>
              </w:rPr>
            </w:pPr>
            <w:r w:rsidRPr="006635F1">
              <w:rPr>
                <w:lang w:eastAsia="ru-RU"/>
              </w:rPr>
              <w:t>Некоммерческие объединения граждан (гаражно-строительные, гаражные кооперативы) и граждане, вл</w:t>
            </w:r>
            <w:r w:rsidRPr="006635F1">
              <w:rPr>
                <w:lang w:eastAsia="ru-RU"/>
              </w:rPr>
              <w:t>а</w:t>
            </w:r>
            <w:r w:rsidRPr="006635F1">
              <w:rPr>
                <w:lang w:eastAsia="ru-RU"/>
              </w:rPr>
              <w:t>деющие отдельно стоящими гаражами, приобретающие электрическую энергию (мощность) в целях потре</w:t>
            </w:r>
            <w:r w:rsidRPr="006635F1">
              <w:rPr>
                <w:lang w:eastAsia="ru-RU"/>
              </w:rPr>
              <w:t>б</w:t>
            </w:r>
            <w:r w:rsidRPr="006635F1">
              <w:rPr>
                <w:lang w:eastAsia="ru-RU"/>
              </w:rPr>
              <w:t>ления на коммунально-бытовые нужды и не используемую для осуществления коммерческой деятельности.</w:t>
            </w:r>
          </w:p>
          <w:p w:rsidR="008636D8" w:rsidRPr="006635F1" w:rsidRDefault="008636D8" w:rsidP="008636D8">
            <w:pPr>
              <w:pStyle w:val="affff0"/>
              <w:jc w:val="both"/>
              <w:rPr>
                <w:lang w:eastAsia="ru-RU"/>
              </w:rPr>
            </w:pPr>
            <w:r w:rsidRPr="006635F1">
              <w:rPr>
                <w:lang w:eastAsia="ru-RU"/>
              </w:rPr>
              <w:t xml:space="preserve">Гарантирующие поставщики, </w:t>
            </w:r>
            <w:proofErr w:type="spellStart"/>
            <w:r w:rsidRPr="006635F1">
              <w:rPr>
                <w:lang w:eastAsia="ru-RU"/>
              </w:rPr>
              <w:t>энергосбытовые</w:t>
            </w:r>
            <w:proofErr w:type="spellEnd"/>
            <w:r w:rsidRPr="006635F1">
              <w:rPr>
                <w:lang w:eastAsia="ru-RU"/>
              </w:rPr>
              <w:t xml:space="preserve">, </w:t>
            </w:r>
            <w:proofErr w:type="spellStart"/>
            <w:r w:rsidRPr="006635F1">
              <w:rPr>
                <w:lang w:eastAsia="ru-RU"/>
              </w:rPr>
              <w:t>энергоснабжающие</w:t>
            </w:r>
            <w:proofErr w:type="spellEnd"/>
            <w:r w:rsidRPr="006635F1">
              <w:rPr>
                <w:lang w:eastAsia="ru-RU"/>
              </w:rPr>
              <w:t xml:space="preserve"> организации, приобретающие электрич</w:t>
            </w:r>
            <w:r w:rsidRPr="006635F1">
              <w:rPr>
                <w:lang w:eastAsia="ru-RU"/>
              </w:rPr>
              <w:t>е</w:t>
            </w:r>
            <w:r w:rsidRPr="006635F1">
              <w:rPr>
                <w:lang w:eastAsia="ru-RU"/>
              </w:rPr>
              <w:t>скую энергию (мощность) в целях дальнейшей продажи приравненным к населению категориям потребит</w:t>
            </w:r>
            <w:r w:rsidRPr="006635F1">
              <w:rPr>
                <w:lang w:eastAsia="ru-RU"/>
              </w:rPr>
              <w:t>е</w:t>
            </w:r>
            <w:r w:rsidRPr="006635F1">
              <w:rPr>
                <w:lang w:eastAsia="ru-RU"/>
              </w:rPr>
              <w:t>лей, указанным в данном пункте &lt;2&gt;.</w:t>
            </w:r>
          </w:p>
        </w:tc>
      </w:tr>
      <w:tr w:rsidR="008636D8" w:rsidRPr="006635F1" w:rsidTr="008636D8">
        <w:tc>
          <w:tcPr>
            <w:tcW w:w="383"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4.4.1</w:t>
            </w:r>
          </w:p>
        </w:tc>
        <w:tc>
          <w:tcPr>
            <w:tcW w:w="2380"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jc w:val="both"/>
              <w:rPr>
                <w:lang w:eastAsia="ru-RU"/>
              </w:rPr>
            </w:pPr>
            <w:proofErr w:type="spellStart"/>
            <w:r w:rsidRPr="006635F1">
              <w:rPr>
                <w:lang w:eastAsia="ru-RU"/>
              </w:rPr>
              <w:t>Одноставочный</w:t>
            </w:r>
            <w:proofErr w:type="spellEnd"/>
            <w:r w:rsidRPr="006635F1">
              <w:rPr>
                <w:lang w:eastAsia="ru-RU"/>
              </w:rPr>
              <w:t xml:space="preserve"> тариф</w:t>
            </w:r>
          </w:p>
        </w:tc>
        <w:tc>
          <w:tcPr>
            <w:tcW w:w="673"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руб./кВтч</w:t>
            </w:r>
          </w:p>
        </w:tc>
        <w:tc>
          <w:tcPr>
            <w:tcW w:w="767"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3,76</w:t>
            </w:r>
          </w:p>
        </w:tc>
        <w:tc>
          <w:tcPr>
            <w:tcW w:w="797"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4,12</w:t>
            </w:r>
          </w:p>
        </w:tc>
      </w:tr>
      <w:tr w:rsidR="008636D8" w:rsidRPr="006635F1" w:rsidTr="008636D8">
        <w:tc>
          <w:tcPr>
            <w:tcW w:w="383" w:type="pct"/>
            <w:vMerge w:val="restar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4.4.2</w:t>
            </w:r>
          </w:p>
        </w:tc>
        <w:tc>
          <w:tcPr>
            <w:tcW w:w="4617" w:type="pct"/>
            <w:gridSpan w:val="4"/>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jc w:val="both"/>
              <w:rPr>
                <w:lang w:eastAsia="ru-RU"/>
              </w:rPr>
            </w:pPr>
            <w:proofErr w:type="spellStart"/>
            <w:r w:rsidRPr="006635F1">
              <w:rPr>
                <w:lang w:eastAsia="ru-RU"/>
              </w:rPr>
              <w:t>Одноставочный</w:t>
            </w:r>
            <w:proofErr w:type="spellEnd"/>
            <w:r w:rsidRPr="006635F1">
              <w:rPr>
                <w:lang w:eastAsia="ru-RU"/>
              </w:rPr>
              <w:t xml:space="preserve"> тариф, дифференцированный по двум зонам суток &lt;1&gt;</w:t>
            </w:r>
          </w:p>
        </w:tc>
      </w:tr>
      <w:tr w:rsidR="008636D8" w:rsidRPr="006635F1" w:rsidTr="008636D8">
        <w:tc>
          <w:tcPr>
            <w:tcW w:w="383" w:type="pct"/>
            <w:vMerge/>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p>
        </w:tc>
        <w:tc>
          <w:tcPr>
            <w:tcW w:w="2380"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jc w:val="both"/>
              <w:rPr>
                <w:lang w:eastAsia="ru-RU"/>
              </w:rPr>
            </w:pPr>
            <w:r w:rsidRPr="006635F1">
              <w:rPr>
                <w:lang w:eastAsia="ru-RU"/>
              </w:rPr>
              <w:t>Дневная зона (пиковая и полупиковая)</w:t>
            </w:r>
          </w:p>
        </w:tc>
        <w:tc>
          <w:tcPr>
            <w:tcW w:w="673"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руб./кВтч</w:t>
            </w:r>
          </w:p>
        </w:tc>
        <w:tc>
          <w:tcPr>
            <w:tcW w:w="767"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3.85</w:t>
            </w:r>
          </w:p>
        </w:tc>
        <w:tc>
          <w:tcPr>
            <w:tcW w:w="797"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4,36</w:t>
            </w:r>
          </w:p>
        </w:tc>
      </w:tr>
      <w:tr w:rsidR="008636D8" w:rsidRPr="006635F1" w:rsidTr="008636D8">
        <w:tc>
          <w:tcPr>
            <w:tcW w:w="383" w:type="pct"/>
            <w:vMerge/>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p>
        </w:tc>
        <w:tc>
          <w:tcPr>
            <w:tcW w:w="2380"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jc w:val="both"/>
              <w:rPr>
                <w:lang w:eastAsia="ru-RU"/>
              </w:rPr>
            </w:pPr>
            <w:r w:rsidRPr="006635F1">
              <w:rPr>
                <w:lang w:eastAsia="ru-RU"/>
              </w:rPr>
              <w:t>Ночная зона</w:t>
            </w:r>
          </w:p>
        </w:tc>
        <w:tc>
          <w:tcPr>
            <w:tcW w:w="673"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руб./кВтч</w:t>
            </w:r>
          </w:p>
        </w:tc>
        <w:tc>
          <w:tcPr>
            <w:tcW w:w="767"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2,15</w:t>
            </w:r>
          </w:p>
        </w:tc>
        <w:tc>
          <w:tcPr>
            <w:tcW w:w="797"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2,43</w:t>
            </w:r>
          </w:p>
        </w:tc>
      </w:tr>
      <w:tr w:rsidR="008636D8" w:rsidRPr="006635F1" w:rsidTr="008636D8">
        <w:tc>
          <w:tcPr>
            <w:tcW w:w="383" w:type="pct"/>
            <w:vMerge w:val="restar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4.4.3</w:t>
            </w:r>
          </w:p>
        </w:tc>
        <w:tc>
          <w:tcPr>
            <w:tcW w:w="4617" w:type="pct"/>
            <w:gridSpan w:val="4"/>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jc w:val="both"/>
              <w:rPr>
                <w:lang w:eastAsia="ru-RU"/>
              </w:rPr>
            </w:pPr>
            <w:proofErr w:type="spellStart"/>
            <w:r w:rsidRPr="006635F1">
              <w:rPr>
                <w:lang w:eastAsia="ru-RU"/>
              </w:rPr>
              <w:t>Одноставочный</w:t>
            </w:r>
            <w:proofErr w:type="spellEnd"/>
            <w:r w:rsidRPr="006635F1">
              <w:rPr>
                <w:lang w:eastAsia="ru-RU"/>
              </w:rPr>
              <w:t xml:space="preserve"> тариф, дифференцированный по трем зонам суток &lt;1&gt;</w:t>
            </w:r>
          </w:p>
        </w:tc>
      </w:tr>
      <w:tr w:rsidR="008636D8" w:rsidRPr="006635F1" w:rsidTr="008636D8">
        <w:tc>
          <w:tcPr>
            <w:tcW w:w="383" w:type="pct"/>
            <w:vMerge/>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p>
        </w:tc>
        <w:tc>
          <w:tcPr>
            <w:tcW w:w="2380"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jc w:val="both"/>
              <w:rPr>
                <w:lang w:eastAsia="ru-RU"/>
              </w:rPr>
            </w:pPr>
            <w:r w:rsidRPr="006635F1">
              <w:rPr>
                <w:lang w:eastAsia="ru-RU"/>
              </w:rPr>
              <w:t>Пиковая зона</w:t>
            </w:r>
          </w:p>
        </w:tc>
        <w:tc>
          <w:tcPr>
            <w:tcW w:w="673"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руб./кВтч</w:t>
            </w:r>
          </w:p>
        </w:tc>
        <w:tc>
          <w:tcPr>
            <w:tcW w:w="767"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3,86</w:t>
            </w:r>
          </w:p>
        </w:tc>
        <w:tc>
          <w:tcPr>
            <w:tcW w:w="797"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4,37</w:t>
            </w:r>
          </w:p>
        </w:tc>
      </w:tr>
      <w:tr w:rsidR="008636D8" w:rsidRPr="006635F1" w:rsidTr="008636D8">
        <w:tc>
          <w:tcPr>
            <w:tcW w:w="383" w:type="pct"/>
            <w:vMerge/>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p>
        </w:tc>
        <w:tc>
          <w:tcPr>
            <w:tcW w:w="2380"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jc w:val="both"/>
              <w:rPr>
                <w:lang w:eastAsia="ru-RU"/>
              </w:rPr>
            </w:pPr>
            <w:r w:rsidRPr="006635F1">
              <w:rPr>
                <w:lang w:eastAsia="ru-RU"/>
              </w:rPr>
              <w:t>Полупиковая зона</w:t>
            </w:r>
          </w:p>
        </w:tc>
        <w:tc>
          <w:tcPr>
            <w:tcW w:w="673"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руб./кВтч</w:t>
            </w:r>
          </w:p>
        </w:tc>
        <w:tc>
          <w:tcPr>
            <w:tcW w:w="767"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3,76</w:t>
            </w:r>
          </w:p>
        </w:tc>
        <w:tc>
          <w:tcPr>
            <w:tcW w:w="797"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4,12</w:t>
            </w:r>
          </w:p>
        </w:tc>
      </w:tr>
      <w:tr w:rsidR="008636D8" w:rsidRPr="006635F1" w:rsidTr="008636D8">
        <w:tc>
          <w:tcPr>
            <w:tcW w:w="383" w:type="pct"/>
            <w:vMerge/>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p>
        </w:tc>
        <w:tc>
          <w:tcPr>
            <w:tcW w:w="2380"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jc w:val="both"/>
              <w:rPr>
                <w:lang w:eastAsia="ru-RU"/>
              </w:rPr>
            </w:pPr>
            <w:r w:rsidRPr="006635F1">
              <w:rPr>
                <w:lang w:eastAsia="ru-RU"/>
              </w:rPr>
              <w:t>Ночная зона</w:t>
            </w:r>
          </w:p>
        </w:tc>
        <w:tc>
          <w:tcPr>
            <w:tcW w:w="673"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руб./кВтч</w:t>
            </w:r>
          </w:p>
        </w:tc>
        <w:tc>
          <w:tcPr>
            <w:tcW w:w="767"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2,15</w:t>
            </w:r>
          </w:p>
        </w:tc>
        <w:tc>
          <w:tcPr>
            <w:tcW w:w="797" w:type="pct"/>
            <w:tcBorders>
              <w:top w:val="single" w:sz="8" w:space="0" w:color="000000"/>
              <w:left w:val="single" w:sz="8" w:space="0" w:color="000000"/>
              <w:bottom w:val="single" w:sz="8" w:space="0" w:color="000000"/>
              <w:right w:val="single" w:sz="8" w:space="0" w:color="000000"/>
            </w:tcBorders>
            <w:vAlign w:val="center"/>
            <w:hideMark/>
          </w:tcPr>
          <w:p w:rsidR="008636D8" w:rsidRPr="006635F1" w:rsidRDefault="008636D8" w:rsidP="008636D8">
            <w:pPr>
              <w:pStyle w:val="affff0"/>
              <w:rPr>
                <w:lang w:eastAsia="ru-RU"/>
              </w:rPr>
            </w:pPr>
            <w:r w:rsidRPr="006635F1">
              <w:rPr>
                <w:lang w:eastAsia="ru-RU"/>
              </w:rPr>
              <w:t>2,43</w:t>
            </w:r>
          </w:p>
        </w:tc>
      </w:tr>
    </w:tbl>
    <w:p w:rsidR="008636D8" w:rsidRPr="006635F1" w:rsidRDefault="008636D8" w:rsidP="008636D8">
      <w:pPr>
        <w:keepNext/>
        <w:rPr>
          <w:lang w:eastAsia="ru-RU"/>
        </w:rPr>
      </w:pPr>
      <w:r w:rsidRPr="006635F1">
        <w:rPr>
          <w:lang w:eastAsia="ru-RU"/>
        </w:rPr>
        <w:t>Примечание:</w:t>
      </w:r>
    </w:p>
    <w:p w:rsidR="008636D8" w:rsidRPr="006635F1" w:rsidRDefault="008636D8" w:rsidP="008636D8">
      <w:pPr>
        <w:rPr>
          <w:lang w:eastAsia="ru-RU"/>
        </w:rPr>
      </w:pPr>
      <w:r w:rsidRPr="006635F1">
        <w:rPr>
          <w:lang w:eastAsia="ru-RU"/>
        </w:rPr>
        <w:t>&lt;1&gt; Интервалы тарифных зон суток (по месяцам календарного года) утверждаются Фед</w:t>
      </w:r>
      <w:r w:rsidRPr="006635F1">
        <w:rPr>
          <w:lang w:eastAsia="ru-RU"/>
        </w:rPr>
        <w:t>е</w:t>
      </w:r>
      <w:r w:rsidRPr="006635F1">
        <w:rPr>
          <w:lang w:eastAsia="ru-RU"/>
        </w:rPr>
        <w:t>ральной службой по тарифам.</w:t>
      </w:r>
    </w:p>
    <w:p w:rsidR="008636D8" w:rsidRPr="00B80F80" w:rsidRDefault="008636D8" w:rsidP="008636D8">
      <w:r w:rsidRPr="006635F1">
        <w:rPr>
          <w:lang w:eastAsia="ru-RU"/>
        </w:rPr>
        <w:t xml:space="preserve">&lt;2&gt; При наличии соответствующих категорий потребителей, относящихся к населению или приравненным к нему категориям потребителей, у гарантирующего поставщика, </w:t>
      </w:r>
      <w:proofErr w:type="spellStart"/>
      <w:r w:rsidRPr="006635F1">
        <w:rPr>
          <w:lang w:eastAsia="ru-RU"/>
        </w:rPr>
        <w:t>энергосбытовой</w:t>
      </w:r>
      <w:proofErr w:type="spellEnd"/>
      <w:r w:rsidRPr="006635F1">
        <w:rPr>
          <w:lang w:eastAsia="ru-RU"/>
        </w:rPr>
        <w:t xml:space="preserve">, </w:t>
      </w:r>
      <w:proofErr w:type="spellStart"/>
      <w:r w:rsidRPr="006635F1">
        <w:rPr>
          <w:lang w:eastAsia="ru-RU"/>
        </w:rPr>
        <w:t>энергоснабжающей</w:t>
      </w:r>
      <w:proofErr w:type="spellEnd"/>
      <w:r w:rsidRPr="006635F1">
        <w:rPr>
          <w:lang w:eastAsia="ru-RU"/>
        </w:rPr>
        <w:t xml:space="preserve"> организации, приобретающих электрическую энергию (мощность) в целях дальнейшей продажи населению и приравненным к нему категориям потребителей в объемах фа</w:t>
      </w:r>
      <w:r w:rsidRPr="006635F1">
        <w:rPr>
          <w:lang w:eastAsia="ru-RU"/>
        </w:rPr>
        <w:t>к</w:t>
      </w:r>
      <w:r w:rsidRPr="006635F1">
        <w:rPr>
          <w:lang w:eastAsia="ru-RU"/>
        </w:rPr>
        <w:t>тического потребления населения и приравненных к нему категорий потребителей и объемах электроэнергии, израсходованной на места общего пользования в целях потребления на комм</w:t>
      </w:r>
      <w:r w:rsidRPr="006635F1">
        <w:rPr>
          <w:lang w:eastAsia="ru-RU"/>
        </w:rPr>
        <w:t>у</w:t>
      </w:r>
      <w:r w:rsidRPr="006635F1">
        <w:rPr>
          <w:lang w:eastAsia="ru-RU"/>
        </w:rPr>
        <w:t>нально-бытовые нужды граждан и не используемой для осуществления коммерческой (профе</w:t>
      </w:r>
      <w:r w:rsidRPr="006635F1">
        <w:rPr>
          <w:lang w:eastAsia="ru-RU"/>
        </w:rPr>
        <w:t>с</w:t>
      </w:r>
      <w:r>
        <w:rPr>
          <w:lang w:eastAsia="ru-RU"/>
        </w:rPr>
        <w:t>сиональной) деятельности.»</w:t>
      </w:r>
    </w:p>
    <w:p w:rsidR="006B6601" w:rsidRPr="00EC226D" w:rsidRDefault="006B6601" w:rsidP="00F24AA0">
      <w:pPr>
        <w:pStyle w:val="afffffb"/>
      </w:pPr>
      <w:r w:rsidRPr="00EC226D">
        <w:t>Технические и технологические проблемы в системе</w:t>
      </w:r>
    </w:p>
    <w:p w:rsidR="00640CA3" w:rsidRPr="00640CA3" w:rsidRDefault="00640CA3" w:rsidP="00027AAE">
      <w:pPr>
        <w:numPr>
          <w:ilvl w:val="0"/>
          <w:numId w:val="60"/>
        </w:numPr>
        <w:ind w:left="993"/>
      </w:pPr>
      <w:r w:rsidRPr="00957CA5">
        <w:t>старение электрических сетей и основного энергетического оборудования подстанций</w:t>
      </w:r>
      <w:r>
        <w:t>.</w:t>
      </w:r>
    </w:p>
    <w:p w:rsidR="004F0696" w:rsidRDefault="004F0696" w:rsidP="00264D25">
      <w:pPr>
        <w:pStyle w:val="2"/>
        <w:spacing w:line="240" w:lineRule="auto"/>
      </w:pPr>
      <w:bookmarkStart w:id="35" w:name="_Toc353127735"/>
      <w:bookmarkStart w:id="36" w:name="_Toc410138318"/>
      <w:bookmarkStart w:id="37" w:name="_Toc412029676"/>
      <w:bookmarkStart w:id="38" w:name="_Toc412029776"/>
      <w:bookmarkStart w:id="39" w:name="_Toc419731045"/>
      <w:bookmarkStart w:id="40" w:name="_Toc353127732"/>
      <w:bookmarkStart w:id="41" w:name="_Toc410138315"/>
      <w:bookmarkStart w:id="42" w:name="_Toc412029673"/>
      <w:bookmarkStart w:id="43" w:name="_Toc412029773"/>
      <w:r w:rsidRPr="00565931">
        <w:lastRenderedPageBreak/>
        <w:t>Коммунальная инфраструктура теплоснабжения</w:t>
      </w:r>
      <w:bookmarkEnd w:id="35"/>
      <w:bookmarkEnd w:id="36"/>
      <w:bookmarkEnd w:id="37"/>
      <w:bookmarkEnd w:id="38"/>
      <w:bookmarkEnd w:id="39"/>
    </w:p>
    <w:p w:rsidR="0077524D" w:rsidRPr="006B6601" w:rsidRDefault="0077524D" w:rsidP="0077524D">
      <w:r w:rsidRPr="0077524D">
        <w:t xml:space="preserve">На момент разработки настоящей Программы система централизованного теплоснабжения на территории </w:t>
      </w:r>
      <w:r>
        <w:t xml:space="preserve">Крупского </w:t>
      </w:r>
      <w:r w:rsidRPr="0077524D">
        <w:t>сельского поселения отсутствует.</w:t>
      </w:r>
    </w:p>
    <w:p w:rsidR="0077524D" w:rsidRPr="008636D8" w:rsidRDefault="0077524D" w:rsidP="008636D8">
      <w:pPr>
        <w:rPr>
          <w:i/>
        </w:rPr>
      </w:pPr>
      <w:proofErr w:type="spellStart"/>
      <w:r w:rsidRPr="008636D8">
        <w:rPr>
          <w:i/>
        </w:rPr>
        <w:t>Ст-ца</w:t>
      </w:r>
      <w:proofErr w:type="spellEnd"/>
      <w:r w:rsidR="002176B5" w:rsidRPr="008636D8">
        <w:rPr>
          <w:i/>
        </w:rPr>
        <w:t xml:space="preserve"> </w:t>
      </w:r>
      <w:r w:rsidRPr="008636D8">
        <w:rPr>
          <w:i/>
        </w:rPr>
        <w:t>Крупская</w:t>
      </w:r>
    </w:p>
    <w:p w:rsidR="0077524D" w:rsidRPr="00990E99" w:rsidRDefault="0077524D" w:rsidP="0077524D">
      <w:r w:rsidRPr="00990E99">
        <w:t>Административные и общественные здания отапливаются от индивидуальных газовых к</w:t>
      </w:r>
      <w:r w:rsidRPr="00990E99">
        <w:t>о</w:t>
      </w:r>
      <w:r w:rsidRPr="00990E99">
        <w:t xml:space="preserve">тельных: </w:t>
      </w:r>
    </w:p>
    <w:p w:rsidR="0077524D" w:rsidRPr="00990E99" w:rsidRDefault="0077524D" w:rsidP="00E36F78">
      <w:pPr>
        <w:numPr>
          <w:ilvl w:val="0"/>
          <w:numId w:val="27"/>
        </w:numPr>
        <w:spacing w:before="100"/>
        <w:ind w:left="850" w:hanging="357"/>
      </w:pPr>
      <w:r w:rsidRPr="00990E99">
        <w:t>котельная школы: установленная мощность 0,078 Гкал/час; год ввода в эксплуатацию - 2008г.;</w:t>
      </w:r>
      <w:r w:rsidR="002176B5">
        <w:t xml:space="preserve"> </w:t>
      </w:r>
      <w:proofErr w:type="spellStart"/>
      <w:r w:rsidRPr="00990E99">
        <w:t>котлоагрегаты</w:t>
      </w:r>
      <w:proofErr w:type="spellEnd"/>
      <w:r w:rsidR="002176B5">
        <w:t xml:space="preserve"> </w:t>
      </w:r>
      <w:r w:rsidRPr="00990E99">
        <w:t>«</w:t>
      </w:r>
      <w:proofErr w:type="spellStart"/>
      <w:r w:rsidRPr="00990E99">
        <w:t>Дакон</w:t>
      </w:r>
      <w:proofErr w:type="spellEnd"/>
      <w:r w:rsidRPr="00990E99">
        <w:t xml:space="preserve">» (2шт.); вид топлива – природный газ; </w:t>
      </w:r>
    </w:p>
    <w:p w:rsidR="0077524D" w:rsidRPr="00990E99" w:rsidRDefault="0077524D" w:rsidP="00E36F78">
      <w:pPr>
        <w:numPr>
          <w:ilvl w:val="0"/>
          <w:numId w:val="27"/>
        </w:numPr>
        <w:spacing w:before="100"/>
        <w:ind w:left="850" w:hanging="357"/>
      </w:pPr>
      <w:r w:rsidRPr="00990E99">
        <w:t>котельная врачебной амбулатории (ВА): установленная мощность 0,01 Гкал/час; год ввода в</w:t>
      </w:r>
      <w:r w:rsidR="002176B5">
        <w:t xml:space="preserve"> </w:t>
      </w:r>
      <w:r w:rsidRPr="00990E99">
        <w:t>эксплуатацию - 2007г.;</w:t>
      </w:r>
      <w:r w:rsidR="002176B5">
        <w:t xml:space="preserve"> </w:t>
      </w:r>
      <w:proofErr w:type="spellStart"/>
      <w:r w:rsidRPr="00990E99">
        <w:t>котлоагрегаты</w:t>
      </w:r>
      <w:proofErr w:type="spellEnd"/>
      <w:r w:rsidR="002176B5">
        <w:t xml:space="preserve"> </w:t>
      </w:r>
      <w:r w:rsidRPr="00990E99">
        <w:t>«АОГВ-11,6»; вид топлива - природный газ.</w:t>
      </w:r>
    </w:p>
    <w:p w:rsidR="0077524D" w:rsidRPr="00990E99" w:rsidRDefault="0077524D" w:rsidP="0077524D">
      <w:r w:rsidRPr="00990E99">
        <w:t>На территории населенного пункта, по ул. 60 лет СССР, находится недействующая котел</w:t>
      </w:r>
      <w:r w:rsidRPr="00990E99">
        <w:t>ь</w:t>
      </w:r>
      <w:r w:rsidRPr="00990E99">
        <w:t>ная.</w:t>
      </w:r>
    </w:p>
    <w:p w:rsidR="0077524D" w:rsidRPr="00990E99" w:rsidRDefault="0077524D" w:rsidP="0077524D">
      <w:r w:rsidRPr="00990E99">
        <w:t>Индивидуальная жилая застройка обеспечивается теплом от автономных источников тепл</w:t>
      </w:r>
      <w:r w:rsidRPr="00990E99">
        <w:t>о</w:t>
      </w:r>
      <w:r w:rsidRPr="00990E99">
        <w:t xml:space="preserve">снабжения - индивидуальных газовых котлов. </w:t>
      </w:r>
    </w:p>
    <w:p w:rsidR="0077524D" w:rsidRPr="005C7AD0" w:rsidRDefault="0077524D" w:rsidP="006626A7">
      <w:pPr>
        <w:keepNext/>
        <w:rPr>
          <w:i/>
        </w:rPr>
      </w:pPr>
      <w:r w:rsidRPr="005C7AD0">
        <w:rPr>
          <w:i/>
        </w:rPr>
        <w:t>пос. Первомайский</w:t>
      </w:r>
    </w:p>
    <w:p w:rsidR="0077524D" w:rsidRPr="00990E99" w:rsidRDefault="0077524D" w:rsidP="0077524D">
      <w:r w:rsidRPr="00990E99">
        <w:t>Общественные здания и объекты жилой застройки отапливаются от индивидуальных котлов и печек. В связи с развитием системы газоснабжения в пос. Первомайский, значительно измен</w:t>
      </w:r>
      <w:r w:rsidRPr="00990E99">
        <w:t>и</w:t>
      </w:r>
      <w:r w:rsidRPr="00990E99">
        <w:t>лась структура потребляемого топлива. В настоящее время большая часть потребителей (60-70%) теплоснабжение которых осуществлялось от индивидуальных источников тепловой энергии на твердых видах топлива (уголь, дрова) использует </w:t>
      </w:r>
      <w:r w:rsidRPr="00990E99">
        <w:rPr>
          <w:bCs/>
        </w:rPr>
        <w:t>природный сетевой газ</w:t>
      </w:r>
      <w:r w:rsidRPr="00990E99">
        <w:t>.</w:t>
      </w:r>
    </w:p>
    <w:p w:rsidR="0077524D" w:rsidRPr="00990E99" w:rsidRDefault="0077524D" w:rsidP="0077524D">
      <w:r w:rsidRPr="00990E99">
        <w:t>Здания</w:t>
      </w:r>
      <w:r w:rsidR="002176B5">
        <w:t xml:space="preserve"> </w:t>
      </w:r>
      <w:r w:rsidRPr="00990E99">
        <w:t>детского сада и клуба отапливаются от индивидуальных угольных котельных.</w:t>
      </w:r>
    </w:p>
    <w:p w:rsidR="0077524D" w:rsidRPr="006B6601" w:rsidRDefault="0077524D" w:rsidP="00F24AA0">
      <w:pPr>
        <w:pStyle w:val="afffffb"/>
      </w:pPr>
      <w:r>
        <w:t>Балансы мощности и ресурса</w:t>
      </w:r>
    </w:p>
    <w:p w:rsidR="0077524D" w:rsidRPr="0077524D" w:rsidRDefault="0077524D" w:rsidP="0077524D">
      <w:r w:rsidRPr="0077524D">
        <w:t>Перспективные балансы тепловой мощности и тепловой нагрузки автономных источников теплоснабжения, согласно информации содержащейся в генеральном плане муниципального обр</w:t>
      </w:r>
      <w:r w:rsidRPr="0077524D">
        <w:t>а</w:t>
      </w:r>
      <w:r w:rsidRPr="0077524D">
        <w:t>зования, приведены в таблице</w:t>
      </w:r>
      <w:r w:rsidR="006626A7">
        <w:t xml:space="preserve"> </w:t>
      </w:r>
      <w:r w:rsidR="00FB29C4">
        <w:fldChar w:fldCharType="begin"/>
      </w:r>
      <w:r w:rsidR="006626A7">
        <w:instrText xml:space="preserve"> REF _Ref416958244 \h </w:instrText>
      </w:r>
      <w:r w:rsidR="00FB29C4">
        <w:fldChar w:fldCharType="separate"/>
      </w:r>
      <w:r w:rsidR="005D7CC6">
        <w:rPr>
          <w:noProof/>
        </w:rPr>
        <w:t>4.2</w:t>
      </w:r>
      <w:r w:rsidR="005D7CC6">
        <w:noBreakHyphen/>
      </w:r>
      <w:r w:rsidR="005D7CC6">
        <w:rPr>
          <w:noProof/>
        </w:rPr>
        <w:t>1</w:t>
      </w:r>
      <w:r w:rsidR="00FB29C4">
        <w:fldChar w:fldCharType="end"/>
      </w:r>
      <w:r w:rsidRPr="0077524D">
        <w:t>.</w:t>
      </w:r>
    </w:p>
    <w:p w:rsidR="006626A7" w:rsidRDefault="006626A7" w:rsidP="006626A7">
      <w:pPr>
        <w:pStyle w:val="af8"/>
      </w:pPr>
      <w:r>
        <w:t xml:space="preserve">Таблица </w:t>
      </w:r>
      <w:bookmarkStart w:id="44" w:name="_Ref416958244"/>
      <w:r w:rsidR="00FB29C4">
        <w:fldChar w:fldCharType="begin"/>
      </w:r>
      <w:r w:rsidR="003A603F">
        <w:instrText xml:space="preserve"> STYLEREF 2 \s </w:instrText>
      </w:r>
      <w:r w:rsidR="00FB29C4">
        <w:fldChar w:fldCharType="separate"/>
      </w:r>
      <w:r w:rsidR="005D7CC6">
        <w:rPr>
          <w:noProof/>
        </w:rPr>
        <w:t>4.2</w:t>
      </w:r>
      <w:r w:rsidR="00FB29C4">
        <w:fldChar w:fldCharType="end"/>
      </w:r>
      <w:r w:rsidR="003A603F">
        <w:noBreakHyphen/>
      </w:r>
      <w:fldSimple w:instr=" SEQ Таблица \* ARABIC \s 2 ">
        <w:r w:rsidR="005D7CC6">
          <w:rPr>
            <w:noProof/>
          </w:rPr>
          <w:t>1</w:t>
        </w:r>
      </w:fldSimple>
      <w:bookmarkEnd w:id="44"/>
    </w:p>
    <w:tbl>
      <w:tblPr>
        <w:tblW w:w="4949" w:type="pct"/>
        <w:tblLook w:val="0000"/>
      </w:tblPr>
      <w:tblGrid>
        <w:gridCol w:w="3229"/>
        <w:gridCol w:w="2362"/>
        <w:gridCol w:w="2362"/>
        <w:gridCol w:w="2362"/>
      </w:tblGrid>
      <w:tr w:rsidR="00AC6E71" w:rsidRPr="0077524D" w:rsidTr="00AC6E71">
        <w:trPr>
          <w:cantSplit/>
          <w:trHeight w:val="227"/>
          <w:tblHeader/>
        </w:trPr>
        <w:tc>
          <w:tcPr>
            <w:tcW w:w="1565" w:type="pct"/>
            <w:tcBorders>
              <w:top w:val="single" w:sz="4" w:space="0" w:color="000000"/>
              <w:left w:val="single" w:sz="4" w:space="0" w:color="000000"/>
              <w:bottom w:val="single" w:sz="4" w:space="0" w:color="000000"/>
            </w:tcBorders>
            <w:vAlign w:val="center"/>
          </w:tcPr>
          <w:p w:rsidR="00AC6E71" w:rsidRPr="00264D25" w:rsidRDefault="00AC6E71" w:rsidP="0077524D">
            <w:pPr>
              <w:pStyle w:val="affff0"/>
              <w:keepNext/>
              <w:rPr>
                <w:b/>
              </w:rPr>
            </w:pPr>
            <w:r w:rsidRPr="00264D25">
              <w:rPr>
                <w:b/>
              </w:rPr>
              <w:t>Наименование</w:t>
            </w:r>
          </w:p>
        </w:tc>
        <w:tc>
          <w:tcPr>
            <w:tcW w:w="1145" w:type="pct"/>
            <w:tcBorders>
              <w:top w:val="single" w:sz="4" w:space="0" w:color="000000"/>
              <w:left w:val="single" w:sz="4" w:space="0" w:color="000000"/>
              <w:bottom w:val="single" w:sz="4" w:space="0" w:color="000000"/>
              <w:right w:val="single" w:sz="4" w:space="0" w:color="auto"/>
            </w:tcBorders>
            <w:vAlign w:val="center"/>
          </w:tcPr>
          <w:p w:rsidR="00AC6E71" w:rsidRPr="00264D25" w:rsidRDefault="00AC6E71" w:rsidP="0077524D">
            <w:pPr>
              <w:pStyle w:val="affff0"/>
              <w:keepNext/>
              <w:rPr>
                <w:b/>
              </w:rPr>
            </w:pPr>
            <w:r w:rsidRPr="00264D25">
              <w:rPr>
                <w:b/>
              </w:rPr>
              <w:t>Установленная мо</w:t>
            </w:r>
            <w:r w:rsidRPr="00264D25">
              <w:rPr>
                <w:b/>
              </w:rPr>
              <w:t>щ</w:t>
            </w:r>
            <w:r w:rsidRPr="00264D25">
              <w:rPr>
                <w:b/>
              </w:rPr>
              <w:t>ность, Гкал/ч</w:t>
            </w:r>
          </w:p>
        </w:tc>
        <w:tc>
          <w:tcPr>
            <w:tcW w:w="1145" w:type="pct"/>
            <w:tcBorders>
              <w:top w:val="single" w:sz="4" w:space="0" w:color="000000"/>
              <w:left w:val="single" w:sz="4" w:space="0" w:color="auto"/>
              <w:bottom w:val="single" w:sz="4" w:space="0" w:color="000000"/>
              <w:right w:val="single" w:sz="4" w:space="0" w:color="auto"/>
            </w:tcBorders>
            <w:vAlign w:val="center"/>
          </w:tcPr>
          <w:p w:rsidR="00AC6E71" w:rsidRPr="00264D25" w:rsidRDefault="00AC6E71" w:rsidP="0077524D">
            <w:pPr>
              <w:pStyle w:val="affff0"/>
              <w:keepNext/>
              <w:rPr>
                <w:b/>
              </w:rPr>
            </w:pPr>
            <w:r w:rsidRPr="00264D25">
              <w:rPr>
                <w:b/>
              </w:rPr>
              <w:t>Подключенная нагру</w:t>
            </w:r>
            <w:r w:rsidRPr="00264D25">
              <w:rPr>
                <w:b/>
              </w:rPr>
              <w:t>з</w:t>
            </w:r>
            <w:r w:rsidRPr="00264D25">
              <w:rPr>
                <w:b/>
              </w:rPr>
              <w:t>ка, Гкал/ч</w:t>
            </w:r>
          </w:p>
        </w:tc>
        <w:tc>
          <w:tcPr>
            <w:tcW w:w="1145" w:type="pct"/>
            <w:tcBorders>
              <w:top w:val="single" w:sz="4" w:space="0" w:color="000000"/>
              <w:left w:val="single" w:sz="4" w:space="0" w:color="auto"/>
              <w:bottom w:val="single" w:sz="4" w:space="0" w:color="000000"/>
              <w:right w:val="single" w:sz="4" w:space="0" w:color="000000"/>
            </w:tcBorders>
            <w:vAlign w:val="center"/>
          </w:tcPr>
          <w:p w:rsidR="00AC6E71" w:rsidRPr="00264D25" w:rsidRDefault="00AC6E71" w:rsidP="0077524D">
            <w:pPr>
              <w:pStyle w:val="affff0"/>
              <w:keepNext/>
              <w:rPr>
                <w:b/>
              </w:rPr>
            </w:pPr>
            <w:r w:rsidRPr="00264D25">
              <w:rPr>
                <w:b/>
              </w:rPr>
              <w:t>Резерв, Гкал/ч</w:t>
            </w:r>
          </w:p>
        </w:tc>
      </w:tr>
      <w:tr w:rsidR="00AC6E71" w:rsidRPr="0077524D" w:rsidTr="00AC6E71">
        <w:trPr>
          <w:cantSplit/>
          <w:trHeight w:val="227"/>
          <w:tblHeader/>
        </w:trPr>
        <w:tc>
          <w:tcPr>
            <w:tcW w:w="5000" w:type="pct"/>
            <w:gridSpan w:val="4"/>
            <w:tcBorders>
              <w:top w:val="single" w:sz="4" w:space="0" w:color="000000"/>
              <w:left w:val="single" w:sz="4" w:space="0" w:color="000000"/>
              <w:bottom w:val="single" w:sz="4" w:space="0" w:color="000000"/>
              <w:right w:val="single" w:sz="4" w:space="0" w:color="000000"/>
            </w:tcBorders>
            <w:vAlign w:val="center"/>
          </w:tcPr>
          <w:p w:rsidR="00AC6E71" w:rsidRPr="0077524D" w:rsidRDefault="00AC6E71" w:rsidP="00AC6E71">
            <w:pPr>
              <w:pStyle w:val="affff0"/>
              <w:keepNext/>
              <w:rPr>
                <w:i/>
              </w:rPr>
            </w:pPr>
            <w:proofErr w:type="spellStart"/>
            <w:r w:rsidRPr="0077524D">
              <w:rPr>
                <w:i/>
              </w:rPr>
              <w:t>ст-ца</w:t>
            </w:r>
            <w:proofErr w:type="spellEnd"/>
            <w:r w:rsidRPr="0077524D">
              <w:rPr>
                <w:i/>
              </w:rPr>
              <w:t xml:space="preserve"> Крупская</w:t>
            </w:r>
          </w:p>
        </w:tc>
      </w:tr>
      <w:tr w:rsidR="00AC6E71" w:rsidRPr="0077524D" w:rsidTr="00AC6E71">
        <w:trPr>
          <w:cantSplit/>
          <w:trHeight w:val="227"/>
          <w:tblHeader/>
        </w:trPr>
        <w:tc>
          <w:tcPr>
            <w:tcW w:w="5000" w:type="pct"/>
            <w:gridSpan w:val="4"/>
            <w:tcBorders>
              <w:top w:val="single" w:sz="4" w:space="0" w:color="000000"/>
              <w:left w:val="single" w:sz="4" w:space="0" w:color="000000"/>
              <w:bottom w:val="single" w:sz="4" w:space="0" w:color="000000"/>
              <w:right w:val="single" w:sz="4" w:space="0" w:color="000000"/>
            </w:tcBorders>
            <w:vAlign w:val="center"/>
          </w:tcPr>
          <w:p w:rsidR="00AC6E71" w:rsidRPr="0077524D" w:rsidRDefault="00AC6E71" w:rsidP="00AC6E71">
            <w:pPr>
              <w:pStyle w:val="affff0"/>
              <w:keepNext/>
            </w:pPr>
            <w:r w:rsidRPr="0077524D">
              <w:t>Индивидуальные котельные</w:t>
            </w:r>
          </w:p>
        </w:tc>
      </w:tr>
      <w:tr w:rsidR="00AC6E71" w:rsidRPr="0077524D" w:rsidTr="00AC6E71">
        <w:trPr>
          <w:cantSplit/>
          <w:trHeight w:val="227"/>
          <w:tblHeader/>
        </w:trPr>
        <w:tc>
          <w:tcPr>
            <w:tcW w:w="1565" w:type="pct"/>
            <w:tcBorders>
              <w:top w:val="single" w:sz="4" w:space="0" w:color="000000"/>
              <w:left w:val="single" w:sz="4" w:space="0" w:color="000000"/>
              <w:bottom w:val="single" w:sz="4" w:space="0" w:color="000000"/>
            </w:tcBorders>
            <w:vAlign w:val="center"/>
          </w:tcPr>
          <w:p w:rsidR="00AC6E71" w:rsidRPr="0077524D" w:rsidRDefault="00AC6E71" w:rsidP="0077524D">
            <w:pPr>
              <w:pStyle w:val="affff0"/>
              <w:keepNext/>
              <w:jc w:val="left"/>
            </w:pPr>
            <w:r w:rsidRPr="0077524D">
              <w:t>Котельная</w:t>
            </w:r>
            <w:r w:rsidR="002176B5">
              <w:t xml:space="preserve"> </w:t>
            </w:r>
            <w:r w:rsidRPr="0077524D">
              <w:t>школы</w:t>
            </w:r>
          </w:p>
        </w:tc>
        <w:tc>
          <w:tcPr>
            <w:tcW w:w="1145" w:type="pct"/>
            <w:tcBorders>
              <w:top w:val="single" w:sz="4" w:space="0" w:color="000000"/>
              <w:left w:val="single" w:sz="4" w:space="0" w:color="000000"/>
              <w:bottom w:val="single" w:sz="4" w:space="0" w:color="000000"/>
              <w:right w:val="single" w:sz="4" w:space="0" w:color="auto"/>
            </w:tcBorders>
            <w:vAlign w:val="center"/>
          </w:tcPr>
          <w:p w:rsidR="00AC6E71" w:rsidRPr="0077524D" w:rsidRDefault="00AC6E71" w:rsidP="0077524D">
            <w:pPr>
              <w:pStyle w:val="affff0"/>
              <w:keepNext/>
            </w:pPr>
            <w:r w:rsidRPr="0077524D">
              <w:t>0,078</w:t>
            </w:r>
          </w:p>
        </w:tc>
        <w:tc>
          <w:tcPr>
            <w:tcW w:w="1145" w:type="pct"/>
            <w:tcBorders>
              <w:top w:val="single" w:sz="4" w:space="0" w:color="000000"/>
              <w:left w:val="single" w:sz="4" w:space="0" w:color="auto"/>
              <w:bottom w:val="single" w:sz="4" w:space="0" w:color="000000"/>
              <w:right w:val="single" w:sz="4" w:space="0" w:color="auto"/>
            </w:tcBorders>
            <w:vAlign w:val="center"/>
          </w:tcPr>
          <w:p w:rsidR="00AC6E71" w:rsidRPr="0077524D" w:rsidRDefault="00AC6E71" w:rsidP="0077524D">
            <w:pPr>
              <w:pStyle w:val="affff0"/>
              <w:keepNext/>
            </w:pPr>
            <w:r w:rsidRPr="0077524D">
              <w:t>0,068</w:t>
            </w:r>
          </w:p>
        </w:tc>
        <w:tc>
          <w:tcPr>
            <w:tcW w:w="1145" w:type="pct"/>
            <w:tcBorders>
              <w:top w:val="single" w:sz="4" w:space="0" w:color="000000"/>
              <w:left w:val="single" w:sz="4" w:space="0" w:color="auto"/>
              <w:bottom w:val="single" w:sz="4" w:space="0" w:color="000000"/>
              <w:right w:val="single" w:sz="4" w:space="0" w:color="000000"/>
            </w:tcBorders>
            <w:vAlign w:val="center"/>
          </w:tcPr>
          <w:p w:rsidR="00AC6E71" w:rsidRPr="0077524D" w:rsidRDefault="00AC6E71" w:rsidP="00AC6E71">
            <w:pPr>
              <w:pStyle w:val="affff0"/>
              <w:keepNext/>
            </w:pPr>
            <w:r>
              <w:t>0,01</w:t>
            </w:r>
          </w:p>
        </w:tc>
      </w:tr>
      <w:tr w:rsidR="00AC6E71" w:rsidRPr="0077524D" w:rsidTr="00AC6E71">
        <w:trPr>
          <w:cantSplit/>
          <w:trHeight w:val="227"/>
          <w:tblHeader/>
        </w:trPr>
        <w:tc>
          <w:tcPr>
            <w:tcW w:w="1565" w:type="pct"/>
            <w:tcBorders>
              <w:top w:val="single" w:sz="4" w:space="0" w:color="000000"/>
              <w:left w:val="single" w:sz="4" w:space="0" w:color="000000"/>
              <w:bottom w:val="single" w:sz="4" w:space="0" w:color="000000"/>
            </w:tcBorders>
            <w:vAlign w:val="center"/>
          </w:tcPr>
          <w:p w:rsidR="00AC6E71" w:rsidRPr="0077524D" w:rsidRDefault="00AC6E71" w:rsidP="0077524D">
            <w:pPr>
              <w:pStyle w:val="affff0"/>
              <w:keepNext/>
              <w:jc w:val="left"/>
            </w:pPr>
            <w:r w:rsidRPr="0077524D">
              <w:t>Котельная</w:t>
            </w:r>
            <w:r w:rsidR="002176B5">
              <w:t xml:space="preserve"> </w:t>
            </w:r>
            <w:r w:rsidRPr="0077524D">
              <w:t>ВА</w:t>
            </w:r>
          </w:p>
        </w:tc>
        <w:tc>
          <w:tcPr>
            <w:tcW w:w="1145" w:type="pct"/>
            <w:tcBorders>
              <w:top w:val="single" w:sz="4" w:space="0" w:color="000000"/>
              <w:left w:val="single" w:sz="4" w:space="0" w:color="000000"/>
              <w:bottom w:val="single" w:sz="4" w:space="0" w:color="000000"/>
              <w:right w:val="single" w:sz="4" w:space="0" w:color="auto"/>
            </w:tcBorders>
            <w:vAlign w:val="center"/>
          </w:tcPr>
          <w:p w:rsidR="00AC6E71" w:rsidRPr="0077524D" w:rsidRDefault="00AC6E71" w:rsidP="0077524D">
            <w:pPr>
              <w:pStyle w:val="affff0"/>
              <w:keepNext/>
            </w:pPr>
            <w:r w:rsidRPr="0077524D">
              <w:t>0,01</w:t>
            </w:r>
          </w:p>
        </w:tc>
        <w:tc>
          <w:tcPr>
            <w:tcW w:w="1145" w:type="pct"/>
            <w:tcBorders>
              <w:top w:val="single" w:sz="4" w:space="0" w:color="000000"/>
              <w:left w:val="single" w:sz="4" w:space="0" w:color="auto"/>
              <w:bottom w:val="single" w:sz="4" w:space="0" w:color="000000"/>
              <w:right w:val="single" w:sz="4" w:space="0" w:color="auto"/>
            </w:tcBorders>
            <w:vAlign w:val="center"/>
          </w:tcPr>
          <w:p w:rsidR="00AC6E71" w:rsidRPr="0077524D" w:rsidRDefault="00AC6E71" w:rsidP="0077524D">
            <w:pPr>
              <w:pStyle w:val="affff0"/>
              <w:keepNext/>
            </w:pPr>
            <w:r w:rsidRPr="0077524D">
              <w:t>0,007</w:t>
            </w:r>
          </w:p>
        </w:tc>
        <w:tc>
          <w:tcPr>
            <w:tcW w:w="1145" w:type="pct"/>
            <w:tcBorders>
              <w:top w:val="single" w:sz="4" w:space="0" w:color="000000"/>
              <w:left w:val="single" w:sz="4" w:space="0" w:color="auto"/>
              <w:bottom w:val="single" w:sz="4" w:space="0" w:color="000000"/>
              <w:right w:val="single" w:sz="4" w:space="0" w:color="000000"/>
            </w:tcBorders>
            <w:vAlign w:val="center"/>
          </w:tcPr>
          <w:p w:rsidR="00AC6E71" w:rsidRPr="0077524D" w:rsidRDefault="00AC6E71" w:rsidP="00AC6E71">
            <w:pPr>
              <w:pStyle w:val="affff0"/>
              <w:keepNext/>
            </w:pPr>
            <w:r>
              <w:t>0,003</w:t>
            </w:r>
          </w:p>
        </w:tc>
      </w:tr>
      <w:tr w:rsidR="00AC6E71" w:rsidRPr="0077524D" w:rsidTr="00AC6E71">
        <w:trPr>
          <w:cantSplit/>
          <w:trHeight w:val="227"/>
          <w:tblHeader/>
        </w:trPr>
        <w:tc>
          <w:tcPr>
            <w:tcW w:w="1565" w:type="pct"/>
            <w:tcBorders>
              <w:top w:val="single" w:sz="4" w:space="0" w:color="000000"/>
              <w:left w:val="single" w:sz="4" w:space="0" w:color="000000"/>
              <w:bottom w:val="single" w:sz="4" w:space="0" w:color="000000"/>
            </w:tcBorders>
            <w:vAlign w:val="center"/>
          </w:tcPr>
          <w:p w:rsidR="00AC6E71" w:rsidRPr="0077524D" w:rsidRDefault="00AC6E71" w:rsidP="0077524D">
            <w:pPr>
              <w:pStyle w:val="affff0"/>
              <w:keepNext/>
              <w:jc w:val="left"/>
            </w:pPr>
            <w:r w:rsidRPr="0077524D">
              <w:t>Котельная клуба (проект.)</w:t>
            </w:r>
          </w:p>
        </w:tc>
        <w:tc>
          <w:tcPr>
            <w:tcW w:w="1145" w:type="pct"/>
            <w:tcBorders>
              <w:top w:val="single" w:sz="4" w:space="0" w:color="000000"/>
              <w:left w:val="single" w:sz="4" w:space="0" w:color="000000"/>
              <w:bottom w:val="single" w:sz="4" w:space="0" w:color="000000"/>
              <w:right w:val="single" w:sz="4" w:space="0" w:color="auto"/>
            </w:tcBorders>
            <w:vAlign w:val="center"/>
          </w:tcPr>
          <w:p w:rsidR="00AC6E71" w:rsidRPr="0077524D" w:rsidRDefault="00AC6E71" w:rsidP="0077524D">
            <w:pPr>
              <w:pStyle w:val="affff0"/>
              <w:keepNext/>
            </w:pPr>
            <w:r w:rsidRPr="0077524D">
              <w:t>0,047</w:t>
            </w:r>
          </w:p>
        </w:tc>
        <w:tc>
          <w:tcPr>
            <w:tcW w:w="1145" w:type="pct"/>
            <w:tcBorders>
              <w:top w:val="single" w:sz="4" w:space="0" w:color="000000"/>
              <w:left w:val="single" w:sz="4" w:space="0" w:color="auto"/>
              <w:bottom w:val="single" w:sz="4" w:space="0" w:color="000000"/>
              <w:right w:val="single" w:sz="4" w:space="0" w:color="auto"/>
            </w:tcBorders>
            <w:vAlign w:val="center"/>
          </w:tcPr>
          <w:p w:rsidR="00AC6E71" w:rsidRPr="0077524D" w:rsidRDefault="00AC6E71" w:rsidP="0077524D">
            <w:pPr>
              <w:pStyle w:val="affff0"/>
              <w:keepNext/>
            </w:pPr>
            <w:r w:rsidRPr="0077524D">
              <w:t>0,044</w:t>
            </w:r>
          </w:p>
        </w:tc>
        <w:tc>
          <w:tcPr>
            <w:tcW w:w="1145" w:type="pct"/>
            <w:tcBorders>
              <w:top w:val="single" w:sz="4" w:space="0" w:color="000000"/>
              <w:left w:val="single" w:sz="4" w:space="0" w:color="auto"/>
              <w:bottom w:val="single" w:sz="4" w:space="0" w:color="000000"/>
              <w:right w:val="single" w:sz="4" w:space="0" w:color="000000"/>
            </w:tcBorders>
            <w:vAlign w:val="center"/>
          </w:tcPr>
          <w:p w:rsidR="00AC6E71" w:rsidRPr="0077524D" w:rsidRDefault="00AC6E71" w:rsidP="00AC6E71">
            <w:pPr>
              <w:pStyle w:val="affff0"/>
              <w:keepNext/>
            </w:pPr>
            <w:r>
              <w:t>0,003</w:t>
            </w:r>
          </w:p>
        </w:tc>
      </w:tr>
      <w:tr w:rsidR="00AC6E71" w:rsidRPr="0077524D" w:rsidTr="00AC6E71">
        <w:trPr>
          <w:cantSplit/>
          <w:trHeight w:val="227"/>
          <w:tblHeader/>
        </w:trPr>
        <w:tc>
          <w:tcPr>
            <w:tcW w:w="1565" w:type="pct"/>
            <w:tcBorders>
              <w:top w:val="single" w:sz="4" w:space="0" w:color="000000"/>
              <w:left w:val="single" w:sz="4" w:space="0" w:color="000000"/>
              <w:bottom w:val="single" w:sz="4" w:space="0" w:color="000000"/>
            </w:tcBorders>
            <w:vAlign w:val="center"/>
          </w:tcPr>
          <w:p w:rsidR="00AC6E71" w:rsidRPr="0077524D" w:rsidRDefault="00AC6E71" w:rsidP="0077524D">
            <w:pPr>
              <w:pStyle w:val="affff0"/>
              <w:keepNext/>
              <w:jc w:val="left"/>
            </w:pPr>
            <w:r w:rsidRPr="0077524D">
              <w:t>Котельная детского сада (проект.)</w:t>
            </w:r>
          </w:p>
        </w:tc>
        <w:tc>
          <w:tcPr>
            <w:tcW w:w="1145" w:type="pct"/>
            <w:tcBorders>
              <w:top w:val="single" w:sz="4" w:space="0" w:color="000000"/>
              <w:left w:val="single" w:sz="4" w:space="0" w:color="000000"/>
              <w:bottom w:val="single" w:sz="4" w:space="0" w:color="000000"/>
              <w:right w:val="single" w:sz="4" w:space="0" w:color="auto"/>
            </w:tcBorders>
            <w:vAlign w:val="center"/>
          </w:tcPr>
          <w:p w:rsidR="00AC6E71" w:rsidRPr="0077524D" w:rsidRDefault="00AC6E71" w:rsidP="0077524D">
            <w:pPr>
              <w:pStyle w:val="affff0"/>
              <w:keepNext/>
            </w:pPr>
            <w:r w:rsidRPr="0077524D">
              <w:t>0,077</w:t>
            </w:r>
          </w:p>
        </w:tc>
        <w:tc>
          <w:tcPr>
            <w:tcW w:w="1145" w:type="pct"/>
            <w:tcBorders>
              <w:top w:val="single" w:sz="4" w:space="0" w:color="000000"/>
              <w:left w:val="single" w:sz="4" w:space="0" w:color="auto"/>
              <w:bottom w:val="single" w:sz="4" w:space="0" w:color="000000"/>
              <w:right w:val="single" w:sz="4" w:space="0" w:color="auto"/>
            </w:tcBorders>
            <w:vAlign w:val="center"/>
          </w:tcPr>
          <w:p w:rsidR="00AC6E71" w:rsidRPr="0077524D" w:rsidRDefault="00AC6E71" w:rsidP="0077524D">
            <w:pPr>
              <w:pStyle w:val="affff0"/>
              <w:keepNext/>
            </w:pPr>
            <w:r w:rsidRPr="0077524D">
              <w:t>0,072</w:t>
            </w:r>
          </w:p>
        </w:tc>
        <w:tc>
          <w:tcPr>
            <w:tcW w:w="1145" w:type="pct"/>
            <w:tcBorders>
              <w:top w:val="single" w:sz="4" w:space="0" w:color="000000"/>
              <w:left w:val="single" w:sz="4" w:space="0" w:color="auto"/>
              <w:bottom w:val="single" w:sz="4" w:space="0" w:color="000000"/>
              <w:right w:val="single" w:sz="4" w:space="0" w:color="000000"/>
            </w:tcBorders>
            <w:vAlign w:val="center"/>
          </w:tcPr>
          <w:p w:rsidR="00AC6E71" w:rsidRPr="0077524D" w:rsidRDefault="00AC6E71" w:rsidP="00AC6E71">
            <w:pPr>
              <w:pStyle w:val="affff0"/>
              <w:keepNext/>
            </w:pPr>
            <w:r>
              <w:t>0,005</w:t>
            </w:r>
          </w:p>
        </w:tc>
      </w:tr>
      <w:tr w:rsidR="00AC6E71" w:rsidRPr="0077524D" w:rsidTr="00AC6E71">
        <w:trPr>
          <w:cantSplit/>
          <w:trHeight w:val="227"/>
          <w:tblHeader/>
        </w:trPr>
        <w:tc>
          <w:tcPr>
            <w:tcW w:w="5000" w:type="pct"/>
            <w:gridSpan w:val="4"/>
            <w:tcBorders>
              <w:top w:val="single" w:sz="4" w:space="0" w:color="000000"/>
              <w:left w:val="single" w:sz="4" w:space="0" w:color="000000"/>
              <w:bottom w:val="single" w:sz="4" w:space="0" w:color="000000"/>
              <w:right w:val="single" w:sz="4" w:space="0" w:color="000000"/>
            </w:tcBorders>
            <w:vAlign w:val="center"/>
          </w:tcPr>
          <w:p w:rsidR="00AC6E71" w:rsidRPr="0077524D" w:rsidRDefault="00AC6E71" w:rsidP="00AC6E71">
            <w:pPr>
              <w:pStyle w:val="affff0"/>
              <w:keepNext/>
            </w:pPr>
            <w:r w:rsidRPr="0077524D">
              <w:t>Индивидуальные котлы</w:t>
            </w:r>
          </w:p>
        </w:tc>
      </w:tr>
      <w:tr w:rsidR="00AC6E71" w:rsidRPr="0077524D" w:rsidTr="00AC6E71">
        <w:trPr>
          <w:cantSplit/>
          <w:trHeight w:val="227"/>
          <w:tblHeader/>
        </w:trPr>
        <w:tc>
          <w:tcPr>
            <w:tcW w:w="1565" w:type="pct"/>
            <w:tcBorders>
              <w:top w:val="single" w:sz="4" w:space="0" w:color="000000"/>
              <w:left w:val="single" w:sz="4" w:space="0" w:color="000000"/>
              <w:bottom w:val="single" w:sz="4" w:space="0" w:color="000000"/>
            </w:tcBorders>
            <w:vAlign w:val="center"/>
          </w:tcPr>
          <w:p w:rsidR="00AC6E71" w:rsidRPr="0077524D" w:rsidRDefault="00AC6E71" w:rsidP="0077524D">
            <w:pPr>
              <w:pStyle w:val="affff0"/>
              <w:keepNext/>
              <w:jc w:val="left"/>
            </w:pPr>
            <w:r w:rsidRPr="0077524D">
              <w:t>Общественно – деловая зона</w:t>
            </w:r>
          </w:p>
        </w:tc>
        <w:tc>
          <w:tcPr>
            <w:tcW w:w="1145" w:type="pct"/>
            <w:tcBorders>
              <w:top w:val="single" w:sz="4" w:space="0" w:color="000000"/>
              <w:left w:val="single" w:sz="4" w:space="0" w:color="000000"/>
              <w:bottom w:val="single" w:sz="4" w:space="0" w:color="000000"/>
              <w:right w:val="single" w:sz="4" w:space="0" w:color="auto"/>
            </w:tcBorders>
            <w:vAlign w:val="center"/>
          </w:tcPr>
          <w:p w:rsidR="00AC6E71" w:rsidRPr="0077524D" w:rsidRDefault="00AC6E71" w:rsidP="0077524D">
            <w:pPr>
              <w:pStyle w:val="affff0"/>
              <w:keepNext/>
            </w:pPr>
            <w:proofErr w:type="spellStart"/>
            <w:r w:rsidRPr="0077524D">
              <w:t>н</w:t>
            </w:r>
            <w:proofErr w:type="spellEnd"/>
            <w:r w:rsidRPr="0077524D">
              <w:t>/</w:t>
            </w:r>
            <w:r>
              <w:t>св.</w:t>
            </w:r>
          </w:p>
        </w:tc>
        <w:tc>
          <w:tcPr>
            <w:tcW w:w="1145" w:type="pct"/>
            <w:tcBorders>
              <w:top w:val="single" w:sz="4" w:space="0" w:color="000000"/>
              <w:left w:val="single" w:sz="4" w:space="0" w:color="auto"/>
              <w:bottom w:val="single" w:sz="4" w:space="0" w:color="000000"/>
              <w:right w:val="single" w:sz="4" w:space="0" w:color="auto"/>
            </w:tcBorders>
            <w:vAlign w:val="center"/>
          </w:tcPr>
          <w:p w:rsidR="00AC6E71" w:rsidRPr="0077524D" w:rsidRDefault="00AC6E71" w:rsidP="0077524D">
            <w:pPr>
              <w:pStyle w:val="affff0"/>
              <w:keepNext/>
            </w:pPr>
            <w:r w:rsidRPr="0077524D">
              <w:t>0,038</w:t>
            </w:r>
          </w:p>
        </w:tc>
        <w:tc>
          <w:tcPr>
            <w:tcW w:w="1145" w:type="pct"/>
            <w:tcBorders>
              <w:top w:val="single" w:sz="4" w:space="0" w:color="000000"/>
              <w:left w:val="single" w:sz="4" w:space="0" w:color="auto"/>
              <w:bottom w:val="single" w:sz="4" w:space="0" w:color="000000"/>
              <w:right w:val="single" w:sz="4" w:space="0" w:color="000000"/>
            </w:tcBorders>
            <w:vAlign w:val="center"/>
          </w:tcPr>
          <w:p w:rsidR="00AC6E71" w:rsidRPr="0077524D" w:rsidRDefault="00AC6E71" w:rsidP="00AC6E71">
            <w:pPr>
              <w:pStyle w:val="affff0"/>
              <w:keepNext/>
            </w:pPr>
            <w:r>
              <w:t>-</w:t>
            </w:r>
          </w:p>
        </w:tc>
      </w:tr>
      <w:tr w:rsidR="00AC6E71" w:rsidRPr="0077524D" w:rsidTr="00AC6E71">
        <w:trPr>
          <w:cantSplit/>
          <w:trHeight w:val="227"/>
          <w:tblHeader/>
        </w:trPr>
        <w:tc>
          <w:tcPr>
            <w:tcW w:w="1565" w:type="pct"/>
            <w:tcBorders>
              <w:top w:val="single" w:sz="4" w:space="0" w:color="000000"/>
              <w:left w:val="single" w:sz="4" w:space="0" w:color="000000"/>
              <w:bottom w:val="single" w:sz="4" w:space="0" w:color="000000"/>
            </w:tcBorders>
            <w:vAlign w:val="center"/>
          </w:tcPr>
          <w:p w:rsidR="00AC6E71" w:rsidRPr="0077524D" w:rsidRDefault="00AC6E71" w:rsidP="0077524D">
            <w:pPr>
              <w:pStyle w:val="affff0"/>
              <w:jc w:val="left"/>
            </w:pPr>
            <w:r w:rsidRPr="0077524D">
              <w:t>Индивидуальная</w:t>
            </w:r>
            <w:r w:rsidR="002176B5">
              <w:t xml:space="preserve"> </w:t>
            </w:r>
            <w:r w:rsidRPr="0077524D">
              <w:t>жилая застройка</w:t>
            </w:r>
          </w:p>
        </w:tc>
        <w:tc>
          <w:tcPr>
            <w:tcW w:w="1145" w:type="pct"/>
            <w:tcBorders>
              <w:top w:val="single" w:sz="4" w:space="0" w:color="000000"/>
              <w:left w:val="single" w:sz="4" w:space="0" w:color="000000"/>
              <w:bottom w:val="single" w:sz="4" w:space="0" w:color="000000"/>
              <w:right w:val="single" w:sz="4" w:space="0" w:color="auto"/>
            </w:tcBorders>
            <w:vAlign w:val="center"/>
          </w:tcPr>
          <w:p w:rsidR="00AC6E71" w:rsidRPr="0077524D" w:rsidRDefault="00AC6E71" w:rsidP="0077524D">
            <w:pPr>
              <w:pStyle w:val="affff0"/>
            </w:pPr>
            <w:proofErr w:type="spellStart"/>
            <w:r w:rsidRPr="0077524D">
              <w:t>н</w:t>
            </w:r>
            <w:proofErr w:type="spellEnd"/>
            <w:r w:rsidRPr="0077524D">
              <w:t>/</w:t>
            </w:r>
            <w:r>
              <w:t>св.</w:t>
            </w:r>
          </w:p>
        </w:tc>
        <w:tc>
          <w:tcPr>
            <w:tcW w:w="1145" w:type="pct"/>
            <w:tcBorders>
              <w:top w:val="single" w:sz="4" w:space="0" w:color="000000"/>
              <w:left w:val="single" w:sz="4" w:space="0" w:color="auto"/>
              <w:bottom w:val="single" w:sz="4" w:space="0" w:color="000000"/>
              <w:right w:val="single" w:sz="4" w:space="0" w:color="auto"/>
            </w:tcBorders>
            <w:vAlign w:val="center"/>
          </w:tcPr>
          <w:p w:rsidR="00AC6E71" w:rsidRPr="0077524D" w:rsidRDefault="00AC6E71" w:rsidP="0077524D">
            <w:pPr>
              <w:pStyle w:val="affff0"/>
            </w:pPr>
            <w:r w:rsidRPr="0077524D">
              <w:t>5,884</w:t>
            </w:r>
          </w:p>
        </w:tc>
        <w:tc>
          <w:tcPr>
            <w:tcW w:w="1145" w:type="pct"/>
            <w:tcBorders>
              <w:top w:val="single" w:sz="4" w:space="0" w:color="000000"/>
              <w:left w:val="single" w:sz="4" w:space="0" w:color="auto"/>
              <w:bottom w:val="single" w:sz="4" w:space="0" w:color="000000"/>
              <w:right w:val="single" w:sz="4" w:space="0" w:color="000000"/>
            </w:tcBorders>
            <w:vAlign w:val="center"/>
          </w:tcPr>
          <w:p w:rsidR="00AC6E71" w:rsidRPr="0077524D" w:rsidRDefault="00AC6E71" w:rsidP="00AC6E71">
            <w:pPr>
              <w:pStyle w:val="affff0"/>
            </w:pPr>
            <w:r>
              <w:t>-</w:t>
            </w:r>
          </w:p>
        </w:tc>
      </w:tr>
      <w:tr w:rsidR="00AC6E71" w:rsidRPr="0077524D" w:rsidTr="00AC6E71">
        <w:trPr>
          <w:cantSplit/>
          <w:trHeight w:val="227"/>
          <w:tblHeader/>
        </w:trPr>
        <w:tc>
          <w:tcPr>
            <w:tcW w:w="5000" w:type="pct"/>
            <w:gridSpan w:val="4"/>
            <w:tcBorders>
              <w:top w:val="single" w:sz="4" w:space="0" w:color="000000"/>
              <w:left w:val="single" w:sz="4" w:space="0" w:color="000000"/>
              <w:bottom w:val="single" w:sz="4" w:space="0" w:color="000000"/>
              <w:right w:val="single" w:sz="4" w:space="0" w:color="000000"/>
            </w:tcBorders>
            <w:vAlign w:val="center"/>
          </w:tcPr>
          <w:p w:rsidR="00AC6E71" w:rsidRPr="0077524D" w:rsidRDefault="00AC6E71" w:rsidP="00AC6E71">
            <w:pPr>
              <w:pStyle w:val="affff0"/>
              <w:rPr>
                <w:i/>
              </w:rPr>
            </w:pPr>
            <w:r w:rsidRPr="0077524D">
              <w:rPr>
                <w:i/>
              </w:rPr>
              <w:t>пос. Первомайский</w:t>
            </w:r>
          </w:p>
        </w:tc>
      </w:tr>
      <w:tr w:rsidR="00AC6E71" w:rsidRPr="0077524D" w:rsidTr="00AC6E71">
        <w:trPr>
          <w:cantSplit/>
          <w:trHeight w:val="227"/>
          <w:tblHeader/>
        </w:trPr>
        <w:tc>
          <w:tcPr>
            <w:tcW w:w="5000" w:type="pct"/>
            <w:gridSpan w:val="4"/>
            <w:tcBorders>
              <w:top w:val="single" w:sz="4" w:space="0" w:color="000000"/>
              <w:left w:val="single" w:sz="4" w:space="0" w:color="000000"/>
              <w:bottom w:val="single" w:sz="4" w:space="0" w:color="000000"/>
            </w:tcBorders>
            <w:vAlign w:val="center"/>
          </w:tcPr>
          <w:p w:rsidR="00AC6E71" w:rsidRPr="0077524D" w:rsidRDefault="00AC6E71" w:rsidP="00AC6E71">
            <w:pPr>
              <w:pStyle w:val="affff0"/>
            </w:pPr>
            <w:r w:rsidRPr="0077524D">
              <w:t>Индивидуальные котельные</w:t>
            </w:r>
          </w:p>
        </w:tc>
      </w:tr>
      <w:tr w:rsidR="00AC6E71" w:rsidRPr="0077524D" w:rsidTr="00AC6E71">
        <w:trPr>
          <w:cantSplit/>
          <w:trHeight w:val="227"/>
          <w:tblHeader/>
        </w:trPr>
        <w:tc>
          <w:tcPr>
            <w:tcW w:w="1565" w:type="pct"/>
            <w:tcBorders>
              <w:top w:val="single" w:sz="4" w:space="0" w:color="000000"/>
              <w:left w:val="single" w:sz="4" w:space="0" w:color="000000"/>
              <w:bottom w:val="single" w:sz="4" w:space="0" w:color="000000"/>
            </w:tcBorders>
            <w:vAlign w:val="center"/>
          </w:tcPr>
          <w:p w:rsidR="00AC6E71" w:rsidRPr="0077524D" w:rsidRDefault="00AC6E71" w:rsidP="0077524D">
            <w:pPr>
              <w:pStyle w:val="affff0"/>
              <w:jc w:val="left"/>
            </w:pPr>
            <w:r w:rsidRPr="0077524D">
              <w:t>Котельная детского сада</w:t>
            </w:r>
          </w:p>
        </w:tc>
        <w:tc>
          <w:tcPr>
            <w:tcW w:w="1145" w:type="pct"/>
            <w:tcBorders>
              <w:top w:val="single" w:sz="4" w:space="0" w:color="000000"/>
              <w:left w:val="single" w:sz="4" w:space="0" w:color="000000"/>
              <w:bottom w:val="single" w:sz="4" w:space="0" w:color="000000"/>
              <w:right w:val="single" w:sz="4" w:space="0" w:color="auto"/>
            </w:tcBorders>
            <w:vAlign w:val="center"/>
          </w:tcPr>
          <w:p w:rsidR="00AC6E71" w:rsidRPr="0077524D" w:rsidRDefault="00AC6E71" w:rsidP="0077524D">
            <w:pPr>
              <w:pStyle w:val="affff0"/>
            </w:pPr>
            <w:r w:rsidRPr="0077524D">
              <w:t>0,019</w:t>
            </w:r>
          </w:p>
        </w:tc>
        <w:tc>
          <w:tcPr>
            <w:tcW w:w="1145" w:type="pct"/>
            <w:tcBorders>
              <w:top w:val="single" w:sz="4" w:space="0" w:color="000000"/>
              <w:left w:val="single" w:sz="4" w:space="0" w:color="auto"/>
              <w:bottom w:val="single" w:sz="4" w:space="0" w:color="000000"/>
              <w:right w:val="single" w:sz="4" w:space="0" w:color="auto"/>
            </w:tcBorders>
            <w:vAlign w:val="center"/>
          </w:tcPr>
          <w:p w:rsidR="00AC6E71" w:rsidRPr="0077524D" w:rsidRDefault="00AC6E71" w:rsidP="0077524D">
            <w:pPr>
              <w:pStyle w:val="affff0"/>
            </w:pPr>
            <w:r w:rsidRPr="0077524D">
              <w:t>0,018</w:t>
            </w:r>
          </w:p>
        </w:tc>
        <w:tc>
          <w:tcPr>
            <w:tcW w:w="1145" w:type="pct"/>
            <w:tcBorders>
              <w:top w:val="single" w:sz="4" w:space="0" w:color="000000"/>
              <w:left w:val="single" w:sz="4" w:space="0" w:color="auto"/>
              <w:bottom w:val="single" w:sz="4" w:space="0" w:color="000000"/>
              <w:right w:val="single" w:sz="4" w:space="0" w:color="000000"/>
            </w:tcBorders>
            <w:vAlign w:val="center"/>
          </w:tcPr>
          <w:p w:rsidR="00AC6E71" w:rsidRPr="0077524D" w:rsidRDefault="00AC6E71" w:rsidP="00AC6E71">
            <w:pPr>
              <w:pStyle w:val="affff0"/>
            </w:pPr>
            <w:r>
              <w:t>0,001</w:t>
            </w:r>
          </w:p>
        </w:tc>
      </w:tr>
      <w:tr w:rsidR="00AC6E71" w:rsidRPr="0077524D" w:rsidTr="00AC6E71">
        <w:trPr>
          <w:cantSplit/>
          <w:trHeight w:val="227"/>
          <w:tblHeader/>
        </w:trPr>
        <w:tc>
          <w:tcPr>
            <w:tcW w:w="1565" w:type="pct"/>
            <w:tcBorders>
              <w:top w:val="single" w:sz="4" w:space="0" w:color="000000"/>
              <w:left w:val="single" w:sz="4" w:space="0" w:color="000000"/>
              <w:bottom w:val="single" w:sz="4" w:space="0" w:color="000000"/>
            </w:tcBorders>
            <w:vAlign w:val="center"/>
          </w:tcPr>
          <w:p w:rsidR="00AC6E71" w:rsidRPr="0077524D" w:rsidRDefault="00AC6E71" w:rsidP="0077524D">
            <w:pPr>
              <w:pStyle w:val="affff0"/>
              <w:jc w:val="left"/>
            </w:pPr>
            <w:r w:rsidRPr="0077524D">
              <w:t>Котельная клуба</w:t>
            </w:r>
          </w:p>
        </w:tc>
        <w:tc>
          <w:tcPr>
            <w:tcW w:w="1145" w:type="pct"/>
            <w:tcBorders>
              <w:top w:val="single" w:sz="4" w:space="0" w:color="000000"/>
              <w:left w:val="single" w:sz="4" w:space="0" w:color="000000"/>
              <w:bottom w:val="single" w:sz="4" w:space="0" w:color="000000"/>
              <w:right w:val="single" w:sz="4" w:space="0" w:color="auto"/>
            </w:tcBorders>
            <w:vAlign w:val="center"/>
          </w:tcPr>
          <w:p w:rsidR="00AC6E71" w:rsidRPr="0077524D" w:rsidRDefault="00AC6E71" w:rsidP="0077524D">
            <w:pPr>
              <w:pStyle w:val="affff0"/>
            </w:pPr>
            <w:r w:rsidRPr="0077524D">
              <w:t>0,038</w:t>
            </w:r>
          </w:p>
        </w:tc>
        <w:tc>
          <w:tcPr>
            <w:tcW w:w="1145" w:type="pct"/>
            <w:tcBorders>
              <w:top w:val="single" w:sz="4" w:space="0" w:color="000000"/>
              <w:left w:val="single" w:sz="4" w:space="0" w:color="auto"/>
              <w:bottom w:val="single" w:sz="4" w:space="0" w:color="000000"/>
              <w:right w:val="single" w:sz="4" w:space="0" w:color="auto"/>
            </w:tcBorders>
            <w:vAlign w:val="center"/>
          </w:tcPr>
          <w:p w:rsidR="00AC6E71" w:rsidRPr="0077524D" w:rsidRDefault="00AC6E71" w:rsidP="0077524D">
            <w:pPr>
              <w:pStyle w:val="affff0"/>
            </w:pPr>
            <w:r w:rsidRPr="0077524D">
              <w:t>0,036</w:t>
            </w:r>
          </w:p>
        </w:tc>
        <w:tc>
          <w:tcPr>
            <w:tcW w:w="1145" w:type="pct"/>
            <w:tcBorders>
              <w:top w:val="single" w:sz="4" w:space="0" w:color="000000"/>
              <w:left w:val="single" w:sz="4" w:space="0" w:color="auto"/>
              <w:bottom w:val="single" w:sz="4" w:space="0" w:color="000000"/>
              <w:right w:val="single" w:sz="4" w:space="0" w:color="000000"/>
            </w:tcBorders>
            <w:vAlign w:val="center"/>
          </w:tcPr>
          <w:p w:rsidR="00AC6E71" w:rsidRPr="0077524D" w:rsidRDefault="00AC6E71" w:rsidP="00AC6E71">
            <w:pPr>
              <w:pStyle w:val="affff0"/>
            </w:pPr>
            <w:r>
              <w:t>0,002</w:t>
            </w:r>
          </w:p>
        </w:tc>
      </w:tr>
      <w:tr w:rsidR="00AC6E71" w:rsidRPr="0077524D" w:rsidTr="00AC6E71">
        <w:trPr>
          <w:cantSplit/>
          <w:trHeight w:val="227"/>
          <w:tblHeader/>
        </w:trPr>
        <w:tc>
          <w:tcPr>
            <w:tcW w:w="5000" w:type="pct"/>
            <w:gridSpan w:val="4"/>
            <w:tcBorders>
              <w:top w:val="single" w:sz="4" w:space="0" w:color="000000"/>
              <w:left w:val="single" w:sz="4" w:space="0" w:color="000000"/>
              <w:bottom w:val="single" w:sz="4" w:space="0" w:color="000000"/>
              <w:right w:val="single" w:sz="4" w:space="0" w:color="000000"/>
            </w:tcBorders>
            <w:vAlign w:val="center"/>
          </w:tcPr>
          <w:p w:rsidR="00AC6E71" w:rsidRPr="0077524D" w:rsidRDefault="00AC6E71" w:rsidP="00AC6E71">
            <w:pPr>
              <w:pStyle w:val="affff0"/>
            </w:pPr>
            <w:r w:rsidRPr="0077524D">
              <w:t>Индивидуальные котлы</w:t>
            </w:r>
          </w:p>
        </w:tc>
      </w:tr>
      <w:tr w:rsidR="00AC6E71" w:rsidRPr="0077524D" w:rsidTr="00AC6E71">
        <w:trPr>
          <w:cantSplit/>
          <w:trHeight w:val="227"/>
          <w:tblHeader/>
        </w:trPr>
        <w:tc>
          <w:tcPr>
            <w:tcW w:w="1565" w:type="pct"/>
            <w:tcBorders>
              <w:top w:val="single" w:sz="4" w:space="0" w:color="000000"/>
              <w:left w:val="single" w:sz="4" w:space="0" w:color="000000"/>
              <w:bottom w:val="single" w:sz="4" w:space="0" w:color="000000"/>
            </w:tcBorders>
            <w:vAlign w:val="center"/>
          </w:tcPr>
          <w:p w:rsidR="00AC6E71" w:rsidRPr="0077524D" w:rsidRDefault="00AC6E71" w:rsidP="0077524D">
            <w:pPr>
              <w:pStyle w:val="affff0"/>
              <w:jc w:val="left"/>
            </w:pPr>
            <w:r w:rsidRPr="0077524D">
              <w:t>Общественно – деловая зона</w:t>
            </w:r>
          </w:p>
        </w:tc>
        <w:tc>
          <w:tcPr>
            <w:tcW w:w="1145" w:type="pct"/>
            <w:tcBorders>
              <w:top w:val="single" w:sz="4" w:space="0" w:color="000000"/>
              <w:left w:val="single" w:sz="4" w:space="0" w:color="000000"/>
              <w:bottom w:val="single" w:sz="4" w:space="0" w:color="000000"/>
              <w:right w:val="single" w:sz="4" w:space="0" w:color="auto"/>
            </w:tcBorders>
            <w:vAlign w:val="center"/>
          </w:tcPr>
          <w:p w:rsidR="00AC6E71" w:rsidRPr="0077524D" w:rsidRDefault="00AC6E71" w:rsidP="0077524D">
            <w:pPr>
              <w:pStyle w:val="affff0"/>
            </w:pPr>
            <w:proofErr w:type="spellStart"/>
            <w:r w:rsidRPr="0077524D">
              <w:t>н</w:t>
            </w:r>
            <w:proofErr w:type="spellEnd"/>
            <w:r w:rsidRPr="0077524D">
              <w:t>/</w:t>
            </w:r>
            <w:r>
              <w:t>св.</w:t>
            </w:r>
          </w:p>
        </w:tc>
        <w:tc>
          <w:tcPr>
            <w:tcW w:w="1145" w:type="pct"/>
            <w:tcBorders>
              <w:top w:val="single" w:sz="4" w:space="0" w:color="000000"/>
              <w:left w:val="single" w:sz="4" w:space="0" w:color="auto"/>
              <w:bottom w:val="single" w:sz="4" w:space="0" w:color="000000"/>
              <w:right w:val="single" w:sz="4" w:space="0" w:color="auto"/>
            </w:tcBorders>
            <w:vAlign w:val="center"/>
          </w:tcPr>
          <w:p w:rsidR="00AC6E71" w:rsidRPr="0077524D" w:rsidRDefault="00AC6E71" w:rsidP="0077524D">
            <w:pPr>
              <w:pStyle w:val="affff0"/>
            </w:pPr>
            <w:r w:rsidRPr="0077524D">
              <w:t>0,005</w:t>
            </w:r>
          </w:p>
        </w:tc>
        <w:tc>
          <w:tcPr>
            <w:tcW w:w="1145" w:type="pct"/>
            <w:tcBorders>
              <w:top w:val="single" w:sz="4" w:space="0" w:color="000000"/>
              <w:left w:val="single" w:sz="4" w:space="0" w:color="auto"/>
              <w:bottom w:val="single" w:sz="4" w:space="0" w:color="000000"/>
              <w:right w:val="single" w:sz="4" w:space="0" w:color="000000"/>
            </w:tcBorders>
            <w:vAlign w:val="center"/>
          </w:tcPr>
          <w:p w:rsidR="00AC6E71" w:rsidRPr="0077524D" w:rsidRDefault="00AC6E71" w:rsidP="00AC6E71">
            <w:pPr>
              <w:pStyle w:val="affff0"/>
            </w:pPr>
            <w:r>
              <w:t>-</w:t>
            </w:r>
          </w:p>
        </w:tc>
      </w:tr>
      <w:tr w:rsidR="00AC6E71" w:rsidRPr="0077524D" w:rsidTr="00AC6E71">
        <w:trPr>
          <w:cantSplit/>
          <w:trHeight w:val="227"/>
          <w:tblHeader/>
        </w:trPr>
        <w:tc>
          <w:tcPr>
            <w:tcW w:w="1565" w:type="pct"/>
            <w:tcBorders>
              <w:top w:val="single" w:sz="4" w:space="0" w:color="000000"/>
              <w:left w:val="single" w:sz="4" w:space="0" w:color="000000"/>
              <w:bottom w:val="single" w:sz="4" w:space="0" w:color="000000"/>
            </w:tcBorders>
            <w:vAlign w:val="center"/>
          </w:tcPr>
          <w:p w:rsidR="00AC6E71" w:rsidRPr="0077524D" w:rsidRDefault="00AC6E71" w:rsidP="0077524D">
            <w:pPr>
              <w:pStyle w:val="affff0"/>
              <w:jc w:val="left"/>
            </w:pPr>
            <w:r w:rsidRPr="0077524D">
              <w:t>Малоэтажная жилая застройка</w:t>
            </w:r>
          </w:p>
        </w:tc>
        <w:tc>
          <w:tcPr>
            <w:tcW w:w="1145" w:type="pct"/>
            <w:tcBorders>
              <w:top w:val="single" w:sz="4" w:space="0" w:color="000000"/>
              <w:left w:val="single" w:sz="4" w:space="0" w:color="000000"/>
              <w:bottom w:val="single" w:sz="4" w:space="0" w:color="000000"/>
              <w:right w:val="single" w:sz="4" w:space="0" w:color="auto"/>
            </w:tcBorders>
            <w:vAlign w:val="center"/>
          </w:tcPr>
          <w:p w:rsidR="00AC6E71" w:rsidRPr="0077524D" w:rsidRDefault="00AC6E71" w:rsidP="0077524D">
            <w:pPr>
              <w:pStyle w:val="affff0"/>
            </w:pPr>
            <w:proofErr w:type="spellStart"/>
            <w:r w:rsidRPr="0077524D">
              <w:t>н</w:t>
            </w:r>
            <w:proofErr w:type="spellEnd"/>
            <w:r w:rsidRPr="0077524D">
              <w:t>/</w:t>
            </w:r>
            <w:r>
              <w:t>св.</w:t>
            </w:r>
          </w:p>
        </w:tc>
        <w:tc>
          <w:tcPr>
            <w:tcW w:w="1145" w:type="pct"/>
            <w:tcBorders>
              <w:top w:val="single" w:sz="4" w:space="0" w:color="000000"/>
              <w:left w:val="single" w:sz="4" w:space="0" w:color="auto"/>
              <w:bottom w:val="single" w:sz="4" w:space="0" w:color="000000"/>
              <w:right w:val="single" w:sz="4" w:space="0" w:color="auto"/>
            </w:tcBorders>
            <w:vAlign w:val="center"/>
          </w:tcPr>
          <w:p w:rsidR="00AC6E71" w:rsidRPr="0077524D" w:rsidRDefault="00AC6E71" w:rsidP="0077524D">
            <w:pPr>
              <w:pStyle w:val="affff0"/>
            </w:pPr>
            <w:r w:rsidRPr="0077524D">
              <w:t>1,160</w:t>
            </w:r>
          </w:p>
        </w:tc>
        <w:tc>
          <w:tcPr>
            <w:tcW w:w="1145" w:type="pct"/>
            <w:tcBorders>
              <w:top w:val="single" w:sz="4" w:space="0" w:color="000000"/>
              <w:left w:val="single" w:sz="4" w:space="0" w:color="auto"/>
              <w:bottom w:val="single" w:sz="4" w:space="0" w:color="000000"/>
              <w:right w:val="single" w:sz="4" w:space="0" w:color="000000"/>
            </w:tcBorders>
            <w:vAlign w:val="center"/>
          </w:tcPr>
          <w:p w:rsidR="00AC6E71" w:rsidRPr="0077524D" w:rsidRDefault="00AC6E71" w:rsidP="00AC6E71">
            <w:pPr>
              <w:pStyle w:val="affff0"/>
            </w:pPr>
            <w:r>
              <w:t>-</w:t>
            </w:r>
          </w:p>
        </w:tc>
      </w:tr>
      <w:tr w:rsidR="00AC6E71" w:rsidRPr="0077524D" w:rsidTr="00AC6E71">
        <w:trPr>
          <w:cantSplit/>
          <w:trHeight w:val="227"/>
          <w:tblHeader/>
        </w:trPr>
        <w:tc>
          <w:tcPr>
            <w:tcW w:w="1565" w:type="pct"/>
            <w:tcBorders>
              <w:top w:val="single" w:sz="4" w:space="0" w:color="000000"/>
              <w:left w:val="single" w:sz="4" w:space="0" w:color="000000"/>
              <w:bottom w:val="single" w:sz="4" w:space="0" w:color="000000"/>
            </w:tcBorders>
            <w:vAlign w:val="center"/>
          </w:tcPr>
          <w:p w:rsidR="00AC6E71" w:rsidRPr="0077524D" w:rsidRDefault="00AC6E71" w:rsidP="0077524D">
            <w:pPr>
              <w:pStyle w:val="affff0"/>
              <w:jc w:val="left"/>
            </w:pPr>
            <w:r w:rsidRPr="0077524D">
              <w:t>Индивидуальная</w:t>
            </w:r>
            <w:r w:rsidR="002176B5">
              <w:t xml:space="preserve"> </w:t>
            </w:r>
            <w:r w:rsidRPr="0077524D">
              <w:t>жилая застройка</w:t>
            </w:r>
          </w:p>
        </w:tc>
        <w:tc>
          <w:tcPr>
            <w:tcW w:w="1145" w:type="pct"/>
            <w:tcBorders>
              <w:top w:val="single" w:sz="4" w:space="0" w:color="000000"/>
              <w:left w:val="single" w:sz="4" w:space="0" w:color="000000"/>
              <w:bottom w:val="single" w:sz="4" w:space="0" w:color="000000"/>
              <w:right w:val="single" w:sz="4" w:space="0" w:color="auto"/>
            </w:tcBorders>
            <w:vAlign w:val="center"/>
          </w:tcPr>
          <w:p w:rsidR="00AC6E71" w:rsidRPr="0077524D" w:rsidRDefault="00AC6E71" w:rsidP="0077524D">
            <w:pPr>
              <w:pStyle w:val="affff0"/>
            </w:pPr>
            <w:proofErr w:type="spellStart"/>
            <w:r w:rsidRPr="0077524D">
              <w:t>н</w:t>
            </w:r>
            <w:proofErr w:type="spellEnd"/>
            <w:r w:rsidRPr="0077524D">
              <w:t>/</w:t>
            </w:r>
            <w:r>
              <w:t>св.</w:t>
            </w:r>
          </w:p>
        </w:tc>
        <w:tc>
          <w:tcPr>
            <w:tcW w:w="1145" w:type="pct"/>
            <w:tcBorders>
              <w:top w:val="single" w:sz="4" w:space="0" w:color="000000"/>
              <w:left w:val="single" w:sz="4" w:space="0" w:color="auto"/>
              <w:bottom w:val="single" w:sz="4" w:space="0" w:color="000000"/>
              <w:right w:val="single" w:sz="4" w:space="0" w:color="auto"/>
            </w:tcBorders>
            <w:vAlign w:val="center"/>
          </w:tcPr>
          <w:p w:rsidR="00AC6E71" w:rsidRPr="0077524D" w:rsidRDefault="00AC6E71" w:rsidP="0077524D">
            <w:pPr>
              <w:pStyle w:val="affff0"/>
            </w:pPr>
            <w:r w:rsidRPr="0077524D">
              <w:t>0,080</w:t>
            </w:r>
          </w:p>
        </w:tc>
        <w:tc>
          <w:tcPr>
            <w:tcW w:w="1145" w:type="pct"/>
            <w:tcBorders>
              <w:top w:val="single" w:sz="4" w:space="0" w:color="000000"/>
              <w:left w:val="single" w:sz="4" w:space="0" w:color="auto"/>
              <w:bottom w:val="single" w:sz="4" w:space="0" w:color="000000"/>
              <w:right w:val="single" w:sz="4" w:space="0" w:color="000000"/>
            </w:tcBorders>
            <w:vAlign w:val="center"/>
          </w:tcPr>
          <w:p w:rsidR="00AC6E71" w:rsidRPr="0077524D" w:rsidRDefault="00AC6E71" w:rsidP="00AC6E71">
            <w:pPr>
              <w:pStyle w:val="affff0"/>
            </w:pPr>
            <w:r>
              <w:t>-</w:t>
            </w:r>
          </w:p>
        </w:tc>
      </w:tr>
      <w:tr w:rsidR="00AC6E71" w:rsidRPr="0077524D" w:rsidTr="00AC6E71">
        <w:trPr>
          <w:cantSplit/>
          <w:trHeight w:val="227"/>
          <w:tblHeader/>
        </w:trPr>
        <w:tc>
          <w:tcPr>
            <w:tcW w:w="5000" w:type="pct"/>
            <w:gridSpan w:val="4"/>
            <w:tcBorders>
              <w:top w:val="single" w:sz="4" w:space="0" w:color="000000"/>
              <w:left w:val="single" w:sz="4" w:space="0" w:color="000000"/>
              <w:bottom w:val="single" w:sz="4" w:space="0" w:color="000000"/>
              <w:right w:val="single" w:sz="4" w:space="0" w:color="000000"/>
            </w:tcBorders>
            <w:vAlign w:val="center"/>
          </w:tcPr>
          <w:p w:rsidR="00AC6E71" w:rsidRPr="0077524D" w:rsidRDefault="00AC6E71" w:rsidP="00AC6E71">
            <w:pPr>
              <w:pStyle w:val="affff0"/>
              <w:jc w:val="left"/>
            </w:pPr>
            <w:proofErr w:type="spellStart"/>
            <w:r>
              <w:t>н</w:t>
            </w:r>
            <w:proofErr w:type="spellEnd"/>
            <w:r>
              <w:t>/св. – нет сведений</w:t>
            </w:r>
          </w:p>
        </w:tc>
      </w:tr>
    </w:tbl>
    <w:p w:rsidR="0077524D" w:rsidRPr="0077524D" w:rsidRDefault="0077524D" w:rsidP="0077524D">
      <w:r w:rsidRPr="0077524D">
        <w:lastRenderedPageBreak/>
        <w:t>Перспективная структура тепловой нагрузки потребителей по расчетным элементам терр</w:t>
      </w:r>
      <w:r w:rsidRPr="0077524D">
        <w:t>и</w:t>
      </w:r>
      <w:r w:rsidRPr="0077524D">
        <w:t>ториального деления Крупского СП, согласно информации содержащейся в генеральном плане муниципального образования, приведена в таблице</w:t>
      </w:r>
      <w:r w:rsidR="006626A7">
        <w:t xml:space="preserve"> </w:t>
      </w:r>
      <w:r w:rsidR="00FB29C4">
        <w:fldChar w:fldCharType="begin"/>
      </w:r>
      <w:r w:rsidR="006626A7">
        <w:instrText xml:space="preserve"> REF _Ref416958275 \h </w:instrText>
      </w:r>
      <w:r w:rsidR="00FB29C4">
        <w:fldChar w:fldCharType="separate"/>
      </w:r>
      <w:r w:rsidR="005D7CC6">
        <w:rPr>
          <w:noProof/>
        </w:rPr>
        <w:t>4.2</w:t>
      </w:r>
      <w:r w:rsidR="005D7CC6">
        <w:noBreakHyphen/>
      </w:r>
      <w:r w:rsidR="005D7CC6">
        <w:rPr>
          <w:noProof/>
        </w:rPr>
        <w:t>2</w:t>
      </w:r>
      <w:r w:rsidR="00FB29C4">
        <w:fldChar w:fldCharType="end"/>
      </w:r>
      <w:r w:rsidRPr="0077524D">
        <w:t>.</w:t>
      </w:r>
    </w:p>
    <w:p w:rsidR="006626A7" w:rsidRDefault="006626A7" w:rsidP="006626A7">
      <w:pPr>
        <w:pStyle w:val="af8"/>
      </w:pPr>
      <w:r>
        <w:t xml:space="preserve">Таблица </w:t>
      </w:r>
      <w:bookmarkStart w:id="45" w:name="_Ref416958275"/>
      <w:r w:rsidR="00FB29C4">
        <w:fldChar w:fldCharType="begin"/>
      </w:r>
      <w:r w:rsidR="003A603F">
        <w:instrText xml:space="preserve"> STYLEREF 2 \s </w:instrText>
      </w:r>
      <w:r w:rsidR="00FB29C4">
        <w:fldChar w:fldCharType="separate"/>
      </w:r>
      <w:r w:rsidR="005D7CC6">
        <w:rPr>
          <w:noProof/>
        </w:rPr>
        <w:t>4.2</w:t>
      </w:r>
      <w:r w:rsidR="00FB29C4">
        <w:fldChar w:fldCharType="end"/>
      </w:r>
      <w:r w:rsidR="003A603F">
        <w:noBreakHyphen/>
      </w:r>
      <w:fldSimple w:instr=" SEQ Таблица \* ARABIC \s 2 ">
        <w:r w:rsidR="005D7CC6">
          <w:rPr>
            <w:noProof/>
          </w:rPr>
          <w:t>2</w:t>
        </w:r>
      </w:fldSimple>
      <w:bookmarkEnd w:id="45"/>
    </w:p>
    <w:tbl>
      <w:tblPr>
        <w:tblW w:w="4916" w:type="pct"/>
        <w:tblLook w:val="0000"/>
      </w:tblPr>
      <w:tblGrid>
        <w:gridCol w:w="3936"/>
        <w:gridCol w:w="1578"/>
        <w:gridCol w:w="1578"/>
        <w:gridCol w:w="1578"/>
        <w:gridCol w:w="1576"/>
      </w:tblGrid>
      <w:tr w:rsidR="0077524D" w:rsidRPr="0077524D" w:rsidTr="00AC6E71">
        <w:trPr>
          <w:cantSplit/>
          <w:trHeight w:hRule="exact" w:val="283"/>
          <w:tblHeader/>
        </w:trPr>
        <w:tc>
          <w:tcPr>
            <w:tcW w:w="1921" w:type="pct"/>
            <w:vMerge w:val="restart"/>
            <w:tcBorders>
              <w:top w:val="single" w:sz="4" w:space="0" w:color="000000"/>
              <w:left w:val="single" w:sz="4" w:space="0" w:color="000000"/>
              <w:bottom w:val="single" w:sz="4" w:space="0" w:color="000000"/>
            </w:tcBorders>
            <w:vAlign w:val="center"/>
          </w:tcPr>
          <w:p w:rsidR="0077524D" w:rsidRPr="00264D25" w:rsidRDefault="0077524D" w:rsidP="0077524D">
            <w:pPr>
              <w:pStyle w:val="affff0"/>
              <w:rPr>
                <w:b/>
              </w:rPr>
            </w:pPr>
            <w:r w:rsidRPr="00264D25">
              <w:rPr>
                <w:b/>
              </w:rPr>
              <w:t>Наименование</w:t>
            </w:r>
          </w:p>
        </w:tc>
        <w:tc>
          <w:tcPr>
            <w:tcW w:w="3079" w:type="pct"/>
            <w:gridSpan w:val="4"/>
            <w:tcBorders>
              <w:top w:val="single" w:sz="4" w:space="0" w:color="000000"/>
              <w:left w:val="single" w:sz="4" w:space="0" w:color="000000"/>
              <w:bottom w:val="single" w:sz="4" w:space="0" w:color="000000"/>
              <w:right w:val="single" w:sz="4" w:space="0" w:color="000000"/>
            </w:tcBorders>
            <w:vAlign w:val="center"/>
          </w:tcPr>
          <w:p w:rsidR="0077524D" w:rsidRPr="00264D25" w:rsidRDefault="0077524D" w:rsidP="0077524D">
            <w:pPr>
              <w:pStyle w:val="affff0"/>
              <w:rPr>
                <w:b/>
              </w:rPr>
            </w:pPr>
            <w:r w:rsidRPr="00264D25">
              <w:rPr>
                <w:b/>
              </w:rPr>
              <w:t>Теплопотребление, Гкал/ч</w:t>
            </w:r>
          </w:p>
        </w:tc>
      </w:tr>
      <w:tr w:rsidR="0077524D" w:rsidRPr="0077524D" w:rsidTr="006626A7">
        <w:trPr>
          <w:cantSplit/>
          <w:tblHeader/>
        </w:trPr>
        <w:tc>
          <w:tcPr>
            <w:tcW w:w="1921" w:type="pct"/>
            <w:vMerge/>
            <w:tcBorders>
              <w:top w:val="single" w:sz="4" w:space="0" w:color="000000"/>
              <w:left w:val="single" w:sz="4" w:space="0" w:color="000000"/>
              <w:bottom w:val="single" w:sz="4" w:space="0" w:color="000000"/>
            </w:tcBorders>
            <w:vAlign w:val="center"/>
          </w:tcPr>
          <w:p w:rsidR="0077524D" w:rsidRPr="00264D25" w:rsidRDefault="0077524D" w:rsidP="0077524D">
            <w:pPr>
              <w:pStyle w:val="affff0"/>
              <w:rPr>
                <w:b/>
              </w:rPr>
            </w:pPr>
          </w:p>
        </w:tc>
        <w:tc>
          <w:tcPr>
            <w:tcW w:w="770" w:type="pct"/>
            <w:tcBorders>
              <w:left w:val="single" w:sz="4" w:space="0" w:color="000000"/>
              <w:bottom w:val="single" w:sz="4" w:space="0" w:color="000000"/>
            </w:tcBorders>
            <w:vAlign w:val="center"/>
          </w:tcPr>
          <w:p w:rsidR="0077524D" w:rsidRPr="00264D25" w:rsidRDefault="0077524D" w:rsidP="0077524D">
            <w:pPr>
              <w:pStyle w:val="affff0"/>
              <w:rPr>
                <w:b/>
              </w:rPr>
            </w:pPr>
            <w:r w:rsidRPr="00264D25">
              <w:rPr>
                <w:b/>
              </w:rPr>
              <w:t>Отопление</w:t>
            </w:r>
          </w:p>
        </w:tc>
        <w:tc>
          <w:tcPr>
            <w:tcW w:w="770" w:type="pct"/>
            <w:tcBorders>
              <w:left w:val="single" w:sz="4" w:space="0" w:color="000000"/>
              <w:bottom w:val="single" w:sz="4" w:space="0" w:color="000000"/>
            </w:tcBorders>
            <w:vAlign w:val="center"/>
          </w:tcPr>
          <w:p w:rsidR="0077524D" w:rsidRPr="00264D25" w:rsidRDefault="0077524D" w:rsidP="0077524D">
            <w:pPr>
              <w:pStyle w:val="affff0"/>
              <w:rPr>
                <w:b/>
              </w:rPr>
            </w:pPr>
            <w:r w:rsidRPr="00264D25">
              <w:rPr>
                <w:b/>
              </w:rPr>
              <w:t>Вентиляция</w:t>
            </w:r>
          </w:p>
        </w:tc>
        <w:tc>
          <w:tcPr>
            <w:tcW w:w="770" w:type="pct"/>
            <w:tcBorders>
              <w:left w:val="single" w:sz="4" w:space="0" w:color="000000"/>
              <w:bottom w:val="single" w:sz="4" w:space="0" w:color="000000"/>
            </w:tcBorders>
            <w:vAlign w:val="center"/>
          </w:tcPr>
          <w:p w:rsidR="0077524D" w:rsidRPr="00264D25" w:rsidRDefault="0077524D" w:rsidP="0077524D">
            <w:pPr>
              <w:pStyle w:val="affff0"/>
              <w:rPr>
                <w:b/>
              </w:rPr>
            </w:pPr>
            <w:r w:rsidRPr="00264D25">
              <w:rPr>
                <w:b/>
              </w:rPr>
              <w:t>ГВС</w:t>
            </w:r>
          </w:p>
        </w:tc>
        <w:tc>
          <w:tcPr>
            <w:tcW w:w="769" w:type="pct"/>
            <w:tcBorders>
              <w:left w:val="single" w:sz="4" w:space="0" w:color="000000"/>
              <w:bottom w:val="single" w:sz="4" w:space="0" w:color="000000"/>
              <w:right w:val="single" w:sz="4" w:space="0" w:color="000000"/>
            </w:tcBorders>
            <w:vAlign w:val="center"/>
          </w:tcPr>
          <w:p w:rsidR="0077524D" w:rsidRPr="00264D25" w:rsidRDefault="0077524D" w:rsidP="0077524D">
            <w:pPr>
              <w:pStyle w:val="affff0"/>
              <w:rPr>
                <w:b/>
              </w:rPr>
            </w:pPr>
            <w:r w:rsidRPr="00264D25">
              <w:rPr>
                <w:b/>
              </w:rPr>
              <w:t>Сумма</w:t>
            </w:r>
          </w:p>
        </w:tc>
      </w:tr>
      <w:tr w:rsidR="0077524D" w:rsidRPr="0077524D" w:rsidTr="006626A7">
        <w:trPr>
          <w:cantSplit/>
          <w:tblHeader/>
        </w:trPr>
        <w:tc>
          <w:tcPr>
            <w:tcW w:w="1921" w:type="pct"/>
            <w:tcBorders>
              <w:top w:val="single" w:sz="4" w:space="0" w:color="000000"/>
              <w:left w:val="single" w:sz="4" w:space="0" w:color="000000"/>
              <w:bottom w:val="single" w:sz="4" w:space="0" w:color="000000"/>
            </w:tcBorders>
            <w:vAlign w:val="center"/>
          </w:tcPr>
          <w:p w:rsidR="0077524D" w:rsidRPr="0077524D" w:rsidRDefault="0077524D" w:rsidP="0077524D">
            <w:pPr>
              <w:pStyle w:val="affff0"/>
              <w:jc w:val="left"/>
              <w:rPr>
                <w:b/>
              </w:rPr>
            </w:pPr>
            <w:proofErr w:type="spellStart"/>
            <w:r w:rsidRPr="0077524D">
              <w:rPr>
                <w:b/>
              </w:rPr>
              <w:t>ст-ца</w:t>
            </w:r>
            <w:proofErr w:type="spellEnd"/>
            <w:r w:rsidR="002176B5">
              <w:rPr>
                <w:b/>
              </w:rPr>
              <w:t xml:space="preserve"> </w:t>
            </w:r>
            <w:r w:rsidRPr="0077524D">
              <w:rPr>
                <w:b/>
              </w:rPr>
              <w:t>Крупская</w:t>
            </w:r>
          </w:p>
        </w:tc>
        <w:tc>
          <w:tcPr>
            <w:tcW w:w="770" w:type="pct"/>
            <w:tcBorders>
              <w:left w:val="single" w:sz="4" w:space="0" w:color="000000"/>
              <w:bottom w:val="single" w:sz="4" w:space="0" w:color="000000"/>
            </w:tcBorders>
            <w:vAlign w:val="center"/>
          </w:tcPr>
          <w:p w:rsidR="0077524D" w:rsidRPr="0077524D" w:rsidRDefault="0077524D" w:rsidP="0077524D">
            <w:pPr>
              <w:pStyle w:val="affff0"/>
              <w:rPr>
                <w:b/>
              </w:rPr>
            </w:pPr>
            <w:r w:rsidRPr="0077524D">
              <w:rPr>
                <w:b/>
              </w:rPr>
              <w:t>5,174</w:t>
            </w:r>
          </w:p>
        </w:tc>
        <w:tc>
          <w:tcPr>
            <w:tcW w:w="770" w:type="pct"/>
            <w:tcBorders>
              <w:left w:val="single" w:sz="4" w:space="0" w:color="000000"/>
              <w:bottom w:val="single" w:sz="4" w:space="0" w:color="000000"/>
            </w:tcBorders>
            <w:vAlign w:val="center"/>
          </w:tcPr>
          <w:p w:rsidR="0077524D" w:rsidRPr="0077524D" w:rsidRDefault="0077524D" w:rsidP="0077524D">
            <w:pPr>
              <w:pStyle w:val="affff0"/>
              <w:rPr>
                <w:b/>
              </w:rPr>
            </w:pPr>
            <w:r w:rsidRPr="0077524D">
              <w:rPr>
                <w:b/>
              </w:rPr>
              <w:t>0,080</w:t>
            </w:r>
          </w:p>
        </w:tc>
        <w:tc>
          <w:tcPr>
            <w:tcW w:w="770" w:type="pct"/>
            <w:tcBorders>
              <w:left w:val="single" w:sz="4" w:space="0" w:color="000000"/>
              <w:bottom w:val="single" w:sz="4" w:space="0" w:color="000000"/>
            </w:tcBorders>
            <w:vAlign w:val="center"/>
          </w:tcPr>
          <w:p w:rsidR="0077524D" w:rsidRPr="0077524D" w:rsidRDefault="0077524D" w:rsidP="0077524D">
            <w:pPr>
              <w:pStyle w:val="affff0"/>
              <w:rPr>
                <w:b/>
              </w:rPr>
            </w:pPr>
            <w:r w:rsidRPr="0077524D">
              <w:rPr>
                <w:b/>
              </w:rPr>
              <w:t>0,859</w:t>
            </w:r>
          </w:p>
        </w:tc>
        <w:tc>
          <w:tcPr>
            <w:tcW w:w="769" w:type="pct"/>
            <w:tcBorders>
              <w:left w:val="single" w:sz="4" w:space="0" w:color="000000"/>
              <w:bottom w:val="single" w:sz="4" w:space="0" w:color="000000"/>
              <w:right w:val="single" w:sz="4" w:space="0" w:color="000000"/>
            </w:tcBorders>
            <w:vAlign w:val="center"/>
          </w:tcPr>
          <w:p w:rsidR="0077524D" w:rsidRPr="0077524D" w:rsidRDefault="0077524D" w:rsidP="0077524D">
            <w:pPr>
              <w:pStyle w:val="affff0"/>
              <w:rPr>
                <w:b/>
              </w:rPr>
            </w:pPr>
            <w:r w:rsidRPr="0077524D">
              <w:rPr>
                <w:b/>
              </w:rPr>
              <w:t>6,113</w:t>
            </w:r>
          </w:p>
        </w:tc>
      </w:tr>
      <w:tr w:rsidR="0077524D" w:rsidRPr="0077524D" w:rsidTr="006626A7">
        <w:trPr>
          <w:cantSplit/>
          <w:tblHeader/>
        </w:trPr>
        <w:tc>
          <w:tcPr>
            <w:tcW w:w="1921" w:type="pct"/>
            <w:tcBorders>
              <w:top w:val="single" w:sz="4" w:space="0" w:color="000000"/>
              <w:left w:val="single" w:sz="4" w:space="0" w:color="000000"/>
              <w:bottom w:val="single" w:sz="4" w:space="0" w:color="000000"/>
            </w:tcBorders>
            <w:vAlign w:val="center"/>
          </w:tcPr>
          <w:p w:rsidR="0077524D" w:rsidRPr="0077524D" w:rsidRDefault="0077524D" w:rsidP="0077524D">
            <w:pPr>
              <w:pStyle w:val="affff0"/>
              <w:jc w:val="left"/>
            </w:pPr>
            <w:r w:rsidRPr="0077524D">
              <w:t>в т.ч. индивидуальные котельные</w:t>
            </w:r>
          </w:p>
        </w:tc>
        <w:tc>
          <w:tcPr>
            <w:tcW w:w="770" w:type="pct"/>
            <w:tcBorders>
              <w:left w:val="single" w:sz="4" w:space="0" w:color="000000"/>
              <w:bottom w:val="single" w:sz="4" w:space="0" w:color="000000"/>
            </w:tcBorders>
            <w:vAlign w:val="center"/>
          </w:tcPr>
          <w:p w:rsidR="0077524D" w:rsidRPr="0077524D" w:rsidRDefault="0077524D" w:rsidP="0077524D">
            <w:pPr>
              <w:pStyle w:val="affff0"/>
            </w:pPr>
            <w:r w:rsidRPr="0077524D">
              <w:t>0,101</w:t>
            </w:r>
          </w:p>
        </w:tc>
        <w:tc>
          <w:tcPr>
            <w:tcW w:w="770" w:type="pct"/>
            <w:tcBorders>
              <w:left w:val="single" w:sz="4" w:space="0" w:color="000000"/>
              <w:bottom w:val="single" w:sz="4" w:space="0" w:color="000000"/>
            </w:tcBorders>
            <w:vAlign w:val="center"/>
          </w:tcPr>
          <w:p w:rsidR="0077524D" w:rsidRPr="0077524D" w:rsidRDefault="0077524D" w:rsidP="0077524D">
            <w:pPr>
              <w:pStyle w:val="affff0"/>
            </w:pPr>
            <w:r w:rsidRPr="0077524D">
              <w:t>0,0721</w:t>
            </w:r>
          </w:p>
        </w:tc>
        <w:tc>
          <w:tcPr>
            <w:tcW w:w="770" w:type="pct"/>
            <w:tcBorders>
              <w:left w:val="single" w:sz="4" w:space="0" w:color="000000"/>
              <w:bottom w:val="single" w:sz="4" w:space="0" w:color="000000"/>
            </w:tcBorders>
            <w:vAlign w:val="center"/>
          </w:tcPr>
          <w:p w:rsidR="0077524D" w:rsidRPr="0077524D" w:rsidRDefault="0077524D" w:rsidP="0077524D">
            <w:pPr>
              <w:pStyle w:val="affff0"/>
            </w:pPr>
            <w:r w:rsidRPr="0077524D">
              <w:t>0,0183</w:t>
            </w:r>
          </w:p>
        </w:tc>
        <w:tc>
          <w:tcPr>
            <w:tcW w:w="769" w:type="pct"/>
            <w:tcBorders>
              <w:left w:val="single" w:sz="4" w:space="0" w:color="000000"/>
              <w:bottom w:val="single" w:sz="4" w:space="0" w:color="000000"/>
              <w:right w:val="single" w:sz="4" w:space="0" w:color="000000"/>
            </w:tcBorders>
            <w:vAlign w:val="center"/>
          </w:tcPr>
          <w:p w:rsidR="0077524D" w:rsidRPr="0077524D" w:rsidRDefault="0077524D" w:rsidP="0077524D">
            <w:pPr>
              <w:pStyle w:val="affff0"/>
            </w:pPr>
            <w:r w:rsidRPr="0077524D">
              <w:t>0,191</w:t>
            </w:r>
          </w:p>
        </w:tc>
      </w:tr>
      <w:tr w:rsidR="0077524D" w:rsidRPr="0077524D" w:rsidTr="006626A7">
        <w:trPr>
          <w:cantSplit/>
          <w:tblHeader/>
        </w:trPr>
        <w:tc>
          <w:tcPr>
            <w:tcW w:w="1921" w:type="pct"/>
            <w:tcBorders>
              <w:top w:val="single" w:sz="4" w:space="0" w:color="000000"/>
              <w:left w:val="single" w:sz="4" w:space="0" w:color="000000"/>
              <w:bottom w:val="single" w:sz="4" w:space="0" w:color="000000"/>
            </w:tcBorders>
            <w:vAlign w:val="center"/>
          </w:tcPr>
          <w:p w:rsidR="0077524D" w:rsidRPr="0077524D" w:rsidRDefault="0077524D" w:rsidP="0077524D">
            <w:pPr>
              <w:pStyle w:val="affff0"/>
              <w:jc w:val="left"/>
            </w:pPr>
            <w:r w:rsidRPr="0077524D">
              <w:t>индивидуальные котлы</w:t>
            </w:r>
          </w:p>
        </w:tc>
        <w:tc>
          <w:tcPr>
            <w:tcW w:w="770" w:type="pct"/>
            <w:tcBorders>
              <w:left w:val="single" w:sz="4" w:space="0" w:color="000000"/>
              <w:bottom w:val="single" w:sz="4" w:space="0" w:color="000000"/>
            </w:tcBorders>
            <w:vAlign w:val="center"/>
          </w:tcPr>
          <w:p w:rsidR="0077524D" w:rsidRPr="0077524D" w:rsidRDefault="0077524D" w:rsidP="0077524D">
            <w:pPr>
              <w:pStyle w:val="affff0"/>
            </w:pPr>
            <w:r w:rsidRPr="0077524D">
              <w:t>5,074</w:t>
            </w:r>
          </w:p>
        </w:tc>
        <w:tc>
          <w:tcPr>
            <w:tcW w:w="770" w:type="pct"/>
            <w:tcBorders>
              <w:left w:val="single" w:sz="4" w:space="0" w:color="000000"/>
              <w:bottom w:val="single" w:sz="4" w:space="0" w:color="000000"/>
            </w:tcBorders>
            <w:vAlign w:val="center"/>
          </w:tcPr>
          <w:p w:rsidR="0077524D" w:rsidRPr="0077524D" w:rsidRDefault="0077524D" w:rsidP="0077524D">
            <w:pPr>
              <w:pStyle w:val="affff0"/>
            </w:pPr>
            <w:r w:rsidRPr="0077524D">
              <w:t>0,008</w:t>
            </w:r>
          </w:p>
        </w:tc>
        <w:tc>
          <w:tcPr>
            <w:tcW w:w="770" w:type="pct"/>
            <w:tcBorders>
              <w:left w:val="single" w:sz="4" w:space="0" w:color="000000"/>
              <w:bottom w:val="single" w:sz="4" w:space="0" w:color="000000"/>
            </w:tcBorders>
            <w:vAlign w:val="center"/>
          </w:tcPr>
          <w:p w:rsidR="0077524D" w:rsidRPr="0077524D" w:rsidRDefault="0077524D" w:rsidP="0077524D">
            <w:pPr>
              <w:pStyle w:val="affff0"/>
            </w:pPr>
            <w:r w:rsidRPr="0077524D">
              <w:t>0,8399</w:t>
            </w:r>
          </w:p>
        </w:tc>
        <w:tc>
          <w:tcPr>
            <w:tcW w:w="769" w:type="pct"/>
            <w:tcBorders>
              <w:left w:val="single" w:sz="4" w:space="0" w:color="000000"/>
              <w:bottom w:val="single" w:sz="4" w:space="0" w:color="000000"/>
              <w:right w:val="single" w:sz="4" w:space="0" w:color="000000"/>
            </w:tcBorders>
            <w:vAlign w:val="center"/>
          </w:tcPr>
          <w:p w:rsidR="0077524D" w:rsidRPr="0077524D" w:rsidRDefault="0077524D" w:rsidP="0077524D">
            <w:pPr>
              <w:pStyle w:val="affff0"/>
            </w:pPr>
            <w:r w:rsidRPr="0077524D">
              <w:t>5,922</w:t>
            </w:r>
          </w:p>
        </w:tc>
      </w:tr>
      <w:tr w:rsidR="0077524D" w:rsidRPr="0077524D" w:rsidTr="006626A7">
        <w:trPr>
          <w:cantSplit/>
          <w:tblHeader/>
        </w:trPr>
        <w:tc>
          <w:tcPr>
            <w:tcW w:w="1921" w:type="pct"/>
            <w:tcBorders>
              <w:top w:val="single" w:sz="4" w:space="0" w:color="000000"/>
              <w:left w:val="single" w:sz="4" w:space="0" w:color="000000"/>
              <w:bottom w:val="single" w:sz="4" w:space="0" w:color="000000"/>
            </w:tcBorders>
            <w:vAlign w:val="center"/>
          </w:tcPr>
          <w:p w:rsidR="0077524D" w:rsidRPr="0077524D" w:rsidRDefault="0077524D" w:rsidP="0077524D">
            <w:pPr>
              <w:pStyle w:val="affff0"/>
              <w:jc w:val="left"/>
              <w:rPr>
                <w:b/>
              </w:rPr>
            </w:pPr>
            <w:r w:rsidRPr="0077524D">
              <w:rPr>
                <w:b/>
              </w:rPr>
              <w:t>пос. Первомайский</w:t>
            </w:r>
          </w:p>
        </w:tc>
        <w:tc>
          <w:tcPr>
            <w:tcW w:w="770" w:type="pct"/>
            <w:tcBorders>
              <w:left w:val="single" w:sz="4" w:space="0" w:color="000000"/>
              <w:bottom w:val="single" w:sz="4" w:space="0" w:color="000000"/>
            </w:tcBorders>
            <w:vAlign w:val="center"/>
          </w:tcPr>
          <w:p w:rsidR="0077524D" w:rsidRPr="0077524D" w:rsidRDefault="0077524D" w:rsidP="0077524D">
            <w:pPr>
              <w:pStyle w:val="affff0"/>
              <w:rPr>
                <w:b/>
              </w:rPr>
            </w:pPr>
            <w:r w:rsidRPr="0077524D">
              <w:rPr>
                <w:b/>
              </w:rPr>
              <w:t>1,090</w:t>
            </w:r>
          </w:p>
        </w:tc>
        <w:tc>
          <w:tcPr>
            <w:tcW w:w="770" w:type="pct"/>
            <w:tcBorders>
              <w:left w:val="single" w:sz="4" w:space="0" w:color="000000"/>
              <w:bottom w:val="single" w:sz="4" w:space="0" w:color="000000"/>
            </w:tcBorders>
            <w:vAlign w:val="center"/>
          </w:tcPr>
          <w:p w:rsidR="0077524D" w:rsidRPr="0077524D" w:rsidRDefault="0077524D" w:rsidP="0077524D">
            <w:pPr>
              <w:pStyle w:val="affff0"/>
              <w:rPr>
                <w:b/>
              </w:rPr>
            </w:pPr>
            <w:r w:rsidRPr="0077524D">
              <w:rPr>
                <w:b/>
              </w:rPr>
              <w:t>0,026</w:t>
            </w:r>
          </w:p>
        </w:tc>
        <w:tc>
          <w:tcPr>
            <w:tcW w:w="770" w:type="pct"/>
            <w:tcBorders>
              <w:left w:val="single" w:sz="4" w:space="0" w:color="000000"/>
              <w:bottom w:val="single" w:sz="4" w:space="0" w:color="000000"/>
            </w:tcBorders>
            <w:vAlign w:val="center"/>
          </w:tcPr>
          <w:p w:rsidR="0077524D" w:rsidRPr="0077524D" w:rsidRDefault="0077524D" w:rsidP="0077524D">
            <w:pPr>
              <w:pStyle w:val="affff0"/>
              <w:rPr>
                <w:b/>
              </w:rPr>
            </w:pPr>
            <w:r w:rsidRPr="0077524D">
              <w:rPr>
                <w:b/>
              </w:rPr>
              <w:t>0,182</w:t>
            </w:r>
          </w:p>
        </w:tc>
        <w:tc>
          <w:tcPr>
            <w:tcW w:w="769" w:type="pct"/>
            <w:tcBorders>
              <w:left w:val="single" w:sz="4" w:space="0" w:color="000000"/>
              <w:bottom w:val="single" w:sz="4" w:space="0" w:color="000000"/>
              <w:right w:val="single" w:sz="4" w:space="0" w:color="000000"/>
            </w:tcBorders>
            <w:vAlign w:val="center"/>
          </w:tcPr>
          <w:p w:rsidR="0077524D" w:rsidRPr="0077524D" w:rsidRDefault="0077524D" w:rsidP="0077524D">
            <w:pPr>
              <w:pStyle w:val="affff0"/>
              <w:rPr>
                <w:b/>
              </w:rPr>
            </w:pPr>
            <w:r w:rsidRPr="0077524D">
              <w:rPr>
                <w:b/>
              </w:rPr>
              <w:t>1,298</w:t>
            </w:r>
          </w:p>
        </w:tc>
      </w:tr>
      <w:tr w:rsidR="0077524D" w:rsidRPr="0077524D" w:rsidTr="006626A7">
        <w:trPr>
          <w:cantSplit/>
          <w:tblHeader/>
        </w:trPr>
        <w:tc>
          <w:tcPr>
            <w:tcW w:w="1921" w:type="pct"/>
            <w:tcBorders>
              <w:top w:val="single" w:sz="4" w:space="0" w:color="000000"/>
              <w:left w:val="single" w:sz="4" w:space="0" w:color="000000"/>
              <w:bottom w:val="single" w:sz="4" w:space="0" w:color="000000"/>
            </w:tcBorders>
            <w:vAlign w:val="center"/>
          </w:tcPr>
          <w:p w:rsidR="0077524D" w:rsidRPr="0077524D" w:rsidRDefault="0077524D" w:rsidP="0077524D">
            <w:pPr>
              <w:pStyle w:val="affff0"/>
              <w:jc w:val="left"/>
            </w:pPr>
            <w:r w:rsidRPr="0077524D">
              <w:t>в т.ч. индивидуальные котельные</w:t>
            </w:r>
          </w:p>
        </w:tc>
        <w:tc>
          <w:tcPr>
            <w:tcW w:w="770" w:type="pct"/>
            <w:tcBorders>
              <w:left w:val="single" w:sz="4" w:space="0" w:color="000000"/>
              <w:bottom w:val="single" w:sz="4" w:space="0" w:color="000000"/>
            </w:tcBorders>
            <w:vAlign w:val="center"/>
          </w:tcPr>
          <w:p w:rsidR="0077524D" w:rsidRPr="0077524D" w:rsidRDefault="0077524D" w:rsidP="0077524D">
            <w:pPr>
              <w:pStyle w:val="affff0"/>
            </w:pPr>
            <w:r w:rsidRPr="0077524D">
              <w:t>0,023</w:t>
            </w:r>
          </w:p>
        </w:tc>
        <w:tc>
          <w:tcPr>
            <w:tcW w:w="770" w:type="pct"/>
            <w:tcBorders>
              <w:left w:val="single" w:sz="4" w:space="0" w:color="000000"/>
              <w:bottom w:val="single" w:sz="4" w:space="0" w:color="000000"/>
            </w:tcBorders>
            <w:vAlign w:val="center"/>
          </w:tcPr>
          <w:p w:rsidR="0077524D" w:rsidRPr="0077524D" w:rsidRDefault="0077524D" w:rsidP="0077524D">
            <w:pPr>
              <w:pStyle w:val="affff0"/>
            </w:pPr>
            <w:r w:rsidRPr="0077524D">
              <w:t>0,0263</w:t>
            </w:r>
          </w:p>
        </w:tc>
        <w:tc>
          <w:tcPr>
            <w:tcW w:w="770" w:type="pct"/>
            <w:tcBorders>
              <w:left w:val="single" w:sz="4" w:space="0" w:color="000000"/>
              <w:bottom w:val="single" w:sz="4" w:space="0" w:color="000000"/>
            </w:tcBorders>
            <w:vAlign w:val="center"/>
          </w:tcPr>
          <w:p w:rsidR="0077524D" w:rsidRPr="0077524D" w:rsidRDefault="0077524D" w:rsidP="0077524D">
            <w:pPr>
              <w:pStyle w:val="affff0"/>
            </w:pPr>
            <w:r w:rsidRPr="0077524D">
              <w:t>0,0037</w:t>
            </w:r>
          </w:p>
        </w:tc>
        <w:tc>
          <w:tcPr>
            <w:tcW w:w="769" w:type="pct"/>
            <w:tcBorders>
              <w:left w:val="single" w:sz="4" w:space="0" w:color="000000"/>
              <w:bottom w:val="single" w:sz="4" w:space="0" w:color="000000"/>
              <w:right w:val="single" w:sz="4" w:space="0" w:color="000000"/>
            </w:tcBorders>
            <w:vAlign w:val="center"/>
          </w:tcPr>
          <w:p w:rsidR="0077524D" w:rsidRPr="0077524D" w:rsidRDefault="0077524D" w:rsidP="0077524D">
            <w:pPr>
              <w:pStyle w:val="affff0"/>
            </w:pPr>
            <w:r w:rsidRPr="0077524D">
              <w:t>0,054</w:t>
            </w:r>
          </w:p>
        </w:tc>
      </w:tr>
      <w:tr w:rsidR="0077524D" w:rsidRPr="0077524D" w:rsidTr="006626A7">
        <w:trPr>
          <w:cantSplit/>
          <w:tblHeader/>
        </w:trPr>
        <w:tc>
          <w:tcPr>
            <w:tcW w:w="1921" w:type="pct"/>
            <w:tcBorders>
              <w:top w:val="single" w:sz="4" w:space="0" w:color="000000"/>
              <w:left w:val="single" w:sz="4" w:space="0" w:color="000000"/>
              <w:bottom w:val="single" w:sz="4" w:space="0" w:color="auto"/>
            </w:tcBorders>
            <w:vAlign w:val="center"/>
          </w:tcPr>
          <w:p w:rsidR="0077524D" w:rsidRPr="0077524D" w:rsidRDefault="0077524D" w:rsidP="0077524D">
            <w:pPr>
              <w:pStyle w:val="affff0"/>
              <w:jc w:val="left"/>
            </w:pPr>
            <w:r w:rsidRPr="0077524D">
              <w:t>индивидуальные котлы</w:t>
            </w:r>
          </w:p>
        </w:tc>
        <w:tc>
          <w:tcPr>
            <w:tcW w:w="770" w:type="pct"/>
            <w:tcBorders>
              <w:left w:val="single" w:sz="4" w:space="0" w:color="000000"/>
              <w:bottom w:val="single" w:sz="4" w:space="0" w:color="auto"/>
            </w:tcBorders>
            <w:vAlign w:val="center"/>
          </w:tcPr>
          <w:p w:rsidR="0077524D" w:rsidRPr="0077524D" w:rsidRDefault="0077524D" w:rsidP="0077524D">
            <w:pPr>
              <w:pStyle w:val="affff0"/>
            </w:pPr>
            <w:r w:rsidRPr="0077524D">
              <w:t>1,067</w:t>
            </w:r>
          </w:p>
        </w:tc>
        <w:tc>
          <w:tcPr>
            <w:tcW w:w="770" w:type="pct"/>
            <w:tcBorders>
              <w:left w:val="single" w:sz="4" w:space="0" w:color="000000"/>
              <w:bottom w:val="single" w:sz="4" w:space="0" w:color="auto"/>
            </w:tcBorders>
            <w:vAlign w:val="center"/>
          </w:tcPr>
          <w:p w:rsidR="0077524D" w:rsidRPr="0077524D" w:rsidRDefault="0077524D" w:rsidP="0077524D">
            <w:pPr>
              <w:pStyle w:val="affff0"/>
            </w:pPr>
            <w:r w:rsidRPr="0077524D">
              <w:t>0</w:t>
            </w:r>
          </w:p>
        </w:tc>
        <w:tc>
          <w:tcPr>
            <w:tcW w:w="770" w:type="pct"/>
            <w:tcBorders>
              <w:left w:val="single" w:sz="4" w:space="0" w:color="000000"/>
              <w:bottom w:val="single" w:sz="4" w:space="0" w:color="auto"/>
            </w:tcBorders>
            <w:vAlign w:val="center"/>
          </w:tcPr>
          <w:p w:rsidR="0077524D" w:rsidRPr="0077524D" w:rsidRDefault="0077524D" w:rsidP="0077524D">
            <w:pPr>
              <w:pStyle w:val="affff0"/>
            </w:pPr>
            <w:r w:rsidRPr="0077524D">
              <w:t>0,1778</w:t>
            </w:r>
          </w:p>
        </w:tc>
        <w:tc>
          <w:tcPr>
            <w:tcW w:w="769" w:type="pct"/>
            <w:tcBorders>
              <w:left w:val="single" w:sz="4" w:space="0" w:color="000000"/>
              <w:bottom w:val="single" w:sz="4" w:space="0" w:color="auto"/>
              <w:right w:val="single" w:sz="4" w:space="0" w:color="000000"/>
            </w:tcBorders>
            <w:vAlign w:val="center"/>
          </w:tcPr>
          <w:p w:rsidR="0077524D" w:rsidRPr="0077524D" w:rsidRDefault="0077524D" w:rsidP="0077524D">
            <w:pPr>
              <w:pStyle w:val="affff0"/>
            </w:pPr>
            <w:r w:rsidRPr="0077524D">
              <w:t>1,245</w:t>
            </w:r>
          </w:p>
        </w:tc>
      </w:tr>
      <w:tr w:rsidR="0077524D" w:rsidRPr="0077524D" w:rsidTr="006626A7">
        <w:trPr>
          <w:cantSplit/>
          <w:tblHeader/>
        </w:trPr>
        <w:tc>
          <w:tcPr>
            <w:tcW w:w="1921" w:type="pct"/>
            <w:tcBorders>
              <w:top w:val="single" w:sz="4" w:space="0" w:color="auto"/>
              <w:left w:val="single" w:sz="4" w:space="0" w:color="auto"/>
              <w:bottom w:val="single" w:sz="4" w:space="0" w:color="auto"/>
              <w:right w:val="single" w:sz="4" w:space="0" w:color="auto"/>
            </w:tcBorders>
            <w:vAlign w:val="center"/>
          </w:tcPr>
          <w:p w:rsidR="0077524D" w:rsidRPr="0077524D" w:rsidRDefault="0077524D" w:rsidP="0077524D">
            <w:pPr>
              <w:pStyle w:val="affff0"/>
              <w:jc w:val="left"/>
              <w:rPr>
                <w:b/>
              </w:rPr>
            </w:pPr>
            <w:r w:rsidRPr="0077524D">
              <w:rPr>
                <w:b/>
              </w:rPr>
              <w:t>ВСЕГО</w:t>
            </w:r>
          </w:p>
        </w:tc>
        <w:tc>
          <w:tcPr>
            <w:tcW w:w="770" w:type="pct"/>
            <w:tcBorders>
              <w:top w:val="single" w:sz="4" w:space="0" w:color="auto"/>
              <w:left w:val="single" w:sz="4" w:space="0" w:color="auto"/>
              <w:bottom w:val="single" w:sz="4" w:space="0" w:color="auto"/>
              <w:right w:val="single" w:sz="4" w:space="0" w:color="auto"/>
            </w:tcBorders>
            <w:vAlign w:val="center"/>
          </w:tcPr>
          <w:p w:rsidR="0077524D" w:rsidRPr="0077524D" w:rsidRDefault="0077524D" w:rsidP="0077524D">
            <w:pPr>
              <w:pStyle w:val="affff0"/>
              <w:rPr>
                <w:b/>
              </w:rPr>
            </w:pPr>
            <w:r w:rsidRPr="0077524D">
              <w:rPr>
                <w:b/>
              </w:rPr>
              <w:t>6,264</w:t>
            </w:r>
          </w:p>
        </w:tc>
        <w:tc>
          <w:tcPr>
            <w:tcW w:w="770" w:type="pct"/>
            <w:tcBorders>
              <w:top w:val="single" w:sz="4" w:space="0" w:color="auto"/>
              <w:left w:val="single" w:sz="4" w:space="0" w:color="auto"/>
              <w:bottom w:val="single" w:sz="4" w:space="0" w:color="auto"/>
              <w:right w:val="single" w:sz="4" w:space="0" w:color="auto"/>
            </w:tcBorders>
            <w:vAlign w:val="center"/>
          </w:tcPr>
          <w:p w:rsidR="0077524D" w:rsidRPr="0077524D" w:rsidRDefault="0077524D" w:rsidP="0077524D">
            <w:pPr>
              <w:pStyle w:val="affff0"/>
              <w:rPr>
                <w:b/>
              </w:rPr>
            </w:pPr>
            <w:r w:rsidRPr="0077524D">
              <w:rPr>
                <w:b/>
              </w:rPr>
              <w:t>0,106</w:t>
            </w:r>
          </w:p>
        </w:tc>
        <w:tc>
          <w:tcPr>
            <w:tcW w:w="770" w:type="pct"/>
            <w:tcBorders>
              <w:top w:val="single" w:sz="4" w:space="0" w:color="auto"/>
              <w:left w:val="single" w:sz="4" w:space="0" w:color="auto"/>
              <w:bottom w:val="single" w:sz="4" w:space="0" w:color="auto"/>
              <w:right w:val="single" w:sz="4" w:space="0" w:color="auto"/>
            </w:tcBorders>
            <w:vAlign w:val="center"/>
          </w:tcPr>
          <w:p w:rsidR="0077524D" w:rsidRPr="0077524D" w:rsidRDefault="0077524D" w:rsidP="0077524D">
            <w:pPr>
              <w:pStyle w:val="affff0"/>
              <w:rPr>
                <w:b/>
              </w:rPr>
            </w:pPr>
            <w:r w:rsidRPr="0077524D">
              <w:rPr>
                <w:b/>
              </w:rPr>
              <w:t>1,041</w:t>
            </w:r>
          </w:p>
        </w:tc>
        <w:tc>
          <w:tcPr>
            <w:tcW w:w="769" w:type="pct"/>
            <w:tcBorders>
              <w:top w:val="single" w:sz="4" w:space="0" w:color="auto"/>
              <w:left w:val="single" w:sz="4" w:space="0" w:color="auto"/>
              <w:bottom w:val="single" w:sz="4" w:space="0" w:color="auto"/>
              <w:right w:val="single" w:sz="4" w:space="0" w:color="auto"/>
            </w:tcBorders>
            <w:vAlign w:val="center"/>
          </w:tcPr>
          <w:p w:rsidR="0077524D" w:rsidRPr="0077524D" w:rsidRDefault="0077524D" w:rsidP="0077524D">
            <w:pPr>
              <w:pStyle w:val="affff0"/>
              <w:rPr>
                <w:b/>
              </w:rPr>
            </w:pPr>
            <w:r w:rsidRPr="0077524D">
              <w:rPr>
                <w:b/>
              </w:rPr>
              <w:t>7,411</w:t>
            </w:r>
          </w:p>
        </w:tc>
      </w:tr>
    </w:tbl>
    <w:p w:rsidR="0077524D" w:rsidRPr="0077524D" w:rsidRDefault="0077524D" w:rsidP="0077524D">
      <w:r w:rsidRPr="0077524D">
        <w:t>Расчетные значения балансов тепловой</w:t>
      </w:r>
      <w:r w:rsidR="002176B5">
        <w:t xml:space="preserve"> </w:t>
      </w:r>
      <w:r w:rsidRPr="0077524D">
        <w:t>мощности и тепловой нагрузки проектируемых к</w:t>
      </w:r>
      <w:r w:rsidRPr="0077524D">
        <w:t>о</w:t>
      </w:r>
      <w:r w:rsidRPr="0077524D">
        <w:t>тельных необходимо уточнить на следующей стадии проектирования.</w:t>
      </w:r>
    </w:p>
    <w:p w:rsidR="0077524D" w:rsidRPr="006B6601" w:rsidRDefault="0077524D" w:rsidP="00F24AA0">
      <w:pPr>
        <w:pStyle w:val="afffffb"/>
      </w:pPr>
      <w:r>
        <w:t>Зоны действия источников ресурсов</w:t>
      </w:r>
    </w:p>
    <w:p w:rsidR="0077524D" w:rsidRPr="0077524D" w:rsidRDefault="0077524D" w:rsidP="0077524D">
      <w:r w:rsidRPr="0077524D">
        <w:t>Распределение зон действия существующих и перспективных автономных источников те</w:t>
      </w:r>
      <w:r w:rsidRPr="0077524D">
        <w:t>п</w:t>
      </w:r>
      <w:r w:rsidRPr="0077524D">
        <w:t xml:space="preserve">ловой энергии приведено в таблице </w:t>
      </w:r>
      <w:r w:rsidR="00FB29C4">
        <w:fldChar w:fldCharType="begin"/>
      </w:r>
      <w:r w:rsidR="006626A7">
        <w:instrText xml:space="preserve"> REF _Ref416958310 \h </w:instrText>
      </w:r>
      <w:r w:rsidR="00FB29C4">
        <w:fldChar w:fldCharType="separate"/>
      </w:r>
      <w:r w:rsidR="005D7CC6">
        <w:rPr>
          <w:noProof/>
        </w:rPr>
        <w:t>4.2</w:t>
      </w:r>
      <w:r w:rsidR="005D7CC6">
        <w:noBreakHyphen/>
      </w:r>
      <w:r w:rsidR="005D7CC6">
        <w:rPr>
          <w:noProof/>
        </w:rPr>
        <w:t>3</w:t>
      </w:r>
      <w:r w:rsidR="00FB29C4">
        <w:fldChar w:fldCharType="end"/>
      </w:r>
      <w:r w:rsidRPr="0077524D">
        <w:t>.</w:t>
      </w:r>
    </w:p>
    <w:p w:rsidR="006626A7" w:rsidRDefault="006626A7" w:rsidP="006626A7">
      <w:pPr>
        <w:pStyle w:val="af8"/>
      </w:pPr>
      <w:r>
        <w:t xml:space="preserve">Таблица </w:t>
      </w:r>
      <w:bookmarkStart w:id="46" w:name="_Ref416958310"/>
      <w:r w:rsidR="00FB29C4">
        <w:fldChar w:fldCharType="begin"/>
      </w:r>
      <w:r w:rsidR="003A603F">
        <w:instrText xml:space="preserve"> STYLEREF 2 \s </w:instrText>
      </w:r>
      <w:r w:rsidR="00FB29C4">
        <w:fldChar w:fldCharType="separate"/>
      </w:r>
      <w:r w:rsidR="005D7CC6">
        <w:rPr>
          <w:noProof/>
        </w:rPr>
        <w:t>4.2</w:t>
      </w:r>
      <w:r w:rsidR="00FB29C4">
        <w:fldChar w:fldCharType="end"/>
      </w:r>
      <w:r w:rsidR="003A603F">
        <w:noBreakHyphen/>
      </w:r>
      <w:fldSimple w:instr=" SEQ Таблица \* ARABIC \s 2 ">
        <w:r w:rsidR="005D7CC6">
          <w:rPr>
            <w:noProof/>
          </w:rPr>
          <w:t>3</w:t>
        </w:r>
      </w:fldSimple>
      <w:bookmarkEnd w:id="46"/>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tblPr>
      <w:tblGrid>
        <w:gridCol w:w="5210"/>
        <w:gridCol w:w="5211"/>
      </w:tblGrid>
      <w:tr w:rsidR="0077524D" w:rsidRPr="0077524D" w:rsidTr="00AC6E71">
        <w:trPr>
          <w:trHeight w:val="20"/>
        </w:trPr>
        <w:tc>
          <w:tcPr>
            <w:tcW w:w="5210" w:type="dxa"/>
            <w:tcBorders>
              <w:top w:val="single" w:sz="12" w:space="0" w:color="auto"/>
              <w:bottom w:val="single" w:sz="12" w:space="0" w:color="auto"/>
            </w:tcBorders>
            <w:vAlign w:val="center"/>
          </w:tcPr>
          <w:p w:rsidR="0077524D" w:rsidRPr="00264D25" w:rsidRDefault="0077524D" w:rsidP="0077524D">
            <w:pPr>
              <w:pStyle w:val="affff0"/>
              <w:keepNext/>
              <w:rPr>
                <w:b/>
              </w:rPr>
            </w:pPr>
            <w:r w:rsidRPr="00264D25">
              <w:rPr>
                <w:b/>
              </w:rPr>
              <w:t>Наименование источника теплоснабжения</w:t>
            </w:r>
          </w:p>
        </w:tc>
        <w:tc>
          <w:tcPr>
            <w:tcW w:w="5211" w:type="dxa"/>
            <w:tcBorders>
              <w:top w:val="single" w:sz="12" w:space="0" w:color="auto"/>
              <w:bottom w:val="single" w:sz="12" w:space="0" w:color="auto"/>
            </w:tcBorders>
            <w:vAlign w:val="center"/>
          </w:tcPr>
          <w:p w:rsidR="0077524D" w:rsidRPr="00264D25" w:rsidRDefault="0077524D" w:rsidP="0077524D">
            <w:pPr>
              <w:pStyle w:val="affff0"/>
              <w:keepNext/>
              <w:rPr>
                <w:b/>
              </w:rPr>
            </w:pPr>
            <w:r w:rsidRPr="00264D25">
              <w:rPr>
                <w:b/>
              </w:rPr>
              <w:t>Зона действия</w:t>
            </w:r>
          </w:p>
        </w:tc>
      </w:tr>
      <w:tr w:rsidR="0077524D" w:rsidRPr="0077524D" w:rsidTr="00AC6E71">
        <w:trPr>
          <w:trHeight w:val="20"/>
        </w:trPr>
        <w:tc>
          <w:tcPr>
            <w:tcW w:w="10421" w:type="dxa"/>
            <w:gridSpan w:val="2"/>
            <w:tcBorders>
              <w:top w:val="single" w:sz="12" w:space="0" w:color="auto"/>
              <w:bottom w:val="single" w:sz="12" w:space="0" w:color="auto"/>
            </w:tcBorders>
            <w:vAlign w:val="center"/>
          </w:tcPr>
          <w:p w:rsidR="0077524D" w:rsidRPr="0077524D" w:rsidRDefault="0077524D" w:rsidP="0077524D">
            <w:pPr>
              <w:pStyle w:val="affff0"/>
              <w:keepNext/>
            </w:pPr>
            <w:proofErr w:type="spellStart"/>
            <w:r w:rsidRPr="0077524D">
              <w:t>ст-ца</w:t>
            </w:r>
            <w:proofErr w:type="spellEnd"/>
            <w:r w:rsidRPr="0077524D">
              <w:t xml:space="preserve"> Крупская</w:t>
            </w:r>
          </w:p>
        </w:tc>
      </w:tr>
      <w:tr w:rsidR="0077524D" w:rsidRPr="0077524D" w:rsidTr="00AC6E71">
        <w:trPr>
          <w:trHeight w:val="20"/>
        </w:trPr>
        <w:tc>
          <w:tcPr>
            <w:tcW w:w="5210" w:type="dxa"/>
            <w:tcBorders>
              <w:top w:val="single" w:sz="12" w:space="0" w:color="auto"/>
            </w:tcBorders>
            <w:vAlign w:val="center"/>
          </w:tcPr>
          <w:p w:rsidR="0077524D" w:rsidRPr="0077524D" w:rsidRDefault="0077524D" w:rsidP="0077524D">
            <w:pPr>
              <w:pStyle w:val="affff0"/>
              <w:keepNext/>
              <w:jc w:val="left"/>
            </w:pPr>
            <w:r w:rsidRPr="0077524D">
              <w:t xml:space="preserve">Котельная школы </w:t>
            </w:r>
          </w:p>
        </w:tc>
        <w:tc>
          <w:tcPr>
            <w:tcW w:w="5211" w:type="dxa"/>
            <w:tcBorders>
              <w:top w:val="single" w:sz="12" w:space="0" w:color="auto"/>
            </w:tcBorders>
          </w:tcPr>
          <w:p w:rsidR="0077524D" w:rsidRPr="0077524D" w:rsidRDefault="0077524D" w:rsidP="00AC6E71">
            <w:pPr>
              <w:pStyle w:val="affff0"/>
              <w:keepNext/>
              <w:jc w:val="left"/>
            </w:pPr>
            <w:r w:rsidRPr="0077524D">
              <w:t>здание школы</w:t>
            </w:r>
          </w:p>
        </w:tc>
      </w:tr>
      <w:tr w:rsidR="0077524D" w:rsidRPr="0077524D" w:rsidTr="00AC6E71">
        <w:trPr>
          <w:trHeight w:val="20"/>
        </w:trPr>
        <w:tc>
          <w:tcPr>
            <w:tcW w:w="5210" w:type="dxa"/>
            <w:vAlign w:val="center"/>
          </w:tcPr>
          <w:p w:rsidR="0077524D" w:rsidRPr="0077524D" w:rsidRDefault="0077524D" w:rsidP="0077524D">
            <w:pPr>
              <w:pStyle w:val="affff0"/>
              <w:keepNext/>
              <w:jc w:val="left"/>
            </w:pPr>
            <w:r w:rsidRPr="0077524D">
              <w:t>Котельная ВА</w:t>
            </w:r>
          </w:p>
        </w:tc>
        <w:tc>
          <w:tcPr>
            <w:tcW w:w="5211" w:type="dxa"/>
          </w:tcPr>
          <w:p w:rsidR="0077524D" w:rsidRPr="0077524D" w:rsidRDefault="0077524D" w:rsidP="00AC6E71">
            <w:pPr>
              <w:pStyle w:val="affff0"/>
              <w:keepNext/>
              <w:jc w:val="left"/>
            </w:pPr>
            <w:r w:rsidRPr="0077524D">
              <w:t>здание ВА</w:t>
            </w:r>
          </w:p>
        </w:tc>
      </w:tr>
      <w:tr w:rsidR="0077524D" w:rsidRPr="0077524D" w:rsidTr="00AC6E71">
        <w:trPr>
          <w:trHeight w:val="20"/>
        </w:trPr>
        <w:tc>
          <w:tcPr>
            <w:tcW w:w="5210" w:type="dxa"/>
            <w:vAlign w:val="center"/>
          </w:tcPr>
          <w:p w:rsidR="0077524D" w:rsidRPr="0077524D" w:rsidRDefault="0077524D" w:rsidP="0077524D">
            <w:pPr>
              <w:pStyle w:val="affff0"/>
              <w:keepNext/>
              <w:jc w:val="left"/>
            </w:pPr>
            <w:r w:rsidRPr="0077524D">
              <w:t>Котельная клуба (проект.)</w:t>
            </w:r>
          </w:p>
        </w:tc>
        <w:tc>
          <w:tcPr>
            <w:tcW w:w="5211" w:type="dxa"/>
          </w:tcPr>
          <w:p w:rsidR="0077524D" w:rsidRPr="0077524D" w:rsidRDefault="0077524D" w:rsidP="00AC6E71">
            <w:pPr>
              <w:pStyle w:val="affff0"/>
              <w:keepNext/>
              <w:jc w:val="left"/>
            </w:pPr>
            <w:r w:rsidRPr="0077524D">
              <w:t>здание клуба</w:t>
            </w:r>
          </w:p>
        </w:tc>
      </w:tr>
      <w:tr w:rsidR="0077524D" w:rsidRPr="0077524D" w:rsidTr="00AC6E71">
        <w:trPr>
          <w:trHeight w:val="20"/>
        </w:trPr>
        <w:tc>
          <w:tcPr>
            <w:tcW w:w="5210" w:type="dxa"/>
            <w:vAlign w:val="center"/>
          </w:tcPr>
          <w:p w:rsidR="0077524D" w:rsidRPr="0077524D" w:rsidRDefault="0077524D" w:rsidP="0077524D">
            <w:pPr>
              <w:pStyle w:val="affff0"/>
              <w:keepNext/>
              <w:jc w:val="left"/>
            </w:pPr>
            <w:r w:rsidRPr="0077524D">
              <w:t>Котельная детского сада (проект.)</w:t>
            </w:r>
          </w:p>
        </w:tc>
        <w:tc>
          <w:tcPr>
            <w:tcW w:w="5211" w:type="dxa"/>
          </w:tcPr>
          <w:p w:rsidR="0077524D" w:rsidRPr="0077524D" w:rsidRDefault="0077524D" w:rsidP="00AC6E71">
            <w:pPr>
              <w:pStyle w:val="affff0"/>
              <w:keepNext/>
              <w:jc w:val="left"/>
            </w:pPr>
            <w:r w:rsidRPr="0077524D">
              <w:t>здание детского сада</w:t>
            </w:r>
          </w:p>
        </w:tc>
      </w:tr>
      <w:tr w:rsidR="0077524D" w:rsidRPr="0077524D" w:rsidTr="00AC6E71">
        <w:trPr>
          <w:trHeight w:val="20"/>
        </w:trPr>
        <w:tc>
          <w:tcPr>
            <w:tcW w:w="5210" w:type="dxa"/>
            <w:vMerge w:val="restart"/>
            <w:vAlign w:val="center"/>
          </w:tcPr>
          <w:p w:rsidR="0077524D" w:rsidRPr="0077524D" w:rsidRDefault="0077524D" w:rsidP="0077524D">
            <w:pPr>
              <w:pStyle w:val="affff0"/>
              <w:keepNext/>
              <w:jc w:val="left"/>
            </w:pPr>
            <w:r w:rsidRPr="0077524D">
              <w:t>Индивидуальные котлы</w:t>
            </w:r>
          </w:p>
        </w:tc>
        <w:tc>
          <w:tcPr>
            <w:tcW w:w="5211" w:type="dxa"/>
          </w:tcPr>
          <w:p w:rsidR="0077524D" w:rsidRPr="0077524D" w:rsidRDefault="0077524D" w:rsidP="00AC6E71">
            <w:pPr>
              <w:pStyle w:val="affff0"/>
              <w:keepNext/>
              <w:jc w:val="left"/>
            </w:pPr>
            <w:r w:rsidRPr="0077524D">
              <w:t>общественно-деловая зона</w:t>
            </w:r>
          </w:p>
        </w:tc>
      </w:tr>
      <w:tr w:rsidR="0077524D" w:rsidRPr="0077524D" w:rsidTr="00AC6E71">
        <w:trPr>
          <w:trHeight w:val="20"/>
        </w:trPr>
        <w:tc>
          <w:tcPr>
            <w:tcW w:w="5210" w:type="dxa"/>
            <w:vMerge/>
            <w:vAlign w:val="center"/>
          </w:tcPr>
          <w:p w:rsidR="0077524D" w:rsidRPr="0077524D" w:rsidRDefault="0077524D" w:rsidP="0077524D">
            <w:pPr>
              <w:pStyle w:val="affff0"/>
              <w:keepNext/>
            </w:pPr>
          </w:p>
        </w:tc>
        <w:tc>
          <w:tcPr>
            <w:tcW w:w="5211" w:type="dxa"/>
          </w:tcPr>
          <w:p w:rsidR="0077524D" w:rsidRPr="0077524D" w:rsidRDefault="0077524D" w:rsidP="00AC6E71">
            <w:pPr>
              <w:pStyle w:val="affff0"/>
              <w:keepNext/>
              <w:jc w:val="left"/>
            </w:pPr>
            <w:r w:rsidRPr="0077524D">
              <w:t>индивидуальная жилая застройка</w:t>
            </w:r>
          </w:p>
        </w:tc>
      </w:tr>
      <w:tr w:rsidR="0077524D" w:rsidRPr="0077524D" w:rsidTr="00AC6E71">
        <w:trPr>
          <w:trHeight w:val="20"/>
        </w:trPr>
        <w:tc>
          <w:tcPr>
            <w:tcW w:w="10421" w:type="dxa"/>
            <w:gridSpan w:val="2"/>
            <w:tcBorders>
              <w:top w:val="single" w:sz="12" w:space="0" w:color="auto"/>
              <w:bottom w:val="single" w:sz="12" w:space="0" w:color="auto"/>
            </w:tcBorders>
            <w:vAlign w:val="center"/>
          </w:tcPr>
          <w:p w:rsidR="0077524D" w:rsidRPr="0077524D" w:rsidRDefault="0077524D" w:rsidP="0077524D">
            <w:pPr>
              <w:pStyle w:val="affff0"/>
              <w:keepNext/>
            </w:pPr>
            <w:r w:rsidRPr="0077524D">
              <w:t>пос. Первомайский</w:t>
            </w:r>
          </w:p>
        </w:tc>
      </w:tr>
      <w:tr w:rsidR="0077524D" w:rsidRPr="0077524D" w:rsidTr="00AC6E71">
        <w:trPr>
          <w:trHeight w:val="20"/>
        </w:trPr>
        <w:tc>
          <w:tcPr>
            <w:tcW w:w="5210" w:type="dxa"/>
            <w:vAlign w:val="center"/>
          </w:tcPr>
          <w:p w:rsidR="0077524D" w:rsidRPr="0077524D" w:rsidRDefault="0077524D" w:rsidP="0077524D">
            <w:pPr>
              <w:pStyle w:val="affff0"/>
              <w:keepNext/>
              <w:jc w:val="left"/>
            </w:pPr>
            <w:r w:rsidRPr="0077524D">
              <w:t>Котельная детского сада</w:t>
            </w:r>
          </w:p>
        </w:tc>
        <w:tc>
          <w:tcPr>
            <w:tcW w:w="5211" w:type="dxa"/>
          </w:tcPr>
          <w:p w:rsidR="0077524D" w:rsidRPr="0077524D" w:rsidRDefault="0077524D" w:rsidP="00AC6E71">
            <w:pPr>
              <w:pStyle w:val="affff0"/>
              <w:keepNext/>
              <w:jc w:val="left"/>
            </w:pPr>
            <w:r w:rsidRPr="0077524D">
              <w:t>здание детского сада</w:t>
            </w:r>
          </w:p>
        </w:tc>
      </w:tr>
      <w:tr w:rsidR="0077524D" w:rsidRPr="0077524D" w:rsidTr="00AC6E71">
        <w:trPr>
          <w:trHeight w:val="20"/>
        </w:trPr>
        <w:tc>
          <w:tcPr>
            <w:tcW w:w="5210" w:type="dxa"/>
            <w:vAlign w:val="center"/>
          </w:tcPr>
          <w:p w:rsidR="0077524D" w:rsidRPr="0077524D" w:rsidRDefault="0077524D" w:rsidP="0077524D">
            <w:pPr>
              <w:pStyle w:val="affff0"/>
              <w:keepNext/>
              <w:jc w:val="left"/>
            </w:pPr>
            <w:r w:rsidRPr="0077524D">
              <w:t xml:space="preserve">Котельная клуба (сущ.- </w:t>
            </w:r>
            <w:proofErr w:type="spellStart"/>
            <w:r w:rsidRPr="0077524D">
              <w:t>демонт</w:t>
            </w:r>
            <w:proofErr w:type="spellEnd"/>
            <w:r w:rsidRPr="0077524D">
              <w:t>.)</w:t>
            </w:r>
          </w:p>
        </w:tc>
        <w:tc>
          <w:tcPr>
            <w:tcW w:w="5211" w:type="dxa"/>
          </w:tcPr>
          <w:p w:rsidR="0077524D" w:rsidRPr="0077524D" w:rsidRDefault="0077524D" w:rsidP="00AC6E71">
            <w:pPr>
              <w:pStyle w:val="affff0"/>
              <w:keepNext/>
              <w:jc w:val="left"/>
            </w:pPr>
            <w:r w:rsidRPr="0077524D">
              <w:t>здание ДК (реконструкция в здание магазина)</w:t>
            </w:r>
          </w:p>
        </w:tc>
      </w:tr>
      <w:tr w:rsidR="0077524D" w:rsidRPr="0077524D" w:rsidTr="00AC6E71">
        <w:trPr>
          <w:trHeight w:val="20"/>
        </w:trPr>
        <w:tc>
          <w:tcPr>
            <w:tcW w:w="5210" w:type="dxa"/>
            <w:vAlign w:val="center"/>
          </w:tcPr>
          <w:p w:rsidR="0077524D" w:rsidRPr="0077524D" w:rsidRDefault="0077524D" w:rsidP="0077524D">
            <w:pPr>
              <w:pStyle w:val="affff0"/>
              <w:keepNext/>
              <w:jc w:val="left"/>
            </w:pPr>
            <w:r w:rsidRPr="0077524D">
              <w:t>Котельная клуба (проект.)</w:t>
            </w:r>
          </w:p>
        </w:tc>
        <w:tc>
          <w:tcPr>
            <w:tcW w:w="5211" w:type="dxa"/>
          </w:tcPr>
          <w:p w:rsidR="0077524D" w:rsidRPr="0077524D" w:rsidRDefault="0077524D" w:rsidP="00AC6E71">
            <w:pPr>
              <w:pStyle w:val="affff0"/>
              <w:keepNext/>
              <w:jc w:val="left"/>
            </w:pPr>
            <w:r w:rsidRPr="0077524D">
              <w:t>здание ДК (проект.)</w:t>
            </w:r>
          </w:p>
        </w:tc>
      </w:tr>
      <w:tr w:rsidR="0077524D" w:rsidRPr="0077524D" w:rsidTr="00AC6E71">
        <w:trPr>
          <w:trHeight w:val="20"/>
        </w:trPr>
        <w:tc>
          <w:tcPr>
            <w:tcW w:w="5210" w:type="dxa"/>
            <w:vMerge w:val="restart"/>
            <w:vAlign w:val="center"/>
          </w:tcPr>
          <w:p w:rsidR="0077524D" w:rsidRPr="0077524D" w:rsidRDefault="0077524D" w:rsidP="0077524D">
            <w:pPr>
              <w:pStyle w:val="affff0"/>
              <w:keepNext/>
              <w:jc w:val="left"/>
            </w:pPr>
            <w:r w:rsidRPr="0077524D">
              <w:t>Индивидуальные колы и печи</w:t>
            </w:r>
          </w:p>
        </w:tc>
        <w:tc>
          <w:tcPr>
            <w:tcW w:w="5211" w:type="dxa"/>
          </w:tcPr>
          <w:p w:rsidR="0077524D" w:rsidRPr="0077524D" w:rsidRDefault="0077524D" w:rsidP="00AC6E71">
            <w:pPr>
              <w:pStyle w:val="affff0"/>
              <w:keepNext/>
              <w:jc w:val="left"/>
            </w:pPr>
            <w:r w:rsidRPr="0077524D">
              <w:t>общественно-деловая зона</w:t>
            </w:r>
          </w:p>
        </w:tc>
      </w:tr>
      <w:tr w:rsidR="0077524D" w:rsidRPr="0077524D" w:rsidTr="00AC6E71">
        <w:trPr>
          <w:trHeight w:val="20"/>
        </w:trPr>
        <w:tc>
          <w:tcPr>
            <w:tcW w:w="5210" w:type="dxa"/>
            <w:vMerge/>
            <w:vAlign w:val="center"/>
          </w:tcPr>
          <w:p w:rsidR="0077524D" w:rsidRPr="0077524D" w:rsidRDefault="0077524D" w:rsidP="0077524D">
            <w:pPr>
              <w:pStyle w:val="affff0"/>
              <w:keepNext/>
            </w:pPr>
          </w:p>
        </w:tc>
        <w:tc>
          <w:tcPr>
            <w:tcW w:w="5211" w:type="dxa"/>
          </w:tcPr>
          <w:p w:rsidR="0077524D" w:rsidRPr="0077524D" w:rsidRDefault="0077524D" w:rsidP="00AC6E71">
            <w:pPr>
              <w:pStyle w:val="affff0"/>
              <w:keepNext/>
              <w:jc w:val="left"/>
            </w:pPr>
            <w:r w:rsidRPr="0077524D">
              <w:t>малоэтажная жилая застройка</w:t>
            </w:r>
          </w:p>
        </w:tc>
      </w:tr>
      <w:tr w:rsidR="0077524D" w:rsidRPr="0077524D" w:rsidTr="00AC6E71">
        <w:trPr>
          <w:trHeight w:val="20"/>
        </w:trPr>
        <w:tc>
          <w:tcPr>
            <w:tcW w:w="5210" w:type="dxa"/>
            <w:vMerge/>
            <w:vAlign w:val="center"/>
          </w:tcPr>
          <w:p w:rsidR="0077524D" w:rsidRPr="0077524D" w:rsidRDefault="0077524D" w:rsidP="0077524D">
            <w:pPr>
              <w:pStyle w:val="affff0"/>
            </w:pPr>
          </w:p>
        </w:tc>
        <w:tc>
          <w:tcPr>
            <w:tcW w:w="5211" w:type="dxa"/>
          </w:tcPr>
          <w:p w:rsidR="0077524D" w:rsidRPr="0077524D" w:rsidRDefault="0077524D" w:rsidP="00AC6E71">
            <w:pPr>
              <w:pStyle w:val="affff0"/>
              <w:jc w:val="left"/>
            </w:pPr>
            <w:r w:rsidRPr="0077524D">
              <w:t>индивидуальная жилая застройка</w:t>
            </w:r>
          </w:p>
        </w:tc>
      </w:tr>
    </w:tbl>
    <w:p w:rsidR="0077524D" w:rsidRPr="0077524D" w:rsidRDefault="0077524D" w:rsidP="0077524D">
      <w:r w:rsidRPr="0077524D">
        <w:t xml:space="preserve">Схемы расположения индивидуальных котельных представлены на рисунках </w:t>
      </w:r>
      <w:r w:rsidR="00FB29C4">
        <w:fldChar w:fldCharType="begin"/>
      </w:r>
      <w:r w:rsidR="0044765A">
        <w:instrText xml:space="preserve"> REF _Ref416958530 \h </w:instrText>
      </w:r>
      <w:r w:rsidR="00FB29C4">
        <w:fldChar w:fldCharType="separate"/>
      </w:r>
      <w:r w:rsidR="005D7CC6">
        <w:rPr>
          <w:noProof/>
        </w:rPr>
        <w:t>4.2</w:t>
      </w:r>
      <w:r w:rsidR="005D7CC6">
        <w:noBreakHyphen/>
      </w:r>
      <w:r w:rsidR="005D7CC6">
        <w:rPr>
          <w:noProof/>
        </w:rPr>
        <w:t>1</w:t>
      </w:r>
      <w:r w:rsidR="00FB29C4">
        <w:fldChar w:fldCharType="end"/>
      </w:r>
      <w:r w:rsidRPr="0077524D">
        <w:t xml:space="preserve"> </w:t>
      </w:r>
      <w:r w:rsidR="00CC4508">
        <w:t>(</w:t>
      </w:r>
      <w:proofErr w:type="spellStart"/>
      <w:r w:rsidR="00CC4508">
        <w:t>ст-ца</w:t>
      </w:r>
      <w:proofErr w:type="spellEnd"/>
      <w:r w:rsidR="00CC4508">
        <w:t xml:space="preserve"> Крупская) </w:t>
      </w:r>
      <w:r w:rsidRPr="0077524D">
        <w:t xml:space="preserve">и </w:t>
      </w:r>
      <w:r w:rsidR="00FB29C4">
        <w:fldChar w:fldCharType="begin"/>
      </w:r>
      <w:r w:rsidR="0044765A">
        <w:instrText xml:space="preserve"> REF _Ref416958546 \h </w:instrText>
      </w:r>
      <w:r w:rsidR="00FB29C4">
        <w:fldChar w:fldCharType="separate"/>
      </w:r>
      <w:r w:rsidR="005D7CC6">
        <w:rPr>
          <w:noProof/>
        </w:rPr>
        <w:t>4.2</w:t>
      </w:r>
      <w:r w:rsidR="005D7CC6">
        <w:noBreakHyphen/>
      </w:r>
      <w:r w:rsidR="005D7CC6">
        <w:rPr>
          <w:noProof/>
        </w:rPr>
        <w:t>2</w:t>
      </w:r>
      <w:r w:rsidR="00FB29C4">
        <w:fldChar w:fldCharType="end"/>
      </w:r>
      <w:r w:rsidR="00CC4508">
        <w:t xml:space="preserve"> (пос. Первомайский)</w:t>
      </w:r>
      <w:r w:rsidRPr="0077524D">
        <w:t xml:space="preserve">. </w:t>
      </w:r>
    </w:p>
    <w:p w:rsidR="0077524D" w:rsidRPr="0077524D" w:rsidRDefault="0077524D" w:rsidP="0077524D">
      <w:pPr>
        <w:pStyle w:val="affff4"/>
      </w:pPr>
      <w:r w:rsidRPr="0077524D">
        <w:lastRenderedPageBreak/>
        <w:t xml:space="preserve">Рисунок </w:t>
      </w:r>
      <w:bookmarkStart w:id="47" w:name="_Ref416958530"/>
      <w:r w:rsidR="00FB29C4">
        <w:fldChar w:fldCharType="begin"/>
      </w:r>
      <w:r w:rsidR="00A546C4">
        <w:instrText xml:space="preserve"> STYLEREF 2 \s </w:instrText>
      </w:r>
      <w:r w:rsidR="00FB29C4">
        <w:fldChar w:fldCharType="separate"/>
      </w:r>
      <w:r w:rsidR="005D7CC6">
        <w:rPr>
          <w:noProof/>
        </w:rPr>
        <w:t>4.2</w:t>
      </w:r>
      <w:r w:rsidR="00FB29C4">
        <w:fldChar w:fldCharType="end"/>
      </w:r>
      <w:r w:rsidR="00A546C4">
        <w:noBreakHyphen/>
      </w:r>
      <w:fldSimple w:instr=" SEQ Рисунок \* ARABIC \s 2 ">
        <w:r w:rsidR="005D7CC6">
          <w:rPr>
            <w:noProof/>
          </w:rPr>
          <w:t>1</w:t>
        </w:r>
      </w:fldSimple>
      <w:bookmarkEnd w:id="47"/>
    </w:p>
    <w:p w:rsidR="0077524D" w:rsidRPr="0077524D" w:rsidRDefault="00FB29C4" w:rsidP="0077524D">
      <w:pPr>
        <w:ind w:firstLine="0"/>
      </w:pPr>
      <w:r>
        <w:pict>
          <v:group id="_x0000_s1091" editas="canvas" style="width:510.25pt;height:283pt;mso-position-horizontal-relative:char;mso-position-vertical-relative:line" coordorigin="2361,5056" coordsize="7200,3993">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92" type="#_x0000_t75" style="position:absolute;left:2361;top:5056;width:7200;height:3993" o:preferrelative="f">
              <v:fill o:detectmouseclick="t"/>
              <v:path o:extrusionok="t" o:connecttype="none"/>
              <o:lock v:ext="edit" text="t"/>
            </v:shape>
            <v:shape id="_x0000_s1093" type="#_x0000_t75" style="position:absolute;left:2361;top:5056;width:7160;height:2947">
              <v:imagedata r:id="rId10" o:title=""/>
            </v:shape>
            <v:shapetype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_x0000_s1094" type="#_x0000_t48" style="position:absolute;left:5236;top:7374;width:296;height:254" adj="43200,-70380,35416,10800,27786,10800,22683,10800" strokeweight=".25pt">
              <v:textbox style="mso-next-textbox:#_x0000_s1094">
                <w:txbxContent>
                  <w:p w:rsidR="005D7CC6" w:rsidRPr="000D4986" w:rsidRDefault="005D7CC6" w:rsidP="0077524D">
                    <w:pPr>
                      <w:pStyle w:val="affff0"/>
                    </w:pPr>
                    <w:r>
                      <w:t>1</w:t>
                    </w:r>
                  </w:p>
                </w:txbxContent>
              </v:textbox>
              <o:callout v:ext="edit" minusx="t"/>
            </v:shape>
            <v:shape id="_x0000_s1095" type="#_x0000_t48" style="position:absolute;left:7744;top:7379;width:297;height:254" adj="-25705,-79860,-13853,10800,-6157,10800,-11236,10320" strokeweight=".25pt">
              <v:textbox style="mso-next-textbox:#_x0000_s1095">
                <w:txbxContent>
                  <w:p w:rsidR="005D7CC6" w:rsidRPr="000D4986" w:rsidRDefault="005D7CC6" w:rsidP="0077524D">
                    <w:pPr>
                      <w:pStyle w:val="affff0"/>
                    </w:pPr>
                    <w:r>
                      <w:t>4</w:t>
                    </w:r>
                  </w:p>
                </w:txbxContent>
              </v:textbox>
            </v:shape>
            <v:shape id="_x0000_s1096" type="#_x0000_t48" style="position:absolute;left:7134;top:7362;width:296;height:254" adj="-40731,-72720,-17537,10800,-6171,10800,-11211,11760" strokeweight=".25pt">
              <v:textbox style="mso-next-textbox:#_x0000_s1096">
                <w:txbxContent>
                  <w:p w:rsidR="005D7CC6" w:rsidRPr="000D4986" w:rsidRDefault="005D7CC6" w:rsidP="0077524D">
                    <w:pPr>
                      <w:pStyle w:val="affff0"/>
                    </w:pPr>
                    <w:r>
                      <w:t>2</w:t>
                    </w:r>
                  </w:p>
                </w:txbxContent>
              </v:textbox>
            </v:shape>
            <v:shape id="_x0000_s1097" type="#_x0000_t48" style="position:absolute;left:6426;top:7374;width:297;height:254" adj="-21959,-94080,-13904,10800,-6157,10800,-11185,10800" strokeweight=".25pt">
              <v:textbox style="mso-next-textbox:#_x0000_s1097">
                <w:txbxContent>
                  <w:p w:rsidR="005D7CC6" w:rsidRPr="000D4986" w:rsidRDefault="005D7CC6" w:rsidP="0077524D">
                    <w:pPr>
                      <w:pStyle w:val="affff0"/>
                    </w:pPr>
                    <w:r>
                      <w:t>3</w:t>
                    </w:r>
                  </w:p>
                </w:txbxContent>
              </v:textbox>
            </v:shape>
            <v:shape id="_x0000_s1098" type="#_x0000_t202" style="position:absolute;left:2361;top:8003;width:7200;height:1046" stroked="f">
              <v:textbox style="mso-next-textbox:#_x0000_s1098">
                <w:txbxContent>
                  <w:p w:rsidR="005D7CC6" w:rsidRDefault="005D7CC6" w:rsidP="0077524D">
                    <w:pPr>
                      <w:pStyle w:val="affff0"/>
                      <w:spacing w:line="276" w:lineRule="auto"/>
                      <w:contextualSpacing/>
                      <w:jc w:val="left"/>
                    </w:pPr>
                    <w:r>
                      <w:t xml:space="preserve">Условные обозначения: </w:t>
                    </w:r>
                  </w:p>
                  <w:p w:rsidR="005D7CC6" w:rsidRDefault="005D7CC6" w:rsidP="0077524D">
                    <w:pPr>
                      <w:pStyle w:val="affff0"/>
                      <w:spacing w:line="276" w:lineRule="auto"/>
                      <w:ind w:left="2127"/>
                      <w:contextualSpacing/>
                      <w:jc w:val="left"/>
                    </w:pPr>
                    <w:r>
                      <w:t>1 – индивидуальная котельная (действ.) здания школы</w:t>
                    </w:r>
                  </w:p>
                  <w:p w:rsidR="005D7CC6" w:rsidRDefault="005D7CC6" w:rsidP="0077524D">
                    <w:pPr>
                      <w:spacing w:before="0"/>
                      <w:ind w:left="2127" w:firstLine="0"/>
                      <w:contextualSpacing/>
                      <w:rPr>
                        <w:sz w:val="20"/>
                        <w:szCs w:val="20"/>
                      </w:rPr>
                    </w:pPr>
                    <w:r>
                      <w:rPr>
                        <w:sz w:val="20"/>
                        <w:szCs w:val="20"/>
                      </w:rPr>
                      <w:t>2 – индивидуальная котельная (действ.) здания ВА</w:t>
                    </w:r>
                  </w:p>
                  <w:p w:rsidR="005D7CC6" w:rsidRPr="000D4986" w:rsidRDefault="005D7CC6" w:rsidP="0077524D">
                    <w:pPr>
                      <w:ind w:left="2127" w:firstLine="0"/>
                      <w:contextualSpacing/>
                      <w:rPr>
                        <w:sz w:val="20"/>
                        <w:szCs w:val="20"/>
                      </w:rPr>
                    </w:pPr>
                    <w:r>
                      <w:rPr>
                        <w:sz w:val="20"/>
                        <w:szCs w:val="20"/>
                      </w:rPr>
                      <w:t>3 – индивидуальная котельная (проект.) проектного здания клуба</w:t>
                    </w:r>
                  </w:p>
                  <w:p w:rsidR="005D7CC6" w:rsidRPr="000D4986" w:rsidRDefault="005D7CC6" w:rsidP="0077524D">
                    <w:pPr>
                      <w:ind w:left="2127" w:firstLine="0"/>
                      <w:contextualSpacing/>
                      <w:rPr>
                        <w:sz w:val="20"/>
                        <w:szCs w:val="20"/>
                      </w:rPr>
                    </w:pPr>
                    <w:r>
                      <w:rPr>
                        <w:sz w:val="20"/>
                        <w:szCs w:val="20"/>
                      </w:rPr>
                      <w:t>4 – индивидуальная котельная (проект.) здания детского сада</w:t>
                    </w:r>
                  </w:p>
                </w:txbxContent>
              </v:textbox>
            </v:shape>
            <w10:wrap type="none"/>
            <w10:anchorlock/>
          </v:group>
        </w:pict>
      </w:r>
    </w:p>
    <w:p w:rsidR="0077524D" w:rsidRPr="0077524D" w:rsidRDefault="0077524D" w:rsidP="0077524D">
      <w:pPr>
        <w:pStyle w:val="affff4"/>
      </w:pPr>
      <w:r w:rsidRPr="0077524D">
        <w:t xml:space="preserve">Рисунок </w:t>
      </w:r>
      <w:bookmarkStart w:id="48" w:name="_Ref416958546"/>
      <w:r w:rsidR="00FB29C4">
        <w:fldChar w:fldCharType="begin"/>
      </w:r>
      <w:r w:rsidR="00A546C4">
        <w:instrText xml:space="preserve"> STYLEREF 2 \s </w:instrText>
      </w:r>
      <w:r w:rsidR="00FB29C4">
        <w:fldChar w:fldCharType="separate"/>
      </w:r>
      <w:r w:rsidR="005D7CC6">
        <w:rPr>
          <w:noProof/>
        </w:rPr>
        <w:t>4.2</w:t>
      </w:r>
      <w:r w:rsidR="00FB29C4">
        <w:fldChar w:fldCharType="end"/>
      </w:r>
      <w:r w:rsidR="00A546C4">
        <w:noBreakHyphen/>
      </w:r>
      <w:fldSimple w:instr=" SEQ Рисунок \* ARABIC \s 2 ">
        <w:r w:rsidR="005D7CC6">
          <w:rPr>
            <w:noProof/>
          </w:rPr>
          <w:t>2</w:t>
        </w:r>
      </w:fldSimple>
      <w:bookmarkEnd w:id="48"/>
    </w:p>
    <w:p w:rsidR="0077524D" w:rsidRPr="0077524D" w:rsidRDefault="00FB29C4" w:rsidP="0077524D">
      <w:pPr>
        <w:ind w:firstLine="0"/>
      </w:pPr>
      <w:r>
        <w:pict>
          <v:group id="_x0000_s1084" editas="canvas" style="width:510.25pt;height:311.65pt;mso-position-horizontal-relative:char;mso-position-vertical-relative:line" coordorigin="1134,1044" coordsize="10205,6233">
            <o:lock v:ext="edit" aspectratio="t"/>
            <v:shape id="_x0000_s1085" type="#_x0000_t75" style="position:absolute;left:1134;top:1044;width:10205;height:6233" o:preferrelative="f">
              <v:fill o:detectmouseclick="t"/>
              <v:path o:extrusionok="t" o:connecttype="none"/>
              <o:lock v:ext="edit" text="t"/>
            </v:shape>
            <v:shape id="_x0000_s1086" type="#_x0000_t75" style="position:absolute;left:3327;top:1044;width:5819;height:5247">
              <v:imagedata r:id="rId11" o:title=""/>
            </v:shape>
            <v:shape id="_x0000_s1087" type="#_x0000_t48" style="position:absolute;left:7999;top:3857;width:418;height:358" adj="-28576,40364,-17363,10860,-6201,10860,-20773,10860" strokeweight=".25pt">
              <v:textbox style="mso-next-textbox:#_x0000_s1087">
                <w:txbxContent>
                  <w:p w:rsidR="005D7CC6" w:rsidRPr="000D4986" w:rsidRDefault="005D7CC6" w:rsidP="00AC6E71">
                    <w:pPr>
                      <w:pStyle w:val="affff0"/>
                    </w:pPr>
                    <w:r w:rsidRPr="000D4986">
                      <w:t>2</w:t>
                    </w:r>
                  </w:p>
                </w:txbxContent>
              </v:textbox>
              <o:callout v:ext="edit" minusy="t"/>
            </v:shape>
            <v:shape id="_x0000_s1088" type="#_x0000_t48" style="position:absolute;left:7021;top:3857;width:418;height:358" adj="-19430,59128,-12815,10860,-6201,10860,-11317,10860" strokeweight=".25pt">
              <v:textbox style="mso-next-textbox:#_x0000_s1088">
                <w:txbxContent>
                  <w:p w:rsidR="005D7CC6" w:rsidRPr="000D4986" w:rsidRDefault="005D7CC6" w:rsidP="00AC6E71">
                    <w:pPr>
                      <w:pStyle w:val="affff0"/>
                    </w:pPr>
                    <w:r>
                      <w:t>1</w:t>
                    </w:r>
                  </w:p>
                </w:txbxContent>
              </v:textbox>
              <o:callout v:ext="edit" minusy="t"/>
            </v:shape>
            <v:shape id="_x0000_s1089" type="#_x0000_t202" style="position:absolute;left:1134;top:6359;width:10205;height:918" stroked="f">
              <v:textbox style="mso-next-textbox:#_x0000_s1089">
                <w:txbxContent>
                  <w:p w:rsidR="005D7CC6" w:rsidRDefault="005D7CC6" w:rsidP="0077524D">
                    <w:pPr>
                      <w:pStyle w:val="affff0"/>
                      <w:jc w:val="left"/>
                    </w:pPr>
                    <w:r>
                      <w:t xml:space="preserve">Условные обозначения: </w:t>
                    </w:r>
                  </w:p>
                  <w:p w:rsidR="005D7CC6" w:rsidRDefault="005D7CC6" w:rsidP="0077524D">
                    <w:pPr>
                      <w:pStyle w:val="affff0"/>
                      <w:ind w:left="2127"/>
                      <w:jc w:val="left"/>
                    </w:pPr>
                    <w:r>
                      <w:t>1 – индивидуальная котельная (проект.) проектного здания клуба</w:t>
                    </w:r>
                  </w:p>
                  <w:p w:rsidR="005D7CC6" w:rsidRPr="000D4986" w:rsidRDefault="005D7CC6" w:rsidP="0077524D">
                    <w:pPr>
                      <w:pStyle w:val="affff0"/>
                      <w:ind w:left="2127"/>
                      <w:jc w:val="left"/>
                    </w:pPr>
                    <w:r>
                      <w:t>2 – индивидуальная котельная (действ.) здания детского сада</w:t>
                    </w:r>
                  </w:p>
                </w:txbxContent>
              </v:textbox>
            </v:shape>
            <v:shape id="_x0000_s1090" type="#_x0000_t75" style="position:absolute;left:7385;top:4505;width:122;height:112">
              <v:imagedata r:id="rId10" o:title="" croptop="31938f" cropbottom="32111f" cropleft="31531f" cropright="33336f"/>
            </v:shape>
            <w10:wrap type="none"/>
            <w10:anchorlock/>
          </v:group>
        </w:pict>
      </w:r>
    </w:p>
    <w:p w:rsidR="0077524D" w:rsidRDefault="0077524D" w:rsidP="00F24AA0">
      <w:pPr>
        <w:pStyle w:val="afffffb"/>
      </w:pPr>
      <w:r w:rsidRPr="004D324D">
        <w:t xml:space="preserve">Резервы и дефициты системы </w:t>
      </w:r>
      <w:proofErr w:type="spellStart"/>
      <w:r w:rsidRPr="004D324D">
        <w:t>ресурсоснабжения</w:t>
      </w:r>
      <w:proofErr w:type="spellEnd"/>
    </w:p>
    <w:p w:rsidR="00AC6E71" w:rsidRDefault="00AC6E71" w:rsidP="00AC6E71">
      <w:r>
        <w:t xml:space="preserve">Резервы мощности </w:t>
      </w:r>
      <w:r w:rsidR="004D324D">
        <w:t>индивидуальных котельных</w:t>
      </w:r>
      <w:r>
        <w:t xml:space="preserve"> представлены в таблице </w:t>
      </w:r>
      <w:r w:rsidR="00FB29C4">
        <w:fldChar w:fldCharType="begin"/>
      </w:r>
      <w:r w:rsidR="0044765A">
        <w:instrText xml:space="preserve"> REF _Ref416958244 \h </w:instrText>
      </w:r>
      <w:r w:rsidR="00FB29C4">
        <w:fldChar w:fldCharType="separate"/>
      </w:r>
      <w:r w:rsidR="005D7CC6">
        <w:rPr>
          <w:noProof/>
        </w:rPr>
        <w:t>4.2</w:t>
      </w:r>
      <w:r w:rsidR="005D7CC6">
        <w:noBreakHyphen/>
      </w:r>
      <w:r w:rsidR="005D7CC6">
        <w:rPr>
          <w:noProof/>
        </w:rPr>
        <w:t>1</w:t>
      </w:r>
      <w:r w:rsidR="00FB29C4">
        <w:fldChar w:fldCharType="end"/>
      </w:r>
      <w:r>
        <w:t xml:space="preserve">. </w:t>
      </w:r>
      <w:r w:rsidRPr="00AC6E71">
        <w:t xml:space="preserve">Поскольку данные об установленной тепловой мощности </w:t>
      </w:r>
      <w:r w:rsidR="004D324D">
        <w:t xml:space="preserve">индивидуальных </w:t>
      </w:r>
      <w:proofErr w:type="spellStart"/>
      <w:r w:rsidR="004D324D">
        <w:t>теплогенераторов</w:t>
      </w:r>
      <w:proofErr w:type="spellEnd"/>
      <w:r w:rsidR="004D324D">
        <w:t xml:space="preserve"> (о</w:t>
      </w:r>
      <w:r w:rsidR="004D324D" w:rsidRPr="00AC6E71">
        <w:t>топительные печи и бытовые котлы, работающие на газе и твердом топливе</w:t>
      </w:r>
      <w:r w:rsidR="004D324D">
        <w:t xml:space="preserve">) </w:t>
      </w:r>
      <w:r w:rsidRPr="00AC6E71">
        <w:t>отсутствуют, не представляется возможности оценить резервы этого вида оборудования.</w:t>
      </w:r>
    </w:p>
    <w:p w:rsidR="008636D8" w:rsidRDefault="008636D8" w:rsidP="008636D8">
      <w:pPr>
        <w:pStyle w:val="afffffb"/>
      </w:pPr>
      <w:r w:rsidRPr="005A7838">
        <w:lastRenderedPageBreak/>
        <w:t xml:space="preserve">Действующие тарифы на услуги </w:t>
      </w:r>
      <w:r>
        <w:t>теплоснабжения</w:t>
      </w:r>
    </w:p>
    <w:p w:rsidR="008636D8" w:rsidRPr="00800309" w:rsidRDefault="008636D8" w:rsidP="008636D8">
      <w:pPr>
        <w:rPr>
          <w:spacing w:val="-4"/>
        </w:rPr>
      </w:pPr>
      <w:r w:rsidRPr="00800309">
        <w:rPr>
          <w:spacing w:val="-4"/>
        </w:rPr>
        <w:t>Услуги по теплоснабжению на территории Крупского сельского поселения не осуществляются.</w:t>
      </w:r>
    </w:p>
    <w:p w:rsidR="00565931" w:rsidRDefault="00565931" w:rsidP="00264D25">
      <w:pPr>
        <w:pStyle w:val="2"/>
        <w:spacing w:line="240" w:lineRule="auto"/>
      </w:pPr>
      <w:bookmarkStart w:id="49" w:name="_Toc419731046"/>
      <w:r w:rsidRPr="00207E81">
        <w:t>Коммунальная инфраструктура газоснабжения</w:t>
      </w:r>
      <w:bookmarkEnd w:id="40"/>
      <w:bookmarkEnd w:id="41"/>
      <w:bookmarkEnd w:id="42"/>
      <w:bookmarkEnd w:id="43"/>
      <w:bookmarkEnd w:id="49"/>
    </w:p>
    <w:p w:rsidR="000E4D32" w:rsidRPr="000E4D32" w:rsidRDefault="000E4D32" w:rsidP="00F24AA0">
      <w:pPr>
        <w:pStyle w:val="afffffb"/>
      </w:pPr>
      <w:r w:rsidRPr="000E4D32">
        <w:t>Институциональная структура</w:t>
      </w:r>
    </w:p>
    <w:p w:rsidR="00207E81" w:rsidRDefault="00A81E3C" w:rsidP="00207E81">
      <w:r>
        <w:t>Г</w:t>
      </w:r>
      <w:r w:rsidRPr="00A81E3C">
        <w:t>азоснабжение потребителей</w:t>
      </w:r>
      <w:r>
        <w:t xml:space="preserve"> Крупского </w:t>
      </w:r>
      <w:r w:rsidRPr="00A102F1">
        <w:t xml:space="preserve">сельского поселения </w:t>
      </w:r>
      <w:r w:rsidRPr="00A81E3C">
        <w:t>являясь уполномоченным</w:t>
      </w:r>
      <w:r w:rsidR="002176B5">
        <w:t xml:space="preserve"> </w:t>
      </w:r>
      <w:r w:rsidRPr="00A81E3C">
        <w:t>ОАО</w:t>
      </w:r>
      <w:r w:rsidR="00CC4508">
        <w:t> </w:t>
      </w:r>
      <w:r w:rsidRPr="00A81E3C">
        <w:t>«Газ</w:t>
      </w:r>
      <w:r>
        <w:t xml:space="preserve">пром» </w:t>
      </w:r>
      <w:r w:rsidRPr="00A81E3C">
        <w:t>осуществляет</w:t>
      </w:r>
      <w:r>
        <w:t xml:space="preserve"> </w:t>
      </w:r>
      <w:r w:rsidR="006E0336" w:rsidRPr="006E0336">
        <w:t>ООО «Г</w:t>
      </w:r>
      <w:r>
        <w:t xml:space="preserve">азпром </w:t>
      </w:r>
      <w:proofErr w:type="spellStart"/>
      <w:r>
        <w:t>межрегионгаз</w:t>
      </w:r>
      <w:proofErr w:type="spellEnd"/>
      <w:r>
        <w:t xml:space="preserve"> Краснодар».</w:t>
      </w:r>
    </w:p>
    <w:p w:rsidR="000E4D32" w:rsidRPr="000E4D32" w:rsidRDefault="000E4D32" w:rsidP="00F24AA0">
      <w:pPr>
        <w:pStyle w:val="afffffb"/>
      </w:pPr>
      <w:r w:rsidRPr="000E4D32">
        <w:t>Характеристика системы газоснабжения</w:t>
      </w:r>
    </w:p>
    <w:p w:rsidR="00207E81" w:rsidRPr="00207E81" w:rsidRDefault="00207E81" w:rsidP="00207E81">
      <w:r w:rsidRPr="00207E81">
        <w:t>Для газификации по территории муниципального образования (МО) проходит магистрал</w:t>
      </w:r>
      <w:r w:rsidRPr="00207E81">
        <w:t>ь</w:t>
      </w:r>
      <w:r w:rsidRPr="00207E81">
        <w:t>ный газопровод высокого давления (МГВД) до газораспределительной станции ГРС «Новомал</w:t>
      </w:r>
      <w:r w:rsidRPr="00207E81">
        <w:t>о</w:t>
      </w:r>
      <w:r w:rsidRPr="00207E81">
        <w:t xml:space="preserve">российская». Немаловажное значение имеют, проходящие вблизи </w:t>
      </w:r>
      <w:proofErr w:type="spellStart"/>
      <w:r w:rsidRPr="00207E81">
        <w:t>ст</w:t>
      </w:r>
      <w:r w:rsidR="00C06E3D">
        <w:t>-цы</w:t>
      </w:r>
      <w:proofErr w:type="spellEnd"/>
      <w:r w:rsidRPr="00207E81">
        <w:t xml:space="preserve"> Крупская по территории </w:t>
      </w:r>
      <w:r w:rsidR="00C06E3D">
        <w:t>муниципального образования</w:t>
      </w:r>
      <w:r w:rsidRPr="00207E81">
        <w:t>, транзитные магистральные нефтепроводы.</w:t>
      </w:r>
    </w:p>
    <w:p w:rsidR="00207E81" w:rsidRDefault="00207E81" w:rsidP="00207E81">
      <w:r w:rsidRPr="00207E81">
        <w:t>Газоснабжение Крупского сельского поселения производится от ГРС «Новомалоросси</w:t>
      </w:r>
      <w:r w:rsidRPr="00207E81">
        <w:t>й</w:t>
      </w:r>
      <w:r w:rsidRPr="00207E81">
        <w:t xml:space="preserve">ская», расположенной на территории </w:t>
      </w:r>
      <w:proofErr w:type="spellStart"/>
      <w:r w:rsidRPr="00207E81">
        <w:t>Новомалороссийского</w:t>
      </w:r>
      <w:proofErr w:type="spellEnd"/>
      <w:r w:rsidRPr="00207E81">
        <w:t xml:space="preserve"> сельского поселения </w:t>
      </w:r>
      <w:proofErr w:type="spellStart"/>
      <w:r w:rsidRPr="00207E81">
        <w:t>Выселковского</w:t>
      </w:r>
      <w:proofErr w:type="spellEnd"/>
      <w:r w:rsidRPr="00207E81">
        <w:t xml:space="preserve"> района. Газопровод высокого давления</w:t>
      </w:r>
      <w:r w:rsidR="002176B5">
        <w:t xml:space="preserve"> </w:t>
      </w:r>
      <w:r w:rsidRPr="00207E81">
        <w:t xml:space="preserve">от ГРС проложен в направлении </w:t>
      </w:r>
      <w:proofErr w:type="spellStart"/>
      <w:r w:rsidRPr="00207E81">
        <w:t>ст</w:t>
      </w:r>
      <w:r w:rsidR="00C06E3D">
        <w:t>-цы</w:t>
      </w:r>
      <w:proofErr w:type="spellEnd"/>
      <w:r w:rsidRPr="00207E81">
        <w:t xml:space="preserve"> Крупская и прох</w:t>
      </w:r>
      <w:r w:rsidRPr="00207E81">
        <w:t>о</w:t>
      </w:r>
      <w:r w:rsidRPr="00207E81">
        <w:t>дит транзитом для газификации п</w:t>
      </w:r>
      <w:r w:rsidR="00C06E3D">
        <w:t>ос</w:t>
      </w:r>
      <w:r w:rsidRPr="00207E81">
        <w:t xml:space="preserve">. Газырь. </w:t>
      </w:r>
    </w:p>
    <w:p w:rsidR="000E4D32" w:rsidRPr="00207E81" w:rsidRDefault="000E4D32" w:rsidP="00C06E3D">
      <w:pPr>
        <w:keepNext/>
      </w:pPr>
      <w:r w:rsidRPr="00207E81">
        <w:t>По числу ступеней давления, применяемых в газовых сетях, система газоснабжения</w:t>
      </w:r>
      <w:r w:rsidR="00C06E3D">
        <w:t xml:space="preserve"> муниц</w:t>
      </w:r>
      <w:r w:rsidR="00C06E3D">
        <w:t>и</w:t>
      </w:r>
      <w:r w:rsidR="00C06E3D">
        <w:t>пального образования</w:t>
      </w:r>
      <w:r w:rsidRPr="00207E81">
        <w:t xml:space="preserve"> 2-х ступенчатая:</w:t>
      </w:r>
    </w:p>
    <w:p w:rsidR="000E4D32" w:rsidRPr="00207E81" w:rsidRDefault="000E4D32" w:rsidP="00C06E3D">
      <w:pPr>
        <w:keepNext/>
        <w:numPr>
          <w:ilvl w:val="0"/>
          <w:numId w:val="28"/>
        </w:numPr>
        <w:ind w:left="1281" w:hanging="357"/>
      </w:pPr>
      <w:r w:rsidRPr="00207E81">
        <w:t xml:space="preserve">от газораспределительной станции ГРС «Новомалороссийская» </w:t>
      </w:r>
      <w:proofErr w:type="spellStart"/>
      <w:r w:rsidRPr="00207E81">
        <w:t>запитывается</w:t>
      </w:r>
      <w:proofErr w:type="spellEnd"/>
      <w:r w:rsidRPr="00207E81">
        <w:t xml:space="preserve"> газ</w:t>
      </w:r>
      <w:r w:rsidRPr="00207E81">
        <w:t>о</w:t>
      </w:r>
      <w:r w:rsidRPr="00207E81">
        <w:t xml:space="preserve">провод высокого (0,6 МПа) давления, подводящий газ к газорегуляторным пунктам; </w:t>
      </w:r>
    </w:p>
    <w:p w:rsidR="000E4D32" w:rsidRPr="00207E81" w:rsidRDefault="000E4D32" w:rsidP="000E4D32">
      <w:pPr>
        <w:numPr>
          <w:ilvl w:val="0"/>
          <w:numId w:val="28"/>
        </w:numPr>
      </w:pPr>
      <w:r w:rsidRPr="00207E81">
        <w:t xml:space="preserve">от ГРП </w:t>
      </w:r>
      <w:proofErr w:type="spellStart"/>
      <w:r w:rsidRPr="00207E81">
        <w:t>запитываются</w:t>
      </w:r>
      <w:proofErr w:type="spellEnd"/>
      <w:r w:rsidR="002176B5">
        <w:t xml:space="preserve"> </w:t>
      </w:r>
      <w:r w:rsidRPr="00207E81">
        <w:t>сети низкого давления (0,005 МПа), подводящие газ к потреб</w:t>
      </w:r>
      <w:r w:rsidRPr="00207E81">
        <w:t>и</w:t>
      </w:r>
      <w:r w:rsidRPr="00207E81">
        <w:t>телям жилой застройки, котельным.</w:t>
      </w:r>
    </w:p>
    <w:p w:rsidR="00FE46A0" w:rsidRPr="00207E81" w:rsidRDefault="00FE46A0" w:rsidP="00FE46A0">
      <w:r w:rsidRPr="00207E81">
        <w:t>ГРП осуществляют управление режимом работы системы газоснабжения:</w:t>
      </w:r>
    </w:p>
    <w:p w:rsidR="00FE46A0" w:rsidRPr="00207E81" w:rsidRDefault="00FE46A0" w:rsidP="00FE46A0">
      <w:pPr>
        <w:numPr>
          <w:ilvl w:val="0"/>
          <w:numId w:val="29"/>
        </w:numPr>
      </w:pPr>
      <w:r w:rsidRPr="00207E81">
        <w:t>автоматически понижают давления газа в системе с высокого до низкого;</w:t>
      </w:r>
    </w:p>
    <w:p w:rsidR="00FE46A0" w:rsidRPr="00207E81" w:rsidRDefault="00FE46A0" w:rsidP="00FE46A0">
      <w:pPr>
        <w:numPr>
          <w:ilvl w:val="0"/>
          <w:numId w:val="29"/>
        </w:numPr>
      </w:pPr>
      <w:r w:rsidRPr="00207E81">
        <w:t>поддерживают постоянное давление газа в сетях независимо от интенсивности п</w:t>
      </w:r>
      <w:r w:rsidRPr="00207E81">
        <w:t>о</w:t>
      </w:r>
      <w:r w:rsidRPr="00207E81">
        <w:t xml:space="preserve">требления. </w:t>
      </w:r>
    </w:p>
    <w:p w:rsidR="000E4D32" w:rsidRDefault="00FE46A0" w:rsidP="00207E81">
      <w:r w:rsidRPr="00207E81">
        <w:t>Газ используется потребителями индивидуальной жилой застройки для отопления, приг</w:t>
      </w:r>
      <w:r w:rsidRPr="00207E81">
        <w:t>о</w:t>
      </w:r>
      <w:r w:rsidRPr="00207E81">
        <w:t>товления пищи, котельными в качестве топлива.</w:t>
      </w:r>
    </w:p>
    <w:p w:rsidR="00FE46A0" w:rsidRPr="00207E81" w:rsidRDefault="00FE46A0" w:rsidP="00C06E3D">
      <w:r w:rsidRPr="00207E81">
        <w:t xml:space="preserve">Газопроводы низкого давления выполнены по тупиковой схеме, следовательно, имеется ряд присущих ей проблем: </w:t>
      </w:r>
    </w:p>
    <w:p w:rsidR="00FE46A0" w:rsidRPr="00207E81" w:rsidRDefault="00FE46A0" w:rsidP="00FE46A0">
      <w:pPr>
        <w:numPr>
          <w:ilvl w:val="0"/>
          <w:numId w:val="30"/>
        </w:numPr>
      </w:pPr>
      <w:r w:rsidRPr="00207E81">
        <w:t xml:space="preserve">различная величина давления газа у отдельных потребителей; </w:t>
      </w:r>
    </w:p>
    <w:p w:rsidR="00FE46A0" w:rsidRPr="00207E81" w:rsidRDefault="00FE46A0" w:rsidP="00FE46A0">
      <w:pPr>
        <w:numPr>
          <w:ilvl w:val="0"/>
          <w:numId w:val="30"/>
        </w:numPr>
      </w:pPr>
      <w:r w:rsidRPr="00207E81">
        <w:t xml:space="preserve">по мере удаления от источника газоснабжения (ГРП) давление газа падает; </w:t>
      </w:r>
    </w:p>
    <w:p w:rsidR="00FE46A0" w:rsidRPr="00207E81" w:rsidRDefault="00FE46A0" w:rsidP="00FE46A0">
      <w:pPr>
        <w:numPr>
          <w:ilvl w:val="0"/>
          <w:numId w:val="30"/>
        </w:numPr>
      </w:pPr>
      <w:r w:rsidRPr="00207E81">
        <w:t>питание газом этих сетей происходит только в одном направлении, поэтому возник</w:t>
      </w:r>
      <w:r w:rsidRPr="00207E81">
        <w:t>а</w:t>
      </w:r>
      <w:r w:rsidRPr="00207E81">
        <w:t>ют затруднения при ремонтных работах.</w:t>
      </w:r>
      <w:r w:rsidR="002176B5">
        <w:t xml:space="preserve"> </w:t>
      </w:r>
    </w:p>
    <w:p w:rsidR="00FE46A0" w:rsidRDefault="00FE46A0" w:rsidP="00FE46A0">
      <w:r w:rsidRPr="00FE46A0">
        <w:t xml:space="preserve">Краткая </w:t>
      </w:r>
      <w:r w:rsidR="00C06E3D">
        <w:t>х</w:t>
      </w:r>
      <w:r w:rsidRPr="00FE46A0">
        <w:t>арактеристика системы газоснабжения природным газом</w:t>
      </w:r>
      <w:r>
        <w:t xml:space="preserve"> представлена в таблице </w:t>
      </w:r>
      <w:r w:rsidR="00FB29C4">
        <w:fldChar w:fldCharType="begin"/>
      </w:r>
      <w:r w:rsidR="0044765A">
        <w:instrText xml:space="preserve"> REF _Ref416958744 \h </w:instrText>
      </w:r>
      <w:r w:rsidR="00FB29C4">
        <w:fldChar w:fldCharType="separate"/>
      </w:r>
      <w:r w:rsidR="005D7CC6">
        <w:rPr>
          <w:noProof/>
        </w:rPr>
        <w:t>4.3</w:t>
      </w:r>
      <w:r w:rsidR="005D7CC6">
        <w:noBreakHyphen/>
      </w:r>
      <w:r w:rsidR="005D7CC6">
        <w:rPr>
          <w:noProof/>
        </w:rPr>
        <w:t>1</w:t>
      </w:r>
      <w:r w:rsidR="00FB29C4">
        <w:fldChar w:fldCharType="end"/>
      </w:r>
      <w:r>
        <w:t>.</w:t>
      </w:r>
    </w:p>
    <w:p w:rsidR="00F24635" w:rsidRDefault="00F24635" w:rsidP="00FE46A0">
      <w:pPr>
        <w:pStyle w:val="affff4"/>
        <w:sectPr w:rsidR="00F24635" w:rsidSect="00E72716">
          <w:footerReference w:type="default" r:id="rId12"/>
          <w:pgSz w:w="11906" w:h="16838"/>
          <w:pgMar w:top="567" w:right="567" w:bottom="357" w:left="1134" w:header="0" w:footer="210" w:gutter="0"/>
          <w:pgBorders w:display="firstPage" w:offsetFrom="page">
            <w:top w:val="thinThickThinMediumGap" w:sz="24" w:space="24" w:color="4F81BD" w:themeColor="accent1"/>
            <w:left w:val="thinThickThinMediumGap" w:sz="24" w:space="24" w:color="4F81BD" w:themeColor="accent1"/>
            <w:bottom w:val="thinThickThinMediumGap" w:sz="24" w:space="24" w:color="4F81BD" w:themeColor="accent1"/>
            <w:right w:val="thinThickThinMediumGap" w:sz="24" w:space="24" w:color="4F81BD" w:themeColor="accent1"/>
          </w:pgBorders>
          <w:cols w:space="708"/>
          <w:docGrid w:linePitch="360"/>
        </w:sectPr>
      </w:pPr>
    </w:p>
    <w:p w:rsidR="0044765A" w:rsidRDefault="0044765A" w:rsidP="0044765A">
      <w:pPr>
        <w:pStyle w:val="af8"/>
      </w:pPr>
      <w:r>
        <w:lastRenderedPageBreak/>
        <w:t xml:space="preserve">Таблица </w:t>
      </w:r>
      <w:bookmarkStart w:id="50" w:name="_Ref416958744"/>
      <w:r w:rsidR="00FB29C4">
        <w:fldChar w:fldCharType="begin"/>
      </w:r>
      <w:r w:rsidR="003A603F">
        <w:instrText xml:space="preserve"> STYLEREF 2 \s </w:instrText>
      </w:r>
      <w:r w:rsidR="00FB29C4">
        <w:fldChar w:fldCharType="separate"/>
      </w:r>
      <w:r w:rsidR="005D7CC6">
        <w:rPr>
          <w:noProof/>
        </w:rPr>
        <w:t>4.3</w:t>
      </w:r>
      <w:r w:rsidR="00FB29C4">
        <w:fldChar w:fldCharType="end"/>
      </w:r>
      <w:r w:rsidR="003A603F">
        <w:noBreakHyphen/>
      </w:r>
      <w:fldSimple w:instr=" SEQ Таблица \* ARABIC \s 2 ">
        <w:r w:rsidR="005D7CC6">
          <w:rPr>
            <w:noProof/>
          </w:rPr>
          <w:t>1</w:t>
        </w:r>
      </w:fldSimple>
      <w:bookmarkEnd w:id="50"/>
    </w:p>
    <w:tbl>
      <w:tblPr>
        <w:tblStyle w:val="af0"/>
        <w:tblW w:w="4976" w:type="pct"/>
        <w:tblLook w:val="04A0"/>
      </w:tblPr>
      <w:tblGrid>
        <w:gridCol w:w="1026"/>
        <w:gridCol w:w="6737"/>
        <w:gridCol w:w="1277"/>
        <w:gridCol w:w="2513"/>
        <w:gridCol w:w="2304"/>
        <w:gridCol w:w="1987"/>
      </w:tblGrid>
      <w:tr w:rsidR="00F24635" w:rsidTr="00F24635">
        <w:trPr>
          <w:trHeight w:val="218"/>
        </w:trPr>
        <w:tc>
          <w:tcPr>
            <w:tcW w:w="324" w:type="pct"/>
            <w:vMerge w:val="restart"/>
            <w:vAlign w:val="center"/>
          </w:tcPr>
          <w:p w:rsidR="00F24635" w:rsidRPr="00264D25" w:rsidRDefault="00F24635" w:rsidP="00FE46A0">
            <w:pPr>
              <w:pStyle w:val="affff0"/>
              <w:rPr>
                <w:b/>
              </w:rPr>
            </w:pPr>
            <w:r w:rsidRPr="00264D25">
              <w:rPr>
                <w:b/>
              </w:rPr>
              <w:t xml:space="preserve">№ </w:t>
            </w:r>
            <w:proofErr w:type="spellStart"/>
            <w:r w:rsidRPr="00264D25">
              <w:rPr>
                <w:b/>
              </w:rPr>
              <w:t>п</w:t>
            </w:r>
            <w:proofErr w:type="spellEnd"/>
            <w:r w:rsidRPr="00264D25">
              <w:rPr>
                <w:b/>
              </w:rPr>
              <w:t>/</w:t>
            </w:r>
            <w:proofErr w:type="spellStart"/>
            <w:r w:rsidRPr="00264D25">
              <w:rPr>
                <w:b/>
              </w:rPr>
              <w:t>п</w:t>
            </w:r>
            <w:proofErr w:type="spellEnd"/>
          </w:p>
        </w:tc>
        <w:tc>
          <w:tcPr>
            <w:tcW w:w="2126" w:type="pct"/>
            <w:vMerge w:val="restart"/>
            <w:vAlign w:val="center"/>
          </w:tcPr>
          <w:p w:rsidR="00F24635" w:rsidRPr="00264D25" w:rsidRDefault="00F24635" w:rsidP="00FE46A0">
            <w:pPr>
              <w:pStyle w:val="affff0"/>
              <w:rPr>
                <w:b/>
              </w:rPr>
            </w:pPr>
            <w:r w:rsidRPr="00264D25">
              <w:rPr>
                <w:b/>
              </w:rPr>
              <w:t>Наименование показателя</w:t>
            </w:r>
          </w:p>
        </w:tc>
        <w:tc>
          <w:tcPr>
            <w:tcW w:w="403" w:type="pct"/>
            <w:vMerge w:val="restart"/>
            <w:vAlign w:val="center"/>
          </w:tcPr>
          <w:p w:rsidR="00F24635" w:rsidRPr="00264D25" w:rsidRDefault="00F24635" w:rsidP="00FE46A0">
            <w:pPr>
              <w:pStyle w:val="affff0"/>
              <w:rPr>
                <w:b/>
              </w:rPr>
            </w:pPr>
            <w:r w:rsidRPr="00264D25">
              <w:rPr>
                <w:b/>
              </w:rPr>
              <w:t>Единица измерения</w:t>
            </w:r>
          </w:p>
        </w:tc>
        <w:tc>
          <w:tcPr>
            <w:tcW w:w="2147" w:type="pct"/>
            <w:gridSpan w:val="3"/>
            <w:tcBorders>
              <w:bottom w:val="single" w:sz="4" w:space="0" w:color="auto"/>
            </w:tcBorders>
            <w:vAlign w:val="center"/>
          </w:tcPr>
          <w:p w:rsidR="00F24635" w:rsidRPr="00264D25" w:rsidRDefault="00F24635" w:rsidP="00FE46A0">
            <w:pPr>
              <w:pStyle w:val="affff0"/>
              <w:rPr>
                <w:b/>
              </w:rPr>
            </w:pPr>
            <w:r w:rsidRPr="00264D25">
              <w:rPr>
                <w:b/>
              </w:rPr>
              <w:t>Значение показателя</w:t>
            </w:r>
          </w:p>
        </w:tc>
      </w:tr>
      <w:tr w:rsidR="00F24635" w:rsidTr="00F24635">
        <w:trPr>
          <w:trHeight w:val="234"/>
        </w:trPr>
        <w:tc>
          <w:tcPr>
            <w:tcW w:w="324" w:type="pct"/>
            <w:vMerge/>
            <w:vAlign w:val="center"/>
          </w:tcPr>
          <w:p w:rsidR="00F24635" w:rsidRPr="00264D25" w:rsidRDefault="00F24635" w:rsidP="00FE46A0">
            <w:pPr>
              <w:pStyle w:val="affff0"/>
              <w:rPr>
                <w:b/>
              </w:rPr>
            </w:pPr>
          </w:p>
        </w:tc>
        <w:tc>
          <w:tcPr>
            <w:tcW w:w="2126" w:type="pct"/>
            <w:vMerge/>
            <w:vAlign w:val="center"/>
          </w:tcPr>
          <w:p w:rsidR="00F24635" w:rsidRPr="00264D25" w:rsidRDefault="00F24635" w:rsidP="00FE46A0">
            <w:pPr>
              <w:pStyle w:val="affff0"/>
              <w:rPr>
                <w:b/>
              </w:rPr>
            </w:pPr>
          </w:p>
        </w:tc>
        <w:tc>
          <w:tcPr>
            <w:tcW w:w="403" w:type="pct"/>
            <w:vMerge/>
            <w:vAlign w:val="center"/>
          </w:tcPr>
          <w:p w:rsidR="00F24635" w:rsidRPr="00264D25" w:rsidRDefault="00F24635" w:rsidP="00FE46A0">
            <w:pPr>
              <w:pStyle w:val="affff0"/>
              <w:rPr>
                <w:b/>
              </w:rPr>
            </w:pPr>
          </w:p>
        </w:tc>
        <w:tc>
          <w:tcPr>
            <w:tcW w:w="793" w:type="pct"/>
            <w:tcBorders>
              <w:top w:val="single" w:sz="4" w:space="0" w:color="auto"/>
              <w:right w:val="single" w:sz="4" w:space="0" w:color="auto"/>
            </w:tcBorders>
            <w:vAlign w:val="center"/>
          </w:tcPr>
          <w:p w:rsidR="00F24635" w:rsidRPr="00264D25" w:rsidRDefault="00F24635" w:rsidP="00F24635">
            <w:pPr>
              <w:pStyle w:val="affff0"/>
              <w:rPr>
                <w:b/>
              </w:rPr>
            </w:pPr>
            <w:r w:rsidRPr="00264D25">
              <w:rPr>
                <w:b/>
              </w:rPr>
              <w:t>Сельское поселение</w:t>
            </w:r>
          </w:p>
        </w:tc>
        <w:tc>
          <w:tcPr>
            <w:tcW w:w="727" w:type="pct"/>
            <w:tcBorders>
              <w:top w:val="single" w:sz="4" w:space="0" w:color="auto"/>
              <w:left w:val="single" w:sz="4" w:space="0" w:color="auto"/>
              <w:right w:val="single" w:sz="4" w:space="0" w:color="auto"/>
            </w:tcBorders>
            <w:vAlign w:val="center"/>
          </w:tcPr>
          <w:p w:rsidR="00F24635" w:rsidRPr="00264D25" w:rsidRDefault="00F24635" w:rsidP="00F24635">
            <w:pPr>
              <w:pStyle w:val="affff0"/>
              <w:rPr>
                <w:b/>
              </w:rPr>
            </w:pPr>
            <w:proofErr w:type="spellStart"/>
            <w:r w:rsidRPr="00264D25">
              <w:rPr>
                <w:b/>
              </w:rPr>
              <w:t>ст-ца</w:t>
            </w:r>
            <w:proofErr w:type="spellEnd"/>
            <w:r w:rsidRPr="00264D25">
              <w:rPr>
                <w:b/>
              </w:rPr>
              <w:t xml:space="preserve"> Крупская</w:t>
            </w:r>
          </w:p>
        </w:tc>
        <w:tc>
          <w:tcPr>
            <w:tcW w:w="627" w:type="pct"/>
            <w:tcBorders>
              <w:top w:val="single" w:sz="4" w:space="0" w:color="auto"/>
              <w:left w:val="single" w:sz="4" w:space="0" w:color="auto"/>
            </w:tcBorders>
            <w:vAlign w:val="center"/>
          </w:tcPr>
          <w:p w:rsidR="00F24635" w:rsidRPr="00264D25" w:rsidRDefault="00F24635" w:rsidP="00F24635">
            <w:pPr>
              <w:pStyle w:val="affff0"/>
              <w:rPr>
                <w:b/>
              </w:rPr>
            </w:pPr>
            <w:r w:rsidRPr="00264D25">
              <w:rPr>
                <w:b/>
              </w:rPr>
              <w:t>пос. Первомайский</w:t>
            </w:r>
          </w:p>
        </w:tc>
      </w:tr>
      <w:tr w:rsidR="00F24635" w:rsidTr="00F24635">
        <w:tc>
          <w:tcPr>
            <w:tcW w:w="324" w:type="pct"/>
            <w:vAlign w:val="center"/>
          </w:tcPr>
          <w:p w:rsidR="00F24635" w:rsidRDefault="00F24635" w:rsidP="00027AAE">
            <w:pPr>
              <w:pStyle w:val="affff0"/>
              <w:numPr>
                <w:ilvl w:val="0"/>
                <w:numId w:val="68"/>
              </w:numPr>
            </w:pPr>
          </w:p>
        </w:tc>
        <w:tc>
          <w:tcPr>
            <w:tcW w:w="2126" w:type="pct"/>
            <w:vAlign w:val="center"/>
          </w:tcPr>
          <w:p w:rsidR="00F24635" w:rsidRDefault="00F24635" w:rsidP="00FE46A0">
            <w:pPr>
              <w:pStyle w:val="affff0"/>
              <w:jc w:val="left"/>
            </w:pPr>
            <w:r w:rsidRPr="00FE46A0">
              <w:t>Наружные газопроводы, обслуживаемые ГРО, всего</w:t>
            </w:r>
          </w:p>
        </w:tc>
        <w:tc>
          <w:tcPr>
            <w:tcW w:w="403" w:type="pct"/>
            <w:vAlign w:val="center"/>
          </w:tcPr>
          <w:p w:rsidR="00F24635" w:rsidRDefault="00A43CF8" w:rsidP="00FE46A0">
            <w:pPr>
              <w:pStyle w:val="affff0"/>
            </w:pPr>
            <w:r>
              <w:t>км</w:t>
            </w:r>
          </w:p>
        </w:tc>
        <w:tc>
          <w:tcPr>
            <w:tcW w:w="793" w:type="pct"/>
            <w:tcBorders>
              <w:right w:val="single" w:sz="4" w:space="0" w:color="auto"/>
            </w:tcBorders>
            <w:vAlign w:val="center"/>
          </w:tcPr>
          <w:p w:rsidR="00F24635" w:rsidRDefault="00383D53" w:rsidP="00F24635">
            <w:pPr>
              <w:pStyle w:val="affff0"/>
            </w:pPr>
            <w:r>
              <w:t>19,725</w:t>
            </w:r>
          </w:p>
        </w:tc>
        <w:tc>
          <w:tcPr>
            <w:tcW w:w="727" w:type="pct"/>
            <w:tcBorders>
              <w:left w:val="single" w:sz="4" w:space="0" w:color="auto"/>
              <w:right w:val="single" w:sz="4" w:space="0" w:color="auto"/>
            </w:tcBorders>
            <w:vAlign w:val="center"/>
          </w:tcPr>
          <w:p w:rsidR="00F24635" w:rsidRDefault="00383D53" w:rsidP="00F24635">
            <w:pPr>
              <w:pStyle w:val="affff0"/>
            </w:pPr>
            <w:r>
              <w:t>17,404</w:t>
            </w:r>
          </w:p>
        </w:tc>
        <w:tc>
          <w:tcPr>
            <w:tcW w:w="627" w:type="pct"/>
            <w:tcBorders>
              <w:left w:val="single" w:sz="4" w:space="0" w:color="auto"/>
            </w:tcBorders>
            <w:vAlign w:val="center"/>
          </w:tcPr>
          <w:p w:rsidR="00F24635" w:rsidRDefault="00383D53" w:rsidP="00F24635">
            <w:pPr>
              <w:pStyle w:val="affff0"/>
            </w:pPr>
            <w:r>
              <w:t>2,321</w:t>
            </w:r>
          </w:p>
        </w:tc>
      </w:tr>
      <w:tr w:rsidR="00535B39" w:rsidTr="00A43CF8">
        <w:tc>
          <w:tcPr>
            <w:tcW w:w="324" w:type="pct"/>
            <w:vAlign w:val="center"/>
          </w:tcPr>
          <w:p w:rsidR="00535B39" w:rsidRDefault="00535B39" w:rsidP="00027AAE">
            <w:pPr>
              <w:pStyle w:val="affff0"/>
              <w:numPr>
                <w:ilvl w:val="1"/>
                <w:numId w:val="68"/>
              </w:numPr>
            </w:pPr>
          </w:p>
        </w:tc>
        <w:tc>
          <w:tcPr>
            <w:tcW w:w="4676" w:type="pct"/>
            <w:gridSpan w:val="5"/>
            <w:vAlign w:val="center"/>
          </w:tcPr>
          <w:p w:rsidR="00535B39" w:rsidRDefault="00535B39" w:rsidP="00A43CF8">
            <w:pPr>
              <w:pStyle w:val="affff0"/>
              <w:jc w:val="left"/>
            </w:pPr>
            <w:r w:rsidRPr="00FE46A0">
              <w:t>По назначению:</w:t>
            </w:r>
          </w:p>
        </w:tc>
      </w:tr>
      <w:tr w:rsidR="00332840" w:rsidTr="00F24635">
        <w:trPr>
          <w:trHeight w:val="227"/>
        </w:trPr>
        <w:tc>
          <w:tcPr>
            <w:tcW w:w="324" w:type="pct"/>
            <w:vAlign w:val="center"/>
          </w:tcPr>
          <w:p w:rsidR="00332840" w:rsidRDefault="00332840" w:rsidP="00027AAE">
            <w:pPr>
              <w:pStyle w:val="affff0"/>
              <w:numPr>
                <w:ilvl w:val="2"/>
                <w:numId w:val="68"/>
              </w:numPr>
            </w:pPr>
          </w:p>
        </w:tc>
        <w:tc>
          <w:tcPr>
            <w:tcW w:w="2126" w:type="pct"/>
            <w:vAlign w:val="center"/>
          </w:tcPr>
          <w:p w:rsidR="00332840" w:rsidRDefault="00332840" w:rsidP="00CC4508">
            <w:pPr>
              <w:pStyle w:val="afffe"/>
              <w:ind w:firstLine="250"/>
              <w:jc w:val="left"/>
            </w:pPr>
            <w:r w:rsidRPr="00FE46A0">
              <w:t>-распределительные</w:t>
            </w:r>
            <w:r>
              <w:t>, в том числе</w:t>
            </w:r>
          </w:p>
        </w:tc>
        <w:tc>
          <w:tcPr>
            <w:tcW w:w="403" w:type="pct"/>
            <w:vAlign w:val="center"/>
          </w:tcPr>
          <w:p w:rsidR="00332840" w:rsidRDefault="00332840" w:rsidP="00FE46A0">
            <w:pPr>
              <w:pStyle w:val="affff0"/>
            </w:pPr>
            <w:r>
              <w:t>км</w:t>
            </w:r>
          </w:p>
        </w:tc>
        <w:tc>
          <w:tcPr>
            <w:tcW w:w="793" w:type="pct"/>
            <w:tcBorders>
              <w:right w:val="single" w:sz="4" w:space="0" w:color="auto"/>
            </w:tcBorders>
            <w:vAlign w:val="center"/>
          </w:tcPr>
          <w:p w:rsidR="00332840" w:rsidRDefault="00332840" w:rsidP="003C7D41">
            <w:pPr>
              <w:pStyle w:val="affff0"/>
            </w:pPr>
            <w:r>
              <w:t>19,725</w:t>
            </w:r>
          </w:p>
        </w:tc>
        <w:tc>
          <w:tcPr>
            <w:tcW w:w="727" w:type="pct"/>
            <w:tcBorders>
              <w:left w:val="single" w:sz="4" w:space="0" w:color="auto"/>
              <w:right w:val="single" w:sz="4" w:space="0" w:color="auto"/>
            </w:tcBorders>
            <w:vAlign w:val="center"/>
          </w:tcPr>
          <w:p w:rsidR="00332840" w:rsidRDefault="00332840" w:rsidP="003C7D41">
            <w:pPr>
              <w:pStyle w:val="affff0"/>
            </w:pPr>
            <w:r>
              <w:t>17,404</w:t>
            </w:r>
          </w:p>
        </w:tc>
        <w:tc>
          <w:tcPr>
            <w:tcW w:w="627" w:type="pct"/>
            <w:tcBorders>
              <w:left w:val="single" w:sz="4" w:space="0" w:color="auto"/>
            </w:tcBorders>
            <w:vAlign w:val="center"/>
          </w:tcPr>
          <w:p w:rsidR="00332840" w:rsidRDefault="00332840" w:rsidP="003C7D41">
            <w:pPr>
              <w:pStyle w:val="affff0"/>
            </w:pPr>
            <w:r>
              <w:t>2,321</w:t>
            </w:r>
          </w:p>
        </w:tc>
      </w:tr>
      <w:tr w:rsidR="00332840" w:rsidTr="00F24635">
        <w:tc>
          <w:tcPr>
            <w:tcW w:w="324" w:type="pct"/>
            <w:vAlign w:val="center"/>
          </w:tcPr>
          <w:p w:rsidR="00332840" w:rsidRDefault="00332840" w:rsidP="00027AAE">
            <w:pPr>
              <w:pStyle w:val="affff0"/>
              <w:numPr>
                <w:ilvl w:val="3"/>
                <w:numId w:val="68"/>
              </w:numPr>
            </w:pPr>
          </w:p>
        </w:tc>
        <w:tc>
          <w:tcPr>
            <w:tcW w:w="2126" w:type="pct"/>
            <w:vAlign w:val="center"/>
          </w:tcPr>
          <w:p w:rsidR="00332840" w:rsidRDefault="00332840" w:rsidP="00CC4508">
            <w:pPr>
              <w:pStyle w:val="affff0"/>
              <w:ind w:firstLine="250"/>
              <w:jc w:val="left"/>
            </w:pPr>
            <w:r>
              <w:t>-</w:t>
            </w:r>
            <w:r w:rsidRPr="00FE46A0">
              <w:t>межпоселковые</w:t>
            </w:r>
          </w:p>
        </w:tc>
        <w:tc>
          <w:tcPr>
            <w:tcW w:w="403" w:type="pct"/>
            <w:vAlign w:val="center"/>
          </w:tcPr>
          <w:p w:rsidR="00332840" w:rsidRDefault="00332840" w:rsidP="00FE46A0">
            <w:pPr>
              <w:pStyle w:val="affff0"/>
            </w:pPr>
            <w:r>
              <w:t>км</w:t>
            </w:r>
          </w:p>
        </w:tc>
        <w:tc>
          <w:tcPr>
            <w:tcW w:w="793" w:type="pct"/>
            <w:tcBorders>
              <w:right w:val="single" w:sz="4" w:space="0" w:color="auto"/>
            </w:tcBorders>
            <w:vAlign w:val="center"/>
          </w:tcPr>
          <w:p w:rsidR="00332840" w:rsidRDefault="00332840" w:rsidP="00F24635">
            <w:pPr>
              <w:pStyle w:val="affff0"/>
            </w:pPr>
            <w:r>
              <w:t>-</w:t>
            </w:r>
          </w:p>
        </w:tc>
        <w:tc>
          <w:tcPr>
            <w:tcW w:w="727" w:type="pct"/>
            <w:tcBorders>
              <w:left w:val="single" w:sz="4" w:space="0" w:color="auto"/>
              <w:right w:val="single" w:sz="4" w:space="0" w:color="auto"/>
            </w:tcBorders>
            <w:vAlign w:val="center"/>
          </w:tcPr>
          <w:p w:rsidR="00332840" w:rsidRDefault="00332840" w:rsidP="00F24635">
            <w:pPr>
              <w:pStyle w:val="affff0"/>
            </w:pPr>
            <w:r>
              <w:t>-</w:t>
            </w:r>
          </w:p>
        </w:tc>
        <w:tc>
          <w:tcPr>
            <w:tcW w:w="627" w:type="pct"/>
            <w:tcBorders>
              <w:left w:val="single" w:sz="4" w:space="0" w:color="auto"/>
            </w:tcBorders>
            <w:vAlign w:val="center"/>
          </w:tcPr>
          <w:p w:rsidR="00332840" w:rsidRDefault="00332840" w:rsidP="00F24635">
            <w:pPr>
              <w:pStyle w:val="affff0"/>
            </w:pPr>
            <w:r>
              <w:t>-</w:t>
            </w:r>
          </w:p>
        </w:tc>
      </w:tr>
      <w:tr w:rsidR="00332840" w:rsidTr="00F24635">
        <w:tc>
          <w:tcPr>
            <w:tcW w:w="324" w:type="pct"/>
            <w:vAlign w:val="center"/>
          </w:tcPr>
          <w:p w:rsidR="00332840" w:rsidRDefault="00332840" w:rsidP="00027AAE">
            <w:pPr>
              <w:pStyle w:val="affff0"/>
              <w:numPr>
                <w:ilvl w:val="3"/>
                <w:numId w:val="68"/>
              </w:numPr>
            </w:pPr>
          </w:p>
        </w:tc>
        <w:tc>
          <w:tcPr>
            <w:tcW w:w="2126" w:type="pct"/>
            <w:vAlign w:val="center"/>
          </w:tcPr>
          <w:p w:rsidR="00332840" w:rsidRDefault="00332840" w:rsidP="00CC4508">
            <w:pPr>
              <w:pStyle w:val="affff0"/>
              <w:ind w:firstLine="250"/>
              <w:jc w:val="left"/>
            </w:pPr>
            <w:r w:rsidRPr="00FE46A0">
              <w:t>-газопроводы-вводы</w:t>
            </w:r>
          </w:p>
        </w:tc>
        <w:tc>
          <w:tcPr>
            <w:tcW w:w="403" w:type="pct"/>
            <w:vAlign w:val="center"/>
          </w:tcPr>
          <w:p w:rsidR="00332840" w:rsidRDefault="00332840" w:rsidP="00FE46A0">
            <w:pPr>
              <w:pStyle w:val="affff0"/>
            </w:pPr>
            <w:r>
              <w:t>км</w:t>
            </w:r>
          </w:p>
        </w:tc>
        <w:tc>
          <w:tcPr>
            <w:tcW w:w="793" w:type="pct"/>
            <w:tcBorders>
              <w:right w:val="single" w:sz="4" w:space="0" w:color="auto"/>
            </w:tcBorders>
            <w:vAlign w:val="center"/>
          </w:tcPr>
          <w:p w:rsidR="00332840" w:rsidRDefault="00332840" w:rsidP="003C7D41">
            <w:pPr>
              <w:pStyle w:val="affff0"/>
            </w:pPr>
            <w:r>
              <w:t>-</w:t>
            </w:r>
          </w:p>
        </w:tc>
        <w:tc>
          <w:tcPr>
            <w:tcW w:w="727" w:type="pct"/>
            <w:tcBorders>
              <w:left w:val="single" w:sz="4" w:space="0" w:color="auto"/>
              <w:right w:val="single" w:sz="4" w:space="0" w:color="auto"/>
            </w:tcBorders>
            <w:vAlign w:val="center"/>
          </w:tcPr>
          <w:p w:rsidR="00332840" w:rsidRDefault="00332840" w:rsidP="003C7D41">
            <w:pPr>
              <w:pStyle w:val="affff0"/>
            </w:pPr>
            <w:r>
              <w:t>-</w:t>
            </w:r>
          </w:p>
        </w:tc>
        <w:tc>
          <w:tcPr>
            <w:tcW w:w="627" w:type="pct"/>
            <w:tcBorders>
              <w:left w:val="single" w:sz="4" w:space="0" w:color="auto"/>
            </w:tcBorders>
            <w:vAlign w:val="center"/>
          </w:tcPr>
          <w:p w:rsidR="00332840" w:rsidRDefault="00332840" w:rsidP="003C7D41">
            <w:pPr>
              <w:pStyle w:val="affff0"/>
            </w:pPr>
            <w:r>
              <w:t>-</w:t>
            </w:r>
          </w:p>
        </w:tc>
      </w:tr>
      <w:tr w:rsidR="00332840" w:rsidTr="00A43CF8">
        <w:tc>
          <w:tcPr>
            <w:tcW w:w="324" w:type="pct"/>
            <w:vAlign w:val="center"/>
          </w:tcPr>
          <w:p w:rsidR="00332840" w:rsidRDefault="00332840" w:rsidP="00027AAE">
            <w:pPr>
              <w:pStyle w:val="affff0"/>
              <w:numPr>
                <w:ilvl w:val="1"/>
                <w:numId w:val="68"/>
              </w:numPr>
            </w:pPr>
          </w:p>
        </w:tc>
        <w:tc>
          <w:tcPr>
            <w:tcW w:w="4676" w:type="pct"/>
            <w:gridSpan w:val="5"/>
            <w:vAlign w:val="center"/>
          </w:tcPr>
          <w:p w:rsidR="00332840" w:rsidRDefault="00332840" w:rsidP="00A43CF8">
            <w:pPr>
              <w:pStyle w:val="affff0"/>
              <w:jc w:val="left"/>
            </w:pPr>
            <w:r w:rsidRPr="00FE46A0">
              <w:t>По давлению:</w:t>
            </w:r>
          </w:p>
        </w:tc>
      </w:tr>
      <w:tr w:rsidR="00332840" w:rsidTr="00F24635">
        <w:tc>
          <w:tcPr>
            <w:tcW w:w="324" w:type="pct"/>
            <w:vAlign w:val="center"/>
          </w:tcPr>
          <w:p w:rsidR="00332840" w:rsidRDefault="00332840" w:rsidP="00027AAE">
            <w:pPr>
              <w:pStyle w:val="affff0"/>
              <w:numPr>
                <w:ilvl w:val="2"/>
                <w:numId w:val="68"/>
              </w:numPr>
            </w:pPr>
          </w:p>
        </w:tc>
        <w:tc>
          <w:tcPr>
            <w:tcW w:w="2126" w:type="pct"/>
            <w:vAlign w:val="center"/>
          </w:tcPr>
          <w:p w:rsidR="00332840" w:rsidRDefault="00332840" w:rsidP="00CC4508">
            <w:pPr>
              <w:pStyle w:val="affff0"/>
              <w:ind w:firstLine="250"/>
              <w:jc w:val="left"/>
            </w:pPr>
            <w:r w:rsidRPr="00FE46A0">
              <w:t>-высокого давления 1 категории (0,6-1,2 МПа)</w:t>
            </w:r>
          </w:p>
        </w:tc>
        <w:tc>
          <w:tcPr>
            <w:tcW w:w="403" w:type="pct"/>
            <w:vAlign w:val="center"/>
          </w:tcPr>
          <w:p w:rsidR="00332840" w:rsidRDefault="00332840" w:rsidP="00070AB4">
            <w:pPr>
              <w:pStyle w:val="affff0"/>
            </w:pPr>
            <w:r>
              <w:t>км</w:t>
            </w:r>
          </w:p>
        </w:tc>
        <w:tc>
          <w:tcPr>
            <w:tcW w:w="793" w:type="pct"/>
            <w:tcBorders>
              <w:right w:val="single" w:sz="4" w:space="0" w:color="auto"/>
            </w:tcBorders>
            <w:vAlign w:val="center"/>
          </w:tcPr>
          <w:p w:rsidR="00332840" w:rsidRDefault="00332840" w:rsidP="00F24635">
            <w:pPr>
              <w:pStyle w:val="affff0"/>
            </w:pPr>
            <w:r>
              <w:t>0</w:t>
            </w:r>
          </w:p>
        </w:tc>
        <w:tc>
          <w:tcPr>
            <w:tcW w:w="727" w:type="pct"/>
            <w:tcBorders>
              <w:left w:val="single" w:sz="4" w:space="0" w:color="auto"/>
              <w:right w:val="single" w:sz="4" w:space="0" w:color="auto"/>
            </w:tcBorders>
            <w:vAlign w:val="center"/>
          </w:tcPr>
          <w:p w:rsidR="00332840" w:rsidRDefault="00332840" w:rsidP="003C7D41">
            <w:pPr>
              <w:pStyle w:val="affff0"/>
            </w:pPr>
            <w:r>
              <w:t>0</w:t>
            </w:r>
          </w:p>
        </w:tc>
        <w:tc>
          <w:tcPr>
            <w:tcW w:w="627" w:type="pct"/>
            <w:tcBorders>
              <w:left w:val="single" w:sz="4" w:space="0" w:color="auto"/>
            </w:tcBorders>
            <w:vAlign w:val="center"/>
          </w:tcPr>
          <w:p w:rsidR="00332840" w:rsidRDefault="00332840" w:rsidP="003C7D41">
            <w:pPr>
              <w:pStyle w:val="affff0"/>
            </w:pPr>
            <w:r>
              <w:t>0</w:t>
            </w:r>
          </w:p>
        </w:tc>
      </w:tr>
      <w:tr w:rsidR="00332840" w:rsidTr="00F24635">
        <w:tc>
          <w:tcPr>
            <w:tcW w:w="324" w:type="pct"/>
            <w:vAlign w:val="center"/>
          </w:tcPr>
          <w:p w:rsidR="00332840" w:rsidRDefault="00332840" w:rsidP="00027AAE">
            <w:pPr>
              <w:pStyle w:val="affff0"/>
              <w:numPr>
                <w:ilvl w:val="2"/>
                <w:numId w:val="68"/>
              </w:numPr>
            </w:pPr>
          </w:p>
        </w:tc>
        <w:tc>
          <w:tcPr>
            <w:tcW w:w="2126" w:type="pct"/>
            <w:vAlign w:val="center"/>
          </w:tcPr>
          <w:p w:rsidR="00332840" w:rsidRDefault="00332840" w:rsidP="00CC4508">
            <w:pPr>
              <w:pStyle w:val="affff0"/>
              <w:ind w:firstLine="250"/>
              <w:jc w:val="left"/>
            </w:pPr>
            <w:r>
              <w:t>-</w:t>
            </w:r>
            <w:r w:rsidRPr="00FE46A0">
              <w:t>высокого давления 2 категории (0,3-0,6 МПа)</w:t>
            </w:r>
          </w:p>
        </w:tc>
        <w:tc>
          <w:tcPr>
            <w:tcW w:w="403" w:type="pct"/>
            <w:vAlign w:val="center"/>
          </w:tcPr>
          <w:p w:rsidR="00332840" w:rsidRDefault="00332840" w:rsidP="00070AB4">
            <w:pPr>
              <w:pStyle w:val="affff0"/>
            </w:pPr>
            <w:r>
              <w:t>км</w:t>
            </w:r>
          </w:p>
        </w:tc>
        <w:tc>
          <w:tcPr>
            <w:tcW w:w="793" w:type="pct"/>
            <w:tcBorders>
              <w:right w:val="single" w:sz="4" w:space="0" w:color="auto"/>
            </w:tcBorders>
            <w:vAlign w:val="center"/>
          </w:tcPr>
          <w:p w:rsidR="00332840" w:rsidRDefault="00332840" w:rsidP="00F24635">
            <w:pPr>
              <w:pStyle w:val="affff0"/>
            </w:pPr>
            <w:r>
              <w:t>0</w:t>
            </w:r>
          </w:p>
        </w:tc>
        <w:tc>
          <w:tcPr>
            <w:tcW w:w="727" w:type="pct"/>
            <w:tcBorders>
              <w:left w:val="single" w:sz="4" w:space="0" w:color="auto"/>
              <w:right w:val="single" w:sz="4" w:space="0" w:color="auto"/>
            </w:tcBorders>
            <w:vAlign w:val="center"/>
          </w:tcPr>
          <w:p w:rsidR="00332840" w:rsidRDefault="00332840" w:rsidP="003C7D41">
            <w:pPr>
              <w:pStyle w:val="affff0"/>
            </w:pPr>
            <w:r>
              <w:t>0</w:t>
            </w:r>
          </w:p>
        </w:tc>
        <w:tc>
          <w:tcPr>
            <w:tcW w:w="627" w:type="pct"/>
            <w:tcBorders>
              <w:left w:val="single" w:sz="4" w:space="0" w:color="auto"/>
            </w:tcBorders>
            <w:vAlign w:val="center"/>
          </w:tcPr>
          <w:p w:rsidR="00332840" w:rsidRDefault="00332840" w:rsidP="003C7D41">
            <w:pPr>
              <w:pStyle w:val="affff0"/>
            </w:pPr>
            <w:r>
              <w:t>0</w:t>
            </w:r>
          </w:p>
        </w:tc>
      </w:tr>
      <w:tr w:rsidR="00332840" w:rsidTr="00F24635">
        <w:tc>
          <w:tcPr>
            <w:tcW w:w="324" w:type="pct"/>
            <w:vAlign w:val="center"/>
          </w:tcPr>
          <w:p w:rsidR="00332840" w:rsidRDefault="00332840" w:rsidP="00027AAE">
            <w:pPr>
              <w:pStyle w:val="affff0"/>
              <w:numPr>
                <w:ilvl w:val="2"/>
                <w:numId w:val="68"/>
              </w:numPr>
            </w:pPr>
          </w:p>
        </w:tc>
        <w:tc>
          <w:tcPr>
            <w:tcW w:w="2126" w:type="pct"/>
            <w:vAlign w:val="center"/>
          </w:tcPr>
          <w:p w:rsidR="00332840" w:rsidRDefault="00332840" w:rsidP="00CC4508">
            <w:pPr>
              <w:pStyle w:val="affff0"/>
              <w:ind w:firstLine="250"/>
              <w:jc w:val="left"/>
            </w:pPr>
            <w:r w:rsidRPr="00FE46A0">
              <w:t>-среднего давления 3 категории (0,005-0,3 МПа)</w:t>
            </w:r>
          </w:p>
        </w:tc>
        <w:tc>
          <w:tcPr>
            <w:tcW w:w="403" w:type="pct"/>
            <w:vAlign w:val="center"/>
          </w:tcPr>
          <w:p w:rsidR="00332840" w:rsidRDefault="00332840" w:rsidP="00070AB4">
            <w:pPr>
              <w:pStyle w:val="affff0"/>
            </w:pPr>
            <w:r>
              <w:t>км</w:t>
            </w:r>
          </w:p>
        </w:tc>
        <w:tc>
          <w:tcPr>
            <w:tcW w:w="793" w:type="pct"/>
            <w:tcBorders>
              <w:right w:val="single" w:sz="4" w:space="0" w:color="auto"/>
            </w:tcBorders>
            <w:vAlign w:val="center"/>
          </w:tcPr>
          <w:p w:rsidR="00332840" w:rsidRDefault="00332840" w:rsidP="00F24635">
            <w:pPr>
              <w:pStyle w:val="affff0"/>
            </w:pPr>
            <w:r>
              <w:t>2,231</w:t>
            </w:r>
          </w:p>
        </w:tc>
        <w:tc>
          <w:tcPr>
            <w:tcW w:w="727" w:type="pct"/>
            <w:tcBorders>
              <w:left w:val="single" w:sz="4" w:space="0" w:color="auto"/>
              <w:right w:val="single" w:sz="4" w:space="0" w:color="auto"/>
            </w:tcBorders>
            <w:vAlign w:val="center"/>
          </w:tcPr>
          <w:p w:rsidR="00332840" w:rsidRDefault="00332840" w:rsidP="00F24635">
            <w:pPr>
              <w:pStyle w:val="affff0"/>
            </w:pPr>
            <w:r>
              <w:t>0</w:t>
            </w:r>
          </w:p>
        </w:tc>
        <w:tc>
          <w:tcPr>
            <w:tcW w:w="627" w:type="pct"/>
            <w:tcBorders>
              <w:left w:val="single" w:sz="4" w:space="0" w:color="auto"/>
            </w:tcBorders>
            <w:vAlign w:val="center"/>
          </w:tcPr>
          <w:p w:rsidR="00332840" w:rsidRDefault="00332840" w:rsidP="00F24635">
            <w:pPr>
              <w:pStyle w:val="affff0"/>
            </w:pPr>
            <w:r>
              <w:t>2,321</w:t>
            </w:r>
          </w:p>
        </w:tc>
      </w:tr>
      <w:tr w:rsidR="00332840" w:rsidTr="00F24635">
        <w:tc>
          <w:tcPr>
            <w:tcW w:w="324" w:type="pct"/>
            <w:vAlign w:val="center"/>
          </w:tcPr>
          <w:p w:rsidR="00332840" w:rsidRDefault="00332840" w:rsidP="00027AAE">
            <w:pPr>
              <w:pStyle w:val="affff0"/>
              <w:numPr>
                <w:ilvl w:val="2"/>
                <w:numId w:val="68"/>
              </w:numPr>
            </w:pPr>
          </w:p>
        </w:tc>
        <w:tc>
          <w:tcPr>
            <w:tcW w:w="2126" w:type="pct"/>
            <w:vAlign w:val="center"/>
          </w:tcPr>
          <w:p w:rsidR="00332840" w:rsidRDefault="00332840" w:rsidP="00CC4508">
            <w:pPr>
              <w:pStyle w:val="affff0"/>
              <w:ind w:firstLine="250"/>
              <w:jc w:val="left"/>
            </w:pPr>
            <w:r w:rsidRPr="00FE46A0">
              <w:t>-низкого давления 4 категории до 0,005 МПа</w:t>
            </w:r>
          </w:p>
        </w:tc>
        <w:tc>
          <w:tcPr>
            <w:tcW w:w="403" w:type="pct"/>
            <w:vAlign w:val="center"/>
          </w:tcPr>
          <w:p w:rsidR="00332840" w:rsidRDefault="00332840" w:rsidP="00070AB4">
            <w:pPr>
              <w:pStyle w:val="affff0"/>
            </w:pPr>
            <w:r>
              <w:t>км</w:t>
            </w:r>
          </w:p>
        </w:tc>
        <w:tc>
          <w:tcPr>
            <w:tcW w:w="793" w:type="pct"/>
            <w:tcBorders>
              <w:right w:val="single" w:sz="4" w:space="0" w:color="auto"/>
            </w:tcBorders>
            <w:vAlign w:val="center"/>
          </w:tcPr>
          <w:p w:rsidR="00332840" w:rsidRDefault="00332840" w:rsidP="00F24635">
            <w:pPr>
              <w:pStyle w:val="affff0"/>
            </w:pPr>
            <w:r>
              <w:t>17,404</w:t>
            </w:r>
          </w:p>
        </w:tc>
        <w:tc>
          <w:tcPr>
            <w:tcW w:w="727" w:type="pct"/>
            <w:tcBorders>
              <w:left w:val="single" w:sz="4" w:space="0" w:color="auto"/>
              <w:right w:val="single" w:sz="4" w:space="0" w:color="auto"/>
            </w:tcBorders>
            <w:vAlign w:val="center"/>
          </w:tcPr>
          <w:p w:rsidR="00332840" w:rsidRDefault="00332840" w:rsidP="00F24635">
            <w:pPr>
              <w:pStyle w:val="affff0"/>
            </w:pPr>
            <w:r>
              <w:t>17,404</w:t>
            </w:r>
          </w:p>
        </w:tc>
        <w:tc>
          <w:tcPr>
            <w:tcW w:w="627" w:type="pct"/>
            <w:tcBorders>
              <w:left w:val="single" w:sz="4" w:space="0" w:color="auto"/>
            </w:tcBorders>
            <w:vAlign w:val="center"/>
          </w:tcPr>
          <w:p w:rsidR="00332840" w:rsidRDefault="00332840" w:rsidP="00F24635">
            <w:pPr>
              <w:pStyle w:val="affff0"/>
            </w:pPr>
            <w:r>
              <w:t>0</w:t>
            </w:r>
          </w:p>
        </w:tc>
      </w:tr>
      <w:tr w:rsidR="00332840" w:rsidTr="00A43CF8">
        <w:tc>
          <w:tcPr>
            <w:tcW w:w="324" w:type="pct"/>
            <w:vAlign w:val="center"/>
          </w:tcPr>
          <w:p w:rsidR="00332840" w:rsidRDefault="00332840" w:rsidP="00027AAE">
            <w:pPr>
              <w:pStyle w:val="affff0"/>
              <w:numPr>
                <w:ilvl w:val="1"/>
                <w:numId w:val="68"/>
              </w:numPr>
            </w:pPr>
          </w:p>
        </w:tc>
        <w:tc>
          <w:tcPr>
            <w:tcW w:w="4676" w:type="pct"/>
            <w:gridSpan w:val="5"/>
            <w:vAlign w:val="center"/>
          </w:tcPr>
          <w:p w:rsidR="00332840" w:rsidRDefault="00332840" w:rsidP="00A43CF8">
            <w:pPr>
              <w:pStyle w:val="affff0"/>
              <w:jc w:val="left"/>
            </w:pPr>
            <w:r w:rsidRPr="00FE46A0">
              <w:t>По</w:t>
            </w:r>
            <w:r>
              <w:t xml:space="preserve"> типу прокладки</w:t>
            </w:r>
            <w:r w:rsidRPr="00FE46A0">
              <w:t>:</w:t>
            </w:r>
          </w:p>
        </w:tc>
      </w:tr>
      <w:tr w:rsidR="00332840" w:rsidTr="00F24635">
        <w:tc>
          <w:tcPr>
            <w:tcW w:w="324" w:type="pct"/>
            <w:vAlign w:val="center"/>
          </w:tcPr>
          <w:p w:rsidR="00332840" w:rsidRDefault="00332840" w:rsidP="00027AAE">
            <w:pPr>
              <w:pStyle w:val="affff0"/>
              <w:numPr>
                <w:ilvl w:val="2"/>
                <w:numId w:val="68"/>
              </w:numPr>
            </w:pPr>
          </w:p>
        </w:tc>
        <w:tc>
          <w:tcPr>
            <w:tcW w:w="2126" w:type="pct"/>
            <w:vAlign w:val="center"/>
          </w:tcPr>
          <w:p w:rsidR="00332840" w:rsidRDefault="00332840" w:rsidP="00CC4508">
            <w:pPr>
              <w:pStyle w:val="affff0"/>
              <w:ind w:firstLine="250"/>
              <w:jc w:val="left"/>
            </w:pPr>
            <w:r w:rsidRPr="00FE46A0">
              <w:t>-подземные</w:t>
            </w:r>
          </w:p>
        </w:tc>
        <w:tc>
          <w:tcPr>
            <w:tcW w:w="403" w:type="pct"/>
            <w:vAlign w:val="center"/>
          </w:tcPr>
          <w:p w:rsidR="00332840" w:rsidRDefault="00332840" w:rsidP="00070AB4">
            <w:pPr>
              <w:pStyle w:val="affff0"/>
            </w:pPr>
            <w:r>
              <w:t>км</w:t>
            </w:r>
          </w:p>
        </w:tc>
        <w:tc>
          <w:tcPr>
            <w:tcW w:w="793" w:type="pct"/>
            <w:tcBorders>
              <w:right w:val="single" w:sz="4" w:space="0" w:color="auto"/>
            </w:tcBorders>
            <w:vAlign w:val="center"/>
          </w:tcPr>
          <w:p w:rsidR="00332840" w:rsidRDefault="00332840" w:rsidP="00F24635">
            <w:pPr>
              <w:pStyle w:val="affff0"/>
            </w:pPr>
            <w:r>
              <w:t>5,221</w:t>
            </w:r>
          </w:p>
        </w:tc>
        <w:tc>
          <w:tcPr>
            <w:tcW w:w="727" w:type="pct"/>
            <w:tcBorders>
              <w:left w:val="single" w:sz="4" w:space="0" w:color="auto"/>
              <w:right w:val="single" w:sz="4" w:space="0" w:color="auto"/>
            </w:tcBorders>
            <w:vAlign w:val="center"/>
          </w:tcPr>
          <w:p w:rsidR="00332840" w:rsidRDefault="00332840" w:rsidP="00F24635">
            <w:pPr>
              <w:pStyle w:val="affff0"/>
            </w:pPr>
            <w:r>
              <w:t>2,9</w:t>
            </w:r>
          </w:p>
        </w:tc>
        <w:tc>
          <w:tcPr>
            <w:tcW w:w="627" w:type="pct"/>
            <w:tcBorders>
              <w:left w:val="single" w:sz="4" w:space="0" w:color="auto"/>
            </w:tcBorders>
            <w:vAlign w:val="center"/>
          </w:tcPr>
          <w:p w:rsidR="00332840" w:rsidRDefault="00332840" w:rsidP="00F24635">
            <w:pPr>
              <w:pStyle w:val="affff0"/>
            </w:pPr>
            <w:r>
              <w:t>2,321</w:t>
            </w:r>
          </w:p>
        </w:tc>
      </w:tr>
      <w:tr w:rsidR="00332840" w:rsidTr="00F24635">
        <w:tc>
          <w:tcPr>
            <w:tcW w:w="324" w:type="pct"/>
            <w:vAlign w:val="center"/>
          </w:tcPr>
          <w:p w:rsidR="00332840" w:rsidRDefault="00332840" w:rsidP="00027AAE">
            <w:pPr>
              <w:pStyle w:val="affff0"/>
              <w:numPr>
                <w:ilvl w:val="2"/>
                <w:numId w:val="68"/>
              </w:numPr>
            </w:pPr>
          </w:p>
        </w:tc>
        <w:tc>
          <w:tcPr>
            <w:tcW w:w="2126" w:type="pct"/>
            <w:vAlign w:val="center"/>
          </w:tcPr>
          <w:p w:rsidR="00332840" w:rsidRDefault="00332840" w:rsidP="00CC4508">
            <w:pPr>
              <w:pStyle w:val="affff0"/>
              <w:ind w:firstLine="250"/>
              <w:jc w:val="left"/>
            </w:pPr>
            <w:r w:rsidRPr="00FE46A0">
              <w:t>-надземные</w:t>
            </w:r>
          </w:p>
        </w:tc>
        <w:tc>
          <w:tcPr>
            <w:tcW w:w="403" w:type="pct"/>
            <w:vAlign w:val="center"/>
          </w:tcPr>
          <w:p w:rsidR="00332840" w:rsidRDefault="00332840" w:rsidP="00070AB4">
            <w:pPr>
              <w:pStyle w:val="affff0"/>
            </w:pPr>
            <w:r>
              <w:t>км</w:t>
            </w:r>
          </w:p>
        </w:tc>
        <w:tc>
          <w:tcPr>
            <w:tcW w:w="793" w:type="pct"/>
            <w:tcBorders>
              <w:right w:val="single" w:sz="4" w:space="0" w:color="auto"/>
            </w:tcBorders>
            <w:vAlign w:val="center"/>
          </w:tcPr>
          <w:p w:rsidR="00332840" w:rsidRDefault="00332840" w:rsidP="00F24635">
            <w:pPr>
              <w:pStyle w:val="affff0"/>
            </w:pPr>
            <w:r>
              <w:t>14,504</w:t>
            </w:r>
          </w:p>
        </w:tc>
        <w:tc>
          <w:tcPr>
            <w:tcW w:w="727" w:type="pct"/>
            <w:tcBorders>
              <w:left w:val="single" w:sz="4" w:space="0" w:color="auto"/>
              <w:right w:val="single" w:sz="4" w:space="0" w:color="auto"/>
            </w:tcBorders>
            <w:vAlign w:val="center"/>
          </w:tcPr>
          <w:p w:rsidR="00332840" w:rsidRDefault="00332840" w:rsidP="00F24635">
            <w:pPr>
              <w:pStyle w:val="affff0"/>
            </w:pPr>
            <w:r>
              <w:t>14,504</w:t>
            </w:r>
          </w:p>
        </w:tc>
        <w:tc>
          <w:tcPr>
            <w:tcW w:w="627" w:type="pct"/>
            <w:tcBorders>
              <w:left w:val="single" w:sz="4" w:space="0" w:color="auto"/>
            </w:tcBorders>
            <w:vAlign w:val="center"/>
          </w:tcPr>
          <w:p w:rsidR="00332840" w:rsidRDefault="00332840" w:rsidP="00F24635">
            <w:pPr>
              <w:pStyle w:val="affff0"/>
            </w:pPr>
            <w:r>
              <w:t>0</w:t>
            </w:r>
          </w:p>
        </w:tc>
      </w:tr>
      <w:tr w:rsidR="00332840" w:rsidTr="00A43CF8">
        <w:tc>
          <w:tcPr>
            <w:tcW w:w="324" w:type="pct"/>
            <w:vAlign w:val="center"/>
          </w:tcPr>
          <w:p w:rsidR="00332840" w:rsidRDefault="00332840" w:rsidP="00027AAE">
            <w:pPr>
              <w:pStyle w:val="affff0"/>
              <w:numPr>
                <w:ilvl w:val="1"/>
                <w:numId w:val="68"/>
              </w:numPr>
            </w:pPr>
          </w:p>
        </w:tc>
        <w:tc>
          <w:tcPr>
            <w:tcW w:w="4676" w:type="pct"/>
            <w:gridSpan w:val="5"/>
            <w:vAlign w:val="center"/>
          </w:tcPr>
          <w:p w:rsidR="00332840" w:rsidRDefault="00332840" w:rsidP="00A43CF8">
            <w:pPr>
              <w:pStyle w:val="affff0"/>
              <w:jc w:val="left"/>
            </w:pPr>
            <w:r>
              <w:t>По материалу:</w:t>
            </w:r>
          </w:p>
        </w:tc>
      </w:tr>
      <w:tr w:rsidR="00332840" w:rsidTr="00F24635">
        <w:tc>
          <w:tcPr>
            <w:tcW w:w="324" w:type="pct"/>
            <w:vAlign w:val="center"/>
          </w:tcPr>
          <w:p w:rsidR="00332840" w:rsidRDefault="00332840" w:rsidP="00027AAE">
            <w:pPr>
              <w:pStyle w:val="affff0"/>
              <w:numPr>
                <w:ilvl w:val="2"/>
                <w:numId w:val="68"/>
              </w:numPr>
            </w:pPr>
          </w:p>
        </w:tc>
        <w:tc>
          <w:tcPr>
            <w:tcW w:w="2126" w:type="pct"/>
            <w:vAlign w:val="center"/>
          </w:tcPr>
          <w:p w:rsidR="00332840" w:rsidRDefault="00332840" w:rsidP="00CC4508">
            <w:pPr>
              <w:pStyle w:val="affff0"/>
              <w:ind w:firstLine="250"/>
              <w:jc w:val="left"/>
            </w:pPr>
            <w:r>
              <w:t>-</w:t>
            </w:r>
            <w:r w:rsidRPr="00FE46A0">
              <w:t>металлически</w:t>
            </w:r>
            <w:r>
              <w:t xml:space="preserve">е </w:t>
            </w:r>
            <w:r w:rsidRPr="00FE46A0">
              <w:t>газопровод</w:t>
            </w:r>
            <w:r>
              <w:t>ы</w:t>
            </w:r>
          </w:p>
        </w:tc>
        <w:tc>
          <w:tcPr>
            <w:tcW w:w="403" w:type="pct"/>
            <w:vAlign w:val="center"/>
          </w:tcPr>
          <w:p w:rsidR="00332840" w:rsidRDefault="00332840" w:rsidP="00070AB4">
            <w:pPr>
              <w:pStyle w:val="affff0"/>
            </w:pPr>
            <w:r>
              <w:t>км</w:t>
            </w:r>
          </w:p>
        </w:tc>
        <w:tc>
          <w:tcPr>
            <w:tcW w:w="793" w:type="pct"/>
            <w:tcBorders>
              <w:right w:val="single" w:sz="4" w:space="0" w:color="auto"/>
            </w:tcBorders>
            <w:vAlign w:val="center"/>
          </w:tcPr>
          <w:p w:rsidR="00332840" w:rsidRDefault="00332840" w:rsidP="00F24635">
            <w:pPr>
              <w:pStyle w:val="affff0"/>
            </w:pPr>
            <w:r>
              <w:t>14,504</w:t>
            </w:r>
          </w:p>
        </w:tc>
        <w:tc>
          <w:tcPr>
            <w:tcW w:w="727" w:type="pct"/>
            <w:tcBorders>
              <w:left w:val="single" w:sz="4" w:space="0" w:color="auto"/>
              <w:right w:val="single" w:sz="4" w:space="0" w:color="auto"/>
            </w:tcBorders>
            <w:vAlign w:val="center"/>
          </w:tcPr>
          <w:p w:rsidR="00332840" w:rsidRDefault="00332840" w:rsidP="00F24635">
            <w:pPr>
              <w:pStyle w:val="affff0"/>
            </w:pPr>
            <w:r>
              <w:t>14,504</w:t>
            </w:r>
          </w:p>
        </w:tc>
        <w:tc>
          <w:tcPr>
            <w:tcW w:w="627" w:type="pct"/>
            <w:tcBorders>
              <w:left w:val="single" w:sz="4" w:space="0" w:color="auto"/>
            </w:tcBorders>
            <w:vAlign w:val="center"/>
          </w:tcPr>
          <w:p w:rsidR="00332840" w:rsidRDefault="00332840" w:rsidP="00F24635">
            <w:pPr>
              <w:pStyle w:val="affff0"/>
            </w:pPr>
            <w:r>
              <w:t>0</w:t>
            </w:r>
          </w:p>
        </w:tc>
      </w:tr>
      <w:tr w:rsidR="00332840" w:rsidTr="00F24635">
        <w:tc>
          <w:tcPr>
            <w:tcW w:w="324" w:type="pct"/>
            <w:vAlign w:val="center"/>
          </w:tcPr>
          <w:p w:rsidR="00332840" w:rsidRDefault="00332840" w:rsidP="00027AAE">
            <w:pPr>
              <w:pStyle w:val="affff0"/>
              <w:numPr>
                <w:ilvl w:val="2"/>
                <w:numId w:val="68"/>
              </w:numPr>
            </w:pPr>
          </w:p>
        </w:tc>
        <w:tc>
          <w:tcPr>
            <w:tcW w:w="2126" w:type="pct"/>
            <w:vAlign w:val="center"/>
          </w:tcPr>
          <w:p w:rsidR="00332840" w:rsidRDefault="00332840" w:rsidP="00CC4508">
            <w:pPr>
              <w:pStyle w:val="affff0"/>
              <w:ind w:firstLine="250"/>
              <w:jc w:val="left"/>
            </w:pPr>
            <w:r>
              <w:t>-</w:t>
            </w:r>
            <w:r w:rsidRPr="00FE46A0">
              <w:t>полиэтиленовы</w:t>
            </w:r>
            <w:r>
              <w:t xml:space="preserve">е </w:t>
            </w:r>
            <w:r w:rsidRPr="00FE46A0">
              <w:t>газопровод</w:t>
            </w:r>
            <w:r>
              <w:t>ы</w:t>
            </w:r>
          </w:p>
        </w:tc>
        <w:tc>
          <w:tcPr>
            <w:tcW w:w="403" w:type="pct"/>
            <w:vAlign w:val="center"/>
          </w:tcPr>
          <w:p w:rsidR="00332840" w:rsidRDefault="00332840" w:rsidP="00070AB4">
            <w:pPr>
              <w:pStyle w:val="affff0"/>
            </w:pPr>
            <w:r>
              <w:t>км</w:t>
            </w:r>
          </w:p>
        </w:tc>
        <w:tc>
          <w:tcPr>
            <w:tcW w:w="793" w:type="pct"/>
            <w:tcBorders>
              <w:right w:val="single" w:sz="4" w:space="0" w:color="auto"/>
            </w:tcBorders>
            <w:vAlign w:val="center"/>
          </w:tcPr>
          <w:p w:rsidR="00332840" w:rsidRDefault="00332840" w:rsidP="00F24635">
            <w:pPr>
              <w:pStyle w:val="affff0"/>
            </w:pPr>
            <w:r>
              <w:t>5,221</w:t>
            </w:r>
          </w:p>
        </w:tc>
        <w:tc>
          <w:tcPr>
            <w:tcW w:w="727" w:type="pct"/>
            <w:tcBorders>
              <w:left w:val="single" w:sz="4" w:space="0" w:color="auto"/>
              <w:right w:val="single" w:sz="4" w:space="0" w:color="auto"/>
            </w:tcBorders>
            <w:vAlign w:val="center"/>
          </w:tcPr>
          <w:p w:rsidR="00332840" w:rsidRDefault="00332840" w:rsidP="00F24635">
            <w:pPr>
              <w:pStyle w:val="affff0"/>
            </w:pPr>
            <w:r>
              <w:t>2,9</w:t>
            </w:r>
          </w:p>
        </w:tc>
        <w:tc>
          <w:tcPr>
            <w:tcW w:w="627" w:type="pct"/>
            <w:tcBorders>
              <w:left w:val="single" w:sz="4" w:space="0" w:color="auto"/>
            </w:tcBorders>
            <w:vAlign w:val="center"/>
          </w:tcPr>
          <w:p w:rsidR="00332840" w:rsidRDefault="00332840" w:rsidP="00F24635">
            <w:pPr>
              <w:pStyle w:val="affff0"/>
            </w:pPr>
            <w:r>
              <w:t>2,321</w:t>
            </w:r>
          </w:p>
        </w:tc>
      </w:tr>
      <w:tr w:rsidR="00332840" w:rsidTr="00F24635">
        <w:tc>
          <w:tcPr>
            <w:tcW w:w="324" w:type="pct"/>
            <w:vAlign w:val="center"/>
          </w:tcPr>
          <w:p w:rsidR="00332840" w:rsidRDefault="00332840" w:rsidP="00027AAE">
            <w:pPr>
              <w:pStyle w:val="affff0"/>
              <w:numPr>
                <w:ilvl w:val="0"/>
                <w:numId w:val="68"/>
              </w:numPr>
            </w:pPr>
          </w:p>
        </w:tc>
        <w:tc>
          <w:tcPr>
            <w:tcW w:w="2126" w:type="pct"/>
            <w:vAlign w:val="center"/>
          </w:tcPr>
          <w:p w:rsidR="00332840" w:rsidRDefault="00332840" w:rsidP="00070AB4">
            <w:pPr>
              <w:pStyle w:val="affff0"/>
              <w:jc w:val="left"/>
            </w:pPr>
            <w:r w:rsidRPr="00FE46A0">
              <w:t>Количество газорегуляторных пунктов, установок (ГРП, ГРПБ, ГРУ, ГРШ)</w:t>
            </w:r>
          </w:p>
        </w:tc>
        <w:tc>
          <w:tcPr>
            <w:tcW w:w="403" w:type="pct"/>
            <w:vAlign w:val="center"/>
          </w:tcPr>
          <w:p w:rsidR="00332840" w:rsidRDefault="00332840" w:rsidP="00070AB4">
            <w:pPr>
              <w:pStyle w:val="affff0"/>
            </w:pPr>
            <w:r>
              <w:t>ед.</w:t>
            </w:r>
          </w:p>
        </w:tc>
        <w:tc>
          <w:tcPr>
            <w:tcW w:w="793" w:type="pct"/>
            <w:tcBorders>
              <w:right w:val="single" w:sz="4" w:space="0" w:color="auto"/>
            </w:tcBorders>
            <w:vAlign w:val="center"/>
          </w:tcPr>
          <w:p w:rsidR="00332840" w:rsidRDefault="00332840" w:rsidP="00F24635">
            <w:pPr>
              <w:pStyle w:val="affff0"/>
            </w:pPr>
            <w:r>
              <w:t>2</w:t>
            </w:r>
          </w:p>
        </w:tc>
        <w:tc>
          <w:tcPr>
            <w:tcW w:w="727" w:type="pct"/>
            <w:tcBorders>
              <w:left w:val="single" w:sz="4" w:space="0" w:color="auto"/>
              <w:right w:val="single" w:sz="4" w:space="0" w:color="auto"/>
            </w:tcBorders>
            <w:vAlign w:val="center"/>
          </w:tcPr>
          <w:p w:rsidR="00332840" w:rsidRDefault="00332840" w:rsidP="00F24635">
            <w:pPr>
              <w:pStyle w:val="affff0"/>
            </w:pPr>
            <w:r>
              <w:t>2</w:t>
            </w:r>
          </w:p>
        </w:tc>
        <w:tc>
          <w:tcPr>
            <w:tcW w:w="627" w:type="pct"/>
            <w:tcBorders>
              <w:left w:val="single" w:sz="4" w:space="0" w:color="auto"/>
            </w:tcBorders>
            <w:vAlign w:val="center"/>
          </w:tcPr>
          <w:p w:rsidR="00332840" w:rsidRDefault="00332840" w:rsidP="00F24635">
            <w:pPr>
              <w:pStyle w:val="affff0"/>
            </w:pPr>
            <w:proofErr w:type="spellStart"/>
            <w:r>
              <w:t>н</w:t>
            </w:r>
            <w:proofErr w:type="spellEnd"/>
            <w:r>
              <w:t>/св.</w:t>
            </w:r>
          </w:p>
        </w:tc>
      </w:tr>
      <w:tr w:rsidR="00332840" w:rsidTr="00F24635">
        <w:tc>
          <w:tcPr>
            <w:tcW w:w="324" w:type="pct"/>
            <w:vAlign w:val="center"/>
          </w:tcPr>
          <w:p w:rsidR="00332840" w:rsidRDefault="00332840" w:rsidP="00027AAE">
            <w:pPr>
              <w:pStyle w:val="affff0"/>
              <w:numPr>
                <w:ilvl w:val="0"/>
                <w:numId w:val="68"/>
              </w:numPr>
            </w:pPr>
          </w:p>
        </w:tc>
        <w:tc>
          <w:tcPr>
            <w:tcW w:w="2126" w:type="pct"/>
            <w:vAlign w:val="center"/>
          </w:tcPr>
          <w:p w:rsidR="00332840" w:rsidRDefault="00332840" w:rsidP="00070AB4">
            <w:pPr>
              <w:pStyle w:val="affff0"/>
              <w:jc w:val="left"/>
            </w:pPr>
            <w:r w:rsidRPr="00FE46A0">
              <w:t>Уровень газификации природным газом</w:t>
            </w:r>
          </w:p>
        </w:tc>
        <w:tc>
          <w:tcPr>
            <w:tcW w:w="403" w:type="pct"/>
            <w:vAlign w:val="center"/>
          </w:tcPr>
          <w:p w:rsidR="00332840" w:rsidRDefault="00332840" w:rsidP="00070AB4">
            <w:pPr>
              <w:pStyle w:val="affff0"/>
            </w:pPr>
            <w:r>
              <w:t>%</w:t>
            </w:r>
          </w:p>
        </w:tc>
        <w:tc>
          <w:tcPr>
            <w:tcW w:w="793" w:type="pct"/>
            <w:tcBorders>
              <w:right w:val="single" w:sz="4" w:space="0" w:color="auto"/>
            </w:tcBorders>
            <w:vAlign w:val="center"/>
          </w:tcPr>
          <w:p w:rsidR="00332840" w:rsidRDefault="00332840" w:rsidP="003C7D41">
            <w:pPr>
              <w:pStyle w:val="affff0"/>
            </w:pPr>
            <w:proofErr w:type="spellStart"/>
            <w:r>
              <w:t>н</w:t>
            </w:r>
            <w:proofErr w:type="spellEnd"/>
            <w:r>
              <w:t>/св.</w:t>
            </w:r>
          </w:p>
        </w:tc>
        <w:tc>
          <w:tcPr>
            <w:tcW w:w="727" w:type="pct"/>
            <w:tcBorders>
              <w:left w:val="single" w:sz="4" w:space="0" w:color="auto"/>
              <w:right w:val="single" w:sz="4" w:space="0" w:color="auto"/>
            </w:tcBorders>
            <w:vAlign w:val="center"/>
          </w:tcPr>
          <w:p w:rsidR="00332840" w:rsidRDefault="00332840" w:rsidP="003C7D41">
            <w:pPr>
              <w:pStyle w:val="affff0"/>
            </w:pPr>
            <w:proofErr w:type="spellStart"/>
            <w:r>
              <w:t>н</w:t>
            </w:r>
            <w:proofErr w:type="spellEnd"/>
            <w:r>
              <w:t>/св.</w:t>
            </w:r>
          </w:p>
        </w:tc>
        <w:tc>
          <w:tcPr>
            <w:tcW w:w="627" w:type="pct"/>
            <w:tcBorders>
              <w:left w:val="single" w:sz="4" w:space="0" w:color="auto"/>
            </w:tcBorders>
            <w:vAlign w:val="center"/>
          </w:tcPr>
          <w:p w:rsidR="00332840" w:rsidRDefault="00332840" w:rsidP="003C7D41">
            <w:pPr>
              <w:pStyle w:val="affff0"/>
            </w:pPr>
            <w:proofErr w:type="spellStart"/>
            <w:r>
              <w:t>н</w:t>
            </w:r>
            <w:proofErr w:type="spellEnd"/>
            <w:r>
              <w:t>/св.</w:t>
            </w:r>
          </w:p>
        </w:tc>
      </w:tr>
      <w:tr w:rsidR="00332840" w:rsidTr="00F24635">
        <w:tc>
          <w:tcPr>
            <w:tcW w:w="324" w:type="pct"/>
            <w:vAlign w:val="center"/>
          </w:tcPr>
          <w:p w:rsidR="00332840" w:rsidRDefault="00332840" w:rsidP="00027AAE">
            <w:pPr>
              <w:pStyle w:val="affff0"/>
              <w:numPr>
                <w:ilvl w:val="0"/>
                <w:numId w:val="68"/>
              </w:numPr>
            </w:pPr>
          </w:p>
        </w:tc>
        <w:tc>
          <w:tcPr>
            <w:tcW w:w="2126" w:type="pct"/>
            <w:vAlign w:val="center"/>
          </w:tcPr>
          <w:p w:rsidR="00332840" w:rsidRDefault="00332840" w:rsidP="00070AB4">
            <w:pPr>
              <w:pStyle w:val="affff0"/>
              <w:jc w:val="left"/>
            </w:pPr>
            <w:r w:rsidRPr="00FE46A0">
              <w:t>Уровень износа системы газоснабжения</w:t>
            </w:r>
          </w:p>
        </w:tc>
        <w:tc>
          <w:tcPr>
            <w:tcW w:w="403" w:type="pct"/>
            <w:vAlign w:val="center"/>
          </w:tcPr>
          <w:p w:rsidR="00332840" w:rsidRDefault="00332840" w:rsidP="00070AB4">
            <w:pPr>
              <w:pStyle w:val="affff0"/>
            </w:pPr>
            <w:r>
              <w:t>%</w:t>
            </w:r>
          </w:p>
        </w:tc>
        <w:tc>
          <w:tcPr>
            <w:tcW w:w="793" w:type="pct"/>
            <w:tcBorders>
              <w:right w:val="single" w:sz="4" w:space="0" w:color="auto"/>
            </w:tcBorders>
            <w:vAlign w:val="center"/>
          </w:tcPr>
          <w:p w:rsidR="00332840" w:rsidRDefault="00332840" w:rsidP="003C7D41">
            <w:pPr>
              <w:pStyle w:val="affff0"/>
            </w:pPr>
            <w:proofErr w:type="spellStart"/>
            <w:r>
              <w:t>н</w:t>
            </w:r>
            <w:proofErr w:type="spellEnd"/>
            <w:r>
              <w:t>/св.</w:t>
            </w:r>
          </w:p>
        </w:tc>
        <w:tc>
          <w:tcPr>
            <w:tcW w:w="727" w:type="pct"/>
            <w:tcBorders>
              <w:left w:val="single" w:sz="4" w:space="0" w:color="auto"/>
              <w:right w:val="single" w:sz="4" w:space="0" w:color="auto"/>
            </w:tcBorders>
            <w:vAlign w:val="center"/>
          </w:tcPr>
          <w:p w:rsidR="00332840" w:rsidRDefault="00332840" w:rsidP="003C7D41">
            <w:pPr>
              <w:pStyle w:val="affff0"/>
            </w:pPr>
            <w:proofErr w:type="spellStart"/>
            <w:r>
              <w:t>н</w:t>
            </w:r>
            <w:proofErr w:type="spellEnd"/>
            <w:r>
              <w:t>/св.</w:t>
            </w:r>
          </w:p>
        </w:tc>
        <w:tc>
          <w:tcPr>
            <w:tcW w:w="627" w:type="pct"/>
            <w:tcBorders>
              <w:left w:val="single" w:sz="4" w:space="0" w:color="auto"/>
            </w:tcBorders>
            <w:vAlign w:val="center"/>
          </w:tcPr>
          <w:p w:rsidR="00332840" w:rsidRDefault="00332840" w:rsidP="003C7D41">
            <w:pPr>
              <w:pStyle w:val="affff0"/>
            </w:pPr>
            <w:proofErr w:type="spellStart"/>
            <w:r>
              <w:t>н</w:t>
            </w:r>
            <w:proofErr w:type="spellEnd"/>
            <w:r>
              <w:t>/св.</w:t>
            </w:r>
          </w:p>
        </w:tc>
      </w:tr>
      <w:tr w:rsidR="00332840" w:rsidTr="00332840">
        <w:tc>
          <w:tcPr>
            <w:tcW w:w="5000" w:type="pct"/>
            <w:gridSpan w:val="6"/>
            <w:vAlign w:val="center"/>
          </w:tcPr>
          <w:p w:rsidR="00332840" w:rsidRDefault="00332840" w:rsidP="00332840">
            <w:pPr>
              <w:pStyle w:val="affff0"/>
              <w:jc w:val="left"/>
            </w:pPr>
            <w:proofErr w:type="spellStart"/>
            <w:r>
              <w:t>н</w:t>
            </w:r>
            <w:proofErr w:type="spellEnd"/>
            <w:r>
              <w:t>/св. – нет сведений</w:t>
            </w:r>
          </w:p>
        </w:tc>
      </w:tr>
    </w:tbl>
    <w:p w:rsidR="00F24635" w:rsidRDefault="00F24635" w:rsidP="00FE46A0">
      <w:pPr>
        <w:pStyle w:val="affff4"/>
        <w:sectPr w:rsidR="00F24635" w:rsidSect="00F24635">
          <w:pgSz w:w="16838" w:h="11906" w:orient="landscape"/>
          <w:pgMar w:top="1134" w:right="567" w:bottom="567" w:left="567" w:header="0" w:footer="210" w:gutter="0"/>
          <w:cols w:space="708"/>
          <w:docGrid w:linePitch="360"/>
        </w:sectPr>
      </w:pPr>
    </w:p>
    <w:p w:rsidR="00C04ED3" w:rsidRDefault="00C04ED3" w:rsidP="00C04ED3">
      <w:pPr>
        <w:pStyle w:val="afffffb"/>
      </w:pPr>
      <w:bookmarkStart w:id="51" w:name="_Toc353127733"/>
      <w:bookmarkStart w:id="52" w:name="_Toc410138316"/>
      <w:bookmarkStart w:id="53" w:name="_Toc412029674"/>
      <w:bookmarkStart w:id="54" w:name="_Toc412029774"/>
      <w:r>
        <w:lastRenderedPageBreak/>
        <w:t>Балансы мощности и ресурса</w:t>
      </w:r>
    </w:p>
    <w:p w:rsidR="00C04ED3" w:rsidRPr="00B80F80" w:rsidRDefault="00C04ED3" w:rsidP="00C04ED3">
      <w:r w:rsidRPr="003A603F">
        <w:t xml:space="preserve">Сведения о </w:t>
      </w:r>
      <w:r w:rsidR="00C064C0" w:rsidRPr="003A603F">
        <w:t>потреблении природного газа</w:t>
      </w:r>
      <w:r w:rsidRPr="003A603F">
        <w:t xml:space="preserve"> не предоставлены.</w:t>
      </w:r>
    </w:p>
    <w:p w:rsidR="00C04ED3" w:rsidRDefault="00C04ED3" w:rsidP="00C04ED3">
      <w:pPr>
        <w:pStyle w:val="afffffb"/>
      </w:pPr>
      <w:r>
        <w:t>Доля поставки ресурса по приборам учета</w:t>
      </w:r>
    </w:p>
    <w:p w:rsidR="00C064C0" w:rsidRDefault="00C064C0" w:rsidP="00C064C0">
      <w:r>
        <w:t>Сведения об объемах поставки природного газа по приборам учета не предоставлены.</w:t>
      </w:r>
    </w:p>
    <w:p w:rsidR="00C04ED3" w:rsidRPr="00535B39" w:rsidRDefault="00C04ED3" w:rsidP="00C04ED3">
      <w:pPr>
        <w:pStyle w:val="afffffb"/>
      </w:pPr>
      <w:r>
        <w:t>Зоны действия источников ресурсов</w:t>
      </w:r>
    </w:p>
    <w:p w:rsidR="00C064C0" w:rsidRPr="00B80F80" w:rsidRDefault="00C064C0" w:rsidP="00C064C0">
      <w:r w:rsidRPr="00207E81">
        <w:t>ГРС «Новомалороссийская», расположенн</w:t>
      </w:r>
      <w:r>
        <w:t>ая</w:t>
      </w:r>
      <w:r w:rsidRPr="00207E81">
        <w:t xml:space="preserve"> на территории </w:t>
      </w:r>
      <w:proofErr w:type="spellStart"/>
      <w:r w:rsidRPr="00207E81">
        <w:t>Новомалороссийского</w:t>
      </w:r>
      <w:proofErr w:type="spellEnd"/>
      <w:r w:rsidRPr="00207E81">
        <w:t xml:space="preserve"> сельского поселения </w:t>
      </w:r>
      <w:proofErr w:type="spellStart"/>
      <w:r w:rsidRPr="00207E81">
        <w:t>Выселковского</w:t>
      </w:r>
      <w:proofErr w:type="spellEnd"/>
      <w:r w:rsidRPr="00207E81">
        <w:t xml:space="preserve"> района</w:t>
      </w:r>
      <w:r>
        <w:t xml:space="preserve"> </w:t>
      </w:r>
      <w:r w:rsidRPr="006B6601">
        <w:t xml:space="preserve">обеспечивает </w:t>
      </w:r>
      <w:r>
        <w:t>подачу газа потребителям</w:t>
      </w:r>
      <w:r w:rsidRPr="006B6601">
        <w:t xml:space="preserve"> </w:t>
      </w:r>
      <w:proofErr w:type="spellStart"/>
      <w:r>
        <w:t>ст-цы</w:t>
      </w:r>
      <w:proofErr w:type="spellEnd"/>
      <w:r>
        <w:t xml:space="preserve"> Крупская (адм</w:t>
      </w:r>
      <w:r>
        <w:t>и</w:t>
      </w:r>
      <w:r>
        <w:t>нистративный центр) и пос. Первомайский</w:t>
      </w:r>
      <w:r w:rsidRPr="006B6601">
        <w:t>.</w:t>
      </w:r>
      <w:r w:rsidRPr="00B80F80">
        <w:t xml:space="preserve"> </w:t>
      </w:r>
    </w:p>
    <w:p w:rsidR="00535B39" w:rsidRPr="00535B39" w:rsidRDefault="00535B39" w:rsidP="00F24AA0">
      <w:pPr>
        <w:pStyle w:val="afffffb"/>
      </w:pPr>
      <w:r w:rsidRPr="00535B39">
        <w:t>Надежность</w:t>
      </w:r>
    </w:p>
    <w:p w:rsidR="00B8767A" w:rsidRPr="00B8767A" w:rsidRDefault="00535B39" w:rsidP="00B8767A">
      <w:r w:rsidRPr="00535B39">
        <w:t xml:space="preserve"> </w:t>
      </w:r>
      <w:r w:rsidR="00B8767A" w:rsidRPr="00B8767A">
        <w:t xml:space="preserve">Услуги по газоснабжению потребителей </w:t>
      </w:r>
      <w:r w:rsidR="00B8767A">
        <w:t>Крупского сельского поселения</w:t>
      </w:r>
      <w:r w:rsidR="00B8767A" w:rsidRPr="00B8767A">
        <w:t xml:space="preserve"> осуществляются бесперебойно. В период за 2012-201</w:t>
      </w:r>
      <w:r w:rsidR="00B8767A">
        <w:t>4</w:t>
      </w:r>
      <w:r w:rsidR="00B8767A" w:rsidRPr="00B8767A">
        <w:t xml:space="preserve"> гг. аварий и инцидентов на сетях газоснабжения и газора</w:t>
      </w:r>
      <w:r w:rsidR="00B8767A" w:rsidRPr="00B8767A">
        <w:t>с</w:t>
      </w:r>
      <w:r w:rsidR="00B8767A" w:rsidRPr="00B8767A">
        <w:t>пределительной станции не зафиксировано.</w:t>
      </w:r>
    </w:p>
    <w:p w:rsidR="00C825F7" w:rsidRDefault="00C825F7" w:rsidP="00F24AA0">
      <w:pPr>
        <w:pStyle w:val="afffffb"/>
      </w:pPr>
      <w:r w:rsidRPr="00C825F7">
        <w:t>Качество поставляемого ресурса</w:t>
      </w:r>
    </w:p>
    <w:p w:rsidR="00C825F7" w:rsidRDefault="00C825F7" w:rsidP="00C825F7">
      <w:r w:rsidRPr="00C825F7">
        <w:t>Обоснование требований к системе газоснабжения установлены стандартами качества (Гос</w:t>
      </w:r>
      <w:r w:rsidRPr="00C825F7">
        <w:t>у</w:t>
      </w:r>
      <w:r w:rsidRPr="00C825F7">
        <w:t>дарственный стандарт ГОСТ 5542-87 «Газы горючие природные для промышленного и комм</w:t>
      </w:r>
      <w:r w:rsidRPr="00C825F7">
        <w:t>у</w:t>
      </w:r>
      <w:r w:rsidRPr="00C825F7">
        <w:t xml:space="preserve">нально-бытового назначения», Государственный стандарт ГОСТ 20448-90 «Газы углеводородные сжиженные топливные для </w:t>
      </w:r>
      <w:proofErr w:type="spellStart"/>
      <w:r w:rsidRPr="00C825F7">
        <w:t>коммунально</w:t>
      </w:r>
      <w:proofErr w:type="spellEnd"/>
      <w:r w:rsidRPr="00C825F7">
        <w:t xml:space="preserve">- бытового потребления»). Данные стандарты определяют критерии качества услуги «Газоснабжение». </w:t>
      </w:r>
    </w:p>
    <w:p w:rsidR="00C825F7" w:rsidRDefault="00C825F7" w:rsidP="00C825F7">
      <w:r w:rsidRPr="00C825F7">
        <w:t xml:space="preserve">Нормативные правовые акты, регулирующие предоставление услуги: </w:t>
      </w:r>
    </w:p>
    <w:p w:rsidR="00C825F7" w:rsidRDefault="00C825F7" w:rsidP="00027AAE">
      <w:pPr>
        <w:numPr>
          <w:ilvl w:val="0"/>
          <w:numId w:val="61"/>
        </w:numPr>
        <w:ind w:left="851"/>
      </w:pPr>
      <w:r w:rsidRPr="00C825F7">
        <w:t>Федеральный закон от 6 октября 2003 № 131-ФЗ «Об общих принципах организации м</w:t>
      </w:r>
      <w:r w:rsidRPr="00C825F7">
        <w:t>е</w:t>
      </w:r>
      <w:r w:rsidRPr="00C825F7">
        <w:t xml:space="preserve">стного самоуправления в Российской Федерации» (с изменениями и дополнениями). </w:t>
      </w:r>
    </w:p>
    <w:p w:rsidR="00C825F7" w:rsidRPr="002B4272" w:rsidRDefault="00C825F7" w:rsidP="00027AAE">
      <w:pPr>
        <w:numPr>
          <w:ilvl w:val="0"/>
          <w:numId w:val="61"/>
        </w:numPr>
        <w:ind w:left="851"/>
        <w:rPr>
          <w:spacing w:val="-2"/>
        </w:rPr>
      </w:pPr>
      <w:r w:rsidRPr="002B4272">
        <w:rPr>
          <w:spacing w:val="-2"/>
        </w:rPr>
        <w:t>Федеральный закон от 31 марта 1999 г. N 69-ФЗ «О газоснабжении в Российской Федер</w:t>
      </w:r>
      <w:r w:rsidRPr="002B4272">
        <w:rPr>
          <w:spacing w:val="-2"/>
        </w:rPr>
        <w:t>а</w:t>
      </w:r>
      <w:r w:rsidRPr="002B4272">
        <w:rPr>
          <w:spacing w:val="-2"/>
        </w:rPr>
        <w:t xml:space="preserve">ции» (с изменениями от 22 августа 2004 г., 23 декабря 2005 г., 2 февраля, 18 декабря 2006 г., 26 июня 2007 г., 18 июля 2008 г., 30 декабря 2008 г., 18, 19 июля 2011 г., 7 ноября 2011 г.) </w:t>
      </w:r>
    </w:p>
    <w:p w:rsidR="00C825F7" w:rsidRDefault="00C825F7" w:rsidP="00027AAE">
      <w:pPr>
        <w:numPr>
          <w:ilvl w:val="0"/>
          <w:numId w:val="61"/>
        </w:numPr>
        <w:ind w:left="851"/>
      </w:pPr>
      <w:r w:rsidRPr="00C825F7">
        <w:t>Постановление Госстроя Российской Федерации от 27 сентября 2003 № 170 «Об утве</w:t>
      </w:r>
      <w:r w:rsidRPr="00C825F7">
        <w:t>р</w:t>
      </w:r>
      <w:r w:rsidRPr="00C825F7">
        <w:t xml:space="preserve">ждении Правил и норм технической эксплуатации жилищного фонда». </w:t>
      </w:r>
    </w:p>
    <w:p w:rsidR="00C825F7" w:rsidRDefault="00C825F7" w:rsidP="00027AAE">
      <w:pPr>
        <w:numPr>
          <w:ilvl w:val="0"/>
          <w:numId w:val="61"/>
        </w:numPr>
        <w:ind w:left="851"/>
      </w:pPr>
      <w:r w:rsidRPr="00C825F7">
        <w:t xml:space="preserve">Постановление Правительства РФ от 6 мая 2011 г. N 354 </w:t>
      </w:r>
      <w:r>
        <w:t>«</w:t>
      </w:r>
      <w:r w:rsidRPr="00C825F7">
        <w:t>О предоставлении коммунал</w:t>
      </w:r>
      <w:r w:rsidRPr="00C825F7">
        <w:t>ь</w:t>
      </w:r>
      <w:r w:rsidRPr="00C825F7">
        <w:t>ных услуг собственникам и пользователям помещений в многоквартирных домах и жилых домов</w:t>
      </w:r>
      <w:r>
        <w:t>»</w:t>
      </w:r>
      <w:r w:rsidRPr="00C825F7">
        <w:t xml:space="preserve">. </w:t>
      </w:r>
    </w:p>
    <w:p w:rsidR="00C825F7" w:rsidRDefault="00C825F7" w:rsidP="00027AAE">
      <w:pPr>
        <w:numPr>
          <w:ilvl w:val="0"/>
          <w:numId w:val="61"/>
        </w:numPr>
        <w:ind w:left="851"/>
      </w:pPr>
      <w:r w:rsidRPr="00C825F7">
        <w:t xml:space="preserve">Строительные нормы и правила СНиП 42-01-2002 «Газоснабжение» (актуализированная редакция от 20 мая 2011 года) </w:t>
      </w:r>
    </w:p>
    <w:p w:rsidR="00C825F7" w:rsidRDefault="00C825F7" w:rsidP="00027AAE">
      <w:pPr>
        <w:numPr>
          <w:ilvl w:val="0"/>
          <w:numId w:val="61"/>
        </w:numPr>
        <w:ind w:left="851"/>
      </w:pPr>
      <w:r w:rsidRPr="00C825F7">
        <w:t xml:space="preserve">Иные нормативные правовые акты Российской Федерации. </w:t>
      </w:r>
    </w:p>
    <w:p w:rsidR="00C825F7" w:rsidRDefault="00C825F7" w:rsidP="00C825F7">
      <w:r w:rsidRPr="00C825F7">
        <w:t xml:space="preserve">Требования к качеству газоснабжения, закрепляемые стандартом: </w:t>
      </w:r>
    </w:p>
    <w:p w:rsidR="00C825F7" w:rsidRDefault="00C825F7" w:rsidP="00027AAE">
      <w:pPr>
        <w:numPr>
          <w:ilvl w:val="0"/>
          <w:numId w:val="62"/>
        </w:numPr>
        <w:ind w:left="851"/>
      </w:pPr>
      <w:r w:rsidRPr="00C825F7">
        <w:t xml:space="preserve">оптимальное давление газа от 0,0012 МПа до 0,003 МПа; </w:t>
      </w:r>
    </w:p>
    <w:p w:rsidR="00C825F7" w:rsidRDefault="00C825F7" w:rsidP="00027AAE">
      <w:pPr>
        <w:numPr>
          <w:ilvl w:val="0"/>
          <w:numId w:val="62"/>
        </w:numPr>
        <w:ind w:left="851"/>
      </w:pPr>
      <w:r w:rsidRPr="00C825F7">
        <w:t>допустимое отклонение давления газа менее чем на 0,0005 МПа;</w:t>
      </w:r>
    </w:p>
    <w:p w:rsidR="00C825F7" w:rsidRDefault="00C825F7" w:rsidP="00027AAE">
      <w:pPr>
        <w:numPr>
          <w:ilvl w:val="0"/>
          <w:numId w:val="62"/>
        </w:numPr>
        <w:ind w:left="851"/>
      </w:pPr>
      <w:r w:rsidRPr="00C825F7">
        <w:t>постоянное соответствие свойств подаваемого газа требованиям законодательства Росси</w:t>
      </w:r>
      <w:r w:rsidRPr="00C825F7">
        <w:t>й</w:t>
      </w:r>
      <w:r w:rsidRPr="00C825F7">
        <w:t xml:space="preserve">ской Федерации о техническом регулировании (ГОСТ 5542-87); </w:t>
      </w:r>
    </w:p>
    <w:p w:rsidR="00C825F7" w:rsidRDefault="00C825F7" w:rsidP="00027AAE">
      <w:pPr>
        <w:numPr>
          <w:ilvl w:val="0"/>
          <w:numId w:val="62"/>
        </w:numPr>
        <w:ind w:left="851"/>
      </w:pPr>
      <w:r w:rsidRPr="00C825F7">
        <w:lastRenderedPageBreak/>
        <w:t>отклонение свойств подаваемого газа от требований законодательства Российской Фед</w:t>
      </w:r>
      <w:r w:rsidRPr="00C825F7">
        <w:t>е</w:t>
      </w:r>
      <w:r w:rsidRPr="00C825F7">
        <w:t xml:space="preserve">рации о техническом регулировании не допускается; </w:t>
      </w:r>
    </w:p>
    <w:p w:rsidR="00C825F7" w:rsidRDefault="00C825F7" w:rsidP="00027AAE">
      <w:pPr>
        <w:numPr>
          <w:ilvl w:val="0"/>
          <w:numId w:val="62"/>
        </w:numPr>
        <w:ind w:left="851"/>
      </w:pPr>
      <w:r w:rsidRPr="00C825F7">
        <w:t xml:space="preserve">газ должен предоставляться всем потребителям круглосуточно, кроме случаев плановых отключений, аварийных ситуаций или отключения потребителей за неуплату. </w:t>
      </w:r>
    </w:p>
    <w:p w:rsidR="00C825F7" w:rsidRDefault="00B8767A" w:rsidP="00B8767A">
      <w:r w:rsidRPr="003E0185">
        <w:t>Качество оказания услуги по газоснабж</w:t>
      </w:r>
      <w:r>
        <w:t>ению на территории Крупского сельского поселения соответствует нормативному</w:t>
      </w:r>
      <w:r w:rsidR="00C825F7" w:rsidRPr="00C825F7">
        <w:t>.</w:t>
      </w:r>
    </w:p>
    <w:p w:rsidR="00C825F7" w:rsidRPr="00C825F7" w:rsidRDefault="00C825F7" w:rsidP="00F24AA0">
      <w:pPr>
        <w:pStyle w:val="afffffb"/>
      </w:pPr>
      <w:r w:rsidRPr="00C825F7">
        <w:t>Воздействие на окружающую среду</w:t>
      </w:r>
    </w:p>
    <w:p w:rsidR="0028362B" w:rsidRPr="0028362B" w:rsidRDefault="0028362B" w:rsidP="0028362B">
      <w:pPr>
        <w:rPr>
          <w:snapToGrid w:val="0"/>
          <w:kern w:val="24"/>
        </w:rPr>
      </w:pPr>
      <w:r w:rsidRPr="0028362B">
        <w:rPr>
          <w:snapToGrid w:val="0"/>
          <w:kern w:val="24"/>
        </w:rPr>
        <w:t>Сжиженные углеводородные газы содержат минимальное количество серы и других загря</w:t>
      </w:r>
      <w:r w:rsidRPr="0028362B">
        <w:rPr>
          <w:snapToGrid w:val="0"/>
          <w:kern w:val="24"/>
        </w:rPr>
        <w:t>з</w:t>
      </w:r>
      <w:r w:rsidRPr="0028362B">
        <w:rPr>
          <w:snapToGrid w:val="0"/>
          <w:kern w:val="24"/>
        </w:rPr>
        <w:t>нений. Сжигание газа приносит незначительный вред атмосфере. Пропан и бутан в состоянии газа тяжелее воздуха; при случайном выбросе в атмосферу газ оседает и, в зависимости от условий п</w:t>
      </w:r>
      <w:r w:rsidRPr="0028362B">
        <w:rPr>
          <w:snapToGrid w:val="0"/>
          <w:kern w:val="24"/>
        </w:rPr>
        <w:t>о</w:t>
      </w:r>
      <w:r w:rsidRPr="0028362B">
        <w:rPr>
          <w:snapToGrid w:val="0"/>
          <w:kern w:val="24"/>
        </w:rPr>
        <w:t>годы и ветра, быстрее или медленнее растворяется в воздухе. В воде СУГ нерастворим; при ко</w:t>
      </w:r>
      <w:r w:rsidRPr="0028362B">
        <w:rPr>
          <w:snapToGrid w:val="0"/>
          <w:kern w:val="24"/>
        </w:rPr>
        <w:t>н</w:t>
      </w:r>
      <w:r w:rsidRPr="0028362B">
        <w:rPr>
          <w:snapToGrid w:val="0"/>
          <w:kern w:val="24"/>
        </w:rPr>
        <w:t>такте с водой он немедленно испаряется, и поэтому загрязнения воды из-за него не бывает. Именно по этим причинам используют пропан, бутан и их смеси как источники энергии.</w:t>
      </w:r>
    </w:p>
    <w:p w:rsidR="0028362B" w:rsidRDefault="0028362B" w:rsidP="0028362B">
      <w:pPr>
        <w:rPr>
          <w:snapToGrid w:val="0"/>
          <w:kern w:val="24"/>
        </w:rPr>
      </w:pPr>
      <w:r w:rsidRPr="0028362B">
        <w:rPr>
          <w:snapToGrid w:val="0"/>
          <w:kern w:val="24"/>
        </w:rPr>
        <w:t>Пропан, бутан и их смеси – самые экологически чистые виды топлива.</w:t>
      </w:r>
    </w:p>
    <w:p w:rsidR="00182E6C" w:rsidRPr="0028362B" w:rsidRDefault="00182E6C" w:rsidP="00182E6C">
      <w:pPr>
        <w:rPr>
          <w:snapToGrid w:val="0"/>
          <w:kern w:val="24"/>
        </w:rPr>
      </w:pPr>
      <w:r w:rsidRPr="00182E6C">
        <w:rPr>
          <w:snapToGrid w:val="0"/>
          <w:kern w:val="24"/>
        </w:rPr>
        <w:t xml:space="preserve">Система газоснабжения не оказывает </w:t>
      </w:r>
      <w:r>
        <w:rPr>
          <w:snapToGrid w:val="0"/>
          <w:kern w:val="24"/>
        </w:rPr>
        <w:t>отрицательного</w:t>
      </w:r>
      <w:r w:rsidRPr="00182E6C">
        <w:rPr>
          <w:snapToGrid w:val="0"/>
          <w:kern w:val="24"/>
        </w:rPr>
        <w:t xml:space="preserve"> воздействия на окружающую среду.</w:t>
      </w:r>
    </w:p>
    <w:p w:rsidR="008636D8" w:rsidRDefault="008636D8" w:rsidP="008636D8">
      <w:pPr>
        <w:pStyle w:val="afffffb"/>
      </w:pPr>
      <w:r w:rsidRPr="005A7838">
        <w:t xml:space="preserve">Действующие тарифы на услуги </w:t>
      </w:r>
      <w:r>
        <w:t>газоснабжения</w:t>
      </w:r>
    </w:p>
    <w:p w:rsidR="008636D8" w:rsidRDefault="008636D8" w:rsidP="008636D8">
      <w:pPr>
        <w:rPr>
          <w:lang w:eastAsia="ru-RU"/>
        </w:rPr>
      </w:pPr>
      <w:r w:rsidRPr="005A7838">
        <w:t xml:space="preserve">Действующие тарифы на услуги </w:t>
      </w:r>
      <w:r>
        <w:t>газоснабжения, утвержденные</w:t>
      </w:r>
      <w:r w:rsidRPr="006635F1">
        <w:t xml:space="preserve"> Приказом </w:t>
      </w:r>
      <w:proofErr w:type="spellStart"/>
      <w:r w:rsidRPr="006635F1">
        <w:t>РЭК-ДЦиТ</w:t>
      </w:r>
      <w:proofErr w:type="spellEnd"/>
      <w:r w:rsidRPr="006635F1">
        <w:t xml:space="preserve"> КК от 17 </w:t>
      </w:r>
      <w:r>
        <w:t>июня</w:t>
      </w:r>
      <w:r w:rsidRPr="006635F1">
        <w:t xml:space="preserve"> 201</w:t>
      </w:r>
      <w:r>
        <w:t>4</w:t>
      </w:r>
      <w:r w:rsidRPr="006635F1">
        <w:t xml:space="preserve"> года № </w:t>
      </w:r>
      <w:r>
        <w:t>11</w:t>
      </w:r>
      <w:r w:rsidRPr="006635F1">
        <w:t>/201</w:t>
      </w:r>
      <w:r>
        <w:t>4</w:t>
      </w:r>
      <w:r w:rsidRPr="006635F1">
        <w:t>–газ «Об утверждении розн</w:t>
      </w:r>
      <w:r w:rsidRPr="00642BAB">
        <w:rPr>
          <w:lang w:eastAsia="ru-RU"/>
        </w:rPr>
        <w:t>ичных цен на газ, реализуемы</w:t>
      </w:r>
      <w:r>
        <w:rPr>
          <w:lang w:eastAsia="ru-RU"/>
        </w:rPr>
        <w:t>й насел</w:t>
      </w:r>
      <w:r>
        <w:rPr>
          <w:lang w:eastAsia="ru-RU"/>
        </w:rPr>
        <w:t>е</w:t>
      </w:r>
      <w:r>
        <w:rPr>
          <w:lang w:eastAsia="ru-RU"/>
        </w:rPr>
        <w:t xml:space="preserve">нию Краснодарского края», представлены в таблице </w:t>
      </w:r>
      <w:r w:rsidR="00FB29C4">
        <w:rPr>
          <w:lang w:eastAsia="ru-RU"/>
        </w:rPr>
        <w:fldChar w:fldCharType="begin"/>
      </w:r>
      <w:r w:rsidR="003A603F">
        <w:rPr>
          <w:lang w:eastAsia="ru-RU"/>
        </w:rPr>
        <w:instrText xml:space="preserve"> REF _Ref419725091 \h </w:instrText>
      </w:r>
      <w:r w:rsidR="00FB29C4">
        <w:rPr>
          <w:lang w:eastAsia="ru-RU"/>
        </w:rPr>
      </w:r>
      <w:r w:rsidR="00FB29C4">
        <w:rPr>
          <w:lang w:eastAsia="ru-RU"/>
        </w:rPr>
        <w:fldChar w:fldCharType="separate"/>
      </w:r>
      <w:r w:rsidR="005D7CC6">
        <w:rPr>
          <w:noProof/>
        </w:rPr>
        <w:t>4.3</w:t>
      </w:r>
      <w:r w:rsidR="005D7CC6">
        <w:noBreakHyphen/>
      </w:r>
      <w:r w:rsidR="005D7CC6">
        <w:rPr>
          <w:noProof/>
        </w:rPr>
        <w:t>2</w:t>
      </w:r>
      <w:r w:rsidR="00FB29C4">
        <w:rPr>
          <w:lang w:eastAsia="ru-RU"/>
        </w:rPr>
        <w:fldChar w:fldCharType="end"/>
      </w:r>
      <w:r>
        <w:rPr>
          <w:lang w:eastAsia="ru-RU"/>
        </w:rPr>
        <w:t>.</w:t>
      </w:r>
    </w:p>
    <w:p w:rsidR="003A603F" w:rsidRDefault="003A603F" w:rsidP="003A603F">
      <w:pPr>
        <w:pStyle w:val="af8"/>
      </w:pPr>
      <w:r>
        <w:t xml:space="preserve">Таблица </w:t>
      </w:r>
      <w:bookmarkStart w:id="55" w:name="_Ref419725091"/>
      <w:r w:rsidR="00FB29C4">
        <w:fldChar w:fldCharType="begin"/>
      </w:r>
      <w:r>
        <w:instrText xml:space="preserve"> STYLEREF 2 \s </w:instrText>
      </w:r>
      <w:r w:rsidR="00FB29C4">
        <w:fldChar w:fldCharType="separate"/>
      </w:r>
      <w:r w:rsidR="005D7CC6">
        <w:rPr>
          <w:noProof/>
        </w:rPr>
        <w:t>4.3</w:t>
      </w:r>
      <w:r w:rsidR="00FB29C4">
        <w:fldChar w:fldCharType="end"/>
      </w:r>
      <w:r>
        <w:noBreakHyphen/>
      </w:r>
      <w:fldSimple w:instr=" SEQ Таблица \* ARABIC \s 2 ">
        <w:r w:rsidR="005D7CC6">
          <w:rPr>
            <w:noProof/>
          </w:rPr>
          <w:t>2</w:t>
        </w:r>
      </w:fldSimple>
      <w:bookmarkEnd w:id="55"/>
    </w:p>
    <w:tbl>
      <w:tblPr>
        <w:tblW w:w="5000" w:type="pct"/>
        <w:tblCellMar>
          <w:left w:w="40" w:type="dxa"/>
          <w:right w:w="40" w:type="dxa"/>
        </w:tblCellMar>
        <w:tblLook w:val="0000"/>
      </w:tblPr>
      <w:tblGrid>
        <w:gridCol w:w="420"/>
        <w:gridCol w:w="6080"/>
        <w:gridCol w:w="1962"/>
        <w:gridCol w:w="1823"/>
      </w:tblGrid>
      <w:tr w:rsidR="008636D8" w:rsidRPr="006635F1" w:rsidTr="008636D8">
        <w:trPr>
          <w:trHeight w:val="20"/>
        </w:trPr>
        <w:tc>
          <w:tcPr>
            <w:tcW w:w="204" w:type="pct"/>
            <w:tcBorders>
              <w:top w:val="single" w:sz="6" w:space="0" w:color="auto"/>
              <w:left w:val="single" w:sz="6" w:space="0" w:color="auto"/>
              <w:bottom w:val="single" w:sz="6" w:space="0" w:color="auto"/>
              <w:right w:val="single" w:sz="6" w:space="0" w:color="auto"/>
            </w:tcBorders>
            <w:vAlign w:val="center"/>
          </w:tcPr>
          <w:p w:rsidR="008636D8" w:rsidRPr="00264D25" w:rsidRDefault="008636D8" w:rsidP="008636D8">
            <w:pPr>
              <w:keepLines w:val="0"/>
              <w:autoSpaceDE w:val="0"/>
              <w:autoSpaceDN w:val="0"/>
              <w:adjustRightInd w:val="0"/>
              <w:spacing w:before="0" w:line="240" w:lineRule="auto"/>
              <w:ind w:firstLine="0"/>
              <w:jc w:val="center"/>
              <w:rPr>
                <w:rFonts w:cs="Times New Roman"/>
                <w:b/>
                <w:sz w:val="20"/>
                <w:szCs w:val="20"/>
                <w:lang w:eastAsia="ru-RU"/>
              </w:rPr>
            </w:pPr>
            <w:r w:rsidRPr="00264D25">
              <w:rPr>
                <w:rFonts w:cs="Times New Roman"/>
                <w:b/>
                <w:sz w:val="20"/>
                <w:szCs w:val="20"/>
                <w:lang w:eastAsia="ru-RU"/>
              </w:rPr>
              <w:t xml:space="preserve">№ </w:t>
            </w:r>
            <w:proofErr w:type="spellStart"/>
            <w:r w:rsidRPr="00264D25">
              <w:rPr>
                <w:rFonts w:cs="Times New Roman"/>
                <w:b/>
                <w:sz w:val="20"/>
                <w:szCs w:val="20"/>
                <w:lang w:eastAsia="ru-RU"/>
              </w:rPr>
              <w:t>п</w:t>
            </w:r>
            <w:proofErr w:type="spellEnd"/>
            <w:r w:rsidRPr="00264D25">
              <w:rPr>
                <w:rFonts w:cs="Times New Roman"/>
                <w:b/>
                <w:sz w:val="20"/>
                <w:szCs w:val="20"/>
                <w:lang w:eastAsia="ru-RU"/>
              </w:rPr>
              <w:t>/</w:t>
            </w:r>
            <w:proofErr w:type="spellStart"/>
            <w:r w:rsidRPr="00264D25">
              <w:rPr>
                <w:rFonts w:cs="Times New Roman"/>
                <w:b/>
                <w:sz w:val="20"/>
                <w:szCs w:val="20"/>
                <w:lang w:eastAsia="ru-RU"/>
              </w:rPr>
              <w:t>п</w:t>
            </w:r>
            <w:proofErr w:type="spellEnd"/>
          </w:p>
        </w:tc>
        <w:tc>
          <w:tcPr>
            <w:tcW w:w="2956" w:type="pct"/>
            <w:tcBorders>
              <w:top w:val="single" w:sz="6" w:space="0" w:color="auto"/>
              <w:left w:val="single" w:sz="6" w:space="0" w:color="auto"/>
              <w:bottom w:val="single" w:sz="6" w:space="0" w:color="auto"/>
              <w:right w:val="single" w:sz="6" w:space="0" w:color="auto"/>
            </w:tcBorders>
            <w:vAlign w:val="center"/>
          </w:tcPr>
          <w:p w:rsidR="008636D8" w:rsidRPr="00264D25" w:rsidRDefault="008636D8" w:rsidP="008636D8">
            <w:pPr>
              <w:keepLines w:val="0"/>
              <w:autoSpaceDE w:val="0"/>
              <w:autoSpaceDN w:val="0"/>
              <w:adjustRightInd w:val="0"/>
              <w:spacing w:before="0" w:line="240" w:lineRule="auto"/>
              <w:ind w:firstLine="0"/>
              <w:jc w:val="center"/>
              <w:rPr>
                <w:rFonts w:cs="Times New Roman"/>
                <w:b/>
                <w:sz w:val="20"/>
                <w:szCs w:val="20"/>
                <w:lang w:eastAsia="ru-RU"/>
              </w:rPr>
            </w:pPr>
            <w:r w:rsidRPr="00264D25">
              <w:rPr>
                <w:rFonts w:cs="Times New Roman"/>
                <w:b/>
                <w:sz w:val="20"/>
                <w:szCs w:val="20"/>
                <w:lang w:eastAsia="ru-RU"/>
              </w:rPr>
              <w:t>Направление использования газа населением</w:t>
            </w:r>
          </w:p>
        </w:tc>
        <w:tc>
          <w:tcPr>
            <w:tcW w:w="954" w:type="pct"/>
            <w:tcBorders>
              <w:top w:val="single" w:sz="6" w:space="0" w:color="auto"/>
              <w:left w:val="single" w:sz="6" w:space="0" w:color="auto"/>
              <w:bottom w:val="single" w:sz="6" w:space="0" w:color="auto"/>
              <w:right w:val="single" w:sz="6" w:space="0" w:color="auto"/>
            </w:tcBorders>
            <w:vAlign w:val="center"/>
          </w:tcPr>
          <w:p w:rsidR="008636D8" w:rsidRPr="00264D25" w:rsidRDefault="008636D8" w:rsidP="008636D8">
            <w:pPr>
              <w:keepLines w:val="0"/>
              <w:autoSpaceDE w:val="0"/>
              <w:autoSpaceDN w:val="0"/>
              <w:adjustRightInd w:val="0"/>
              <w:spacing w:before="0" w:line="240" w:lineRule="auto"/>
              <w:ind w:firstLine="0"/>
              <w:jc w:val="center"/>
              <w:rPr>
                <w:rFonts w:cs="Times New Roman"/>
                <w:b/>
                <w:sz w:val="20"/>
                <w:szCs w:val="20"/>
                <w:lang w:eastAsia="ru-RU"/>
              </w:rPr>
            </w:pPr>
            <w:r w:rsidRPr="00264D25">
              <w:rPr>
                <w:rFonts w:cs="Times New Roman"/>
                <w:b/>
                <w:sz w:val="20"/>
                <w:szCs w:val="20"/>
                <w:lang w:eastAsia="ru-RU"/>
              </w:rPr>
              <w:t>Единица измерения</w:t>
            </w:r>
          </w:p>
        </w:tc>
        <w:tc>
          <w:tcPr>
            <w:tcW w:w="886" w:type="pct"/>
            <w:tcBorders>
              <w:top w:val="single" w:sz="6" w:space="0" w:color="auto"/>
              <w:left w:val="single" w:sz="6" w:space="0" w:color="auto"/>
              <w:bottom w:val="single" w:sz="6" w:space="0" w:color="auto"/>
              <w:right w:val="single" w:sz="6" w:space="0" w:color="auto"/>
            </w:tcBorders>
            <w:vAlign w:val="center"/>
          </w:tcPr>
          <w:p w:rsidR="008636D8" w:rsidRPr="00264D25" w:rsidRDefault="008636D8" w:rsidP="008636D8">
            <w:pPr>
              <w:keepLines w:val="0"/>
              <w:autoSpaceDE w:val="0"/>
              <w:autoSpaceDN w:val="0"/>
              <w:adjustRightInd w:val="0"/>
              <w:spacing w:before="0" w:line="240" w:lineRule="auto"/>
              <w:ind w:firstLine="0"/>
              <w:jc w:val="center"/>
              <w:rPr>
                <w:rFonts w:cs="Times New Roman"/>
                <w:b/>
                <w:sz w:val="20"/>
                <w:szCs w:val="20"/>
                <w:lang w:eastAsia="ru-RU"/>
              </w:rPr>
            </w:pPr>
            <w:r w:rsidRPr="00264D25">
              <w:rPr>
                <w:rFonts w:cs="Times New Roman"/>
                <w:b/>
                <w:sz w:val="20"/>
                <w:szCs w:val="20"/>
                <w:lang w:eastAsia="ru-RU"/>
              </w:rPr>
              <w:t>Розничная цена (с учетом НДС)</w:t>
            </w:r>
          </w:p>
        </w:tc>
      </w:tr>
      <w:tr w:rsidR="008636D8" w:rsidRPr="006635F1" w:rsidTr="008636D8">
        <w:trPr>
          <w:trHeight w:val="20"/>
        </w:trPr>
        <w:tc>
          <w:tcPr>
            <w:tcW w:w="204" w:type="pct"/>
            <w:tcBorders>
              <w:top w:val="single" w:sz="6" w:space="0" w:color="auto"/>
              <w:left w:val="single" w:sz="6" w:space="0" w:color="auto"/>
              <w:bottom w:val="single" w:sz="6" w:space="0" w:color="auto"/>
              <w:right w:val="single" w:sz="6" w:space="0" w:color="auto"/>
            </w:tcBorders>
            <w:vAlign w:val="center"/>
          </w:tcPr>
          <w:p w:rsidR="008636D8" w:rsidRPr="006635F1" w:rsidRDefault="008636D8" w:rsidP="008636D8">
            <w:pPr>
              <w:keepLines w:val="0"/>
              <w:autoSpaceDE w:val="0"/>
              <w:autoSpaceDN w:val="0"/>
              <w:adjustRightInd w:val="0"/>
              <w:spacing w:before="0" w:line="240" w:lineRule="auto"/>
              <w:ind w:firstLine="0"/>
              <w:jc w:val="center"/>
              <w:rPr>
                <w:rFonts w:cs="Times New Roman"/>
                <w:sz w:val="20"/>
                <w:szCs w:val="20"/>
                <w:lang w:eastAsia="ru-RU"/>
              </w:rPr>
            </w:pPr>
            <w:r w:rsidRPr="006635F1">
              <w:rPr>
                <w:rFonts w:cs="Times New Roman"/>
                <w:sz w:val="20"/>
                <w:szCs w:val="20"/>
                <w:lang w:eastAsia="ru-RU"/>
              </w:rPr>
              <w:t>1</w:t>
            </w:r>
          </w:p>
        </w:tc>
        <w:tc>
          <w:tcPr>
            <w:tcW w:w="2956" w:type="pct"/>
            <w:tcBorders>
              <w:top w:val="single" w:sz="6" w:space="0" w:color="auto"/>
              <w:left w:val="single" w:sz="6" w:space="0" w:color="auto"/>
              <w:bottom w:val="single" w:sz="6" w:space="0" w:color="auto"/>
              <w:right w:val="single" w:sz="6" w:space="0" w:color="auto"/>
            </w:tcBorders>
            <w:vAlign w:val="center"/>
          </w:tcPr>
          <w:p w:rsidR="008636D8" w:rsidRPr="006635F1" w:rsidRDefault="008636D8" w:rsidP="008636D8">
            <w:pPr>
              <w:keepLines w:val="0"/>
              <w:autoSpaceDE w:val="0"/>
              <w:autoSpaceDN w:val="0"/>
              <w:adjustRightInd w:val="0"/>
              <w:spacing w:before="0" w:line="240" w:lineRule="auto"/>
              <w:ind w:firstLine="0"/>
              <w:rPr>
                <w:rFonts w:cs="Times New Roman"/>
                <w:sz w:val="20"/>
                <w:szCs w:val="20"/>
                <w:lang w:eastAsia="ru-RU"/>
              </w:rPr>
            </w:pPr>
            <w:r w:rsidRPr="006635F1">
              <w:rPr>
                <w:rFonts w:cs="Times New Roman"/>
                <w:sz w:val="20"/>
                <w:szCs w:val="20"/>
                <w:lang w:eastAsia="ru-RU"/>
              </w:rPr>
              <w:t>Приготовление пищи и нагрев воды с использованием газовой плиты (в отсутствие других направлений использования газа)</w:t>
            </w:r>
          </w:p>
        </w:tc>
        <w:tc>
          <w:tcPr>
            <w:tcW w:w="954" w:type="pct"/>
            <w:tcBorders>
              <w:top w:val="single" w:sz="6" w:space="0" w:color="auto"/>
              <w:left w:val="single" w:sz="6" w:space="0" w:color="auto"/>
              <w:bottom w:val="single" w:sz="6" w:space="0" w:color="auto"/>
              <w:right w:val="single" w:sz="6" w:space="0" w:color="auto"/>
            </w:tcBorders>
            <w:vAlign w:val="center"/>
          </w:tcPr>
          <w:p w:rsidR="008636D8" w:rsidRPr="006635F1" w:rsidRDefault="008636D8" w:rsidP="008636D8">
            <w:pPr>
              <w:keepLines w:val="0"/>
              <w:autoSpaceDE w:val="0"/>
              <w:autoSpaceDN w:val="0"/>
              <w:adjustRightInd w:val="0"/>
              <w:spacing w:before="0" w:line="240" w:lineRule="auto"/>
              <w:ind w:firstLine="0"/>
              <w:jc w:val="center"/>
              <w:rPr>
                <w:rFonts w:cs="Times New Roman"/>
                <w:sz w:val="20"/>
                <w:szCs w:val="20"/>
                <w:vertAlign w:val="superscript"/>
                <w:lang w:eastAsia="ru-RU"/>
              </w:rPr>
            </w:pPr>
            <w:r w:rsidRPr="006635F1">
              <w:rPr>
                <w:rFonts w:cs="Times New Roman"/>
                <w:sz w:val="20"/>
                <w:szCs w:val="20"/>
                <w:lang w:eastAsia="ru-RU"/>
              </w:rPr>
              <w:t>рублей за 1 м</w:t>
            </w:r>
            <w:r w:rsidRPr="006635F1">
              <w:rPr>
                <w:rFonts w:cs="Times New Roman"/>
                <w:sz w:val="20"/>
                <w:szCs w:val="20"/>
                <w:vertAlign w:val="superscript"/>
                <w:lang w:eastAsia="ru-RU"/>
              </w:rPr>
              <w:t>3</w:t>
            </w:r>
          </w:p>
        </w:tc>
        <w:tc>
          <w:tcPr>
            <w:tcW w:w="886" w:type="pct"/>
            <w:tcBorders>
              <w:top w:val="single" w:sz="6" w:space="0" w:color="auto"/>
              <w:left w:val="single" w:sz="6" w:space="0" w:color="auto"/>
              <w:bottom w:val="single" w:sz="6" w:space="0" w:color="auto"/>
              <w:right w:val="single" w:sz="6" w:space="0" w:color="auto"/>
            </w:tcBorders>
            <w:vAlign w:val="center"/>
          </w:tcPr>
          <w:p w:rsidR="008636D8" w:rsidRPr="006635F1" w:rsidRDefault="008636D8" w:rsidP="008636D8">
            <w:pPr>
              <w:keepLines w:val="0"/>
              <w:autoSpaceDE w:val="0"/>
              <w:autoSpaceDN w:val="0"/>
              <w:adjustRightInd w:val="0"/>
              <w:spacing w:before="0" w:line="240" w:lineRule="auto"/>
              <w:ind w:firstLine="0"/>
              <w:jc w:val="center"/>
              <w:rPr>
                <w:rFonts w:cs="Times New Roman"/>
                <w:sz w:val="20"/>
                <w:szCs w:val="20"/>
                <w:lang w:eastAsia="ru-RU"/>
              </w:rPr>
            </w:pPr>
            <w:r w:rsidRPr="006635F1">
              <w:rPr>
                <w:rFonts w:cs="Times New Roman"/>
                <w:sz w:val="20"/>
                <w:szCs w:val="20"/>
                <w:lang w:eastAsia="ru-RU"/>
              </w:rPr>
              <w:t>5,26</w:t>
            </w:r>
          </w:p>
        </w:tc>
      </w:tr>
      <w:tr w:rsidR="008636D8" w:rsidRPr="006635F1" w:rsidTr="008636D8">
        <w:trPr>
          <w:trHeight w:val="20"/>
        </w:trPr>
        <w:tc>
          <w:tcPr>
            <w:tcW w:w="204" w:type="pct"/>
            <w:tcBorders>
              <w:top w:val="single" w:sz="6" w:space="0" w:color="auto"/>
              <w:left w:val="single" w:sz="6" w:space="0" w:color="auto"/>
              <w:bottom w:val="single" w:sz="6" w:space="0" w:color="auto"/>
              <w:right w:val="single" w:sz="6" w:space="0" w:color="auto"/>
            </w:tcBorders>
            <w:vAlign w:val="center"/>
          </w:tcPr>
          <w:p w:rsidR="008636D8" w:rsidRPr="006635F1" w:rsidRDefault="008636D8" w:rsidP="008636D8">
            <w:pPr>
              <w:keepLines w:val="0"/>
              <w:autoSpaceDE w:val="0"/>
              <w:autoSpaceDN w:val="0"/>
              <w:adjustRightInd w:val="0"/>
              <w:spacing w:before="0" w:line="240" w:lineRule="auto"/>
              <w:ind w:firstLine="0"/>
              <w:jc w:val="center"/>
              <w:rPr>
                <w:rFonts w:cs="Times New Roman"/>
                <w:sz w:val="20"/>
                <w:szCs w:val="20"/>
                <w:lang w:eastAsia="ru-RU"/>
              </w:rPr>
            </w:pPr>
            <w:r w:rsidRPr="006635F1">
              <w:rPr>
                <w:rFonts w:cs="Times New Roman"/>
                <w:sz w:val="20"/>
                <w:szCs w:val="20"/>
                <w:lang w:eastAsia="ru-RU"/>
              </w:rPr>
              <w:t>2</w:t>
            </w:r>
          </w:p>
        </w:tc>
        <w:tc>
          <w:tcPr>
            <w:tcW w:w="2956" w:type="pct"/>
            <w:tcBorders>
              <w:top w:val="single" w:sz="6" w:space="0" w:color="auto"/>
              <w:left w:val="single" w:sz="6" w:space="0" w:color="auto"/>
              <w:bottom w:val="single" w:sz="6" w:space="0" w:color="auto"/>
              <w:right w:val="single" w:sz="6" w:space="0" w:color="auto"/>
            </w:tcBorders>
            <w:vAlign w:val="center"/>
          </w:tcPr>
          <w:p w:rsidR="008636D8" w:rsidRPr="006635F1" w:rsidRDefault="008636D8" w:rsidP="008636D8">
            <w:pPr>
              <w:keepLines w:val="0"/>
              <w:autoSpaceDE w:val="0"/>
              <w:autoSpaceDN w:val="0"/>
              <w:adjustRightInd w:val="0"/>
              <w:spacing w:before="0" w:line="240" w:lineRule="auto"/>
              <w:ind w:firstLine="0"/>
              <w:rPr>
                <w:rFonts w:cs="Times New Roman"/>
                <w:sz w:val="20"/>
                <w:szCs w:val="20"/>
                <w:lang w:eastAsia="ru-RU"/>
              </w:rPr>
            </w:pPr>
            <w:r w:rsidRPr="006635F1">
              <w:rPr>
                <w:rFonts w:cs="Times New Roman"/>
                <w:sz w:val="20"/>
                <w:szCs w:val="20"/>
                <w:lang w:eastAsia="ru-RU"/>
              </w:rPr>
              <w:t>Нагрев воды с использованием газового водонагревателя при отсу</w:t>
            </w:r>
            <w:r w:rsidRPr="006635F1">
              <w:rPr>
                <w:rFonts w:cs="Times New Roman"/>
                <w:sz w:val="20"/>
                <w:szCs w:val="20"/>
                <w:lang w:eastAsia="ru-RU"/>
              </w:rPr>
              <w:t>т</w:t>
            </w:r>
            <w:r w:rsidRPr="006635F1">
              <w:rPr>
                <w:rFonts w:cs="Times New Roman"/>
                <w:sz w:val="20"/>
                <w:szCs w:val="20"/>
                <w:lang w:eastAsia="ru-RU"/>
              </w:rPr>
              <w:t>ствии центрального горячего водоснабжения (в отсутствие других направлений ис</w:t>
            </w:r>
            <w:r w:rsidRPr="006635F1">
              <w:rPr>
                <w:rFonts w:cs="Times New Roman"/>
                <w:sz w:val="20"/>
                <w:szCs w:val="20"/>
                <w:lang w:eastAsia="ru-RU"/>
              </w:rPr>
              <w:softHyphen/>
              <w:t>пользования газа)</w:t>
            </w:r>
          </w:p>
        </w:tc>
        <w:tc>
          <w:tcPr>
            <w:tcW w:w="954" w:type="pct"/>
            <w:tcBorders>
              <w:top w:val="single" w:sz="6" w:space="0" w:color="auto"/>
              <w:left w:val="single" w:sz="6" w:space="0" w:color="auto"/>
              <w:bottom w:val="single" w:sz="6" w:space="0" w:color="auto"/>
              <w:right w:val="single" w:sz="6" w:space="0" w:color="auto"/>
            </w:tcBorders>
            <w:vAlign w:val="center"/>
          </w:tcPr>
          <w:p w:rsidR="008636D8" w:rsidRPr="006635F1" w:rsidRDefault="008636D8" w:rsidP="008636D8">
            <w:pPr>
              <w:keepLines w:val="0"/>
              <w:autoSpaceDE w:val="0"/>
              <w:autoSpaceDN w:val="0"/>
              <w:adjustRightInd w:val="0"/>
              <w:spacing w:before="0" w:line="240" w:lineRule="auto"/>
              <w:ind w:firstLine="0"/>
              <w:jc w:val="center"/>
              <w:rPr>
                <w:rFonts w:cs="Times New Roman"/>
                <w:sz w:val="20"/>
                <w:szCs w:val="20"/>
                <w:vertAlign w:val="superscript"/>
                <w:lang w:eastAsia="ru-RU"/>
              </w:rPr>
            </w:pPr>
            <w:r w:rsidRPr="006635F1">
              <w:rPr>
                <w:rFonts w:cs="Times New Roman"/>
                <w:sz w:val="20"/>
                <w:szCs w:val="20"/>
                <w:lang w:eastAsia="ru-RU"/>
              </w:rPr>
              <w:t>рублей за 1 м</w:t>
            </w:r>
            <w:r w:rsidRPr="006635F1">
              <w:rPr>
                <w:rFonts w:cs="Times New Roman"/>
                <w:sz w:val="20"/>
                <w:szCs w:val="20"/>
                <w:vertAlign w:val="superscript"/>
                <w:lang w:eastAsia="ru-RU"/>
              </w:rPr>
              <w:t>3</w:t>
            </w:r>
          </w:p>
        </w:tc>
        <w:tc>
          <w:tcPr>
            <w:tcW w:w="886" w:type="pct"/>
            <w:tcBorders>
              <w:top w:val="single" w:sz="6" w:space="0" w:color="auto"/>
              <w:left w:val="single" w:sz="6" w:space="0" w:color="auto"/>
              <w:bottom w:val="single" w:sz="6" w:space="0" w:color="auto"/>
              <w:right w:val="single" w:sz="6" w:space="0" w:color="auto"/>
            </w:tcBorders>
            <w:vAlign w:val="center"/>
          </w:tcPr>
          <w:p w:rsidR="008636D8" w:rsidRPr="006635F1" w:rsidRDefault="008636D8" w:rsidP="008636D8">
            <w:pPr>
              <w:keepLines w:val="0"/>
              <w:autoSpaceDE w:val="0"/>
              <w:autoSpaceDN w:val="0"/>
              <w:adjustRightInd w:val="0"/>
              <w:spacing w:before="0" w:line="240" w:lineRule="auto"/>
              <w:ind w:firstLine="0"/>
              <w:jc w:val="center"/>
              <w:rPr>
                <w:rFonts w:cs="Times New Roman"/>
                <w:sz w:val="20"/>
                <w:szCs w:val="20"/>
                <w:lang w:eastAsia="ru-RU"/>
              </w:rPr>
            </w:pPr>
            <w:r w:rsidRPr="006635F1">
              <w:rPr>
                <w:rFonts w:cs="Times New Roman"/>
                <w:sz w:val="20"/>
                <w:szCs w:val="20"/>
                <w:lang w:eastAsia="ru-RU"/>
              </w:rPr>
              <w:t>5,26</w:t>
            </w:r>
          </w:p>
        </w:tc>
      </w:tr>
      <w:tr w:rsidR="008636D8" w:rsidRPr="006635F1" w:rsidTr="008636D8">
        <w:trPr>
          <w:trHeight w:val="20"/>
        </w:trPr>
        <w:tc>
          <w:tcPr>
            <w:tcW w:w="204" w:type="pct"/>
            <w:tcBorders>
              <w:top w:val="single" w:sz="6" w:space="0" w:color="auto"/>
              <w:left w:val="single" w:sz="6" w:space="0" w:color="auto"/>
              <w:bottom w:val="single" w:sz="6" w:space="0" w:color="auto"/>
              <w:right w:val="single" w:sz="6" w:space="0" w:color="auto"/>
            </w:tcBorders>
            <w:vAlign w:val="center"/>
          </w:tcPr>
          <w:p w:rsidR="008636D8" w:rsidRPr="006635F1" w:rsidRDefault="008636D8" w:rsidP="008636D8">
            <w:pPr>
              <w:keepLines w:val="0"/>
              <w:autoSpaceDE w:val="0"/>
              <w:autoSpaceDN w:val="0"/>
              <w:adjustRightInd w:val="0"/>
              <w:spacing w:before="0" w:line="240" w:lineRule="auto"/>
              <w:ind w:firstLine="0"/>
              <w:jc w:val="center"/>
              <w:rPr>
                <w:rFonts w:cs="Times New Roman"/>
                <w:sz w:val="20"/>
                <w:szCs w:val="20"/>
                <w:lang w:eastAsia="ru-RU"/>
              </w:rPr>
            </w:pPr>
            <w:r w:rsidRPr="006635F1">
              <w:rPr>
                <w:rFonts w:cs="Times New Roman"/>
                <w:sz w:val="20"/>
                <w:szCs w:val="20"/>
                <w:lang w:eastAsia="ru-RU"/>
              </w:rPr>
              <w:t>3</w:t>
            </w:r>
          </w:p>
        </w:tc>
        <w:tc>
          <w:tcPr>
            <w:tcW w:w="2956" w:type="pct"/>
            <w:tcBorders>
              <w:top w:val="single" w:sz="6" w:space="0" w:color="auto"/>
              <w:left w:val="single" w:sz="6" w:space="0" w:color="auto"/>
              <w:bottom w:val="single" w:sz="6" w:space="0" w:color="auto"/>
              <w:right w:val="single" w:sz="6" w:space="0" w:color="auto"/>
            </w:tcBorders>
            <w:vAlign w:val="center"/>
          </w:tcPr>
          <w:p w:rsidR="008636D8" w:rsidRPr="006635F1" w:rsidRDefault="008636D8" w:rsidP="008636D8">
            <w:pPr>
              <w:keepLines w:val="0"/>
              <w:autoSpaceDE w:val="0"/>
              <w:autoSpaceDN w:val="0"/>
              <w:adjustRightInd w:val="0"/>
              <w:spacing w:before="0" w:line="240" w:lineRule="auto"/>
              <w:ind w:firstLine="0"/>
              <w:rPr>
                <w:rFonts w:cs="Times New Roman"/>
                <w:sz w:val="20"/>
                <w:szCs w:val="20"/>
                <w:lang w:eastAsia="ru-RU"/>
              </w:rPr>
            </w:pPr>
            <w:r w:rsidRPr="006635F1">
              <w:rPr>
                <w:rFonts w:cs="Times New Roman"/>
                <w:sz w:val="20"/>
                <w:szCs w:val="20"/>
                <w:lang w:eastAsia="ru-RU"/>
              </w:rPr>
              <w:t>Приготовление пищи и нагрев воды с использованием газовой плиты и нагрев воды с использованием газового водонагревателя при отсу</w:t>
            </w:r>
            <w:r w:rsidRPr="006635F1">
              <w:rPr>
                <w:rFonts w:cs="Times New Roman"/>
                <w:sz w:val="20"/>
                <w:szCs w:val="20"/>
                <w:lang w:eastAsia="ru-RU"/>
              </w:rPr>
              <w:t>т</w:t>
            </w:r>
            <w:r w:rsidRPr="006635F1">
              <w:rPr>
                <w:rFonts w:cs="Times New Roman"/>
                <w:sz w:val="20"/>
                <w:szCs w:val="20"/>
                <w:lang w:eastAsia="ru-RU"/>
              </w:rPr>
              <w:t>ствии центрального горячего водоснабжения (в отсутствие других направлений использования газа)</w:t>
            </w:r>
          </w:p>
        </w:tc>
        <w:tc>
          <w:tcPr>
            <w:tcW w:w="954" w:type="pct"/>
            <w:tcBorders>
              <w:top w:val="single" w:sz="6" w:space="0" w:color="auto"/>
              <w:left w:val="single" w:sz="6" w:space="0" w:color="auto"/>
              <w:bottom w:val="single" w:sz="6" w:space="0" w:color="auto"/>
              <w:right w:val="single" w:sz="6" w:space="0" w:color="auto"/>
            </w:tcBorders>
            <w:vAlign w:val="center"/>
          </w:tcPr>
          <w:p w:rsidR="008636D8" w:rsidRPr="006635F1" w:rsidRDefault="008636D8" w:rsidP="008636D8">
            <w:pPr>
              <w:keepLines w:val="0"/>
              <w:autoSpaceDE w:val="0"/>
              <w:autoSpaceDN w:val="0"/>
              <w:adjustRightInd w:val="0"/>
              <w:spacing w:before="0" w:line="240" w:lineRule="auto"/>
              <w:ind w:firstLine="0"/>
              <w:jc w:val="center"/>
              <w:rPr>
                <w:rFonts w:cs="Times New Roman"/>
                <w:sz w:val="20"/>
                <w:szCs w:val="20"/>
                <w:vertAlign w:val="superscript"/>
                <w:lang w:eastAsia="ru-RU"/>
              </w:rPr>
            </w:pPr>
            <w:r w:rsidRPr="006635F1">
              <w:rPr>
                <w:rFonts w:cs="Times New Roman"/>
                <w:sz w:val="20"/>
                <w:szCs w:val="20"/>
                <w:lang w:eastAsia="ru-RU"/>
              </w:rPr>
              <w:t>рублей за 1 м</w:t>
            </w:r>
            <w:r w:rsidRPr="006635F1">
              <w:rPr>
                <w:rFonts w:cs="Times New Roman"/>
                <w:sz w:val="20"/>
                <w:szCs w:val="20"/>
                <w:vertAlign w:val="superscript"/>
                <w:lang w:eastAsia="ru-RU"/>
              </w:rPr>
              <w:t>3</w:t>
            </w:r>
          </w:p>
        </w:tc>
        <w:tc>
          <w:tcPr>
            <w:tcW w:w="886" w:type="pct"/>
            <w:tcBorders>
              <w:top w:val="single" w:sz="6" w:space="0" w:color="auto"/>
              <w:left w:val="single" w:sz="6" w:space="0" w:color="auto"/>
              <w:bottom w:val="single" w:sz="6" w:space="0" w:color="auto"/>
              <w:right w:val="single" w:sz="6" w:space="0" w:color="auto"/>
            </w:tcBorders>
            <w:vAlign w:val="center"/>
          </w:tcPr>
          <w:p w:rsidR="008636D8" w:rsidRPr="006635F1" w:rsidRDefault="008636D8" w:rsidP="008636D8">
            <w:pPr>
              <w:keepLines w:val="0"/>
              <w:autoSpaceDE w:val="0"/>
              <w:autoSpaceDN w:val="0"/>
              <w:adjustRightInd w:val="0"/>
              <w:spacing w:before="0" w:line="240" w:lineRule="auto"/>
              <w:ind w:firstLine="0"/>
              <w:jc w:val="center"/>
              <w:rPr>
                <w:rFonts w:cs="Times New Roman"/>
                <w:sz w:val="20"/>
                <w:szCs w:val="20"/>
                <w:lang w:eastAsia="ru-RU"/>
              </w:rPr>
            </w:pPr>
            <w:r w:rsidRPr="006635F1">
              <w:rPr>
                <w:rFonts w:cs="Times New Roman"/>
                <w:sz w:val="20"/>
                <w:szCs w:val="20"/>
                <w:lang w:eastAsia="ru-RU"/>
              </w:rPr>
              <w:t>5,26</w:t>
            </w:r>
          </w:p>
        </w:tc>
      </w:tr>
      <w:tr w:rsidR="008636D8" w:rsidRPr="006635F1" w:rsidTr="008636D8">
        <w:trPr>
          <w:trHeight w:val="20"/>
        </w:trPr>
        <w:tc>
          <w:tcPr>
            <w:tcW w:w="204" w:type="pct"/>
            <w:tcBorders>
              <w:top w:val="single" w:sz="6" w:space="0" w:color="auto"/>
              <w:left w:val="single" w:sz="6" w:space="0" w:color="auto"/>
              <w:bottom w:val="single" w:sz="6" w:space="0" w:color="auto"/>
              <w:right w:val="single" w:sz="6" w:space="0" w:color="auto"/>
            </w:tcBorders>
            <w:vAlign w:val="center"/>
          </w:tcPr>
          <w:p w:rsidR="008636D8" w:rsidRPr="006635F1" w:rsidRDefault="008636D8" w:rsidP="008636D8">
            <w:pPr>
              <w:keepLines w:val="0"/>
              <w:autoSpaceDE w:val="0"/>
              <w:autoSpaceDN w:val="0"/>
              <w:adjustRightInd w:val="0"/>
              <w:spacing w:before="0" w:line="240" w:lineRule="auto"/>
              <w:ind w:firstLine="0"/>
              <w:jc w:val="center"/>
              <w:rPr>
                <w:rFonts w:cs="Times New Roman"/>
                <w:sz w:val="20"/>
                <w:szCs w:val="20"/>
                <w:lang w:eastAsia="ru-RU"/>
              </w:rPr>
            </w:pPr>
            <w:r w:rsidRPr="006635F1">
              <w:rPr>
                <w:rFonts w:cs="Times New Roman"/>
                <w:sz w:val="20"/>
                <w:szCs w:val="20"/>
                <w:lang w:eastAsia="ru-RU"/>
              </w:rPr>
              <w:t>4</w:t>
            </w:r>
          </w:p>
        </w:tc>
        <w:tc>
          <w:tcPr>
            <w:tcW w:w="2956" w:type="pct"/>
            <w:tcBorders>
              <w:top w:val="single" w:sz="6" w:space="0" w:color="auto"/>
              <w:left w:val="single" w:sz="6" w:space="0" w:color="auto"/>
              <w:bottom w:val="single" w:sz="6" w:space="0" w:color="auto"/>
              <w:right w:val="single" w:sz="6" w:space="0" w:color="auto"/>
            </w:tcBorders>
            <w:vAlign w:val="center"/>
          </w:tcPr>
          <w:p w:rsidR="008636D8" w:rsidRPr="006635F1" w:rsidRDefault="008636D8" w:rsidP="008636D8">
            <w:pPr>
              <w:keepLines w:val="0"/>
              <w:autoSpaceDE w:val="0"/>
              <w:autoSpaceDN w:val="0"/>
              <w:adjustRightInd w:val="0"/>
              <w:spacing w:before="0" w:line="240" w:lineRule="auto"/>
              <w:ind w:firstLine="0"/>
              <w:rPr>
                <w:rFonts w:cs="Times New Roman"/>
                <w:sz w:val="20"/>
                <w:szCs w:val="20"/>
                <w:lang w:eastAsia="ru-RU"/>
              </w:rPr>
            </w:pPr>
            <w:r w:rsidRPr="006635F1">
              <w:rPr>
                <w:rFonts w:cs="Times New Roman"/>
                <w:sz w:val="20"/>
                <w:szCs w:val="20"/>
                <w:lang w:eastAsia="ru-RU"/>
              </w:rPr>
              <w:t>Отопление с одновременным использованием газа на другие цели (кроме отопления и (или) выработки электрической энергии с и</w:t>
            </w:r>
            <w:r w:rsidRPr="006635F1">
              <w:rPr>
                <w:rFonts w:cs="Times New Roman"/>
                <w:sz w:val="20"/>
                <w:szCs w:val="20"/>
                <w:lang w:eastAsia="ru-RU"/>
              </w:rPr>
              <w:t>с</w:t>
            </w:r>
            <w:r w:rsidRPr="006635F1">
              <w:rPr>
                <w:rFonts w:cs="Times New Roman"/>
                <w:sz w:val="20"/>
                <w:szCs w:val="20"/>
                <w:lang w:eastAsia="ru-RU"/>
              </w:rPr>
              <w:t>пользованием котельных всех типов и (или) иного оборудования, находящихся в общей долевой собственности собственников пом</w:t>
            </w:r>
            <w:r w:rsidRPr="006635F1">
              <w:rPr>
                <w:rFonts w:cs="Times New Roman"/>
                <w:sz w:val="20"/>
                <w:szCs w:val="20"/>
                <w:lang w:eastAsia="ru-RU"/>
              </w:rPr>
              <w:t>е</w:t>
            </w:r>
            <w:r w:rsidRPr="006635F1">
              <w:rPr>
                <w:rFonts w:cs="Times New Roman"/>
                <w:sz w:val="20"/>
                <w:szCs w:val="20"/>
                <w:lang w:eastAsia="ru-RU"/>
              </w:rPr>
              <w:t>щений в многоквартирных домах)</w:t>
            </w:r>
          </w:p>
        </w:tc>
        <w:tc>
          <w:tcPr>
            <w:tcW w:w="954" w:type="pct"/>
            <w:tcBorders>
              <w:top w:val="single" w:sz="6" w:space="0" w:color="auto"/>
              <w:left w:val="single" w:sz="6" w:space="0" w:color="auto"/>
              <w:bottom w:val="single" w:sz="6" w:space="0" w:color="auto"/>
              <w:right w:val="single" w:sz="6" w:space="0" w:color="auto"/>
            </w:tcBorders>
            <w:vAlign w:val="center"/>
          </w:tcPr>
          <w:p w:rsidR="008636D8" w:rsidRPr="006635F1" w:rsidRDefault="008636D8" w:rsidP="008636D8">
            <w:pPr>
              <w:keepLines w:val="0"/>
              <w:autoSpaceDE w:val="0"/>
              <w:autoSpaceDN w:val="0"/>
              <w:adjustRightInd w:val="0"/>
              <w:spacing w:before="0" w:line="240" w:lineRule="auto"/>
              <w:ind w:firstLine="0"/>
              <w:jc w:val="center"/>
              <w:rPr>
                <w:rFonts w:cs="Times New Roman"/>
                <w:sz w:val="20"/>
                <w:szCs w:val="20"/>
                <w:vertAlign w:val="superscript"/>
                <w:lang w:eastAsia="ru-RU"/>
              </w:rPr>
            </w:pPr>
            <w:r w:rsidRPr="006635F1">
              <w:rPr>
                <w:rFonts w:cs="Times New Roman"/>
                <w:sz w:val="20"/>
                <w:szCs w:val="20"/>
                <w:lang w:eastAsia="ru-RU"/>
              </w:rPr>
              <w:t>рублей за 1000 м</w:t>
            </w:r>
            <w:r w:rsidRPr="006635F1">
              <w:rPr>
                <w:rFonts w:cs="Times New Roman"/>
                <w:sz w:val="20"/>
                <w:szCs w:val="20"/>
                <w:vertAlign w:val="superscript"/>
                <w:lang w:eastAsia="ru-RU"/>
              </w:rPr>
              <w:t>3</w:t>
            </w:r>
          </w:p>
        </w:tc>
        <w:tc>
          <w:tcPr>
            <w:tcW w:w="886" w:type="pct"/>
            <w:tcBorders>
              <w:top w:val="single" w:sz="6" w:space="0" w:color="auto"/>
              <w:left w:val="single" w:sz="6" w:space="0" w:color="auto"/>
              <w:bottom w:val="single" w:sz="6" w:space="0" w:color="auto"/>
              <w:right w:val="single" w:sz="6" w:space="0" w:color="auto"/>
            </w:tcBorders>
            <w:vAlign w:val="center"/>
          </w:tcPr>
          <w:p w:rsidR="008636D8" w:rsidRPr="006635F1" w:rsidRDefault="008636D8" w:rsidP="008636D8">
            <w:pPr>
              <w:keepLines w:val="0"/>
              <w:autoSpaceDE w:val="0"/>
              <w:autoSpaceDN w:val="0"/>
              <w:adjustRightInd w:val="0"/>
              <w:spacing w:before="0" w:line="240" w:lineRule="auto"/>
              <w:ind w:firstLine="0"/>
              <w:jc w:val="center"/>
              <w:rPr>
                <w:rFonts w:cs="Times New Roman"/>
                <w:sz w:val="20"/>
                <w:szCs w:val="20"/>
                <w:lang w:eastAsia="ru-RU"/>
              </w:rPr>
            </w:pPr>
            <w:r w:rsidRPr="006635F1">
              <w:rPr>
                <w:rFonts w:cs="Times New Roman"/>
                <w:sz w:val="20"/>
                <w:szCs w:val="20"/>
                <w:lang w:eastAsia="ru-RU"/>
              </w:rPr>
              <w:t>5260,00</w:t>
            </w:r>
          </w:p>
        </w:tc>
      </w:tr>
      <w:tr w:rsidR="008636D8" w:rsidRPr="006635F1" w:rsidTr="008636D8">
        <w:trPr>
          <w:trHeight w:val="20"/>
        </w:trPr>
        <w:tc>
          <w:tcPr>
            <w:tcW w:w="204" w:type="pct"/>
            <w:tcBorders>
              <w:top w:val="single" w:sz="6" w:space="0" w:color="auto"/>
              <w:left w:val="single" w:sz="6" w:space="0" w:color="auto"/>
              <w:bottom w:val="single" w:sz="6" w:space="0" w:color="auto"/>
              <w:right w:val="single" w:sz="6" w:space="0" w:color="auto"/>
            </w:tcBorders>
            <w:vAlign w:val="center"/>
          </w:tcPr>
          <w:p w:rsidR="008636D8" w:rsidRPr="006635F1" w:rsidRDefault="008636D8" w:rsidP="008636D8">
            <w:pPr>
              <w:keepLines w:val="0"/>
              <w:autoSpaceDE w:val="0"/>
              <w:autoSpaceDN w:val="0"/>
              <w:adjustRightInd w:val="0"/>
              <w:spacing w:before="0" w:line="240" w:lineRule="auto"/>
              <w:ind w:firstLine="0"/>
              <w:jc w:val="center"/>
              <w:rPr>
                <w:rFonts w:cs="Times New Roman"/>
                <w:sz w:val="20"/>
                <w:szCs w:val="20"/>
                <w:lang w:eastAsia="ru-RU"/>
              </w:rPr>
            </w:pPr>
            <w:r w:rsidRPr="006635F1">
              <w:rPr>
                <w:rFonts w:cs="Times New Roman"/>
                <w:sz w:val="20"/>
                <w:szCs w:val="20"/>
                <w:lang w:eastAsia="ru-RU"/>
              </w:rPr>
              <w:t>5</w:t>
            </w:r>
          </w:p>
        </w:tc>
        <w:tc>
          <w:tcPr>
            <w:tcW w:w="2956" w:type="pct"/>
            <w:tcBorders>
              <w:top w:val="single" w:sz="6" w:space="0" w:color="auto"/>
              <w:left w:val="single" w:sz="6" w:space="0" w:color="auto"/>
              <w:bottom w:val="single" w:sz="6" w:space="0" w:color="auto"/>
              <w:right w:val="single" w:sz="6" w:space="0" w:color="auto"/>
            </w:tcBorders>
            <w:vAlign w:val="center"/>
          </w:tcPr>
          <w:p w:rsidR="008636D8" w:rsidRPr="006635F1" w:rsidRDefault="008636D8" w:rsidP="008636D8">
            <w:pPr>
              <w:keepLines w:val="0"/>
              <w:autoSpaceDE w:val="0"/>
              <w:autoSpaceDN w:val="0"/>
              <w:adjustRightInd w:val="0"/>
              <w:spacing w:before="0" w:line="240" w:lineRule="auto"/>
              <w:ind w:firstLine="0"/>
              <w:rPr>
                <w:rFonts w:cs="Times New Roman"/>
                <w:sz w:val="20"/>
                <w:szCs w:val="20"/>
                <w:lang w:eastAsia="ru-RU"/>
              </w:rPr>
            </w:pPr>
            <w:r w:rsidRPr="006635F1">
              <w:rPr>
                <w:rFonts w:cs="Times New Roman"/>
                <w:sz w:val="20"/>
                <w:szCs w:val="20"/>
                <w:lang w:eastAsia="ru-RU"/>
              </w:rPr>
              <w:t>Отопление и (или) выработка электрической энергии с использов</w:t>
            </w:r>
            <w:r w:rsidRPr="006635F1">
              <w:rPr>
                <w:rFonts w:cs="Times New Roman"/>
                <w:sz w:val="20"/>
                <w:szCs w:val="20"/>
                <w:lang w:eastAsia="ru-RU"/>
              </w:rPr>
              <w:t>а</w:t>
            </w:r>
            <w:r w:rsidRPr="006635F1">
              <w:rPr>
                <w:rFonts w:cs="Times New Roman"/>
                <w:sz w:val="20"/>
                <w:szCs w:val="20"/>
                <w:lang w:eastAsia="ru-RU"/>
              </w:rPr>
              <w:t>нием котельных всех типов и (или) иного оборудования, находящи</w:t>
            </w:r>
            <w:r w:rsidRPr="006635F1">
              <w:rPr>
                <w:rFonts w:cs="Times New Roman"/>
                <w:sz w:val="20"/>
                <w:szCs w:val="20"/>
                <w:lang w:eastAsia="ru-RU"/>
              </w:rPr>
              <w:t>х</w:t>
            </w:r>
            <w:r w:rsidRPr="006635F1">
              <w:rPr>
                <w:rFonts w:cs="Times New Roman"/>
                <w:sz w:val="20"/>
                <w:szCs w:val="20"/>
                <w:lang w:eastAsia="ru-RU"/>
              </w:rPr>
              <w:t>ся в общей долевой собственности</w:t>
            </w:r>
            <w:r>
              <w:rPr>
                <w:rFonts w:cs="Times New Roman"/>
                <w:sz w:val="20"/>
                <w:szCs w:val="20"/>
                <w:lang w:eastAsia="ru-RU"/>
              </w:rPr>
              <w:t xml:space="preserve"> собственников помещений в мн</w:t>
            </w:r>
            <w:r>
              <w:rPr>
                <w:rFonts w:cs="Times New Roman"/>
                <w:sz w:val="20"/>
                <w:szCs w:val="20"/>
                <w:lang w:eastAsia="ru-RU"/>
              </w:rPr>
              <w:t>о</w:t>
            </w:r>
            <w:r>
              <w:rPr>
                <w:rFonts w:cs="Times New Roman"/>
                <w:sz w:val="20"/>
                <w:szCs w:val="20"/>
                <w:lang w:eastAsia="ru-RU"/>
              </w:rPr>
              <w:t>гоквартирных домах</w:t>
            </w:r>
          </w:p>
        </w:tc>
        <w:tc>
          <w:tcPr>
            <w:tcW w:w="954" w:type="pct"/>
            <w:tcBorders>
              <w:top w:val="single" w:sz="6" w:space="0" w:color="auto"/>
              <w:left w:val="single" w:sz="6" w:space="0" w:color="auto"/>
              <w:bottom w:val="single" w:sz="6" w:space="0" w:color="auto"/>
              <w:right w:val="single" w:sz="6" w:space="0" w:color="auto"/>
            </w:tcBorders>
            <w:vAlign w:val="center"/>
          </w:tcPr>
          <w:p w:rsidR="008636D8" w:rsidRPr="006635F1" w:rsidRDefault="008636D8" w:rsidP="008636D8">
            <w:pPr>
              <w:keepLines w:val="0"/>
              <w:autoSpaceDE w:val="0"/>
              <w:autoSpaceDN w:val="0"/>
              <w:adjustRightInd w:val="0"/>
              <w:spacing w:before="0" w:line="240" w:lineRule="auto"/>
              <w:ind w:firstLine="0"/>
              <w:jc w:val="center"/>
              <w:rPr>
                <w:rFonts w:cs="Times New Roman"/>
                <w:sz w:val="20"/>
                <w:szCs w:val="20"/>
                <w:vertAlign w:val="superscript"/>
                <w:lang w:eastAsia="ru-RU"/>
              </w:rPr>
            </w:pPr>
            <w:r w:rsidRPr="006635F1">
              <w:rPr>
                <w:rFonts w:cs="Times New Roman"/>
                <w:sz w:val="20"/>
                <w:szCs w:val="20"/>
                <w:lang w:eastAsia="ru-RU"/>
              </w:rPr>
              <w:t>рублей за 1000 м</w:t>
            </w:r>
            <w:r w:rsidRPr="006635F1">
              <w:rPr>
                <w:rFonts w:cs="Times New Roman"/>
                <w:sz w:val="20"/>
                <w:szCs w:val="20"/>
                <w:vertAlign w:val="superscript"/>
                <w:lang w:eastAsia="ru-RU"/>
              </w:rPr>
              <w:t>3</w:t>
            </w:r>
          </w:p>
        </w:tc>
        <w:tc>
          <w:tcPr>
            <w:tcW w:w="886" w:type="pct"/>
            <w:tcBorders>
              <w:top w:val="single" w:sz="6" w:space="0" w:color="auto"/>
              <w:left w:val="single" w:sz="6" w:space="0" w:color="auto"/>
              <w:bottom w:val="single" w:sz="6" w:space="0" w:color="auto"/>
              <w:right w:val="single" w:sz="6" w:space="0" w:color="auto"/>
            </w:tcBorders>
            <w:vAlign w:val="center"/>
          </w:tcPr>
          <w:p w:rsidR="008636D8" w:rsidRPr="006635F1" w:rsidRDefault="008636D8" w:rsidP="008636D8">
            <w:pPr>
              <w:keepLines w:val="0"/>
              <w:autoSpaceDE w:val="0"/>
              <w:autoSpaceDN w:val="0"/>
              <w:adjustRightInd w:val="0"/>
              <w:spacing w:before="0" w:line="240" w:lineRule="auto"/>
              <w:ind w:firstLine="0"/>
              <w:jc w:val="center"/>
              <w:rPr>
                <w:rFonts w:cs="Times New Roman"/>
                <w:sz w:val="20"/>
                <w:szCs w:val="20"/>
                <w:lang w:eastAsia="ru-RU"/>
              </w:rPr>
            </w:pPr>
            <w:r w:rsidRPr="006635F1">
              <w:rPr>
                <w:rFonts w:cs="Times New Roman"/>
                <w:sz w:val="20"/>
                <w:szCs w:val="20"/>
                <w:lang w:eastAsia="ru-RU"/>
              </w:rPr>
              <w:t>5260,00</w:t>
            </w:r>
          </w:p>
        </w:tc>
      </w:tr>
    </w:tbl>
    <w:p w:rsidR="00C825F7" w:rsidRPr="00C825F7" w:rsidRDefault="00C825F7" w:rsidP="00F24AA0">
      <w:pPr>
        <w:pStyle w:val="afffffb"/>
      </w:pPr>
      <w:r w:rsidRPr="00C825F7">
        <w:t>Технические и технологические проблемы в системе</w:t>
      </w:r>
    </w:p>
    <w:p w:rsidR="0028362B" w:rsidRDefault="0028362B" w:rsidP="00C825F7">
      <w:r>
        <w:t>О</w:t>
      </w:r>
      <w:r w:rsidRPr="0028362B">
        <w:t>сновные проблемы в газоснабжении поселения можно охарактеризовать следующими п</w:t>
      </w:r>
      <w:r w:rsidRPr="0028362B">
        <w:t>о</w:t>
      </w:r>
      <w:r w:rsidRPr="0028362B">
        <w:t>зи</w:t>
      </w:r>
      <w:r>
        <w:t>циями:</w:t>
      </w:r>
    </w:p>
    <w:p w:rsidR="0028362B" w:rsidRPr="00CC4508" w:rsidRDefault="0028362B" w:rsidP="00027AAE">
      <w:pPr>
        <w:numPr>
          <w:ilvl w:val="0"/>
          <w:numId w:val="63"/>
        </w:numPr>
        <w:ind w:left="993"/>
      </w:pPr>
      <w:r w:rsidRPr="00CC4508">
        <w:t>наличие оборудования, выработавшего нормативный срок службы или характеризующ</w:t>
      </w:r>
      <w:r w:rsidRPr="00CC4508">
        <w:t>е</w:t>
      </w:r>
      <w:r w:rsidRPr="00CC4508">
        <w:t>гося значительной величиной потери ресурса.</w:t>
      </w:r>
    </w:p>
    <w:p w:rsidR="00C825F7" w:rsidRDefault="0028362B" w:rsidP="00CE1FD1">
      <w:r w:rsidRPr="0028362B">
        <w:t>Аварийных участков газопроводов нет. Ведется постоянное обслуживание и контроль за с</w:t>
      </w:r>
      <w:r w:rsidRPr="0028362B">
        <w:t>о</w:t>
      </w:r>
      <w:r w:rsidRPr="0028362B">
        <w:t>стоянием системы газопроводов, сооружений и технических устройств на них.</w:t>
      </w:r>
    </w:p>
    <w:p w:rsidR="00565931" w:rsidRPr="00565931" w:rsidRDefault="00565931" w:rsidP="00264D25">
      <w:pPr>
        <w:pStyle w:val="2"/>
        <w:spacing w:line="240" w:lineRule="auto"/>
      </w:pPr>
      <w:bookmarkStart w:id="56" w:name="_Toc419731047"/>
      <w:r w:rsidRPr="00565931">
        <w:lastRenderedPageBreak/>
        <w:t>Коммунальная инфраструктура водоснабжения</w:t>
      </w:r>
      <w:bookmarkEnd w:id="51"/>
      <w:bookmarkEnd w:id="52"/>
      <w:bookmarkEnd w:id="53"/>
      <w:bookmarkEnd w:id="54"/>
      <w:bookmarkEnd w:id="56"/>
    </w:p>
    <w:p w:rsidR="00070AB4" w:rsidRPr="00070AB4" w:rsidRDefault="00070AB4" w:rsidP="00F24AA0">
      <w:pPr>
        <w:pStyle w:val="afffffb"/>
        <w:rPr>
          <w:rFonts w:eastAsia="Calibri"/>
        </w:rPr>
      </w:pPr>
      <w:r w:rsidRPr="00070AB4">
        <w:rPr>
          <w:rFonts w:eastAsia="Calibri"/>
        </w:rPr>
        <w:t>Институциональная структура</w:t>
      </w:r>
    </w:p>
    <w:p w:rsidR="000C72E6" w:rsidRDefault="006710A7" w:rsidP="00AB59C1">
      <w:pPr>
        <w:rPr>
          <w:szCs w:val="24"/>
        </w:rPr>
      </w:pPr>
      <w:r w:rsidRPr="00A102F1">
        <w:rPr>
          <w:rFonts w:eastAsia="Calibri" w:cs="Times New Roman"/>
        </w:rPr>
        <w:t xml:space="preserve">На территории </w:t>
      </w:r>
      <w:r>
        <w:t>Крупского сельского поселения</w:t>
      </w:r>
      <w:r w:rsidRPr="00A102F1">
        <w:rPr>
          <w:rFonts w:eastAsia="Calibri" w:cs="Times New Roman"/>
        </w:rPr>
        <w:t xml:space="preserve"> услуги по холодному водоснабжению оказ</w:t>
      </w:r>
      <w:r w:rsidRPr="00A102F1">
        <w:rPr>
          <w:rFonts w:eastAsia="Calibri" w:cs="Times New Roman"/>
        </w:rPr>
        <w:t>ы</w:t>
      </w:r>
      <w:r w:rsidRPr="00A102F1">
        <w:rPr>
          <w:rFonts w:eastAsia="Calibri" w:cs="Times New Roman"/>
        </w:rPr>
        <w:t>ва</w:t>
      </w:r>
      <w:r>
        <w:rPr>
          <w:rFonts w:eastAsia="Calibri" w:cs="Times New Roman"/>
        </w:rPr>
        <w:t>е</w:t>
      </w:r>
      <w:r w:rsidRPr="00A102F1">
        <w:rPr>
          <w:rFonts w:eastAsia="Calibri" w:cs="Times New Roman"/>
        </w:rPr>
        <w:t>т</w:t>
      </w:r>
      <w:r w:rsidRPr="005937C0">
        <w:rPr>
          <w:rFonts w:eastAsia="Calibri" w:cs="Times New Roman"/>
          <w:szCs w:val="24"/>
        </w:rPr>
        <w:t xml:space="preserve"> </w:t>
      </w:r>
      <w:r w:rsidRPr="006710A7">
        <w:t>МУ МПЖКХ</w:t>
      </w:r>
      <w:r w:rsidR="002176B5">
        <w:t xml:space="preserve"> </w:t>
      </w:r>
      <w:r w:rsidRPr="006710A7">
        <w:t>«</w:t>
      </w:r>
      <w:proofErr w:type="spellStart"/>
      <w:r w:rsidRPr="006710A7">
        <w:t>Крупское</w:t>
      </w:r>
      <w:proofErr w:type="spellEnd"/>
      <w:r w:rsidRPr="006710A7">
        <w:t>»</w:t>
      </w:r>
      <w:r w:rsidR="000C72E6">
        <w:rPr>
          <w:szCs w:val="24"/>
        </w:rPr>
        <w:t>. Данным предприятием эксплуатируются следующие объекты си</w:t>
      </w:r>
      <w:r w:rsidR="000C72E6">
        <w:rPr>
          <w:szCs w:val="24"/>
        </w:rPr>
        <w:t>с</w:t>
      </w:r>
      <w:r w:rsidR="000C72E6">
        <w:rPr>
          <w:szCs w:val="24"/>
        </w:rPr>
        <w:t>тем централизованного водоснабжения:</w:t>
      </w:r>
    </w:p>
    <w:p w:rsidR="000C72E6" w:rsidRDefault="008636D8" w:rsidP="000C72E6">
      <w:pPr>
        <w:pStyle w:val="af5"/>
        <w:contextualSpacing w:val="0"/>
        <w:rPr>
          <w:sz w:val="24"/>
        </w:rPr>
      </w:pPr>
      <w:proofErr w:type="spellStart"/>
      <w:r>
        <w:rPr>
          <w:i/>
          <w:sz w:val="24"/>
        </w:rPr>
        <w:t>ст-ца</w:t>
      </w:r>
      <w:proofErr w:type="spellEnd"/>
      <w:r>
        <w:rPr>
          <w:i/>
          <w:sz w:val="24"/>
        </w:rPr>
        <w:t xml:space="preserve"> </w:t>
      </w:r>
      <w:r w:rsidR="000C72E6" w:rsidRPr="00EF7822">
        <w:rPr>
          <w:i/>
          <w:sz w:val="24"/>
        </w:rPr>
        <w:t>Крупская</w:t>
      </w:r>
      <w:r w:rsidR="000C72E6">
        <w:rPr>
          <w:i/>
          <w:sz w:val="24"/>
        </w:rPr>
        <w:t>:</w:t>
      </w:r>
      <w:r w:rsidR="000C72E6">
        <w:rPr>
          <w:sz w:val="24"/>
        </w:rPr>
        <w:t xml:space="preserve"> </w:t>
      </w:r>
    </w:p>
    <w:p w:rsidR="007045FB" w:rsidRDefault="007045FB" w:rsidP="00E77153">
      <w:pPr>
        <w:pStyle w:val="af5"/>
        <w:numPr>
          <w:ilvl w:val="0"/>
          <w:numId w:val="6"/>
        </w:numPr>
        <w:contextualSpacing w:val="0"/>
        <w:rPr>
          <w:sz w:val="24"/>
        </w:rPr>
      </w:pPr>
      <w:r>
        <w:rPr>
          <w:sz w:val="24"/>
        </w:rPr>
        <w:t>подземные водозаборы – 2 ед.,</w:t>
      </w:r>
    </w:p>
    <w:p w:rsidR="000C72E6" w:rsidRPr="007045FB" w:rsidRDefault="000C72E6" w:rsidP="00E77153">
      <w:pPr>
        <w:pStyle w:val="af5"/>
        <w:numPr>
          <w:ilvl w:val="0"/>
          <w:numId w:val="6"/>
        </w:numPr>
        <w:contextualSpacing w:val="0"/>
        <w:rPr>
          <w:sz w:val="24"/>
        </w:rPr>
      </w:pPr>
      <w:r w:rsidRPr="007045FB">
        <w:rPr>
          <w:sz w:val="24"/>
        </w:rPr>
        <w:t xml:space="preserve"> водонапорные башни</w:t>
      </w:r>
      <w:r w:rsidR="007045FB">
        <w:rPr>
          <w:sz w:val="24"/>
        </w:rPr>
        <w:t xml:space="preserve"> – 2 ед.</w:t>
      </w:r>
      <w:r w:rsidRPr="007045FB">
        <w:rPr>
          <w:sz w:val="24"/>
        </w:rPr>
        <w:t xml:space="preserve">, </w:t>
      </w:r>
    </w:p>
    <w:p w:rsidR="000C72E6" w:rsidRDefault="000C72E6" w:rsidP="00E77153">
      <w:pPr>
        <w:pStyle w:val="af5"/>
        <w:numPr>
          <w:ilvl w:val="0"/>
          <w:numId w:val="6"/>
        </w:numPr>
        <w:contextualSpacing w:val="0"/>
        <w:rPr>
          <w:sz w:val="24"/>
        </w:rPr>
      </w:pPr>
      <w:r>
        <w:rPr>
          <w:sz w:val="24"/>
        </w:rPr>
        <w:t>водопроводн</w:t>
      </w:r>
      <w:r w:rsidR="007045FB">
        <w:rPr>
          <w:sz w:val="24"/>
        </w:rPr>
        <w:t>ая</w:t>
      </w:r>
      <w:r>
        <w:rPr>
          <w:sz w:val="24"/>
        </w:rPr>
        <w:t xml:space="preserve"> сеть</w:t>
      </w:r>
      <w:r w:rsidR="007045FB">
        <w:rPr>
          <w:sz w:val="24"/>
        </w:rPr>
        <w:t xml:space="preserve"> (кольцевая) –</w:t>
      </w:r>
      <w:r w:rsidR="002176B5">
        <w:rPr>
          <w:sz w:val="24"/>
        </w:rPr>
        <w:t xml:space="preserve"> </w:t>
      </w:r>
      <w:r w:rsidR="007045FB">
        <w:rPr>
          <w:sz w:val="24"/>
        </w:rPr>
        <w:t>11,05</w:t>
      </w:r>
      <w:r>
        <w:rPr>
          <w:sz w:val="24"/>
        </w:rPr>
        <w:t xml:space="preserve"> </w:t>
      </w:r>
      <w:r w:rsidR="007045FB">
        <w:rPr>
          <w:sz w:val="24"/>
        </w:rPr>
        <w:t>к</w:t>
      </w:r>
      <w:r>
        <w:rPr>
          <w:sz w:val="24"/>
        </w:rPr>
        <w:t>м;</w:t>
      </w:r>
    </w:p>
    <w:p w:rsidR="007045FB" w:rsidRDefault="00CC4508" w:rsidP="007045FB">
      <w:pPr>
        <w:pStyle w:val="af5"/>
        <w:contextualSpacing w:val="0"/>
        <w:rPr>
          <w:sz w:val="24"/>
        </w:rPr>
      </w:pPr>
      <w:r w:rsidRPr="00EF7822">
        <w:rPr>
          <w:i/>
          <w:sz w:val="24"/>
        </w:rPr>
        <w:t>п</w:t>
      </w:r>
      <w:r>
        <w:rPr>
          <w:i/>
          <w:sz w:val="24"/>
        </w:rPr>
        <w:t>ос.</w:t>
      </w:r>
      <w:r w:rsidR="000C72E6" w:rsidRPr="00EF7822">
        <w:rPr>
          <w:i/>
          <w:sz w:val="24"/>
        </w:rPr>
        <w:t xml:space="preserve"> Первомайский</w:t>
      </w:r>
      <w:r w:rsidR="007045FB">
        <w:rPr>
          <w:i/>
          <w:sz w:val="24"/>
        </w:rPr>
        <w:t>:</w:t>
      </w:r>
    </w:p>
    <w:p w:rsidR="007045FB" w:rsidRDefault="007045FB" w:rsidP="00E77153">
      <w:pPr>
        <w:pStyle w:val="af5"/>
        <w:numPr>
          <w:ilvl w:val="0"/>
          <w:numId w:val="6"/>
        </w:numPr>
        <w:contextualSpacing w:val="0"/>
        <w:rPr>
          <w:sz w:val="24"/>
        </w:rPr>
      </w:pPr>
      <w:r>
        <w:rPr>
          <w:sz w:val="24"/>
        </w:rPr>
        <w:t>подземные водозаборы – 1 ед.,</w:t>
      </w:r>
    </w:p>
    <w:p w:rsidR="007045FB" w:rsidRPr="007045FB" w:rsidRDefault="007045FB" w:rsidP="00E77153">
      <w:pPr>
        <w:pStyle w:val="af5"/>
        <w:numPr>
          <w:ilvl w:val="0"/>
          <w:numId w:val="6"/>
        </w:numPr>
        <w:contextualSpacing w:val="0"/>
        <w:rPr>
          <w:sz w:val="24"/>
        </w:rPr>
      </w:pPr>
      <w:r w:rsidRPr="007045FB">
        <w:rPr>
          <w:sz w:val="24"/>
        </w:rPr>
        <w:t xml:space="preserve"> водонапорные башни</w:t>
      </w:r>
      <w:r>
        <w:rPr>
          <w:sz w:val="24"/>
        </w:rPr>
        <w:t xml:space="preserve"> – 1 ед.</w:t>
      </w:r>
      <w:r w:rsidRPr="007045FB">
        <w:rPr>
          <w:sz w:val="24"/>
        </w:rPr>
        <w:t xml:space="preserve">, </w:t>
      </w:r>
    </w:p>
    <w:p w:rsidR="007045FB" w:rsidRDefault="007045FB" w:rsidP="00E77153">
      <w:pPr>
        <w:pStyle w:val="af5"/>
        <w:numPr>
          <w:ilvl w:val="0"/>
          <w:numId w:val="6"/>
        </w:numPr>
        <w:contextualSpacing w:val="0"/>
        <w:rPr>
          <w:sz w:val="24"/>
        </w:rPr>
      </w:pPr>
      <w:r>
        <w:rPr>
          <w:sz w:val="24"/>
        </w:rPr>
        <w:t>водопроводная сеть (тупиковая) –</w:t>
      </w:r>
      <w:r w:rsidR="002176B5">
        <w:rPr>
          <w:sz w:val="24"/>
        </w:rPr>
        <w:t xml:space="preserve"> </w:t>
      </w:r>
      <w:r>
        <w:rPr>
          <w:sz w:val="24"/>
        </w:rPr>
        <w:t>5 км;</w:t>
      </w:r>
    </w:p>
    <w:p w:rsidR="00070AB4" w:rsidRPr="00070AB4" w:rsidRDefault="00070AB4" w:rsidP="00F24AA0">
      <w:pPr>
        <w:pStyle w:val="afffffb"/>
      </w:pPr>
      <w:r w:rsidRPr="00070AB4">
        <w:t>Характеристика системы водоснабжения</w:t>
      </w:r>
    </w:p>
    <w:p w:rsidR="0020476C" w:rsidRDefault="000C72E6" w:rsidP="0020476C">
      <w:r>
        <w:t>Основные технические характеристики</w:t>
      </w:r>
      <w:r w:rsidR="0020476C">
        <w:t xml:space="preserve"> источников систем централизованного водоснабж</w:t>
      </w:r>
      <w:r w:rsidR="0020476C">
        <w:t>е</w:t>
      </w:r>
      <w:r w:rsidR="0020476C">
        <w:t xml:space="preserve">ния, </w:t>
      </w:r>
      <w:r w:rsidR="0020476C" w:rsidRPr="00E54834">
        <w:t>представлен</w:t>
      </w:r>
      <w:r w:rsidR="0020476C">
        <w:t>ы</w:t>
      </w:r>
      <w:r w:rsidR="0020476C" w:rsidRPr="00E54834">
        <w:t xml:space="preserve"> в </w:t>
      </w:r>
      <w:r w:rsidR="0020476C" w:rsidRPr="000B3E71">
        <w:t xml:space="preserve">таблице </w:t>
      </w:r>
      <w:r w:rsidR="00FB29C4">
        <w:fldChar w:fldCharType="begin"/>
      </w:r>
      <w:r w:rsidR="0044765A">
        <w:instrText xml:space="preserve"> REF _Ref416958813 \h </w:instrText>
      </w:r>
      <w:r w:rsidR="00FB29C4">
        <w:fldChar w:fldCharType="separate"/>
      </w:r>
      <w:r w:rsidR="005D7CC6">
        <w:rPr>
          <w:noProof/>
        </w:rPr>
        <w:t>4.4</w:t>
      </w:r>
      <w:r w:rsidR="005D7CC6">
        <w:noBreakHyphen/>
      </w:r>
      <w:r w:rsidR="005D7CC6">
        <w:rPr>
          <w:noProof/>
        </w:rPr>
        <w:t>1</w:t>
      </w:r>
      <w:r w:rsidR="00FB29C4">
        <w:fldChar w:fldCharType="end"/>
      </w:r>
      <w:r w:rsidR="0020476C">
        <w:t>.</w:t>
      </w:r>
    </w:p>
    <w:p w:rsidR="0044765A" w:rsidRDefault="0044765A" w:rsidP="0044765A">
      <w:pPr>
        <w:pStyle w:val="af8"/>
      </w:pPr>
      <w:r>
        <w:t xml:space="preserve">Таблица </w:t>
      </w:r>
      <w:bookmarkStart w:id="57" w:name="_Ref416958813"/>
      <w:r w:rsidR="00FB29C4">
        <w:fldChar w:fldCharType="begin"/>
      </w:r>
      <w:r w:rsidR="003A603F">
        <w:instrText xml:space="preserve"> STYLEREF 2 \s </w:instrText>
      </w:r>
      <w:r w:rsidR="00FB29C4">
        <w:fldChar w:fldCharType="separate"/>
      </w:r>
      <w:r w:rsidR="005D7CC6">
        <w:rPr>
          <w:noProof/>
        </w:rPr>
        <w:t>4.4</w:t>
      </w:r>
      <w:r w:rsidR="00FB29C4">
        <w:fldChar w:fldCharType="end"/>
      </w:r>
      <w:r w:rsidR="003A603F">
        <w:noBreakHyphen/>
      </w:r>
      <w:fldSimple w:instr=" SEQ Таблица \* ARABIC \s 2 ">
        <w:r w:rsidR="005D7CC6">
          <w:rPr>
            <w:noProof/>
          </w:rPr>
          <w:t>1</w:t>
        </w:r>
      </w:fldSimple>
      <w:bookmarkEnd w:id="5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04"/>
        <w:gridCol w:w="1511"/>
        <w:gridCol w:w="1346"/>
        <w:gridCol w:w="2522"/>
        <w:gridCol w:w="2138"/>
      </w:tblGrid>
      <w:tr w:rsidR="00A07294" w:rsidRPr="00E00E3B" w:rsidTr="000C7957">
        <w:trPr>
          <w:trHeight w:val="260"/>
        </w:trPr>
        <w:tc>
          <w:tcPr>
            <w:tcW w:w="1393" w:type="pct"/>
            <w:vMerge w:val="restart"/>
            <w:shd w:val="clear" w:color="auto" w:fill="auto"/>
            <w:vAlign w:val="center"/>
            <w:hideMark/>
          </w:tcPr>
          <w:p w:rsidR="00A07294" w:rsidRPr="00264D25" w:rsidRDefault="00A07294" w:rsidP="005A3CB7">
            <w:pPr>
              <w:pStyle w:val="afffe"/>
              <w:rPr>
                <w:b/>
              </w:rPr>
            </w:pPr>
            <w:r w:rsidRPr="00264D25">
              <w:rPr>
                <w:b/>
              </w:rPr>
              <w:t>Характеристики</w:t>
            </w:r>
          </w:p>
        </w:tc>
        <w:tc>
          <w:tcPr>
            <w:tcW w:w="3607" w:type="pct"/>
            <w:gridSpan w:val="4"/>
            <w:shd w:val="clear" w:color="auto" w:fill="auto"/>
            <w:vAlign w:val="center"/>
            <w:hideMark/>
          </w:tcPr>
          <w:p w:rsidR="00A07294" w:rsidRPr="00264D25" w:rsidRDefault="00A07294" w:rsidP="003F2C5E">
            <w:pPr>
              <w:pStyle w:val="afffe"/>
              <w:rPr>
                <w:b/>
              </w:rPr>
            </w:pPr>
            <w:r w:rsidRPr="00264D25">
              <w:rPr>
                <w:b/>
              </w:rPr>
              <w:t>Местоположение</w:t>
            </w:r>
          </w:p>
        </w:tc>
      </w:tr>
      <w:tr w:rsidR="00A07294" w:rsidRPr="00E00E3B" w:rsidTr="000C7957">
        <w:trPr>
          <w:trHeight w:val="20"/>
        </w:trPr>
        <w:tc>
          <w:tcPr>
            <w:tcW w:w="1393" w:type="pct"/>
            <w:vMerge/>
            <w:shd w:val="clear" w:color="auto" w:fill="auto"/>
            <w:vAlign w:val="center"/>
            <w:hideMark/>
          </w:tcPr>
          <w:p w:rsidR="00A07294" w:rsidRPr="00264D25" w:rsidRDefault="00A07294" w:rsidP="00E00E3B">
            <w:pPr>
              <w:pStyle w:val="afffe"/>
              <w:jc w:val="left"/>
              <w:rPr>
                <w:b/>
              </w:rPr>
            </w:pPr>
          </w:p>
        </w:tc>
        <w:tc>
          <w:tcPr>
            <w:tcW w:w="1371" w:type="pct"/>
            <w:gridSpan w:val="2"/>
            <w:shd w:val="clear" w:color="auto" w:fill="auto"/>
            <w:vAlign w:val="center"/>
            <w:hideMark/>
          </w:tcPr>
          <w:p w:rsidR="00A07294" w:rsidRPr="00264D25" w:rsidRDefault="000C7957" w:rsidP="00E00E3B">
            <w:pPr>
              <w:pStyle w:val="afffe"/>
              <w:rPr>
                <w:b/>
              </w:rPr>
            </w:pPr>
            <w:r w:rsidRPr="00264D25">
              <w:rPr>
                <w:b/>
              </w:rPr>
              <w:t xml:space="preserve"> </w:t>
            </w:r>
            <w:proofErr w:type="spellStart"/>
            <w:r w:rsidRPr="00264D25">
              <w:rPr>
                <w:b/>
              </w:rPr>
              <w:t>ст-ца</w:t>
            </w:r>
            <w:proofErr w:type="spellEnd"/>
            <w:r w:rsidR="00A07294" w:rsidRPr="00264D25">
              <w:rPr>
                <w:b/>
              </w:rPr>
              <w:t xml:space="preserve"> Крупская, ул. Верхняя</w:t>
            </w:r>
          </w:p>
        </w:tc>
        <w:tc>
          <w:tcPr>
            <w:tcW w:w="1210" w:type="pct"/>
            <w:shd w:val="clear" w:color="auto" w:fill="auto"/>
            <w:vAlign w:val="center"/>
            <w:hideMark/>
          </w:tcPr>
          <w:p w:rsidR="00A07294" w:rsidRPr="00264D25" w:rsidRDefault="00A07294" w:rsidP="000C7957">
            <w:pPr>
              <w:pStyle w:val="afffe"/>
              <w:rPr>
                <w:b/>
              </w:rPr>
            </w:pPr>
            <w:r w:rsidRPr="00264D25">
              <w:rPr>
                <w:b/>
              </w:rPr>
              <w:t xml:space="preserve">севернее </w:t>
            </w:r>
            <w:r w:rsidR="000C7957" w:rsidRPr="00264D25">
              <w:rPr>
                <w:b/>
              </w:rPr>
              <w:t xml:space="preserve"> </w:t>
            </w:r>
            <w:proofErr w:type="spellStart"/>
            <w:r w:rsidR="000C7957" w:rsidRPr="00264D25">
              <w:rPr>
                <w:b/>
              </w:rPr>
              <w:t>ст-цы</w:t>
            </w:r>
            <w:proofErr w:type="spellEnd"/>
            <w:r w:rsidRPr="00264D25">
              <w:rPr>
                <w:b/>
              </w:rPr>
              <w:t> Крупская</w:t>
            </w:r>
          </w:p>
        </w:tc>
        <w:tc>
          <w:tcPr>
            <w:tcW w:w="1026" w:type="pct"/>
            <w:shd w:val="clear" w:color="auto" w:fill="auto"/>
            <w:vAlign w:val="center"/>
            <w:hideMark/>
          </w:tcPr>
          <w:p w:rsidR="00A07294" w:rsidRPr="00264D25" w:rsidRDefault="000C7957" w:rsidP="00E00E3B">
            <w:pPr>
              <w:pStyle w:val="afffe"/>
              <w:rPr>
                <w:b/>
              </w:rPr>
            </w:pPr>
            <w:r w:rsidRPr="00264D25">
              <w:rPr>
                <w:b/>
              </w:rPr>
              <w:t>пос.</w:t>
            </w:r>
            <w:r w:rsidR="00A07294" w:rsidRPr="00264D25">
              <w:rPr>
                <w:b/>
              </w:rPr>
              <w:t xml:space="preserve"> Первомайский</w:t>
            </w:r>
          </w:p>
        </w:tc>
      </w:tr>
      <w:tr w:rsidR="00A07294" w:rsidRPr="00E00E3B" w:rsidTr="000C7957">
        <w:trPr>
          <w:trHeight w:val="20"/>
        </w:trPr>
        <w:tc>
          <w:tcPr>
            <w:tcW w:w="1393" w:type="pct"/>
            <w:shd w:val="clear" w:color="auto" w:fill="auto"/>
            <w:vAlign w:val="center"/>
            <w:hideMark/>
          </w:tcPr>
          <w:p w:rsidR="00A07294" w:rsidRPr="00E00E3B" w:rsidRDefault="00A07294" w:rsidP="00E00E3B">
            <w:pPr>
              <w:pStyle w:val="afffe"/>
              <w:jc w:val="left"/>
            </w:pPr>
            <w:r w:rsidRPr="00E00E3B">
              <w:t>№ скважины</w:t>
            </w:r>
          </w:p>
        </w:tc>
        <w:tc>
          <w:tcPr>
            <w:tcW w:w="1371" w:type="pct"/>
            <w:gridSpan w:val="2"/>
            <w:shd w:val="clear" w:color="auto" w:fill="auto"/>
            <w:vAlign w:val="center"/>
            <w:hideMark/>
          </w:tcPr>
          <w:p w:rsidR="00A07294" w:rsidRPr="00E00E3B" w:rsidRDefault="00A07294" w:rsidP="003F2C5E">
            <w:pPr>
              <w:pStyle w:val="afffe"/>
            </w:pPr>
            <w:r w:rsidRPr="00E00E3B">
              <w:t>6664</w:t>
            </w:r>
          </w:p>
        </w:tc>
        <w:tc>
          <w:tcPr>
            <w:tcW w:w="1210" w:type="pct"/>
            <w:shd w:val="clear" w:color="auto" w:fill="auto"/>
            <w:vAlign w:val="center"/>
            <w:hideMark/>
          </w:tcPr>
          <w:p w:rsidR="00A07294" w:rsidRPr="00E00E3B" w:rsidRDefault="00A07294" w:rsidP="003F2C5E">
            <w:pPr>
              <w:pStyle w:val="afffe"/>
            </w:pPr>
            <w:r w:rsidRPr="00E00E3B">
              <w:t>73553</w:t>
            </w:r>
          </w:p>
        </w:tc>
        <w:tc>
          <w:tcPr>
            <w:tcW w:w="1026" w:type="pct"/>
            <w:shd w:val="clear" w:color="auto" w:fill="auto"/>
            <w:vAlign w:val="center"/>
            <w:hideMark/>
          </w:tcPr>
          <w:p w:rsidR="00A07294" w:rsidRPr="00E00E3B" w:rsidRDefault="00A07294" w:rsidP="003F2C5E">
            <w:pPr>
              <w:pStyle w:val="afffe"/>
            </w:pPr>
            <w:r w:rsidRPr="00E00E3B">
              <w:t>4483</w:t>
            </w:r>
          </w:p>
        </w:tc>
      </w:tr>
      <w:tr w:rsidR="00A07294" w:rsidRPr="00E00E3B" w:rsidTr="000C7957">
        <w:trPr>
          <w:trHeight w:val="20"/>
        </w:trPr>
        <w:tc>
          <w:tcPr>
            <w:tcW w:w="1393" w:type="pct"/>
            <w:shd w:val="clear" w:color="auto" w:fill="auto"/>
            <w:vAlign w:val="center"/>
            <w:hideMark/>
          </w:tcPr>
          <w:p w:rsidR="00A07294" w:rsidRPr="00E00E3B" w:rsidRDefault="00A07294" w:rsidP="00E00E3B">
            <w:pPr>
              <w:pStyle w:val="afffe"/>
              <w:jc w:val="left"/>
            </w:pPr>
            <w:r w:rsidRPr="00E00E3B">
              <w:t>Глубина, м</w:t>
            </w:r>
          </w:p>
        </w:tc>
        <w:tc>
          <w:tcPr>
            <w:tcW w:w="725" w:type="pct"/>
            <w:shd w:val="clear" w:color="auto" w:fill="auto"/>
            <w:vAlign w:val="center"/>
            <w:hideMark/>
          </w:tcPr>
          <w:p w:rsidR="00A07294" w:rsidRPr="00E00E3B" w:rsidRDefault="00A07294" w:rsidP="00E00E3B">
            <w:pPr>
              <w:pStyle w:val="afffe"/>
            </w:pPr>
            <w:r w:rsidRPr="00E00E3B">
              <w:t>169</w:t>
            </w:r>
          </w:p>
        </w:tc>
        <w:tc>
          <w:tcPr>
            <w:tcW w:w="646" w:type="pct"/>
            <w:shd w:val="clear" w:color="auto" w:fill="auto"/>
            <w:vAlign w:val="center"/>
            <w:hideMark/>
          </w:tcPr>
          <w:p w:rsidR="00A07294" w:rsidRPr="00E00E3B" w:rsidRDefault="00A07294" w:rsidP="00E00E3B">
            <w:pPr>
              <w:pStyle w:val="afffe"/>
            </w:pPr>
            <w:r w:rsidRPr="00E00E3B">
              <w:t>146</w:t>
            </w:r>
          </w:p>
        </w:tc>
        <w:tc>
          <w:tcPr>
            <w:tcW w:w="1210" w:type="pct"/>
            <w:shd w:val="clear" w:color="auto" w:fill="auto"/>
            <w:vAlign w:val="center"/>
            <w:hideMark/>
          </w:tcPr>
          <w:p w:rsidR="00A07294" w:rsidRPr="00E00E3B" w:rsidRDefault="00A07294" w:rsidP="00E00E3B">
            <w:pPr>
              <w:pStyle w:val="afffe"/>
            </w:pPr>
            <w:r w:rsidRPr="00E00E3B">
              <w:t>143</w:t>
            </w:r>
          </w:p>
        </w:tc>
        <w:tc>
          <w:tcPr>
            <w:tcW w:w="1026" w:type="pct"/>
            <w:shd w:val="clear" w:color="auto" w:fill="auto"/>
            <w:vAlign w:val="center"/>
            <w:hideMark/>
          </w:tcPr>
          <w:p w:rsidR="00A07294" w:rsidRPr="00E00E3B" w:rsidRDefault="00A07294" w:rsidP="00E00E3B">
            <w:pPr>
              <w:pStyle w:val="afffe"/>
            </w:pPr>
            <w:r w:rsidRPr="00E00E3B">
              <w:t>135</w:t>
            </w:r>
          </w:p>
        </w:tc>
      </w:tr>
      <w:tr w:rsidR="00A07294" w:rsidRPr="00E00E3B" w:rsidTr="000C7957">
        <w:trPr>
          <w:trHeight w:val="20"/>
        </w:trPr>
        <w:tc>
          <w:tcPr>
            <w:tcW w:w="1393" w:type="pct"/>
            <w:shd w:val="clear" w:color="auto" w:fill="auto"/>
            <w:vAlign w:val="center"/>
            <w:hideMark/>
          </w:tcPr>
          <w:p w:rsidR="00A07294" w:rsidRPr="00E00E3B" w:rsidRDefault="00A07294" w:rsidP="005A3CB7">
            <w:pPr>
              <w:pStyle w:val="afffe"/>
              <w:jc w:val="left"/>
            </w:pPr>
            <w:r w:rsidRPr="00E00E3B">
              <w:t>Год</w:t>
            </w:r>
            <w:r>
              <w:t xml:space="preserve"> </w:t>
            </w:r>
            <w:r w:rsidRPr="00E00E3B">
              <w:t>бурения</w:t>
            </w:r>
          </w:p>
        </w:tc>
        <w:tc>
          <w:tcPr>
            <w:tcW w:w="725" w:type="pct"/>
            <w:shd w:val="clear" w:color="auto" w:fill="auto"/>
            <w:vAlign w:val="center"/>
            <w:hideMark/>
          </w:tcPr>
          <w:p w:rsidR="00A07294" w:rsidRPr="00E00E3B" w:rsidRDefault="00A07294" w:rsidP="00E00E3B">
            <w:pPr>
              <w:pStyle w:val="afffe"/>
            </w:pPr>
            <w:r w:rsidRPr="00E00E3B">
              <w:t>1983</w:t>
            </w:r>
          </w:p>
        </w:tc>
        <w:tc>
          <w:tcPr>
            <w:tcW w:w="646" w:type="pct"/>
            <w:shd w:val="clear" w:color="auto" w:fill="auto"/>
            <w:vAlign w:val="center"/>
            <w:hideMark/>
          </w:tcPr>
          <w:p w:rsidR="00A07294" w:rsidRPr="00E00E3B" w:rsidRDefault="00A07294" w:rsidP="00E00E3B">
            <w:pPr>
              <w:pStyle w:val="afffe"/>
            </w:pPr>
            <w:r w:rsidRPr="00E00E3B">
              <w:t>1991</w:t>
            </w:r>
          </w:p>
        </w:tc>
        <w:tc>
          <w:tcPr>
            <w:tcW w:w="1210" w:type="pct"/>
            <w:shd w:val="clear" w:color="auto" w:fill="auto"/>
            <w:vAlign w:val="center"/>
            <w:hideMark/>
          </w:tcPr>
          <w:p w:rsidR="00A07294" w:rsidRPr="00E00E3B" w:rsidRDefault="00A07294" w:rsidP="00E00E3B">
            <w:pPr>
              <w:pStyle w:val="afffe"/>
            </w:pPr>
            <w:r w:rsidRPr="00E00E3B">
              <w:t>1983</w:t>
            </w:r>
          </w:p>
        </w:tc>
        <w:tc>
          <w:tcPr>
            <w:tcW w:w="1026" w:type="pct"/>
            <w:shd w:val="clear" w:color="auto" w:fill="auto"/>
            <w:vAlign w:val="center"/>
            <w:hideMark/>
          </w:tcPr>
          <w:p w:rsidR="00A07294" w:rsidRPr="00E00E3B" w:rsidRDefault="00A07294" w:rsidP="00E00E3B">
            <w:pPr>
              <w:pStyle w:val="afffe"/>
            </w:pPr>
            <w:r w:rsidRPr="00E00E3B">
              <w:t>1983</w:t>
            </w:r>
          </w:p>
        </w:tc>
      </w:tr>
      <w:tr w:rsidR="00A07294" w:rsidRPr="00E00E3B" w:rsidTr="000C7957">
        <w:trPr>
          <w:trHeight w:val="20"/>
        </w:trPr>
        <w:tc>
          <w:tcPr>
            <w:tcW w:w="1393" w:type="pct"/>
            <w:shd w:val="clear" w:color="auto" w:fill="auto"/>
            <w:vAlign w:val="center"/>
            <w:hideMark/>
          </w:tcPr>
          <w:p w:rsidR="00A07294" w:rsidRPr="00E00E3B" w:rsidRDefault="00A07294" w:rsidP="005A3CB7">
            <w:pPr>
              <w:pStyle w:val="afffe"/>
              <w:jc w:val="left"/>
            </w:pPr>
            <w:r w:rsidRPr="00E00E3B">
              <w:t>Мощность,</w:t>
            </w:r>
            <w:r>
              <w:t xml:space="preserve"> </w:t>
            </w:r>
            <w:r w:rsidRPr="00E00E3B">
              <w:t>м3/ч</w:t>
            </w:r>
          </w:p>
        </w:tc>
        <w:tc>
          <w:tcPr>
            <w:tcW w:w="725" w:type="pct"/>
            <w:shd w:val="clear" w:color="auto" w:fill="auto"/>
            <w:vAlign w:val="center"/>
            <w:hideMark/>
          </w:tcPr>
          <w:p w:rsidR="00A07294" w:rsidRPr="00E00E3B" w:rsidRDefault="00A07294" w:rsidP="00E00E3B">
            <w:pPr>
              <w:pStyle w:val="afffe"/>
            </w:pPr>
            <w:r w:rsidRPr="00E00E3B">
              <w:t>16</w:t>
            </w:r>
          </w:p>
        </w:tc>
        <w:tc>
          <w:tcPr>
            <w:tcW w:w="646" w:type="pct"/>
            <w:shd w:val="clear" w:color="auto" w:fill="auto"/>
            <w:vAlign w:val="center"/>
            <w:hideMark/>
          </w:tcPr>
          <w:p w:rsidR="00A07294" w:rsidRPr="00E00E3B" w:rsidRDefault="00A07294" w:rsidP="00E00E3B">
            <w:pPr>
              <w:pStyle w:val="afffe"/>
            </w:pPr>
            <w:r w:rsidRPr="00E00E3B">
              <w:t>16</w:t>
            </w:r>
          </w:p>
        </w:tc>
        <w:tc>
          <w:tcPr>
            <w:tcW w:w="1210" w:type="pct"/>
            <w:shd w:val="clear" w:color="auto" w:fill="auto"/>
            <w:vAlign w:val="center"/>
            <w:hideMark/>
          </w:tcPr>
          <w:p w:rsidR="00A07294" w:rsidRPr="00E00E3B" w:rsidRDefault="00A07294" w:rsidP="00E00E3B">
            <w:pPr>
              <w:pStyle w:val="afffe"/>
            </w:pPr>
            <w:r w:rsidRPr="00E00E3B">
              <w:t>16</w:t>
            </w:r>
          </w:p>
        </w:tc>
        <w:tc>
          <w:tcPr>
            <w:tcW w:w="1026" w:type="pct"/>
            <w:shd w:val="clear" w:color="auto" w:fill="auto"/>
            <w:vAlign w:val="center"/>
            <w:hideMark/>
          </w:tcPr>
          <w:p w:rsidR="00A07294" w:rsidRPr="00E00E3B" w:rsidRDefault="00A07294" w:rsidP="00E00E3B">
            <w:pPr>
              <w:pStyle w:val="afffe"/>
            </w:pPr>
            <w:r w:rsidRPr="00E00E3B">
              <w:t>16</w:t>
            </w:r>
          </w:p>
        </w:tc>
      </w:tr>
      <w:tr w:rsidR="00A07294" w:rsidRPr="00E00E3B" w:rsidTr="000C7957">
        <w:trPr>
          <w:trHeight w:val="20"/>
        </w:trPr>
        <w:tc>
          <w:tcPr>
            <w:tcW w:w="1393" w:type="pct"/>
            <w:shd w:val="clear" w:color="auto" w:fill="auto"/>
            <w:vAlign w:val="center"/>
            <w:hideMark/>
          </w:tcPr>
          <w:p w:rsidR="00A07294" w:rsidRPr="00E00E3B" w:rsidRDefault="00A07294" w:rsidP="005A3CB7">
            <w:pPr>
              <w:pStyle w:val="afffe"/>
              <w:jc w:val="left"/>
            </w:pPr>
            <w:r w:rsidRPr="00E00E3B">
              <w:t>Наличие</w:t>
            </w:r>
            <w:r>
              <w:t xml:space="preserve"> </w:t>
            </w:r>
            <w:r w:rsidRPr="00E00E3B">
              <w:t>приборов учета воды</w:t>
            </w:r>
          </w:p>
        </w:tc>
        <w:tc>
          <w:tcPr>
            <w:tcW w:w="725" w:type="pct"/>
            <w:shd w:val="clear" w:color="auto" w:fill="auto"/>
            <w:vAlign w:val="center"/>
            <w:hideMark/>
          </w:tcPr>
          <w:p w:rsidR="00A07294" w:rsidRPr="00E00E3B" w:rsidRDefault="00A07294" w:rsidP="00E00E3B">
            <w:pPr>
              <w:pStyle w:val="afffe"/>
            </w:pPr>
            <w:r>
              <w:t>имеется</w:t>
            </w:r>
          </w:p>
        </w:tc>
        <w:tc>
          <w:tcPr>
            <w:tcW w:w="646" w:type="pct"/>
            <w:shd w:val="clear" w:color="auto" w:fill="auto"/>
            <w:vAlign w:val="center"/>
            <w:hideMark/>
          </w:tcPr>
          <w:p w:rsidR="00A07294" w:rsidRPr="00E00E3B" w:rsidRDefault="00A07294" w:rsidP="00E00E3B">
            <w:pPr>
              <w:pStyle w:val="afffe"/>
            </w:pPr>
            <w:r w:rsidRPr="00E00E3B">
              <w:t>нет данных</w:t>
            </w:r>
          </w:p>
        </w:tc>
        <w:tc>
          <w:tcPr>
            <w:tcW w:w="1210" w:type="pct"/>
            <w:shd w:val="clear" w:color="auto" w:fill="auto"/>
            <w:vAlign w:val="center"/>
            <w:hideMark/>
          </w:tcPr>
          <w:p w:rsidR="00A07294" w:rsidRPr="00E00E3B" w:rsidRDefault="00A07294" w:rsidP="003F2C5E">
            <w:pPr>
              <w:pStyle w:val="afffe"/>
            </w:pPr>
            <w:r>
              <w:t>имеется</w:t>
            </w:r>
          </w:p>
        </w:tc>
        <w:tc>
          <w:tcPr>
            <w:tcW w:w="1026" w:type="pct"/>
            <w:shd w:val="clear" w:color="auto" w:fill="auto"/>
            <w:vAlign w:val="center"/>
            <w:hideMark/>
          </w:tcPr>
          <w:p w:rsidR="00A07294" w:rsidRPr="00E00E3B" w:rsidRDefault="00A07294" w:rsidP="003F2C5E">
            <w:pPr>
              <w:pStyle w:val="afffe"/>
            </w:pPr>
            <w:r>
              <w:t>имеется</w:t>
            </w:r>
          </w:p>
        </w:tc>
      </w:tr>
      <w:tr w:rsidR="00A07294" w:rsidRPr="00E00E3B" w:rsidTr="000C7957">
        <w:trPr>
          <w:trHeight w:val="20"/>
        </w:trPr>
        <w:tc>
          <w:tcPr>
            <w:tcW w:w="1393" w:type="pct"/>
            <w:shd w:val="clear" w:color="auto" w:fill="auto"/>
            <w:vAlign w:val="center"/>
            <w:hideMark/>
          </w:tcPr>
          <w:p w:rsidR="00A07294" w:rsidRPr="00E00E3B" w:rsidRDefault="00A07294" w:rsidP="00E00E3B">
            <w:pPr>
              <w:pStyle w:val="afffe"/>
              <w:jc w:val="left"/>
            </w:pPr>
            <w:r w:rsidRPr="00E00E3B">
              <w:t>Ограждение ЗСО</w:t>
            </w:r>
          </w:p>
        </w:tc>
        <w:tc>
          <w:tcPr>
            <w:tcW w:w="725" w:type="pct"/>
            <w:shd w:val="clear" w:color="auto" w:fill="auto"/>
            <w:vAlign w:val="center"/>
            <w:hideMark/>
          </w:tcPr>
          <w:p w:rsidR="00A07294" w:rsidRPr="00E00E3B" w:rsidRDefault="00A07294" w:rsidP="003F2C5E">
            <w:pPr>
              <w:pStyle w:val="afffe"/>
            </w:pPr>
            <w:r>
              <w:t>имеется</w:t>
            </w:r>
          </w:p>
        </w:tc>
        <w:tc>
          <w:tcPr>
            <w:tcW w:w="646" w:type="pct"/>
            <w:shd w:val="clear" w:color="auto" w:fill="auto"/>
            <w:vAlign w:val="center"/>
            <w:hideMark/>
          </w:tcPr>
          <w:p w:rsidR="00A07294" w:rsidRPr="00E00E3B" w:rsidRDefault="00A07294" w:rsidP="003F2C5E">
            <w:pPr>
              <w:pStyle w:val="afffe"/>
            </w:pPr>
            <w:r>
              <w:t>имеется</w:t>
            </w:r>
          </w:p>
        </w:tc>
        <w:tc>
          <w:tcPr>
            <w:tcW w:w="1210" w:type="pct"/>
            <w:shd w:val="clear" w:color="auto" w:fill="auto"/>
            <w:vAlign w:val="center"/>
            <w:hideMark/>
          </w:tcPr>
          <w:p w:rsidR="00A07294" w:rsidRPr="00E00E3B" w:rsidRDefault="00A07294" w:rsidP="003F2C5E">
            <w:pPr>
              <w:pStyle w:val="afffe"/>
            </w:pPr>
            <w:r>
              <w:t>имеется</w:t>
            </w:r>
          </w:p>
        </w:tc>
        <w:tc>
          <w:tcPr>
            <w:tcW w:w="1026" w:type="pct"/>
            <w:shd w:val="clear" w:color="auto" w:fill="auto"/>
            <w:vAlign w:val="center"/>
            <w:hideMark/>
          </w:tcPr>
          <w:p w:rsidR="00A07294" w:rsidRPr="00E00E3B" w:rsidRDefault="00A07294" w:rsidP="003F2C5E">
            <w:pPr>
              <w:pStyle w:val="afffe"/>
            </w:pPr>
            <w:r>
              <w:t>имеется</w:t>
            </w:r>
          </w:p>
        </w:tc>
      </w:tr>
      <w:tr w:rsidR="00A07294" w:rsidRPr="00E00E3B" w:rsidTr="000C7957">
        <w:trPr>
          <w:trHeight w:val="20"/>
        </w:trPr>
        <w:tc>
          <w:tcPr>
            <w:tcW w:w="1393" w:type="pct"/>
            <w:shd w:val="clear" w:color="auto" w:fill="auto"/>
            <w:vAlign w:val="center"/>
            <w:hideMark/>
          </w:tcPr>
          <w:p w:rsidR="00A07294" w:rsidRPr="00E00E3B" w:rsidRDefault="00A07294" w:rsidP="00E00E3B">
            <w:pPr>
              <w:pStyle w:val="afffe"/>
              <w:jc w:val="left"/>
            </w:pPr>
            <w:r w:rsidRPr="00E00E3B">
              <w:t>Примечание</w:t>
            </w:r>
          </w:p>
        </w:tc>
        <w:tc>
          <w:tcPr>
            <w:tcW w:w="1371" w:type="pct"/>
            <w:gridSpan w:val="2"/>
            <w:shd w:val="clear" w:color="auto" w:fill="auto"/>
            <w:vAlign w:val="center"/>
            <w:hideMark/>
          </w:tcPr>
          <w:p w:rsidR="00A07294" w:rsidRPr="00E00E3B" w:rsidRDefault="00A07294" w:rsidP="00E00E3B">
            <w:pPr>
              <w:pStyle w:val="afffe"/>
            </w:pPr>
            <w:r w:rsidRPr="00E00E3B">
              <w:t>водонапорная башня (V = 17 м</w:t>
            </w:r>
            <w:r w:rsidRPr="005A3CB7">
              <w:rPr>
                <w:vertAlign w:val="superscript"/>
              </w:rPr>
              <w:t>3</w:t>
            </w:r>
            <w:r w:rsidRPr="00E00E3B">
              <w:t>)</w:t>
            </w:r>
          </w:p>
        </w:tc>
        <w:tc>
          <w:tcPr>
            <w:tcW w:w="1210" w:type="pct"/>
            <w:shd w:val="clear" w:color="auto" w:fill="auto"/>
            <w:vAlign w:val="center"/>
            <w:hideMark/>
          </w:tcPr>
          <w:p w:rsidR="00A07294" w:rsidRPr="00E00E3B" w:rsidRDefault="00A07294" w:rsidP="00E00E3B">
            <w:pPr>
              <w:pStyle w:val="afffe"/>
            </w:pPr>
            <w:r w:rsidRPr="00E00E3B">
              <w:t>водонапорная башня (V = 10 м</w:t>
            </w:r>
            <w:r w:rsidRPr="005A3CB7">
              <w:rPr>
                <w:vertAlign w:val="superscript"/>
              </w:rPr>
              <w:t>3</w:t>
            </w:r>
            <w:r w:rsidRPr="00E00E3B">
              <w:t>)</w:t>
            </w:r>
          </w:p>
        </w:tc>
        <w:tc>
          <w:tcPr>
            <w:tcW w:w="1026" w:type="pct"/>
            <w:shd w:val="clear" w:color="auto" w:fill="auto"/>
            <w:vAlign w:val="center"/>
            <w:hideMark/>
          </w:tcPr>
          <w:p w:rsidR="00A07294" w:rsidRPr="00E00E3B" w:rsidRDefault="00A07294" w:rsidP="00E00E3B">
            <w:pPr>
              <w:pStyle w:val="afffe"/>
            </w:pPr>
            <w:r w:rsidRPr="00E00E3B">
              <w:t>водонапорная башня (V = 20 м</w:t>
            </w:r>
            <w:r w:rsidRPr="005A3CB7">
              <w:rPr>
                <w:vertAlign w:val="superscript"/>
              </w:rPr>
              <w:t>3</w:t>
            </w:r>
            <w:r w:rsidRPr="00E00E3B">
              <w:t>)</w:t>
            </w:r>
          </w:p>
        </w:tc>
      </w:tr>
    </w:tbl>
    <w:p w:rsidR="0020476C" w:rsidRPr="0020476C" w:rsidRDefault="005A3CB7" w:rsidP="0020476C">
      <w:r w:rsidRPr="005A3CB7">
        <w:t xml:space="preserve">Общее состояние водопроводных сетей </w:t>
      </w:r>
      <w:r>
        <w:t>Крупского</w:t>
      </w:r>
      <w:r w:rsidRPr="005A3CB7">
        <w:t xml:space="preserve"> сельского поселения </w:t>
      </w:r>
      <w:proofErr w:type="spellStart"/>
      <w:r w:rsidRPr="005A3CB7">
        <w:t>Выселковского</w:t>
      </w:r>
      <w:proofErr w:type="spellEnd"/>
      <w:r w:rsidRPr="005A3CB7">
        <w:t xml:space="preserve"> ра</w:t>
      </w:r>
      <w:r w:rsidRPr="005A3CB7">
        <w:t>й</w:t>
      </w:r>
      <w:r w:rsidRPr="005A3CB7">
        <w:t xml:space="preserve">она характеризуется высоким износом и сложными условиями эксплуатации. </w:t>
      </w:r>
      <w:r w:rsidR="000C72E6">
        <w:t>Основные технич</w:t>
      </w:r>
      <w:r w:rsidR="000C72E6">
        <w:t>е</w:t>
      </w:r>
      <w:r w:rsidR="000C72E6">
        <w:t>ские характеристики</w:t>
      </w:r>
      <w:r w:rsidR="0020476C" w:rsidRPr="0020476C">
        <w:t xml:space="preserve"> водопроводных сет</w:t>
      </w:r>
      <w:r w:rsidR="000C72E6">
        <w:t>ей</w:t>
      </w:r>
      <w:r w:rsidR="0020476C" w:rsidRPr="0020476C">
        <w:t xml:space="preserve"> представлены в таблице </w:t>
      </w:r>
      <w:r w:rsidR="00FB29C4">
        <w:fldChar w:fldCharType="begin"/>
      </w:r>
      <w:r w:rsidR="0044765A">
        <w:instrText xml:space="preserve"> REF _Ref416958833 \h </w:instrText>
      </w:r>
      <w:r w:rsidR="00FB29C4">
        <w:fldChar w:fldCharType="separate"/>
      </w:r>
      <w:r w:rsidR="005D7CC6">
        <w:rPr>
          <w:noProof/>
        </w:rPr>
        <w:t>4.4</w:t>
      </w:r>
      <w:r w:rsidR="005D7CC6">
        <w:noBreakHyphen/>
      </w:r>
      <w:r w:rsidR="005D7CC6">
        <w:rPr>
          <w:noProof/>
        </w:rPr>
        <w:t>2</w:t>
      </w:r>
      <w:r w:rsidR="00FB29C4">
        <w:fldChar w:fldCharType="end"/>
      </w:r>
      <w:r w:rsidR="0020476C" w:rsidRPr="0020476C">
        <w:t>.</w:t>
      </w:r>
    </w:p>
    <w:p w:rsidR="0044765A" w:rsidRDefault="0044765A" w:rsidP="0044765A">
      <w:pPr>
        <w:pStyle w:val="af8"/>
      </w:pPr>
      <w:r>
        <w:t xml:space="preserve">Таблица </w:t>
      </w:r>
      <w:bookmarkStart w:id="58" w:name="_Ref416958833"/>
      <w:r w:rsidR="00FB29C4">
        <w:fldChar w:fldCharType="begin"/>
      </w:r>
      <w:r w:rsidR="003A603F">
        <w:instrText xml:space="preserve"> STYLEREF 2 \s </w:instrText>
      </w:r>
      <w:r w:rsidR="00FB29C4">
        <w:fldChar w:fldCharType="separate"/>
      </w:r>
      <w:r w:rsidR="005D7CC6">
        <w:rPr>
          <w:noProof/>
        </w:rPr>
        <w:t>4.4</w:t>
      </w:r>
      <w:r w:rsidR="00FB29C4">
        <w:fldChar w:fldCharType="end"/>
      </w:r>
      <w:r w:rsidR="003A603F">
        <w:noBreakHyphen/>
      </w:r>
      <w:fldSimple w:instr=" SEQ Таблица \* ARABIC \s 2 ">
        <w:r w:rsidR="005D7CC6">
          <w:rPr>
            <w:noProof/>
          </w:rPr>
          <w:t>2</w:t>
        </w:r>
      </w:fldSimple>
      <w:bookmarkEnd w:id="58"/>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067"/>
        <w:gridCol w:w="2081"/>
        <w:gridCol w:w="1899"/>
        <w:gridCol w:w="2264"/>
      </w:tblGrid>
      <w:tr w:rsidR="0020476C" w:rsidRPr="0020476C" w:rsidTr="000C7957">
        <w:trPr>
          <w:trHeight w:val="20"/>
          <w:tblHeader/>
        </w:trPr>
        <w:tc>
          <w:tcPr>
            <w:tcW w:w="1972" w:type="pct"/>
            <w:shd w:val="clear" w:color="auto" w:fill="auto"/>
            <w:vAlign w:val="center"/>
          </w:tcPr>
          <w:p w:rsidR="0020476C" w:rsidRPr="00264D25" w:rsidRDefault="0020476C" w:rsidP="0020476C">
            <w:pPr>
              <w:pStyle w:val="affff0"/>
              <w:rPr>
                <w:b/>
              </w:rPr>
            </w:pPr>
            <w:r w:rsidRPr="00264D25">
              <w:rPr>
                <w:b/>
              </w:rPr>
              <w:t>Наименование</w:t>
            </w:r>
          </w:p>
        </w:tc>
        <w:tc>
          <w:tcPr>
            <w:tcW w:w="1009" w:type="pct"/>
            <w:vAlign w:val="center"/>
          </w:tcPr>
          <w:p w:rsidR="0020476C" w:rsidRPr="00264D25" w:rsidRDefault="0020476C" w:rsidP="0020476C">
            <w:pPr>
              <w:pStyle w:val="affff0"/>
              <w:rPr>
                <w:b/>
              </w:rPr>
            </w:pPr>
            <w:r w:rsidRPr="00264D25">
              <w:rPr>
                <w:b/>
              </w:rPr>
              <w:t>Протяженность, км</w:t>
            </w:r>
          </w:p>
        </w:tc>
        <w:tc>
          <w:tcPr>
            <w:tcW w:w="921" w:type="pct"/>
            <w:vAlign w:val="center"/>
          </w:tcPr>
          <w:p w:rsidR="0020476C" w:rsidRPr="00264D25" w:rsidRDefault="0020476C" w:rsidP="0020476C">
            <w:pPr>
              <w:pStyle w:val="affff0"/>
              <w:rPr>
                <w:b/>
              </w:rPr>
            </w:pPr>
            <w:r w:rsidRPr="00264D25">
              <w:rPr>
                <w:b/>
              </w:rPr>
              <w:t>Диаметр, мм</w:t>
            </w:r>
          </w:p>
        </w:tc>
        <w:tc>
          <w:tcPr>
            <w:tcW w:w="1098" w:type="pct"/>
            <w:shd w:val="clear" w:color="auto" w:fill="auto"/>
            <w:vAlign w:val="center"/>
          </w:tcPr>
          <w:p w:rsidR="0020476C" w:rsidRPr="00264D25" w:rsidRDefault="0020476C" w:rsidP="0020476C">
            <w:pPr>
              <w:pStyle w:val="affff0"/>
              <w:rPr>
                <w:b/>
              </w:rPr>
            </w:pPr>
            <w:r w:rsidRPr="00264D25">
              <w:rPr>
                <w:b/>
              </w:rPr>
              <w:t>Нуждается в замене</w:t>
            </w:r>
            <w:r w:rsidR="000C7957" w:rsidRPr="00264D25">
              <w:rPr>
                <w:b/>
              </w:rPr>
              <w:t>, км</w:t>
            </w:r>
          </w:p>
        </w:tc>
      </w:tr>
      <w:tr w:rsidR="0020476C" w:rsidRPr="0020476C" w:rsidTr="000C7957">
        <w:trPr>
          <w:trHeight w:val="20"/>
        </w:trPr>
        <w:tc>
          <w:tcPr>
            <w:tcW w:w="1972" w:type="pct"/>
            <w:shd w:val="clear" w:color="auto" w:fill="auto"/>
            <w:noWrap/>
            <w:vAlign w:val="center"/>
            <w:hideMark/>
          </w:tcPr>
          <w:p w:rsidR="0020476C" w:rsidRPr="0020476C" w:rsidRDefault="0020476C" w:rsidP="0020476C">
            <w:pPr>
              <w:pStyle w:val="affff0"/>
            </w:pPr>
            <w:proofErr w:type="spellStart"/>
            <w:r w:rsidRPr="0020476C">
              <w:t>Крупское</w:t>
            </w:r>
            <w:proofErr w:type="spellEnd"/>
            <w:r w:rsidRPr="0020476C">
              <w:t xml:space="preserve"> СП общая протяженность, в т.ч.</w:t>
            </w:r>
          </w:p>
        </w:tc>
        <w:tc>
          <w:tcPr>
            <w:tcW w:w="1009" w:type="pct"/>
            <w:vAlign w:val="center"/>
          </w:tcPr>
          <w:p w:rsidR="0020476C" w:rsidRPr="0020476C" w:rsidRDefault="0020476C" w:rsidP="0020476C">
            <w:pPr>
              <w:pStyle w:val="affff0"/>
            </w:pPr>
            <w:r w:rsidRPr="0020476C">
              <w:t>15,0</w:t>
            </w:r>
          </w:p>
        </w:tc>
        <w:tc>
          <w:tcPr>
            <w:tcW w:w="921" w:type="pct"/>
            <w:vAlign w:val="center"/>
          </w:tcPr>
          <w:p w:rsidR="0020476C" w:rsidRPr="0020476C" w:rsidRDefault="0020476C" w:rsidP="0020476C">
            <w:pPr>
              <w:pStyle w:val="affff0"/>
            </w:pPr>
            <w:r w:rsidRPr="0020476C">
              <w:t>-</w:t>
            </w:r>
          </w:p>
        </w:tc>
        <w:tc>
          <w:tcPr>
            <w:tcW w:w="1098" w:type="pct"/>
            <w:vMerge w:val="restart"/>
            <w:shd w:val="clear" w:color="auto" w:fill="auto"/>
            <w:vAlign w:val="center"/>
          </w:tcPr>
          <w:p w:rsidR="0020476C" w:rsidRPr="0020476C" w:rsidRDefault="0020476C" w:rsidP="0020476C">
            <w:pPr>
              <w:pStyle w:val="affff0"/>
            </w:pPr>
            <w:r w:rsidRPr="0020476C">
              <w:t>14,5</w:t>
            </w:r>
          </w:p>
        </w:tc>
      </w:tr>
      <w:tr w:rsidR="0020476C" w:rsidRPr="0020476C" w:rsidTr="000C7957">
        <w:trPr>
          <w:trHeight w:val="20"/>
        </w:trPr>
        <w:tc>
          <w:tcPr>
            <w:tcW w:w="1972" w:type="pct"/>
            <w:shd w:val="clear" w:color="auto" w:fill="auto"/>
            <w:noWrap/>
            <w:vAlign w:val="center"/>
            <w:hideMark/>
          </w:tcPr>
          <w:p w:rsidR="0020476C" w:rsidRPr="0020476C" w:rsidRDefault="0020476C" w:rsidP="0020476C">
            <w:pPr>
              <w:pStyle w:val="affff0"/>
              <w:jc w:val="left"/>
            </w:pPr>
            <w:r w:rsidRPr="0020476C">
              <w:t>из чугунных труб</w:t>
            </w:r>
          </w:p>
        </w:tc>
        <w:tc>
          <w:tcPr>
            <w:tcW w:w="1009" w:type="pct"/>
            <w:vAlign w:val="center"/>
          </w:tcPr>
          <w:p w:rsidR="0020476C" w:rsidRPr="0020476C" w:rsidRDefault="0020476C" w:rsidP="0020476C">
            <w:pPr>
              <w:pStyle w:val="affff0"/>
            </w:pPr>
            <w:r w:rsidRPr="0020476C">
              <w:t>0,5</w:t>
            </w:r>
          </w:p>
        </w:tc>
        <w:tc>
          <w:tcPr>
            <w:tcW w:w="921" w:type="pct"/>
            <w:vAlign w:val="center"/>
          </w:tcPr>
          <w:p w:rsidR="0020476C" w:rsidRPr="0020476C" w:rsidRDefault="0020476C" w:rsidP="0020476C">
            <w:pPr>
              <w:pStyle w:val="affff0"/>
            </w:pPr>
            <w:r w:rsidRPr="0020476C">
              <w:t>100</w:t>
            </w:r>
          </w:p>
        </w:tc>
        <w:tc>
          <w:tcPr>
            <w:tcW w:w="1098" w:type="pct"/>
            <w:vMerge/>
            <w:shd w:val="clear" w:color="auto" w:fill="auto"/>
            <w:vAlign w:val="center"/>
          </w:tcPr>
          <w:p w:rsidR="0020476C" w:rsidRPr="0020476C" w:rsidRDefault="0020476C" w:rsidP="0020476C">
            <w:pPr>
              <w:pStyle w:val="affff0"/>
            </w:pPr>
          </w:p>
        </w:tc>
      </w:tr>
      <w:tr w:rsidR="0020476C" w:rsidRPr="0020476C" w:rsidTr="000C7957">
        <w:trPr>
          <w:trHeight w:val="20"/>
        </w:trPr>
        <w:tc>
          <w:tcPr>
            <w:tcW w:w="1972" w:type="pct"/>
            <w:vMerge w:val="restart"/>
            <w:shd w:val="clear" w:color="auto" w:fill="auto"/>
            <w:noWrap/>
            <w:vAlign w:val="center"/>
            <w:hideMark/>
          </w:tcPr>
          <w:p w:rsidR="0020476C" w:rsidRPr="0020476C" w:rsidRDefault="0020476C" w:rsidP="0020476C">
            <w:pPr>
              <w:pStyle w:val="affff0"/>
              <w:jc w:val="left"/>
            </w:pPr>
            <w:r w:rsidRPr="0020476C">
              <w:t>из стальных труб</w:t>
            </w:r>
          </w:p>
        </w:tc>
        <w:tc>
          <w:tcPr>
            <w:tcW w:w="1009" w:type="pct"/>
            <w:vAlign w:val="center"/>
          </w:tcPr>
          <w:p w:rsidR="0020476C" w:rsidRPr="0020476C" w:rsidRDefault="0020476C" w:rsidP="0020476C">
            <w:pPr>
              <w:pStyle w:val="affff0"/>
            </w:pPr>
            <w:r w:rsidRPr="0020476C">
              <w:t>0,5</w:t>
            </w:r>
          </w:p>
        </w:tc>
        <w:tc>
          <w:tcPr>
            <w:tcW w:w="921" w:type="pct"/>
            <w:vAlign w:val="center"/>
          </w:tcPr>
          <w:p w:rsidR="0020476C" w:rsidRPr="0020476C" w:rsidRDefault="0020476C" w:rsidP="0020476C">
            <w:pPr>
              <w:pStyle w:val="affff0"/>
            </w:pPr>
            <w:r w:rsidRPr="0020476C">
              <w:t>100</w:t>
            </w:r>
          </w:p>
        </w:tc>
        <w:tc>
          <w:tcPr>
            <w:tcW w:w="1098" w:type="pct"/>
            <w:vMerge/>
            <w:shd w:val="clear" w:color="auto" w:fill="auto"/>
            <w:vAlign w:val="center"/>
          </w:tcPr>
          <w:p w:rsidR="0020476C" w:rsidRPr="0020476C" w:rsidRDefault="0020476C" w:rsidP="0020476C">
            <w:pPr>
              <w:pStyle w:val="affff0"/>
            </w:pPr>
          </w:p>
        </w:tc>
      </w:tr>
      <w:tr w:rsidR="0020476C" w:rsidRPr="0020476C" w:rsidTr="000C7957">
        <w:trPr>
          <w:trHeight w:val="20"/>
        </w:trPr>
        <w:tc>
          <w:tcPr>
            <w:tcW w:w="1972" w:type="pct"/>
            <w:vMerge/>
            <w:shd w:val="clear" w:color="auto" w:fill="auto"/>
            <w:noWrap/>
            <w:vAlign w:val="center"/>
            <w:hideMark/>
          </w:tcPr>
          <w:p w:rsidR="0020476C" w:rsidRPr="0020476C" w:rsidRDefault="0020476C" w:rsidP="0020476C">
            <w:pPr>
              <w:pStyle w:val="affff0"/>
              <w:jc w:val="left"/>
            </w:pPr>
          </w:p>
        </w:tc>
        <w:tc>
          <w:tcPr>
            <w:tcW w:w="1009" w:type="pct"/>
            <w:vAlign w:val="center"/>
          </w:tcPr>
          <w:p w:rsidR="0020476C" w:rsidRPr="0020476C" w:rsidRDefault="0020476C" w:rsidP="0020476C">
            <w:pPr>
              <w:pStyle w:val="affff0"/>
            </w:pPr>
            <w:r w:rsidRPr="0020476C">
              <w:t>2,0</w:t>
            </w:r>
          </w:p>
        </w:tc>
        <w:tc>
          <w:tcPr>
            <w:tcW w:w="921" w:type="pct"/>
            <w:vAlign w:val="center"/>
          </w:tcPr>
          <w:p w:rsidR="0020476C" w:rsidRPr="0020476C" w:rsidRDefault="0020476C" w:rsidP="0020476C">
            <w:pPr>
              <w:pStyle w:val="affff0"/>
            </w:pPr>
            <w:r w:rsidRPr="0020476C">
              <w:t>50</w:t>
            </w:r>
          </w:p>
        </w:tc>
        <w:tc>
          <w:tcPr>
            <w:tcW w:w="1098" w:type="pct"/>
            <w:vMerge/>
            <w:shd w:val="clear" w:color="auto" w:fill="auto"/>
            <w:vAlign w:val="center"/>
          </w:tcPr>
          <w:p w:rsidR="0020476C" w:rsidRPr="0020476C" w:rsidRDefault="0020476C" w:rsidP="0020476C">
            <w:pPr>
              <w:pStyle w:val="affff0"/>
            </w:pPr>
          </w:p>
        </w:tc>
      </w:tr>
      <w:tr w:rsidR="0020476C" w:rsidRPr="0020476C" w:rsidTr="000C7957">
        <w:trPr>
          <w:trHeight w:val="20"/>
        </w:trPr>
        <w:tc>
          <w:tcPr>
            <w:tcW w:w="1972" w:type="pct"/>
            <w:vMerge w:val="restart"/>
            <w:shd w:val="clear" w:color="auto" w:fill="auto"/>
            <w:noWrap/>
            <w:vAlign w:val="center"/>
            <w:hideMark/>
          </w:tcPr>
          <w:p w:rsidR="0020476C" w:rsidRPr="0020476C" w:rsidRDefault="0020476C" w:rsidP="0020476C">
            <w:pPr>
              <w:pStyle w:val="affff0"/>
              <w:jc w:val="left"/>
            </w:pPr>
            <w:r w:rsidRPr="0020476C">
              <w:t>из асбестоцементных труб</w:t>
            </w:r>
          </w:p>
        </w:tc>
        <w:tc>
          <w:tcPr>
            <w:tcW w:w="1009" w:type="pct"/>
            <w:vAlign w:val="center"/>
          </w:tcPr>
          <w:p w:rsidR="0020476C" w:rsidRPr="0020476C" w:rsidRDefault="0020476C" w:rsidP="0020476C">
            <w:pPr>
              <w:pStyle w:val="affff0"/>
            </w:pPr>
            <w:r w:rsidRPr="0020476C">
              <w:t>5,0</w:t>
            </w:r>
          </w:p>
        </w:tc>
        <w:tc>
          <w:tcPr>
            <w:tcW w:w="921" w:type="pct"/>
            <w:vAlign w:val="center"/>
          </w:tcPr>
          <w:p w:rsidR="0020476C" w:rsidRPr="0020476C" w:rsidRDefault="0020476C" w:rsidP="0020476C">
            <w:pPr>
              <w:pStyle w:val="affff0"/>
            </w:pPr>
            <w:r w:rsidRPr="0020476C">
              <w:t>200</w:t>
            </w:r>
          </w:p>
        </w:tc>
        <w:tc>
          <w:tcPr>
            <w:tcW w:w="1098" w:type="pct"/>
            <w:vMerge/>
            <w:shd w:val="clear" w:color="auto" w:fill="auto"/>
            <w:vAlign w:val="center"/>
          </w:tcPr>
          <w:p w:rsidR="0020476C" w:rsidRPr="0020476C" w:rsidRDefault="0020476C" w:rsidP="0020476C">
            <w:pPr>
              <w:pStyle w:val="affff0"/>
            </w:pPr>
          </w:p>
        </w:tc>
      </w:tr>
      <w:tr w:rsidR="0020476C" w:rsidRPr="0020476C" w:rsidTr="000C7957">
        <w:trPr>
          <w:trHeight w:val="20"/>
        </w:trPr>
        <w:tc>
          <w:tcPr>
            <w:tcW w:w="1972" w:type="pct"/>
            <w:vMerge/>
            <w:shd w:val="clear" w:color="auto" w:fill="auto"/>
            <w:noWrap/>
            <w:vAlign w:val="center"/>
            <w:hideMark/>
          </w:tcPr>
          <w:p w:rsidR="0020476C" w:rsidRPr="0020476C" w:rsidRDefault="0020476C" w:rsidP="0020476C">
            <w:pPr>
              <w:pStyle w:val="affff0"/>
              <w:rPr>
                <w:b/>
              </w:rPr>
            </w:pPr>
          </w:p>
        </w:tc>
        <w:tc>
          <w:tcPr>
            <w:tcW w:w="1009" w:type="pct"/>
            <w:vAlign w:val="center"/>
          </w:tcPr>
          <w:p w:rsidR="0020476C" w:rsidRPr="0020476C" w:rsidRDefault="0020476C" w:rsidP="0020476C">
            <w:pPr>
              <w:pStyle w:val="affff0"/>
            </w:pPr>
            <w:r w:rsidRPr="0020476C">
              <w:t>1,0</w:t>
            </w:r>
          </w:p>
        </w:tc>
        <w:tc>
          <w:tcPr>
            <w:tcW w:w="921" w:type="pct"/>
            <w:vAlign w:val="center"/>
          </w:tcPr>
          <w:p w:rsidR="0020476C" w:rsidRPr="0020476C" w:rsidRDefault="0020476C" w:rsidP="0020476C">
            <w:pPr>
              <w:pStyle w:val="affff0"/>
            </w:pPr>
            <w:r w:rsidRPr="0020476C">
              <w:t>120</w:t>
            </w:r>
          </w:p>
        </w:tc>
        <w:tc>
          <w:tcPr>
            <w:tcW w:w="1098" w:type="pct"/>
            <w:vMerge/>
            <w:shd w:val="clear" w:color="auto" w:fill="auto"/>
            <w:vAlign w:val="center"/>
          </w:tcPr>
          <w:p w:rsidR="0020476C" w:rsidRPr="0020476C" w:rsidRDefault="0020476C" w:rsidP="0020476C">
            <w:pPr>
              <w:pStyle w:val="affff0"/>
            </w:pPr>
          </w:p>
        </w:tc>
      </w:tr>
      <w:tr w:rsidR="0020476C" w:rsidRPr="0020476C" w:rsidTr="000C7957">
        <w:trPr>
          <w:trHeight w:val="20"/>
        </w:trPr>
        <w:tc>
          <w:tcPr>
            <w:tcW w:w="1972" w:type="pct"/>
            <w:vMerge/>
            <w:shd w:val="clear" w:color="auto" w:fill="auto"/>
            <w:noWrap/>
            <w:vAlign w:val="center"/>
            <w:hideMark/>
          </w:tcPr>
          <w:p w:rsidR="0020476C" w:rsidRPr="0020476C" w:rsidRDefault="0020476C" w:rsidP="0020476C">
            <w:pPr>
              <w:pStyle w:val="affff0"/>
              <w:rPr>
                <w:b/>
              </w:rPr>
            </w:pPr>
          </w:p>
        </w:tc>
        <w:tc>
          <w:tcPr>
            <w:tcW w:w="1009" w:type="pct"/>
            <w:vAlign w:val="center"/>
          </w:tcPr>
          <w:p w:rsidR="0020476C" w:rsidRPr="0020476C" w:rsidRDefault="0020476C" w:rsidP="0020476C">
            <w:pPr>
              <w:pStyle w:val="affff0"/>
            </w:pPr>
            <w:r w:rsidRPr="0020476C">
              <w:t>6,0</w:t>
            </w:r>
          </w:p>
        </w:tc>
        <w:tc>
          <w:tcPr>
            <w:tcW w:w="921" w:type="pct"/>
            <w:vAlign w:val="center"/>
          </w:tcPr>
          <w:p w:rsidR="0020476C" w:rsidRPr="0020476C" w:rsidRDefault="0020476C" w:rsidP="0020476C">
            <w:pPr>
              <w:pStyle w:val="affff0"/>
            </w:pPr>
            <w:r w:rsidRPr="0020476C">
              <w:t>100</w:t>
            </w:r>
          </w:p>
        </w:tc>
        <w:tc>
          <w:tcPr>
            <w:tcW w:w="1098" w:type="pct"/>
            <w:vMerge/>
            <w:shd w:val="clear" w:color="auto" w:fill="auto"/>
            <w:vAlign w:val="center"/>
          </w:tcPr>
          <w:p w:rsidR="0020476C" w:rsidRPr="0020476C" w:rsidRDefault="0020476C" w:rsidP="0020476C">
            <w:pPr>
              <w:pStyle w:val="affff0"/>
            </w:pPr>
          </w:p>
        </w:tc>
      </w:tr>
    </w:tbl>
    <w:p w:rsidR="000C72E6" w:rsidRDefault="000C72E6" w:rsidP="00C13FE0">
      <w:r w:rsidRPr="00AB59C1">
        <w:lastRenderedPageBreak/>
        <w:t>Сооружений очистки воды на территории муниципального образования в настоящее время не имеется,</w:t>
      </w:r>
      <w:r>
        <w:t xml:space="preserve"> водоподготовка не производится – качество воды соответствует </w:t>
      </w:r>
      <w:r w:rsidR="007045FB">
        <w:t xml:space="preserve">требованиям </w:t>
      </w:r>
      <w:proofErr w:type="spellStart"/>
      <w:r w:rsidRPr="00AB59C1">
        <w:t>Са</w:t>
      </w:r>
      <w:r w:rsidRPr="00AB59C1">
        <w:t>н</w:t>
      </w:r>
      <w:r w:rsidRPr="00AB59C1">
        <w:t>ПиН</w:t>
      </w:r>
      <w:proofErr w:type="spellEnd"/>
      <w:r w:rsidR="007045FB">
        <w:t> </w:t>
      </w:r>
      <w:r w:rsidRPr="00AB59C1">
        <w:t>2.1.4.1074-01</w:t>
      </w:r>
      <w:r w:rsidR="007045FB">
        <w:t xml:space="preserve"> «</w:t>
      </w:r>
      <w:r w:rsidR="007045FB" w:rsidRPr="007045FB">
        <w:t>Санитарно-эпидемиологические правила и нормативы «Питьевая вода. Гиги</w:t>
      </w:r>
      <w:r w:rsidR="007045FB" w:rsidRPr="007045FB">
        <w:t>е</w:t>
      </w:r>
      <w:r w:rsidR="007045FB" w:rsidRPr="007045FB">
        <w:t>нические требования к качеству воды централизованных систем питьевого водоснабжения. Ко</w:t>
      </w:r>
      <w:r w:rsidR="007045FB" w:rsidRPr="007045FB">
        <w:t>н</w:t>
      </w:r>
      <w:r w:rsidR="007045FB">
        <w:t>троль качества».</w:t>
      </w:r>
    </w:p>
    <w:p w:rsidR="00070AB4" w:rsidRPr="00070AB4" w:rsidRDefault="00070AB4" w:rsidP="00F24AA0">
      <w:pPr>
        <w:pStyle w:val="afffffb"/>
      </w:pPr>
      <w:r w:rsidRPr="00070AB4">
        <w:t>Балансы мощности и ресурса</w:t>
      </w:r>
    </w:p>
    <w:p w:rsidR="00070AB4" w:rsidRPr="00070AB4" w:rsidRDefault="00070AB4" w:rsidP="00070AB4">
      <w:r w:rsidRPr="00070AB4">
        <w:t>Общий водный баланс подачи и реализации холодной воды МУ МПЖКХ «</w:t>
      </w:r>
      <w:proofErr w:type="spellStart"/>
      <w:r w:rsidRPr="00070AB4">
        <w:t>Крупское</w:t>
      </w:r>
      <w:proofErr w:type="spellEnd"/>
      <w:r w:rsidRPr="00070AB4">
        <w:t>» пре</w:t>
      </w:r>
      <w:r w:rsidRPr="00070AB4">
        <w:t>д</w:t>
      </w:r>
      <w:r w:rsidRPr="00070AB4">
        <w:t xml:space="preserve">ставлен в таблице </w:t>
      </w:r>
      <w:r w:rsidR="00FB29C4">
        <w:fldChar w:fldCharType="begin"/>
      </w:r>
      <w:r w:rsidR="0044765A">
        <w:instrText xml:space="preserve"> REF _Ref416958862 \h </w:instrText>
      </w:r>
      <w:r w:rsidR="00FB29C4">
        <w:fldChar w:fldCharType="separate"/>
      </w:r>
      <w:r w:rsidR="005D7CC6">
        <w:rPr>
          <w:noProof/>
        </w:rPr>
        <w:t>4.4</w:t>
      </w:r>
      <w:r w:rsidR="005D7CC6">
        <w:noBreakHyphen/>
      </w:r>
      <w:r w:rsidR="005D7CC6">
        <w:rPr>
          <w:noProof/>
        </w:rPr>
        <w:t>3</w:t>
      </w:r>
      <w:r w:rsidR="00FB29C4">
        <w:fldChar w:fldCharType="end"/>
      </w:r>
      <w:r w:rsidRPr="00070AB4">
        <w:t>.</w:t>
      </w:r>
    </w:p>
    <w:p w:rsidR="0044765A" w:rsidRDefault="0044765A" w:rsidP="0044765A">
      <w:pPr>
        <w:pStyle w:val="af8"/>
      </w:pPr>
      <w:r>
        <w:t xml:space="preserve">Таблица </w:t>
      </w:r>
      <w:bookmarkStart w:id="59" w:name="_Ref416958862"/>
      <w:r w:rsidR="00FB29C4">
        <w:fldChar w:fldCharType="begin"/>
      </w:r>
      <w:r w:rsidR="003A603F">
        <w:instrText xml:space="preserve"> STYLEREF 2 \s </w:instrText>
      </w:r>
      <w:r w:rsidR="00FB29C4">
        <w:fldChar w:fldCharType="separate"/>
      </w:r>
      <w:r w:rsidR="005D7CC6">
        <w:rPr>
          <w:noProof/>
        </w:rPr>
        <w:t>4.4</w:t>
      </w:r>
      <w:r w:rsidR="00FB29C4">
        <w:fldChar w:fldCharType="end"/>
      </w:r>
      <w:r w:rsidR="003A603F">
        <w:noBreakHyphen/>
      </w:r>
      <w:fldSimple w:instr=" SEQ Таблица \* ARABIC \s 2 ">
        <w:r w:rsidR="005D7CC6">
          <w:rPr>
            <w:noProof/>
          </w:rPr>
          <w:t>3</w:t>
        </w:r>
      </w:fldSimple>
      <w:bookmarkEnd w:id="59"/>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34"/>
        <w:gridCol w:w="1321"/>
        <w:gridCol w:w="1834"/>
        <w:gridCol w:w="1832"/>
      </w:tblGrid>
      <w:tr w:rsidR="00070AB4" w:rsidRPr="00070AB4" w:rsidTr="00070AB4">
        <w:trPr>
          <w:trHeight w:val="397"/>
          <w:jc w:val="center"/>
        </w:trPr>
        <w:tc>
          <w:tcPr>
            <w:tcW w:w="2607" w:type="pct"/>
            <w:shd w:val="clear" w:color="auto" w:fill="auto"/>
            <w:noWrap/>
            <w:vAlign w:val="center"/>
          </w:tcPr>
          <w:p w:rsidR="00070AB4" w:rsidRPr="00264D25" w:rsidRDefault="00070AB4" w:rsidP="00070AB4">
            <w:pPr>
              <w:pStyle w:val="affff0"/>
              <w:rPr>
                <w:b/>
              </w:rPr>
            </w:pPr>
            <w:r w:rsidRPr="00264D25">
              <w:rPr>
                <w:b/>
              </w:rPr>
              <w:t>Статья расхода</w:t>
            </w:r>
          </w:p>
        </w:tc>
        <w:tc>
          <w:tcPr>
            <w:tcW w:w="634" w:type="pct"/>
            <w:shd w:val="clear" w:color="auto" w:fill="auto"/>
            <w:vAlign w:val="center"/>
          </w:tcPr>
          <w:p w:rsidR="00070AB4" w:rsidRPr="00264D25" w:rsidRDefault="00070AB4" w:rsidP="00070AB4">
            <w:pPr>
              <w:pStyle w:val="affff0"/>
              <w:rPr>
                <w:b/>
              </w:rPr>
            </w:pPr>
            <w:r w:rsidRPr="00264D25">
              <w:rPr>
                <w:b/>
              </w:rPr>
              <w:t xml:space="preserve">Ед. </w:t>
            </w:r>
            <w:proofErr w:type="spellStart"/>
            <w:r w:rsidRPr="00264D25">
              <w:rPr>
                <w:b/>
              </w:rPr>
              <w:t>изм</w:t>
            </w:r>
            <w:proofErr w:type="spellEnd"/>
            <w:r w:rsidRPr="00264D25">
              <w:rPr>
                <w:b/>
              </w:rPr>
              <w:t>.</w:t>
            </w:r>
          </w:p>
        </w:tc>
        <w:tc>
          <w:tcPr>
            <w:tcW w:w="880" w:type="pct"/>
            <w:shd w:val="clear" w:color="auto" w:fill="auto"/>
            <w:vAlign w:val="center"/>
          </w:tcPr>
          <w:p w:rsidR="00070AB4" w:rsidRPr="00264D25" w:rsidRDefault="00070AB4" w:rsidP="00070AB4">
            <w:pPr>
              <w:pStyle w:val="affff0"/>
              <w:rPr>
                <w:b/>
              </w:rPr>
            </w:pPr>
            <w:r w:rsidRPr="00264D25">
              <w:rPr>
                <w:b/>
              </w:rPr>
              <w:t>2012 факт</w:t>
            </w:r>
          </w:p>
        </w:tc>
        <w:tc>
          <w:tcPr>
            <w:tcW w:w="879" w:type="pct"/>
            <w:shd w:val="clear" w:color="auto" w:fill="auto"/>
            <w:vAlign w:val="center"/>
          </w:tcPr>
          <w:p w:rsidR="00070AB4" w:rsidRPr="00264D25" w:rsidRDefault="00070AB4" w:rsidP="00070AB4">
            <w:pPr>
              <w:pStyle w:val="affff0"/>
              <w:rPr>
                <w:b/>
              </w:rPr>
            </w:pPr>
            <w:r w:rsidRPr="00264D25">
              <w:rPr>
                <w:b/>
              </w:rPr>
              <w:t>2013 факт</w:t>
            </w:r>
          </w:p>
        </w:tc>
      </w:tr>
      <w:tr w:rsidR="00070AB4" w:rsidRPr="00070AB4" w:rsidTr="00070AB4">
        <w:trPr>
          <w:trHeight w:val="283"/>
          <w:jc w:val="center"/>
        </w:trPr>
        <w:tc>
          <w:tcPr>
            <w:tcW w:w="2607" w:type="pct"/>
            <w:tcBorders>
              <w:top w:val="single" w:sz="4" w:space="0" w:color="auto"/>
              <w:left w:val="single" w:sz="4" w:space="0" w:color="auto"/>
              <w:bottom w:val="single" w:sz="4" w:space="0" w:color="auto"/>
              <w:right w:val="single" w:sz="4" w:space="0" w:color="auto"/>
            </w:tcBorders>
            <w:shd w:val="clear" w:color="auto" w:fill="auto"/>
            <w:vAlign w:val="center"/>
          </w:tcPr>
          <w:p w:rsidR="00070AB4" w:rsidRPr="00070AB4" w:rsidRDefault="00070AB4" w:rsidP="00070AB4">
            <w:pPr>
              <w:pStyle w:val="affff0"/>
              <w:jc w:val="left"/>
            </w:pPr>
            <w:r w:rsidRPr="00070AB4">
              <w:t>Объем поднятой воды</w:t>
            </w:r>
          </w:p>
        </w:tc>
        <w:tc>
          <w:tcPr>
            <w:tcW w:w="634" w:type="pct"/>
            <w:tcBorders>
              <w:top w:val="single" w:sz="4" w:space="0" w:color="auto"/>
              <w:left w:val="single" w:sz="4" w:space="0" w:color="auto"/>
              <w:bottom w:val="single" w:sz="4" w:space="0" w:color="auto"/>
              <w:right w:val="single" w:sz="4" w:space="0" w:color="auto"/>
            </w:tcBorders>
            <w:shd w:val="clear" w:color="auto" w:fill="auto"/>
            <w:vAlign w:val="center"/>
          </w:tcPr>
          <w:p w:rsidR="00070AB4" w:rsidRPr="00070AB4" w:rsidRDefault="00070AB4" w:rsidP="00070AB4">
            <w:pPr>
              <w:pStyle w:val="affff0"/>
            </w:pPr>
            <w:r w:rsidRPr="00070AB4">
              <w:t>тыс. м</w:t>
            </w:r>
            <w:r w:rsidRPr="00070AB4">
              <w:rPr>
                <w:vertAlign w:val="superscript"/>
              </w:rPr>
              <w:t>3</w:t>
            </w:r>
          </w:p>
        </w:tc>
        <w:tc>
          <w:tcPr>
            <w:tcW w:w="880" w:type="pct"/>
            <w:tcBorders>
              <w:top w:val="single" w:sz="4" w:space="0" w:color="auto"/>
              <w:left w:val="single" w:sz="4" w:space="0" w:color="auto"/>
              <w:bottom w:val="single" w:sz="4" w:space="0" w:color="auto"/>
              <w:right w:val="single" w:sz="4" w:space="0" w:color="auto"/>
            </w:tcBorders>
            <w:shd w:val="clear" w:color="auto" w:fill="auto"/>
            <w:vAlign w:val="center"/>
          </w:tcPr>
          <w:p w:rsidR="00070AB4" w:rsidRPr="00070AB4" w:rsidRDefault="00070AB4" w:rsidP="00070AB4">
            <w:pPr>
              <w:pStyle w:val="affff0"/>
            </w:pPr>
            <w:r w:rsidRPr="00070AB4">
              <w:t>231,70</w:t>
            </w:r>
          </w:p>
        </w:tc>
        <w:tc>
          <w:tcPr>
            <w:tcW w:w="879" w:type="pct"/>
            <w:tcBorders>
              <w:top w:val="single" w:sz="4" w:space="0" w:color="auto"/>
              <w:left w:val="single" w:sz="4" w:space="0" w:color="auto"/>
              <w:bottom w:val="single" w:sz="4" w:space="0" w:color="auto"/>
              <w:right w:val="single" w:sz="4" w:space="0" w:color="auto"/>
            </w:tcBorders>
            <w:shd w:val="clear" w:color="auto" w:fill="auto"/>
            <w:vAlign w:val="center"/>
          </w:tcPr>
          <w:p w:rsidR="00070AB4" w:rsidRPr="00070AB4" w:rsidRDefault="00070AB4" w:rsidP="00070AB4">
            <w:pPr>
              <w:pStyle w:val="affff0"/>
            </w:pPr>
            <w:r w:rsidRPr="00070AB4">
              <w:t>240,70</w:t>
            </w:r>
          </w:p>
        </w:tc>
      </w:tr>
      <w:tr w:rsidR="00070AB4" w:rsidRPr="00070AB4" w:rsidTr="00070AB4">
        <w:trPr>
          <w:trHeight w:val="283"/>
          <w:jc w:val="center"/>
        </w:trPr>
        <w:tc>
          <w:tcPr>
            <w:tcW w:w="2607" w:type="pct"/>
            <w:tcBorders>
              <w:top w:val="single" w:sz="4" w:space="0" w:color="auto"/>
              <w:left w:val="single" w:sz="4" w:space="0" w:color="auto"/>
              <w:bottom w:val="single" w:sz="4" w:space="0" w:color="auto"/>
              <w:right w:val="single" w:sz="4" w:space="0" w:color="auto"/>
            </w:tcBorders>
            <w:shd w:val="clear" w:color="auto" w:fill="auto"/>
            <w:vAlign w:val="center"/>
          </w:tcPr>
          <w:p w:rsidR="00070AB4" w:rsidRPr="00070AB4" w:rsidRDefault="00070AB4" w:rsidP="00070AB4">
            <w:pPr>
              <w:pStyle w:val="affff0"/>
              <w:jc w:val="left"/>
            </w:pPr>
            <w:r w:rsidRPr="00070AB4">
              <w:t>Общие потери</w:t>
            </w:r>
          </w:p>
        </w:tc>
        <w:tc>
          <w:tcPr>
            <w:tcW w:w="634" w:type="pct"/>
            <w:tcBorders>
              <w:top w:val="single" w:sz="4" w:space="0" w:color="auto"/>
              <w:left w:val="single" w:sz="4" w:space="0" w:color="auto"/>
              <w:bottom w:val="single" w:sz="4" w:space="0" w:color="auto"/>
              <w:right w:val="single" w:sz="4" w:space="0" w:color="auto"/>
            </w:tcBorders>
            <w:shd w:val="clear" w:color="auto" w:fill="auto"/>
            <w:vAlign w:val="center"/>
          </w:tcPr>
          <w:p w:rsidR="00070AB4" w:rsidRPr="00070AB4" w:rsidRDefault="00070AB4" w:rsidP="00070AB4">
            <w:pPr>
              <w:pStyle w:val="affff0"/>
            </w:pPr>
            <w:r w:rsidRPr="00070AB4">
              <w:t>тыс. м</w:t>
            </w:r>
            <w:r w:rsidRPr="00070AB4">
              <w:rPr>
                <w:vertAlign w:val="superscript"/>
              </w:rPr>
              <w:t>3</w:t>
            </w:r>
          </w:p>
        </w:tc>
        <w:tc>
          <w:tcPr>
            <w:tcW w:w="880" w:type="pct"/>
            <w:tcBorders>
              <w:top w:val="single" w:sz="4" w:space="0" w:color="auto"/>
              <w:left w:val="single" w:sz="4" w:space="0" w:color="auto"/>
              <w:bottom w:val="single" w:sz="4" w:space="0" w:color="auto"/>
              <w:right w:val="single" w:sz="4" w:space="0" w:color="auto"/>
            </w:tcBorders>
            <w:shd w:val="clear" w:color="auto" w:fill="auto"/>
            <w:vAlign w:val="center"/>
          </w:tcPr>
          <w:p w:rsidR="00070AB4" w:rsidRPr="00070AB4" w:rsidRDefault="00070AB4" w:rsidP="00070AB4">
            <w:pPr>
              <w:pStyle w:val="affff0"/>
            </w:pPr>
            <w:r w:rsidRPr="00070AB4">
              <w:t>74,2</w:t>
            </w:r>
          </w:p>
        </w:tc>
        <w:tc>
          <w:tcPr>
            <w:tcW w:w="879" w:type="pct"/>
            <w:tcBorders>
              <w:top w:val="single" w:sz="4" w:space="0" w:color="auto"/>
              <w:left w:val="single" w:sz="4" w:space="0" w:color="auto"/>
              <w:bottom w:val="single" w:sz="4" w:space="0" w:color="auto"/>
              <w:right w:val="single" w:sz="4" w:space="0" w:color="auto"/>
            </w:tcBorders>
            <w:shd w:val="clear" w:color="auto" w:fill="auto"/>
            <w:vAlign w:val="center"/>
          </w:tcPr>
          <w:p w:rsidR="00070AB4" w:rsidRPr="00070AB4" w:rsidRDefault="00070AB4" w:rsidP="00070AB4">
            <w:pPr>
              <w:pStyle w:val="affff0"/>
            </w:pPr>
            <w:r w:rsidRPr="00070AB4">
              <w:t>77,00</w:t>
            </w:r>
          </w:p>
        </w:tc>
      </w:tr>
      <w:tr w:rsidR="00070AB4" w:rsidRPr="00070AB4" w:rsidTr="00070AB4">
        <w:trPr>
          <w:trHeight w:val="283"/>
          <w:jc w:val="center"/>
        </w:trPr>
        <w:tc>
          <w:tcPr>
            <w:tcW w:w="2607" w:type="pct"/>
            <w:tcBorders>
              <w:top w:val="single" w:sz="4" w:space="0" w:color="auto"/>
              <w:left w:val="single" w:sz="4" w:space="0" w:color="auto"/>
              <w:bottom w:val="single" w:sz="4" w:space="0" w:color="auto"/>
              <w:right w:val="single" w:sz="4" w:space="0" w:color="auto"/>
            </w:tcBorders>
            <w:shd w:val="clear" w:color="auto" w:fill="auto"/>
            <w:vAlign w:val="center"/>
          </w:tcPr>
          <w:p w:rsidR="00070AB4" w:rsidRPr="00070AB4" w:rsidRDefault="00070AB4" w:rsidP="00070AB4">
            <w:pPr>
              <w:pStyle w:val="affff0"/>
              <w:jc w:val="left"/>
            </w:pPr>
            <w:r w:rsidRPr="00070AB4">
              <w:t>Полезный отпуск</w:t>
            </w:r>
          </w:p>
        </w:tc>
        <w:tc>
          <w:tcPr>
            <w:tcW w:w="634" w:type="pct"/>
            <w:tcBorders>
              <w:top w:val="single" w:sz="4" w:space="0" w:color="auto"/>
              <w:left w:val="single" w:sz="4" w:space="0" w:color="auto"/>
              <w:bottom w:val="single" w:sz="4" w:space="0" w:color="auto"/>
              <w:right w:val="single" w:sz="4" w:space="0" w:color="auto"/>
            </w:tcBorders>
            <w:shd w:val="clear" w:color="auto" w:fill="auto"/>
            <w:vAlign w:val="center"/>
          </w:tcPr>
          <w:p w:rsidR="00070AB4" w:rsidRPr="00070AB4" w:rsidRDefault="00070AB4" w:rsidP="00070AB4">
            <w:pPr>
              <w:pStyle w:val="affff0"/>
            </w:pPr>
            <w:r w:rsidRPr="00070AB4">
              <w:t>тыс. м</w:t>
            </w:r>
            <w:r w:rsidRPr="00070AB4">
              <w:rPr>
                <w:vertAlign w:val="superscript"/>
              </w:rPr>
              <w:t>3</w:t>
            </w:r>
          </w:p>
        </w:tc>
        <w:tc>
          <w:tcPr>
            <w:tcW w:w="880" w:type="pct"/>
            <w:tcBorders>
              <w:top w:val="single" w:sz="4" w:space="0" w:color="auto"/>
              <w:left w:val="single" w:sz="4" w:space="0" w:color="auto"/>
              <w:bottom w:val="single" w:sz="4" w:space="0" w:color="auto"/>
              <w:right w:val="single" w:sz="4" w:space="0" w:color="auto"/>
            </w:tcBorders>
            <w:shd w:val="clear" w:color="auto" w:fill="auto"/>
            <w:vAlign w:val="center"/>
          </w:tcPr>
          <w:p w:rsidR="00070AB4" w:rsidRPr="00070AB4" w:rsidRDefault="00070AB4" w:rsidP="00070AB4">
            <w:pPr>
              <w:pStyle w:val="affff0"/>
            </w:pPr>
            <w:r w:rsidRPr="00070AB4">
              <w:t>157,50</w:t>
            </w:r>
          </w:p>
        </w:tc>
        <w:tc>
          <w:tcPr>
            <w:tcW w:w="879" w:type="pct"/>
            <w:tcBorders>
              <w:top w:val="single" w:sz="4" w:space="0" w:color="auto"/>
              <w:left w:val="single" w:sz="4" w:space="0" w:color="auto"/>
              <w:bottom w:val="single" w:sz="4" w:space="0" w:color="auto"/>
              <w:right w:val="single" w:sz="4" w:space="0" w:color="auto"/>
            </w:tcBorders>
            <w:shd w:val="clear" w:color="auto" w:fill="auto"/>
            <w:vAlign w:val="center"/>
          </w:tcPr>
          <w:p w:rsidR="00070AB4" w:rsidRPr="00070AB4" w:rsidRDefault="00070AB4" w:rsidP="00070AB4">
            <w:pPr>
              <w:pStyle w:val="affff0"/>
            </w:pPr>
            <w:r w:rsidRPr="00070AB4">
              <w:t>163,70</w:t>
            </w:r>
          </w:p>
        </w:tc>
      </w:tr>
      <w:tr w:rsidR="00070AB4" w:rsidRPr="00070AB4" w:rsidTr="00070AB4">
        <w:trPr>
          <w:trHeight w:val="283"/>
          <w:jc w:val="center"/>
        </w:trPr>
        <w:tc>
          <w:tcPr>
            <w:tcW w:w="2607" w:type="pct"/>
            <w:tcBorders>
              <w:top w:val="single" w:sz="4" w:space="0" w:color="auto"/>
              <w:left w:val="single" w:sz="4" w:space="0" w:color="auto"/>
              <w:bottom w:val="single" w:sz="4" w:space="0" w:color="auto"/>
              <w:right w:val="single" w:sz="4" w:space="0" w:color="auto"/>
            </w:tcBorders>
            <w:shd w:val="clear" w:color="auto" w:fill="auto"/>
            <w:vAlign w:val="center"/>
          </w:tcPr>
          <w:p w:rsidR="00070AB4" w:rsidRPr="00070AB4" w:rsidRDefault="00070AB4" w:rsidP="00070AB4">
            <w:pPr>
              <w:pStyle w:val="affff0"/>
              <w:jc w:val="left"/>
            </w:pPr>
            <w:r w:rsidRPr="00070AB4">
              <w:t>Объем реализации</w:t>
            </w:r>
          </w:p>
        </w:tc>
        <w:tc>
          <w:tcPr>
            <w:tcW w:w="634" w:type="pct"/>
            <w:tcBorders>
              <w:top w:val="single" w:sz="4" w:space="0" w:color="auto"/>
              <w:left w:val="single" w:sz="4" w:space="0" w:color="auto"/>
              <w:bottom w:val="single" w:sz="4" w:space="0" w:color="auto"/>
              <w:right w:val="single" w:sz="4" w:space="0" w:color="auto"/>
            </w:tcBorders>
            <w:shd w:val="clear" w:color="auto" w:fill="auto"/>
            <w:vAlign w:val="center"/>
          </w:tcPr>
          <w:p w:rsidR="00070AB4" w:rsidRPr="00070AB4" w:rsidRDefault="00070AB4" w:rsidP="00070AB4">
            <w:pPr>
              <w:pStyle w:val="affff0"/>
            </w:pPr>
            <w:r w:rsidRPr="00070AB4">
              <w:t>тыс. м</w:t>
            </w:r>
            <w:r w:rsidRPr="00070AB4">
              <w:rPr>
                <w:vertAlign w:val="superscript"/>
              </w:rPr>
              <w:t>3</w:t>
            </w:r>
          </w:p>
        </w:tc>
        <w:tc>
          <w:tcPr>
            <w:tcW w:w="880" w:type="pct"/>
            <w:tcBorders>
              <w:top w:val="single" w:sz="4" w:space="0" w:color="auto"/>
              <w:left w:val="single" w:sz="4" w:space="0" w:color="auto"/>
              <w:bottom w:val="single" w:sz="4" w:space="0" w:color="auto"/>
              <w:right w:val="single" w:sz="4" w:space="0" w:color="auto"/>
            </w:tcBorders>
            <w:shd w:val="clear" w:color="auto" w:fill="auto"/>
            <w:vAlign w:val="center"/>
          </w:tcPr>
          <w:p w:rsidR="00070AB4" w:rsidRPr="00070AB4" w:rsidRDefault="00070AB4" w:rsidP="00070AB4">
            <w:pPr>
              <w:pStyle w:val="affff0"/>
            </w:pPr>
            <w:r w:rsidRPr="00070AB4">
              <w:t>157,50</w:t>
            </w:r>
          </w:p>
        </w:tc>
        <w:tc>
          <w:tcPr>
            <w:tcW w:w="879" w:type="pct"/>
            <w:tcBorders>
              <w:top w:val="single" w:sz="4" w:space="0" w:color="auto"/>
              <w:left w:val="single" w:sz="4" w:space="0" w:color="auto"/>
              <w:bottom w:val="single" w:sz="4" w:space="0" w:color="auto"/>
              <w:right w:val="single" w:sz="4" w:space="0" w:color="auto"/>
            </w:tcBorders>
            <w:shd w:val="clear" w:color="auto" w:fill="auto"/>
            <w:vAlign w:val="center"/>
          </w:tcPr>
          <w:p w:rsidR="00070AB4" w:rsidRPr="00070AB4" w:rsidRDefault="00070AB4" w:rsidP="00070AB4">
            <w:pPr>
              <w:pStyle w:val="affff0"/>
            </w:pPr>
            <w:r w:rsidRPr="00070AB4">
              <w:t>163,70</w:t>
            </w:r>
          </w:p>
        </w:tc>
      </w:tr>
      <w:tr w:rsidR="00070AB4" w:rsidRPr="00070AB4" w:rsidTr="00070AB4">
        <w:trPr>
          <w:trHeight w:val="283"/>
          <w:jc w:val="center"/>
        </w:trPr>
        <w:tc>
          <w:tcPr>
            <w:tcW w:w="2607" w:type="pct"/>
            <w:tcBorders>
              <w:top w:val="single" w:sz="4" w:space="0" w:color="auto"/>
              <w:left w:val="single" w:sz="4" w:space="0" w:color="auto"/>
              <w:bottom w:val="single" w:sz="4" w:space="0" w:color="auto"/>
              <w:right w:val="single" w:sz="4" w:space="0" w:color="auto"/>
            </w:tcBorders>
            <w:shd w:val="clear" w:color="auto" w:fill="auto"/>
            <w:vAlign w:val="center"/>
          </w:tcPr>
          <w:p w:rsidR="00070AB4" w:rsidRPr="00070AB4" w:rsidRDefault="00070AB4" w:rsidP="00070AB4">
            <w:pPr>
              <w:pStyle w:val="affff0"/>
              <w:jc w:val="left"/>
            </w:pPr>
            <w:r w:rsidRPr="00070AB4">
              <w:t>-населению</w:t>
            </w:r>
          </w:p>
        </w:tc>
        <w:tc>
          <w:tcPr>
            <w:tcW w:w="634" w:type="pct"/>
            <w:tcBorders>
              <w:top w:val="single" w:sz="4" w:space="0" w:color="auto"/>
              <w:left w:val="single" w:sz="4" w:space="0" w:color="auto"/>
              <w:bottom w:val="single" w:sz="4" w:space="0" w:color="auto"/>
              <w:right w:val="single" w:sz="4" w:space="0" w:color="auto"/>
            </w:tcBorders>
            <w:shd w:val="clear" w:color="auto" w:fill="auto"/>
            <w:vAlign w:val="center"/>
          </w:tcPr>
          <w:p w:rsidR="00070AB4" w:rsidRPr="00070AB4" w:rsidRDefault="00070AB4" w:rsidP="00070AB4">
            <w:pPr>
              <w:pStyle w:val="affff0"/>
            </w:pPr>
            <w:r w:rsidRPr="00070AB4">
              <w:t>тыс. м</w:t>
            </w:r>
            <w:r w:rsidRPr="00070AB4">
              <w:rPr>
                <w:vertAlign w:val="superscript"/>
              </w:rPr>
              <w:t>3</w:t>
            </w:r>
          </w:p>
        </w:tc>
        <w:tc>
          <w:tcPr>
            <w:tcW w:w="880" w:type="pct"/>
            <w:tcBorders>
              <w:top w:val="single" w:sz="4" w:space="0" w:color="auto"/>
              <w:left w:val="single" w:sz="4" w:space="0" w:color="auto"/>
              <w:bottom w:val="single" w:sz="4" w:space="0" w:color="auto"/>
              <w:right w:val="single" w:sz="4" w:space="0" w:color="auto"/>
            </w:tcBorders>
            <w:shd w:val="clear" w:color="auto" w:fill="auto"/>
            <w:vAlign w:val="center"/>
          </w:tcPr>
          <w:p w:rsidR="00070AB4" w:rsidRPr="00070AB4" w:rsidRDefault="00070AB4" w:rsidP="00070AB4">
            <w:pPr>
              <w:pStyle w:val="affff0"/>
            </w:pPr>
            <w:r w:rsidRPr="00070AB4">
              <w:t>151,80</w:t>
            </w:r>
          </w:p>
        </w:tc>
        <w:tc>
          <w:tcPr>
            <w:tcW w:w="879" w:type="pct"/>
            <w:tcBorders>
              <w:top w:val="single" w:sz="4" w:space="0" w:color="auto"/>
              <w:left w:val="single" w:sz="4" w:space="0" w:color="auto"/>
              <w:bottom w:val="single" w:sz="4" w:space="0" w:color="auto"/>
              <w:right w:val="single" w:sz="4" w:space="0" w:color="auto"/>
            </w:tcBorders>
            <w:shd w:val="clear" w:color="auto" w:fill="auto"/>
            <w:vAlign w:val="center"/>
          </w:tcPr>
          <w:p w:rsidR="00070AB4" w:rsidRPr="00070AB4" w:rsidRDefault="00070AB4" w:rsidP="00070AB4">
            <w:pPr>
              <w:pStyle w:val="affff0"/>
            </w:pPr>
            <w:r w:rsidRPr="00070AB4">
              <w:t>158,00</w:t>
            </w:r>
          </w:p>
        </w:tc>
      </w:tr>
      <w:tr w:rsidR="00070AB4" w:rsidRPr="00070AB4" w:rsidTr="00070AB4">
        <w:trPr>
          <w:trHeight w:val="283"/>
          <w:jc w:val="center"/>
        </w:trPr>
        <w:tc>
          <w:tcPr>
            <w:tcW w:w="2607" w:type="pct"/>
            <w:tcBorders>
              <w:top w:val="single" w:sz="4" w:space="0" w:color="auto"/>
              <w:left w:val="single" w:sz="4" w:space="0" w:color="auto"/>
              <w:bottom w:val="single" w:sz="4" w:space="0" w:color="auto"/>
              <w:right w:val="single" w:sz="4" w:space="0" w:color="auto"/>
            </w:tcBorders>
            <w:shd w:val="clear" w:color="auto" w:fill="auto"/>
            <w:vAlign w:val="center"/>
          </w:tcPr>
          <w:p w:rsidR="00070AB4" w:rsidRPr="00070AB4" w:rsidRDefault="00070AB4" w:rsidP="00070AB4">
            <w:pPr>
              <w:pStyle w:val="affff0"/>
              <w:jc w:val="left"/>
            </w:pPr>
            <w:r w:rsidRPr="00070AB4">
              <w:t>-бюджетные организации</w:t>
            </w:r>
          </w:p>
        </w:tc>
        <w:tc>
          <w:tcPr>
            <w:tcW w:w="634" w:type="pct"/>
            <w:tcBorders>
              <w:top w:val="single" w:sz="4" w:space="0" w:color="auto"/>
              <w:left w:val="single" w:sz="4" w:space="0" w:color="auto"/>
              <w:bottom w:val="single" w:sz="4" w:space="0" w:color="auto"/>
              <w:right w:val="single" w:sz="4" w:space="0" w:color="auto"/>
            </w:tcBorders>
            <w:shd w:val="clear" w:color="auto" w:fill="auto"/>
            <w:vAlign w:val="center"/>
          </w:tcPr>
          <w:p w:rsidR="00070AB4" w:rsidRPr="00070AB4" w:rsidRDefault="00070AB4" w:rsidP="00070AB4">
            <w:pPr>
              <w:pStyle w:val="affff0"/>
            </w:pPr>
            <w:r w:rsidRPr="00070AB4">
              <w:t>тыс. м</w:t>
            </w:r>
            <w:r w:rsidRPr="00070AB4">
              <w:rPr>
                <w:vertAlign w:val="superscript"/>
              </w:rPr>
              <w:t>3</w:t>
            </w:r>
          </w:p>
        </w:tc>
        <w:tc>
          <w:tcPr>
            <w:tcW w:w="880" w:type="pct"/>
            <w:tcBorders>
              <w:top w:val="single" w:sz="4" w:space="0" w:color="auto"/>
              <w:left w:val="single" w:sz="4" w:space="0" w:color="auto"/>
              <w:bottom w:val="single" w:sz="4" w:space="0" w:color="auto"/>
              <w:right w:val="single" w:sz="4" w:space="0" w:color="auto"/>
            </w:tcBorders>
            <w:shd w:val="clear" w:color="auto" w:fill="auto"/>
            <w:vAlign w:val="center"/>
          </w:tcPr>
          <w:p w:rsidR="00070AB4" w:rsidRPr="00070AB4" w:rsidRDefault="00070AB4" w:rsidP="00070AB4">
            <w:pPr>
              <w:pStyle w:val="affff0"/>
            </w:pPr>
            <w:r w:rsidRPr="00070AB4">
              <w:t>1,70</w:t>
            </w:r>
          </w:p>
        </w:tc>
        <w:tc>
          <w:tcPr>
            <w:tcW w:w="879" w:type="pct"/>
            <w:tcBorders>
              <w:top w:val="single" w:sz="4" w:space="0" w:color="auto"/>
              <w:left w:val="single" w:sz="4" w:space="0" w:color="auto"/>
              <w:bottom w:val="single" w:sz="4" w:space="0" w:color="auto"/>
              <w:right w:val="single" w:sz="4" w:space="0" w:color="auto"/>
            </w:tcBorders>
            <w:shd w:val="clear" w:color="auto" w:fill="auto"/>
            <w:vAlign w:val="center"/>
          </w:tcPr>
          <w:p w:rsidR="00070AB4" w:rsidRPr="00070AB4" w:rsidRDefault="00070AB4" w:rsidP="00070AB4">
            <w:pPr>
              <w:pStyle w:val="affff0"/>
            </w:pPr>
            <w:r w:rsidRPr="00070AB4">
              <w:t>1,70</w:t>
            </w:r>
          </w:p>
        </w:tc>
      </w:tr>
      <w:tr w:rsidR="00070AB4" w:rsidRPr="00070AB4" w:rsidTr="00070AB4">
        <w:trPr>
          <w:trHeight w:val="283"/>
          <w:jc w:val="center"/>
        </w:trPr>
        <w:tc>
          <w:tcPr>
            <w:tcW w:w="2607" w:type="pct"/>
            <w:tcBorders>
              <w:top w:val="single" w:sz="4" w:space="0" w:color="auto"/>
              <w:left w:val="single" w:sz="4" w:space="0" w:color="auto"/>
              <w:bottom w:val="single" w:sz="4" w:space="0" w:color="auto"/>
              <w:right w:val="single" w:sz="4" w:space="0" w:color="auto"/>
            </w:tcBorders>
            <w:shd w:val="clear" w:color="auto" w:fill="auto"/>
            <w:vAlign w:val="center"/>
          </w:tcPr>
          <w:p w:rsidR="00070AB4" w:rsidRPr="00070AB4" w:rsidRDefault="00070AB4" w:rsidP="00070AB4">
            <w:pPr>
              <w:pStyle w:val="affff0"/>
              <w:jc w:val="left"/>
            </w:pPr>
            <w:r w:rsidRPr="00070AB4">
              <w:t>- прочие потребители</w:t>
            </w:r>
          </w:p>
        </w:tc>
        <w:tc>
          <w:tcPr>
            <w:tcW w:w="634" w:type="pct"/>
            <w:tcBorders>
              <w:top w:val="single" w:sz="4" w:space="0" w:color="auto"/>
              <w:left w:val="single" w:sz="4" w:space="0" w:color="auto"/>
              <w:bottom w:val="single" w:sz="4" w:space="0" w:color="auto"/>
              <w:right w:val="single" w:sz="4" w:space="0" w:color="auto"/>
            </w:tcBorders>
            <w:shd w:val="clear" w:color="auto" w:fill="auto"/>
            <w:vAlign w:val="center"/>
          </w:tcPr>
          <w:p w:rsidR="00070AB4" w:rsidRPr="00070AB4" w:rsidRDefault="00070AB4" w:rsidP="00070AB4">
            <w:pPr>
              <w:pStyle w:val="affff0"/>
            </w:pPr>
            <w:r w:rsidRPr="00070AB4">
              <w:t>тыс. м</w:t>
            </w:r>
            <w:r w:rsidRPr="00070AB4">
              <w:rPr>
                <w:vertAlign w:val="superscript"/>
              </w:rPr>
              <w:t>3</w:t>
            </w:r>
          </w:p>
        </w:tc>
        <w:tc>
          <w:tcPr>
            <w:tcW w:w="880" w:type="pct"/>
            <w:tcBorders>
              <w:top w:val="single" w:sz="4" w:space="0" w:color="auto"/>
              <w:left w:val="single" w:sz="4" w:space="0" w:color="auto"/>
              <w:bottom w:val="single" w:sz="4" w:space="0" w:color="auto"/>
              <w:right w:val="single" w:sz="4" w:space="0" w:color="auto"/>
            </w:tcBorders>
            <w:shd w:val="clear" w:color="auto" w:fill="auto"/>
            <w:vAlign w:val="center"/>
          </w:tcPr>
          <w:p w:rsidR="00070AB4" w:rsidRPr="00070AB4" w:rsidRDefault="00070AB4" w:rsidP="00070AB4">
            <w:pPr>
              <w:pStyle w:val="affff0"/>
            </w:pPr>
            <w:r w:rsidRPr="00070AB4">
              <w:t>4,00</w:t>
            </w:r>
          </w:p>
        </w:tc>
        <w:tc>
          <w:tcPr>
            <w:tcW w:w="879" w:type="pct"/>
            <w:tcBorders>
              <w:top w:val="single" w:sz="4" w:space="0" w:color="auto"/>
              <w:left w:val="single" w:sz="4" w:space="0" w:color="auto"/>
              <w:bottom w:val="single" w:sz="4" w:space="0" w:color="auto"/>
              <w:right w:val="single" w:sz="4" w:space="0" w:color="auto"/>
            </w:tcBorders>
            <w:shd w:val="clear" w:color="auto" w:fill="auto"/>
            <w:vAlign w:val="center"/>
          </w:tcPr>
          <w:p w:rsidR="00070AB4" w:rsidRPr="00070AB4" w:rsidRDefault="00070AB4" w:rsidP="00070AB4">
            <w:pPr>
              <w:pStyle w:val="affff0"/>
            </w:pPr>
            <w:r w:rsidRPr="00070AB4">
              <w:t>4,00</w:t>
            </w:r>
          </w:p>
        </w:tc>
      </w:tr>
    </w:tbl>
    <w:p w:rsidR="00070AB4" w:rsidRPr="00070AB4" w:rsidRDefault="00070AB4" w:rsidP="00070AB4">
      <w:r w:rsidRPr="00070AB4">
        <w:t>Информация о структуре баланса подачи воды по зонам действия водопроводных сооруж</w:t>
      </w:r>
      <w:r w:rsidRPr="00070AB4">
        <w:t>е</w:t>
      </w:r>
      <w:r w:rsidRPr="00070AB4">
        <w:t xml:space="preserve">ний представлена в таблице </w:t>
      </w:r>
      <w:r w:rsidR="00FB29C4">
        <w:fldChar w:fldCharType="begin"/>
      </w:r>
      <w:r w:rsidR="0044765A">
        <w:instrText xml:space="preserve"> REF _Ref416958882 \h </w:instrText>
      </w:r>
      <w:r w:rsidR="00FB29C4">
        <w:fldChar w:fldCharType="separate"/>
      </w:r>
      <w:r w:rsidR="005D7CC6">
        <w:rPr>
          <w:noProof/>
        </w:rPr>
        <w:t>4.4</w:t>
      </w:r>
      <w:r w:rsidR="005D7CC6">
        <w:noBreakHyphen/>
      </w:r>
      <w:r w:rsidR="005D7CC6">
        <w:rPr>
          <w:noProof/>
        </w:rPr>
        <w:t>4</w:t>
      </w:r>
      <w:r w:rsidR="00FB29C4">
        <w:fldChar w:fldCharType="end"/>
      </w:r>
      <w:r w:rsidRPr="00070AB4">
        <w:t>.</w:t>
      </w:r>
    </w:p>
    <w:p w:rsidR="0044765A" w:rsidRDefault="0044765A" w:rsidP="0044765A">
      <w:pPr>
        <w:pStyle w:val="af8"/>
      </w:pPr>
      <w:r>
        <w:t xml:space="preserve">Таблица </w:t>
      </w:r>
      <w:bookmarkStart w:id="60" w:name="_Ref416958882"/>
      <w:r w:rsidR="00FB29C4">
        <w:fldChar w:fldCharType="begin"/>
      </w:r>
      <w:r w:rsidR="003A603F">
        <w:instrText xml:space="preserve"> STYLEREF 2 \s </w:instrText>
      </w:r>
      <w:r w:rsidR="00FB29C4">
        <w:fldChar w:fldCharType="separate"/>
      </w:r>
      <w:r w:rsidR="005D7CC6">
        <w:rPr>
          <w:noProof/>
        </w:rPr>
        <w:t>4.4</w:t>
      </w:r>
      <w:r w:rsidR="00FB29C4">
        <w:fldChar w:fldCharType="end"/>
      </w:r>
      <w:r w:rsidR="003A603F">
        <w:noBreakHyphen/>
      </w:r>
      <w:fldSimple w:instr=" SEQ Таблица \* ARABIC \s 2 ">
        <w:r w:rsidR="005D7CC6">
          <w:rPr>
            <w:noProof/>
          </w:rPr>
          <w:t>4</w:t>
        </w:r>
      </w:fldSimple>
      <w:bookmarkEnd w:id="6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61"/>
        <w:gridCol w:w="3014"/>
        <w:gridCol w:w="3343"/>
        <w:gridCol w:w="3103"/>
      </w:tblGrid>
      <w:tr w:rsidR="00070AB4" w:rsidRPr="00070AB4" w:rsidTr="00070AB4">
        <w:trPr>
          <w:trHeight w:val="397"/>
        </w:trPr>
        <w:tc>
          <w:tcPr>
            <w:tcW w:w="461" w:type="pct"/>
            <w:vMerge w:val="restart"/>
            <w:shd w:val="clear" w:color="auto" w:fill="auto"/>
            <w:vAlign w:val="center"/>
          </w:tcPr>
          <w:p w:rsidR="00070AB4" w:rsidRPr="00264D25" w:rsidRDefault="00070AB4" w:rsidP="00070AB4">
            <w:pPr>
              <w:pStyle w:val="affff0"/>
              <w:keepNext/>
              <w:rPr>
                <w:b/>
              </w:rPr>
            </w:pPr>
            <w:r w:rsidRPr="00264D25">
              <w:rPr>
                <w:b/>
              </w:rPr>
              <w:t xml:space="preserve">№ </w:t>
            </w:r>
            <w:proofErr w:type="spellStart"/>
            <w:r w:rsidRPr="00264D25">
              <w:rPr>
                <w:b/>
              </w:rPr>
              <w:t>п</w:t>
            </w:r>
            <w:proofErr w:type="spellEnd"/>
            <w:r w:rsidRPr="00264D25">
              <w:rPr>
                <w:b/>
              </w:rPr>
              <w:t>/</w:t>
            </w:r>
            <w:proofErr w:type="spellStart"/>
            <w:r w:rsidRPr="00264D25">
              <w:rPr>
                <w:b/>
              </w:rPr>
              <w:t>п</w:t>
            </w:r>
            <w:proofErr w:type="spellEnd"/>
          </w:p>
        </w:tc>
        <w:tc>
          <w:tcPr>
            <w:tcW w:w="1446" w:type="pct"/>
            <w:vMerge w:val="restart"/>
            <w:shd w:val="clear" w:color="auto" w:fill="auto"/>
            <w:vAlign w:val="center"/>
          </w:tcPr>
          <w:p w:rsidR="00070AB4" w:rsidRPr="00264D25" w:rsidRDefault="00070AB4" w:rsidP="00070AB4">
            <w:pPr>
              <w:pStyle w:val="affff0"/>
              <w:keepNext/>
              <w:rPr>
                <w:b/>
              </w:rPr>
            </w:pPr>
            <w:r w:rsidRPr="00264D25">
              <w:rPr>
                <w:b/>
              </w:rPr>
              <w:t>Населенный пункт</w:t>
            </w:r>
          </w:p>
        </w:tc>
        <w:tc>
          <w:tcPr>
            <w:tcW w:w="3093" w:type="pct"/>
            <w:gridSpan w:val="2"/>
            <w:shd w:val="clear" w:color="auto" w:fill="auto"/>
            <w:vAlign w:val="center"/>
          </w:tcPr>
          <w:p w:rsidR="00070AB4" w:rsidRPr="00264D25" w:rsidRDefault="00070AB4" w:rsidP="00070AB4">
            <w:pPr>
              <w:pStyle w:val="affff0"/>
              <w:keepNext/>
              <w:rPr>
                <w:b/>
              </w:rPr>
            </w:pPr>
            <w:r w:rsidRPr="00264D25">
              <w:rPr>
                <w:b/>
              </w:rPr>
              <w:t>Подача питьевой воды</w:t>
            </w:r>
          </w:p>
        </w:tc>
      </w:tr>
      <w:tr w:rsidR="00070AB4" w:rsidRPr="00070AB4" w:rsidTr="00070AB4">
        <w:trPr>
          <w:trHeight w:val="397"/>
        </w:trPr>
        <w:tc>
          <w:tcPr>
            <w:tcW w:w="461" w:type="pct"/>
            <w:vMerge/>
            <w:vAlign w:val="center"/>
          </w:tcPr>
          <w:p w:rsidR="00070AB4" w:rsidRPr="00264D25" w:rsidRDefault="00070AB4" w:rsidP="00070AB4">
            <w:pPr>
              <w:pStyle w:val="affff0"/>
              <w:rPr>
                <w:b/>
              </w:rPr>
            </w:pPr>
          </w:p>
        </w:tc>
        <w:tc>
          <w:tcPr>
            <w:tcW w:w="1446" w:type="pct"/>
            <w:vMerge/>
            <w:vAlign w:val="center"/>
          </w:tcPr>
          <w:p w:rsidR="00070AB4" w:rsidRPr="00264D25" w:rsidRDefault="00070AB4" w:rsidP="00070AB4">
            <w:pPr>
              <w:pStyle w:val="affff0"/>
              <w:rPr>
                <w:b/>
              </w:rPr>
            </w:pPr>
          </w:p>
        </w:tc>
        <w:tc>
          <w:tcPr>
            <w:tcW w:w="1604" w:type="pct"/>
            <w:shd w:val="clear" w:color="auto" w:fill="auto"/>
            <w:vAlign w:val="center"/>
          </w:tcPr>
          <w:p w:rsidR="00070AB4" w:rsidRPr="00264D25" w:rsidRDefault="00070AB4" w:rsidP="00070AB4">
            <w:pPr>
              <w:pStyle w:val="affff0"/>
              <w:rPr>
                <w:b/>
              </w:rPr>
            </w:pPr>
            <w:r w:rsidRPr="00264D25">
              <w:rPr>
                <w:b/>
              </w:rPr>
              <w:t xml:space="preserve">в сутки максимального </w:t>
            </w:r>
          </w:p>
          <w:p w:rsidR="00070AB4" w:rsidRPr="00264D25" w:rsidRDefault="00070AB4" w:rsidP="00070AB4">
            <w:pPr>
              <w:pStyle w:val="affff0"/>
              <w:rPr>
                <w:b/>
              </w:rPr>
            </w:pPr>
            <w:r w:rsidRPr="00264D25">
              <w:rPr>
                <w:b/>
              </w:rPr>
              <w:t>водопотребления, м</w:t>
            </w:r>
            <w:r w:rsidRPr="00264D25">
              <w:rPr>
                <w:b/>
                <w:vertAlign w:val="superscript"/>
              </w:rPr>
              <w:t>3</w:t>
            </w:r>
            <w:r w:rsidRPr="00264D25">
              <w:rPr>
                <w:b/>
              </w:rPr>
              <w:t>/</w:t>
            </w:r>
            <w:proofErr w:type="spellStart"/>
            <w:r w:rsidRPr="00264D25">
              <w:rPr>
                <w:b/>
              </w:rPr>
              <w:t>сут</w:t>
            </w:r>
            <w:proofErr w:type="spellEnd"/>
          </w:p>
        </w:tc>
        <w:tc>
          <w:tcPr>
            <w:tcW w:w="1489" w:type="pct"/>
            <w:shd w:val="clear" w:color="auto" w:fill="auto"/>
            <w:vAlign w:val="center"/>
          </w:tcPr>
          <w:p w:rsidR="00070AB4" w:rsidRPr="00264D25" w:rsidRDefault="00070AB4" w:rsidP="00070AB4">
            <w:pPr>
              <w:pStyle w:val="affff0"/>
              <w:rPr>
                <w:b/>
              </w:rPr>
            </w:pPr>
            <w:r w:rsidRPr="00264D25">
              <w:rPr>
                <w:b/>
              </w:rPr>
              <w:t>годовой, м</w:t>
            </w:r>
            <w:r w:rsidRPr="00264D25">
              <w:rPr>
                <w:b/>
                <w:vertAlign w:val="superscript"/>
              </w:rPr>
              <w:t>3</w:t>
            </w:r>
            <w:r w:rsidRPr="00264D25">
              <w:rPr>
                <w:b/>
              </w:rPr>
              <w:t>/год</w:t>
            </w:r>
          </w:p>
        </w:tc>
      </w:tr>
      <w:tr w:rsidR="00070AB4" w:rsidRPr="00070AB4" w:rsidTr="00070AB4">
        <w:trPr>
          <w:trHeight w:val="227"/>
        </w:trPr>
        <w:tc>
          <w:tcPr>
            <w:tcW w:w="461" w:type="pct"/>
            <w:shd w:val="clear" w:color="auto" w:fill="auto"/>
            <w:vAlign w:val="center"/>
          </w:tcPr>
          <w:p w:rsidR="00070AB4" w:rsidRPr="00070AB4" w:rsidRDefault="00070AB4" w:rsidP="00070AB4">
            <w:pPr>
              <w:pStyle w:val="affff0"/>
            </w:pPr>
            <w:r w:rsidRPr="00070AB4">
              <w:t>1</w:t>
            </w:r>
          </w:p>
        </w:tc>
        <w:tc>
          <w:tcPr>
            <w:tcW w:w="1446" w:type="pct"/>
            <w:shd w:val="clear" w:color="auto" w:fill="auto"/>
            <w:vAlign w:val="center"/>
          </w:tcPr>
          <w:p w:rsidR="00070AB4" w:rsidRPr="00070AB4" w:rsidRDefault="00070AB4" w:rsidP="00070AB4">
            <w:pPr>
              <w:pStyle w:val="affff0"/>
              <w:jc w:val="left"/>
            </w:pPr>
            <w:proofErr w:type="spellStart"/>
            <w:r w:rsidRPr="00070AB4">
              <w:t>ст-ца</w:t>
            </w:r>
            <w:proofErr w:type="spellEnd"/>
            <w:r w:rsidRPr="00070AB4">
              <w:t xml:space="preserve"> Крупская</w:t>
            </w:r>
          </w:p>
        </w:tc>
        <w:tc>
          <w:tcPr>
            <w:tcW w:w="1604" w:type="pct"/>
            <w:shd w:val="clear" w:color="auto" w:fill="auto"/>
            <w:vAlign w:val="center"/>
          </w:tcPr>
          <w:p w:rsidR="00070AB4" w:rsidRPr="00070AB4" w:rsidRDefault="00070AB4" w:rsidP="00070AB4">
            <w:pPr>
              <w:pStyle w:val="affff0"/>
            </w:pPr>
            <w:r w:rsidRPr="00070AB4">
              <w:t>290,7</w:t>
            </w:r>
          </w:p>
        </w:tc>
        <w:tc>
          <w:tcPr>
            <w:tcW w:w="1489" w:type="pct"/>
            <w:shd w:val="clear" w:color="auto" w:fill="auto"/>
            <w:noWrap/>
            <w:vAlign w:val="center"/>
          </w:tcPr>
          <w:p w:rsidR="00070AB4" w:rsidRPr="00070AB4" w:rsidRDefault="00070AB4" w:rsidP="00070AB4">
            <w:pPr>
              <w:pStyle w:val="affff0"/>
            </w:pPr>
            <w:r w:rsidRPr="00070AB4">
              <w:t>106120</w:t>
            </w:r>
          </w:p>
        </w:tc>
      </w:tr>
      <w:tr w:rsidR="00070AB4" w:rsidRPr="00070AB4" w:rsidTr="00070AB4">
        <w:trPr>
          <w:trHeight w:val="227"/>
        </w:trPr>
        <w:tc>
          <w:tcPr>
            <w:tcW w:w="461" w:type="pct"/>
            <w:shd w:val="clear" w:color="auto" w:fill="auto"/>
            <w:vAlign w:val="center"/>
          </w:tcPr>
          <w:p w:rsidR="00070AB4" w:rsidRPr="00070AB4" w:rsidRDefault="00070AB4" w:rsidP="00070AB4">
            <w:pPr>
              <w:pStyle w:val="affff0"/>
            </w:pPr>
            <w:r w:rsidRPr="00070AB4">
              <w:t>2</w:t>
            </w:r>
          </w:p>
        </w:tc>
        <w:tc>
          <w:tcPr>
            <w:tcW w:w="1446" w:type="pct"/>
            <w:shd w:val="clear" w:color="auto" w:fill="auto"/>
            <w:vAlign w:val="center"/>
          </w:tcPr>
          <w:p w:rsidR="00070AB4" w:rsidRPr="00070AB4" w:rsidRDefault="00070AB4" w:rsidP="00070AB4">
            <w:pPr>
              <w:pStyle w:val="affff0"/>
              <w:jc w:val="left"/>
            </w:pPr>
            <w:r w:rsidRPr="00070AB4">
              <w:t>пос. Первомайский</w:t>
            </w:r>
          </w:p>
        </w:tc>
        <w:tc>
          <w:tcPr>
            <w:tcW w:w="1604" w:type="pct"/>
            <w:shd w:val="clear" w:color="auto" w:fill="auto"/>
            <w:vAlign w:val="center"/>
          </w:tcPr>
          <w:p w:rsidR="00070AB4" w:rsidRPr="00070AB4" w:rsidRDefault="00070AB4" w:rsidP="00070AB4">
            <w:pPr>
              <w:pStyle w:val="affff0"/>
            </w:pPr>
            <w:r w:rsidRPr="00070AB4">
              <w:t>157,8</w:t>
            </w:r>
          </w:p>
        </w:tc>
        <w:tc>
          <w:tcPr>
            <w:tcW w:w="1489" w:type="pct"/>
            <w:shd w:val="clear" w:color="auto" w:fill="auto"/>
            <w:noWrap/>
            <w:vAlign w:val="center"/>
          </w:tcPr>
          <w:p w:rsidR="00070AB4" w:rsidRPr="00070AB4" w:rsidRDefault="00070AB4" w:rsidP="00070AB4">
            <w:pPr>
              <w:pStyle w:val="affff0"/>
            </w:pPr>
            <w:r w:rsidRPr="00070AB4">
              <w:t>57605</w:t>
            </w:r>
          </w:p>
        </w:tc>
      </w:tr>
    </w:tbl>
    <w:p w:rsidR="00070AB4" w:rsidRPr="00070AB4" w:rsidRDefault="00070AB4" w:rsidP="00F24AA0">
      <w:pPr>
        <w:pStyle w:val="afffffb"/>
      </w:pPr>
      <w:r w:rsidRPr="00070AB4">
        <w:t>Доля поставки ресурса по приборам учета</w:t>
      </w:r>
    </w:p>
    <w:p w:rsidR="00F24AA0" w:rsidRPr="00F24AA0" w:rsidRDefault="00F24AA0" w:rsidP="00F24AA0">
      <w:r w:rsidRPr="00F24AA0">
        <w:t xml:space="preserve">Объем воды реализованной по приборам учета в </w:t>
      </w:r>
      <w:smartTag w:uri="urn:schemas-microsoft-com:office:smarttags" w:element="metricconverter">
        <w:smartTagPr>
          <w:attr w:name="ProductID" w:val="2013 г"/>
        </w:smartTagPr>
        <w:r w:rsidRPr="00F24AA0">
          <w:t>2013 г</w:t>
        </w:r>
      </w:smartTag>
      <w:r w:rsidRPr="00F24AA0">
        <w:t>. составил 101,4 тыс. м</w:t>
      </w:r>
      <w:r w:rsidRPr="00F24AA0">
        <w:rPr>
          <w:vertAlign w:val="superscript"/>
        </w:rPr>
        <w:t>3</w:t>
      </w:r>
      <w:r w:rsidRPr="00F24AA0">
        <w:t xml:space="preserve"> или 61,9% от общего объема реализованной воды.</w:t>
      </w:r>
    </w:p>
    <w:p w:rsidR="00172C8D" w:rsidRDefault="00F24AA0" w:rsidP="00F24AA0">
      <w:r w:rsidRPr="00F24AA0">
        <w:t>Охват абонентов МУ МПЖКХ «</w:t>
      </w:r>
      <w:proofErr w:type="spellStart"/>
      <w:r w:rsidRPr="00F24AA0">
        <w:t>Крупское</w:t>
      </w:r>
      <w:proofErr w:type="spellEnd"/>
      <w:r w:rsidRPr="00F24AA0">
        <w:t xml:space="preserve">» приборами учета воды в </w:t>
      </w:r>
      <w:smartTag w:uri="urn:schemas-microsoft-com:office:smarttags" w:element="metricconverter">
        <w:smartTagPr>
          <w:attr w:name="ProductID" w:val="2013 г"/>
        </w:smartTagPr>
        <w:r w:rsidRPr="00F24AA0">
          <w:t>2013 г</w:t>
        </w:r>
      </w:smartTag>
      <w:r w:rsidRPr="00F24AA0">
        <w:t>. составлял:</w:t>
      </w:r>
    </w:p>
    <w:p w:rsidR="00172C8D" w:rsidRDefault="00F24AA0" w:rsidP="00027AAE">
      <w:pPr>
        <w:numPr>
          <w:ilvl w:val="0"/>
          <w:numId w:val="72"/>
        </w:numPr>
        <w:ind w:left="1281" w:hanging="357"/>
        <w:contextualSpacing/>
      </w:pPr>
      <w:r w:rsidRPr="00F24AA0">
        <w:t xml:space="preserve">население – 62%, </w:t>
      </w:r>
    </w:p>
    <w:p w:rsidR="00172C8D" w:rsidRDefault="00F24AA0" w:rsidP="00027AAE">
      <w:pPr>
        <w:numPr>
          <w:ilvl w:val="0"/>
          <w:numId w:val="72"/>
        </w:numPr>
        <w:ind w:left="1281" w:hanging="357"/>
        <w:contextualSpacing/>
      </w:pPr>
      <w:r w:rsidRPr="00F24AA0">
        <w:t xml:space="preserve">промышленные объекты – 62%, </w:t>
      </w:r>
    </w:p>
    <w:p w:rsidR="00F24AA0" w:rsidRPr="00F24AA0" w:rsidRDefault="00F24AA0" w:rsidP="00027AAE">
      <w:pPr>
        <w:numPr>
          <w:ilvl w:val="0"/>
          <w:numId w:val="72"/>
        </w:numPr>
        <w:ind w:left="1281" w:hanging="357"/>
        <w:contextualSpacing/>
      </w:pPr>
      <w:r w:rsidRPr="00F24AA0">
        <w:t>объекты социально-культурного и бытового назначения – 10%.</w:t>
      </w:r>
    </w:p>
    <w:p w:rsidR="00070AB4" w:rsidRDefault="00F24AA0" w:rsidP="00F24AA0">
      <w:pPr>
        <w:pStyle w:val="afffffb"/>
      </w:pPr>
      <w:r w:rsidRPr="00F24AA0">
        <w:t>Зоны действия источников ресурсов</w:t>
      </w:r>
    </w:p>
    <w:p w:rsidR="003833B5" w:rsidRPr="0077524D" w:rsidRDefault="003833B5" w:rsidP="003833B5">
      <w:r w:rsidRPr="0077524D">
        <w:t xml:space="preserve">Распределение зон действия источников </w:t>
      </w:r>
      <w:r>
        <w:t>водоснабжения</w:t>
      </w:r>
      <w:r w:rsidRPr="0077524D">
        <w:t xml:space="preserve"> приведено в таблице </w:t>
      </w:r>
      <w:r w:rsidR="00FB29C4">
        <w:fldChar w:fldCharType="begin"/>
      </w:r>
      <w:r w:rsidR="0044765A">
        <w:instrText xml:space="preserve"> REF _Ref416958910 \h </w:instrText>
      </w:r>
      <w:r w:rsidR="00FB29C4">
        <w:fldChar w:fldCharType="separate"/>
      </w:r>
      <w:r w:rsidR="005D7CC6">
        <w:rPr>
          <w:noProof/>
        </w:rPr>
        <w:t>4.4</w:t>
      </w:r>
      <w:r w:rsidR="005D7CC6">
        <w:noBreakHyphen/>
      </w:r>
      <w:r w:rsidR="005D7CC6">
        <w:rPr>
          <w:noProof/>
        </w:rPr>
        <w:t>5</w:t>
      </w:r>
      <w:r w:rsidR="00FB29C4">
        <w:fldChar w:fldCharType="end"/>
      </w:r>
      <w:r w:rsidRPr="0077524D">
        <w:t>.</w:t>
      </w:r>
    </w:p>
    <w:p w:rsidR="0044765A" w:rsidRDefault="0044765A" w:rsidP="0044765A">
      <w:pPr>
        <w:pStyle w:val="af8"/>
      </w:pPr>
      <w:r>
        <w:lastRenderedPageBreak/>
        <w:t xml:space="preserve">Таблица </w:t>
      </w:r>
      <w:bookmarkStart w:id="61" w:name="_Ref416958910"/>
      <w:r w:rsidR="00FB29C4">
        <w:fldChar w:fldCharType="begin"/>
      </w:r>
      <w:r w:rsidR="003A603F">
        <w:instrText xml:space="preserve"> STYLEREF 2 \s </w:instrText>
      </w:r>
      <w:r w:rsidR="00FB29C4">
        <w:fldChar w:fldCharType="separate"/>
      </w:r>
      <w:r w:rsidR="005D7CC6">
        <w:rPr>
          <w:noProof/>
        </w:rPr>
        <w:t>4.4</w:t>
      </w:r>
      <w:r w:rsidR="00FB29C4">
        <w:fldChar w:fldCharType="end"/>
      </w:r>
      <w:r w:rsidR="003A603F">
        <w:noBreakHyphen/>
      </w:r>
      <w:fldSimple w:instr=" SEQ Таблица \* ARABIC \s 2 ">
        <w:r w:rsidR="005D7CC6">
          <w:rPr>
            <w:noProof/>
          </w:rPr>
          <w:t>5</w:t>
        </w:r>
      </w:fldSimple>
      <w:bookmarkEnd w:id="61"/>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tblPr>
      <w:tblGrid>
        <w:gridCol w:w="5210"/>
        <w:gridCol w:w="5211"/>
      </w:tblGrid>
      <w:tr w:rsidR="003833B5" w:rsidRPr="0077524D" w:rsidTr="00172C8D">
        <w:trPr>
          <w:trHeight w:val="283"/>
        </w:trPr>
        <w:tc>
          <w:tcPr>
            <w:tcW w:w="2500" w:type="pct"/>
            <w:tcBorders>
              <w:top w:val="single" w:sz="12" w:space="0" w:color="auto"/>
              <w:bottom w:val="single" w:sz="12" w:space="0" w:color="auto"/>
            </w:tcBorders>
            <w:vAlign w:val="center"/>
          </w:tcPr>
          <w:p w:rsidR="003833B5" w:rsidRPr="00264D25" w:rsidRDefault="003833B5" w:rsidP="003833B5">
            <w:pPr>
              <w:pStyle w:val="affff0"/>
              <w:keepNext/>
              <w:rPr>
                <w:b/>
              </w:rPr>
            </w:pPr>
            <w:r w:rsidRPr="00264D25">
              <w:rPr>
                <w:b/>
              </w:rPr>
              <w:t>Наименование источника водоснабжения</w:t>
            </w:r>
          </w:p>
        </w:tc>
        <w:tc>
          <w:tcPr>
            <w:tcW w:w="2500" w:type="pct"/>
            <w:tcBorders>
              <w:top w:val="single" w:sz="12" w:space="0" w:color="auto"/>
              <w:bottom w:val="single" w:sz="12" w:space="0" w:color="auto"/>
            </w:tcBorders>
            <w:vAlign w:val="center"/>
          </w:tcPr>
          <w:p w:rsidR="003833B5" w:rsidRPr="00264D25" w:rsidRDefault="003833B5" w:rsidP="00DF7198">
            <w:pPr>
              <w:pStyle w:val="affff0"/>
              <w:keepNext/>
              <w:rPr>
                <w:b/>
              </w:rPr>
            </w:pPr>
            <w:r w:rsidRPr="00264D25">
              <w:rPr>
                <w:b/>
              </w:rPr>
              <w:t>Зона действия</w:t>
            </w:r>
          </w:p>
        </w:tc>
      </w:tr>
      <w:tr w:rsidR="003833B5" w:rsidRPr="0077524D" w:rsidTr="00172C8D">
        <w:trPr>
          <w:trHeight w:val="283"/>
        </w:trPr>
        <w:tc>
          <w:tcPr>
            <w:tcW w:w="2500" w:type="pct"/>
            <w:tcBorders>
              <w:top w:val="single" w:sz="12" w:space="0" w:color="auto"/>
            </w:tcBorders>
            <w:vAlign w:val="center"/>
          </w:tcPr>
          <w:p w:rsidR="003833B5" w:rsidRPr="0077524D" w:rsidRDefault="003833B5" w:rsidP="00DF7198">
            <w:pPr>
              <w:pStyle w:val="affff0"/>
              <w:keepNext/>
              <w:jc w:val="left"/>
            </w:pPr>
            <w:r>
              <w:t>Арт. скважина № 6664 (ул. Верхняя)</w:t>
            </w:r>
          </w:p>
        </w:tc>
        <w:tc>
          <w:tcPr>
            <w:tcW w:w="2500" w:type="pct"/>
            <w:vMerge w:val="restart"/>
            <w:tcBorders>
              <w:top w:val="single" w:sz="12" w:space="0" w:color="auto"/>
            </w:tcBorders>
            <w:vAlign w:val="center"/>
          </w:tcPr>
          <w:p w:rsidR="003833B5" w:rsidRPr="0077524D" w:rsidRDefault="003833B5" w:rsidP="003833B5">
            <w:pPr>
              <w:pStyle w:val="affff0"/>
              <w:keepNext/>
            </w:pPr>
            <w:proofErr w:type="spellStart"/>
            <w:r w:rsidRPr="0077524D">
              <w:t>ст-ца</w:t>
            </w:r>
            <w:proofErr w:type="spellEnd"/>
            <w:r w:rsidRPr="0077524D">
              <w:t xml:space="preserve"> Крупская</w:t>
            </w:r>
          </w:p>
        </w:tc>
      </w:tr>
      <w:tr w:rsidR="003833B5" w:rsidRPr="0077524D" w:rsidTr="00172C8D">
        <w:trPr>
          <w:trHeight w:val="283"/>
        </w:trPr>
        <w:tc>
          <w:tcPr>
            <w:tcW w:w="2500" w:type="pct"/>
            <w:vAlign w:val="center"/>
          </w:tcPr>
          <w:p w:rsidR="003833B5" w:rsidRPr="0077524D" w:rsidRDefault="003833B5" w:rsidP="00DF7198">
            <w:pPr>
              <w:pStyle w:val="affff0"/>
              <w:keepNext/>
              <w:jc w:val="left"/>
            </w:pPr>
            <w:r>
              <w:t>Арт. скважина № 73553 (ул. Верхняя)</w:t>
            </w:r>
          </w:p>
        </w:tc>
        <w:tc>
          <w:tcPr>
            <w:tcW w:w="2500" w:type="pct"/>
            <w:vMerge/>
          </w:tcPr>
          <w:p w:rsidR="003833B5" w:rsidRPr="0077524D" w:rsidRDefault="003833B5" w:rsidP="00DF7198">
            <w:pPr>
              <w:pStyle w:val="affff0"/>
              <w:keepNext/>
              <w:jc w:val="left"/>
            </w:pPr>
          </w:p>
        </w:tc>
      </w:tr>
      <w:tr w:rsidR="003833B5" w:rsidRPr="0077524D" w:rsidTr="00172C8D">
        <w:trPr>
          <w:trHeight w:val="283"/>
        </w:trPr>
        <w:tc>
          <w:tcPr>
            <w:tcW w:w="2500" w:type="pct"/>
            <w:vAlign w:val="center"/>
          </w:tcPr>
          <w:p w:rsidR="003833B5" w:rsidRPr="0077524D" w:rsidRDefault="003833B5" w:rsidP="003833B5">
            <w:pPr>
              <w:pStyle w:val="affff0"/>
              <w:keepNext/>
              <w:jc w:val="left"/>
            </w:pPr>
            <w:r>
              <w:t xml:space="preserve">Арт. скважина № </w:t>
            </w:r>
            <w:r w:rsidRPr="00A25137">
              <w:t>4483</w:t>
            </w:r>
            <w:r>
              <w:t xml:space="preserve"> (севернее </w:t>
            </w:r>
            <w:proofErr w:type="spellStart"/>
            <w:r>
              <w:t>ст-цы</w:t>
            </w:r>
            <w:proofErr w:type="spellEnd"/>
            <w:r>
              <w:t>)</w:t>
            </w:r>
          </w:p>
        </w:tc>
        <w:tc>
          <w:tcPr>
            <w:tcW w:w="2500" w:type="pct"/>
            <w:vMerge/>
          </w:tcPr>
          <w:p w:rsidR="003833B5" w:rsidRPr="0077524D" w:rsidRDefault="003833B5" w:rsidP="00DF7198">
            <w:pPr>
              <w:pStyle w:val="affff0"/>
              <w:keepNext/>
              <w:jc w:val="left"/>
            </w:pPr>
          </w:p>
        </w:tc>
      </w:tr>
      <w:tr w:rsidR="003833B5" w:rsidRPr="0077524D" w:rsidTr="00172C8D">
        <w:trPr>
          <w:trHeight w:val="283"/>
        </w:trPr>
        <w:tc>
          <w:tcPr>
            <w:tcW w:w="2500" w:type="pct"/>
            <w:vAlign w:val="center"/>
          </w:tcPr>
          <w:p w:rsidR="003833B5" w:rsidRPr="0077524D" w:rsidRDefault="003833B5" w:rsidP="00DF7198">
            <w:pPr>
              <w:pStyle w:val="affff0"/>
              <w:keepNext/>
              <w:jc w:val="left"/>
            </w:pPr>
            <w:r>
              <w:t xml:space="preserve">Арт. скважина № </w:t>
            </w:r>
            <w:r w:rsidRPr="00A25137">
              <w:t>6672</w:t>
            </w:r>
          </w:p>
        </w:tc>
        <w:tc>
          <w:tcPr>
            <w:tcW w:w="2500" w:type="pct"/>
            <w:vAlign w:val="center"/>
          </w:tcPr>
          <w:p w:rsidR="003833B5" w:rsidRPr="0077524D" w:rsidRDefault="003833B5" w:rsidP="003833B5">
            <w:pPr>
              <w:pStyle w:val="affff0"/>
              <w:keepNext/>
            </w:pPr>
            <w:r w:rsidRPr="00E00E3B">
              <w:t>п</w:t>
            </w:r>
            <w:r>
              <w:t>ос</w:t>
            </w:r>
            <w:r w:rsidRPr="00E00E3B">
              <w:t>. Первомайский</w:t>
            </w:r>
          </w:p>
        </w:tc>
      </w:tr>
    </w:tbl>
    <w:p w:rsidR="00F24AA0" w:rsidRDefault="00F24AA0" w:rsidP="00F24AA0">
      <w:pPr>
        <w:pStyle w:val="afffffb"/>
      </w:pPr>
      <w:r w:rsidRPr="00F24AA0">
        <w:t>Резервы и дефициты по зонам действия источников ресурсов и по муниципальному обр</w:t>
      </w:r>
      <w:r w:rsidRPr="00F24AA0">
        <w:t>а</w:t>
      </w:r>
      <w:r w:rsidRPr="00F24AA0">
        <w:t>зованию в целом</w:t>
      </w:r>
    </w:p>
    <w:p w:rsidR="00A25137" w:rsidRPr="00070AB4" w:rsidRDefault="00A25137" w:rsidP="00A25137">
      <w:r w:rsidRPr="00070AB4">
        <w:t xml:space="preserve">Запас производственной мощности водозаборных сооружений представлен в таблице </w:t>
      </w:r>
      <w:r w:rsidR="00FB29C4">
        <w:fldChar w:fldCharType="begin"/>
      </w:r>
      <w:r w:rsidR="0044765A">
        <w:instrText xml:space="preserve"> REF _Ref416958934 \h </w:instrText>
      </w:r>
      <w:r w:rsidR="00FB29C4">
        <w:fldChar w:fldCharType="separate"/>
      </w:r>
      <w:r w:rsidR="005D7CC6">
        <w:rPr>
          <w:noProof/>
        </w:rPr>
        <w:t>4.4</w:t>
      </w:r>
      <w:r w:rsidR="005D7CC6">
        <w:noBreakHyphen/>
      </w:r>
      <w:r w:rsidR="005D7CC6">
        <w:rPr>
          <w:noProof/>
        </w:rPr>
        <w:t>6</w:t>
      </w:r>
      <w:r w:rsidR="00FB29C4">
        <w:fldChar w:fldCharType="end"/>
      </w:r>
      <w:r w:rsidRPr="00070AB4">
        <w:t>.</w:t>
      </w:r>
    </w:p>
    <w:p w:rsidR="0044765A" w:rsidRDefault="0044765A" w:rsidP="0044765A">
      <w:pPr>
        <w:pStyle w:val="af8"/>
      </w:pPr>
      <w:r>
        <w:t xml:space="preserve">Таблица </w:t>
      </w:r>
      <w:bookmarkStart w:id="62" w:name="_Ref416958934"/>
      <w:r w:rsidR="00FB29C4">
        <w:fldChar w:fldCharType="begin"/>
      </w:r>
      <w:r w:rsidR="003A603F">
        <w:instrText xml:space="preserve"> STYLEREF 2 \s </w:instrText>
      </w:r>
      <w:r w:rsidR="00FB29C4">
        <w:fldChar w:fldCharType="separate"/>
      </w:r>
      <w:r w:rsidR="005D7CC6">
        <w:rPr>
          <w:noProof/>
        </w:rPr>
        <w:t>4.4</w:t>
      </w:r>
      <w:r w:rsidR="00FB29C4">
        <w:fldChar w:fldCharType="end"/>
      </w:r>
      <w:r w:rsidR="003A603F">
        <w:noBreakHyphen/>
      </w:r>
      <w:fldSimple w:instr=" SEQ Таблица \* ARABIC \s 2 ">
        <w:r w:rsidR="005D7CC6">
          <w:rPr>
            <w:noProof/>
          </w:rPr>
          <w:t>6</w:t>
        </w:r>
      </w:fldSimple>
      <w:bookmarkEnd w:id="6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33"/>
        <w:gridCol w:w="2449"/>
        <w:gridCol w:w="1128"/>
        <w:gridCol w:w="1319"/>
        <w:gridCol w:w="2447"/>
        <w:gridCol w:w="2445"/>
      </w:tblGrid>
      <w:tr w:rsidR="00A25137" w:rsidRPr="00070AB4" w:rsidTr="009C739C">
        <w:trPr>
          <w:trHeight w:val="397"/>
          <w:tblHeader/>
        </w:trPr>
        <w:tc>
          <w:tcPr>
            <w:tcW w:w="304" w:type="pct"/>
            <w:shd w:val="clear" w:color="auto" w:fill="auto"/>
            <w:tcMar>
              <w:top w:w="6" w:type="dxa"/>
              <w:bottom w:w="6" w:type="dxa"/>
            </w:tcMar>
            <w:vAlign w:val="center"/>
          </w:tcPr>
          <w:p w:rsidR="00A25137" w:rsidRPr="00264D25" w:rsidRDefault="00A25137" w:rsidP="009C739C">
            <w:pPr>
              <w:pStyle w:val="affff0"/>
              <w:rPr>
                <w:b/>
              </w:rPr>
            </w:pPr>
            <w:r w:rsidRPr="00264D25">
              <w:rPr>
                <w:b/>
              </w:rPr>
              <w:t xml:space="preserve">№ </w:t>
            </w:r>
            <w:proofErr w:type="spellStart"/>
            <w:r w:rsidRPr="00264D25">
              <w:rPr>
                <w:b/>
              </w:rPr>
              <w:t>п</w:t>
            </w:r>
            <w:proofErr w:type="spellEnd"/>
            <w:r w:rsidRPr="00264D25">
              <w:rPr>
                <w:b/>
              </w:rPr>
              <w:t>/</w:t>
            </w:r>
            <w:proofErr w:type="spellStart"/>
            <w:r w:rsidRPr="00264D25">
              <w:rPr>
                <w:b/>
              </w:rPr>
              <w:t>п</w:t>
            </w:r>
            <w:proofErr w:type="spellEnd"/>
          </w:p>
        </w:tc>
        <w:tc>
          <w:tcPr>
            <w:tcW w:w="1175" w:type="pct"/>
            <w:shd w:val="clear" w:color="auto" w:fill="auto"/>
            <w:tcMar>
              <w:top w:w="6" w:type="dxa"/>
              <w:bottom w:w="6" w:type="dxa"/>
            </w:tcMar>
            <w:vAlign w:val="center"/>
          </w:tcPr>
          <w:p w:rsidR="00A25137" w:rsidRPr="00264D25" w:rsidRDefault="00A25137" w:rsidP="009C739C">
            <w:pPr>
              <w:pStyle w:val="affff0"/>
              <w:rPr>
                <w:b/>
              </w:rPr>
            </w:pPr>
            <w:r w:rsidRPr="00264D25">
              <w:rPr>
                <w:b/>
              </w:rPr>
              <w:t>Населенный пункт</w:t>
            </w:r>
          </w:p>
        </w:tc>
        <w:tc>
          <w:tcPr>
            <w:tcW w:w="1174" w:type="pct"/>
            <w:gridSpan w:val="2"/>
            <w:tcMar>
              <w:top w:w="6" w:type="dxa"/>
              <w:bottom w:w="6" w:type="dxa"/>
            </w:tcMar>
            <w:vAlign w:val="center"/>
          </w:tcPr>
          <w:p w:rsidR="00A25137" w:rsidRPr="00264D25" w:rsidRDefault="00A25137" w:rsidP="009C739C">
            <w:pPr>
              <w:pStyle w:val="affff0"/>
              <w:rPr>
                <w:b/>
              </w:rPr>
            </w:pPr>
            <w:r w:rsidRPr="00264D25">
              <w:rPr>
                <w:b/>
              </w:rPr>
              <w:t>Проектная производ</w:t>
            </w:r>
            <w:r w:rsidRPr="00264D25">
              <w:rPr>
                <w:b/>
              </w:rPr>
              <w:t>и</w:t>
            </w:r>
            <w:r w:rsidRPr="00264D25">
              <w:rPr>
                <w:b/>
              </w:rPr>
              <w:t>тельность установле</w:t>
            </w:r>
            <w:r w:rsidRPr="00264D25">
              <w:rPr>
                <w:b/>
              </w:rPr>
              <w:t>н</w:t>
            </w:r>
            <w:r w:rsidRPr="00264D25">
              <w:rPr>
                <w:b/>
              </w:rPr>
              <w:t>ного оборудования, м</w:t>
            </w:r>
            <w:r w:rsidRPr="00264D25">
              <w:rPr>
                <w:b/>
                <w:vertAlign w:val="superscript"/>
              </w:rPr>
              <w:t>3</w:t>
            </w:r>
            <w:r w:rsidRPr="00264D25">
              <w:rPr>
                <w:b/>
              </w:rPr>
              <w:t>/</w:t>
            </w:r>
            <w:proofErr w:type="spellStart"/>
            <w:r w:rsidRPr="00264D25">
              <w:rPr>
                <w:b/>
              </w:rPr>
              <w:t>сут</w:t>
            </w:r>
            <w:proofErr w:type="spellEnd"/>
          </w:p>
        </w:tc>
        <w:tc>
          <w:tcPr>
            <w:tcW w:w="1174" w:type="pct"/>
            <w:tcMar>
              <w:top w:w="6" w:type="dxa"/>
              <w:bottom w:w="6" w:type="dxa"/>
            </w:tcMar>
            <w:vAlign w:val="center"/>
          </w:tcPr>
          <w:p w:rsidR="00A25137" w:rsidRPr="00264D25" w:rsidRDefault="00A25137" w:rsidP="009C739C">
            <w:pPr>
              <w:pStyle w:val="affff0"/>
              <w:rPr>
                <w:b/>
              </w:rPr>
            </w:pPr>
            <w:r w:rsidRPr="00264D25">
              <w:rPr>
                <w:b/>
              </w:rPr>
              <w:t>Фактическая среднес</w:t>
            </w:r>
            <w:r w:rsidRPr="00264D25">
              <w:rPr>
                <w:b/>
              </w:rPr>
              <w:t>у</w:t>
            </w:r>
            <w:r w:rsidRPr="00264D25">
              <w:rPr>
                <w:b/>
              </w:rPr>
              <w:t>точная (за год) произв</w:t>
            </w:r>
            <w:r w:rsidRPr="00264D25">
              <w:rPr>
                <w:b/>
              </w:rPr>
              <w:t>о</w:t>
            </w:r>
            <w:r w:rsidRPr="00264D25">
              <w:rPr>
                <w:b/>
              </w:rPr>
              <w:t>дительность сущес</w:t>
            </w:r>
            <w:r w:rsidRPr="00264D25">
              <w:rPr>
                <w:b/>
              </w:rPr>
              <w:t>т</w:t>
            </w:r>
            <w:r w:rsidRPr="00264D25">
              <w:rPr>
                <w:b/>
              </w:rPr>
              <w:t>вующих сооружений, м</w:t>
            </w:r>
            <w:r w:rsidRPr="00264D25">
              <w:rPr>
                <w:b/>
                <w:vertAlign w:val="superscript"/>
              </w:rPr>
              <w:t>3</w:t>
            </w:r>
            <w:r w:rsidRPr="00264D25">
              <w:rPr>
                <w:b/>
              </w:rPr>
              <w:t>/</w:t>
            </w:r>
            <w:proofErr w:type="spellStart"/>
            <w:r w:rsidRPr="00264D25">
              <w:rPr>
                <w:b/>
              </w:rPr>
              <w:t>сут</w:t>
            </w:r>
            <w:proofErr w:type="spellEnd"/>
          </w:p>
        </w:tc>
        <w:tc>
          <w:tcPr>
            <w:tcW w:w="1173" w:type="pct"/>
            <w:tcMar>
              <w:top w:w="6" w:type="dxa"/>
              <w:bottom w:w="6" w:type="dxa"/>
            </w:tcMar>
            <w:vAlign w:val="center"/>
          </w:tcPr>
          <w:p w:rsidR="00A25137" w:rsidRPr="00264D25" w:rsidRDefault="00A25137" w:rsidP="009C739C">
            <w:pPr>
              <w:pStyle w:val="affff0"/>
              <w:rPr>
                <w:b/>
              </w:rPr>
            </w:pPr>
            <w:r w:rsidRPr="00264D25">
              <w:rPr>
                <w:b/>
              </w:rPr>
              <w:t xml:space="preserve">Резерв (+) / дефицит (-) производственной </w:t>
            </w:r>
          </w:p>
          <w:p w:rsidR="00A25137" w:rsidRPr="00264D25" w:rsidRDefault="00A25137" w:rsidP="009C739C">
            <w:pPr>
              <w:pStyle w:val="affff0"/>
              <w:rPr>
                <w:b/>
              </w:rPr>
            </w:pPr>
            <w:r w:rsidRPr="00264D25">
              <w:rPr>
                <w:b/>
              </w:rPr>
              <w:t>мощности, м</w:t>
            </w:r>
            <w:r w:rsidRPr="00264D25">
              <w:rPr>
                <w:b/>
                <w:vertAlign w:val="superscript"/>
              </w:rPr>
              <w:t>3</w:t>
            </w:r>
            <w:r w:rsidRPr="00264D25">
              <w:rPr>
                <w:b/>
              </w:rPr>
              <w:t>/</w:t>
            </w:r>
            <w:proofErr w:type="spellStart"/>
            <w:r w:rsidRPr="00264D25">
              <w:rPr>
                <w:b/>
              </w:rPr>
              <w:t>сут</w:t>
            </w:r>
            <w:proofErr w:type="spellEnd"/>
          </w:p>
          <w:p w:rsidR="00A25137" w:rsidRPr="00264D25" w:rsidRDefault="00A25137" w:rsidP="009C739C">
            <w:pPr>
              <w:pStyle w:val="affff0"/>
              <w:rPr>
                <w:b/>
              </w:rPr>
            </w:pPr>
            <w:r w:rsidRPr="00264D25">
              <w:rPr>
                <w:b/>
              </w:rPr>
              <w:t>(при работе 24 ч/</w:t>
            </w:r>
            <w:proofErr w:type="spellStart"/>
            <w:r w:rsidRPr="00264D25">
              <w:rPr>
                <w:b/>
              </w:rPr>
              <w:t>сут</w:t>
            </w:r>
            <w:proofErr w:type="spellEnd"/>
            <w:r w:rsidRPr="00264D25">
              <w:rPr>
                <w:b/>
              </w:rPr>
              <w:t>)</w:t>
            </w:r>
          </w:p>
        </w:tc>
      </w:tr>
      <w:tr w:rsidR="00A25137" w:rsidRPr="00070AB4" w:rsidTr="009C739C">
        <w:trPr>
          <w:trHeight w:val="227"/>
        </w:trPr>
        <w:tc>
          <w:tcPr>
            <w:tcW w:w="304" w:type="pct"/>
            <w:tcMar>
              <w:top w:w="6" w:type="dxa"/>
              <w:bottom w:w="6" w:type="dxa"/>
            </w:tcMar>
            <w:vAlign w:val="center"/>
          </w:tcPr>
          <w:p w:rsidR="00A25137" w:rsidRPr="00070AB4" w:rsidRDefault="00A25137" w:rsidP="009C739C">
            <w:pPr>
              <w:pStyle w:val="affff0"/>
              <w:rPr>
                <w:i/>
              </w:rPr>
            </w:pPr>
            <w:r w:rsidRPr="00070AB4">
              <w:rPr>
                <w:i/>
              </w:rPr>
              <w:t>1</w:t>
            </w:r>
          </w:p>
        </w:tc>
        <w:tc>
          <w:tcPr>
            <w:tcW w:w="4696" w:type="pct"/>
            <w:gridSpan w:val="5"/>
            <w:tcMar>
              <w:top w:w="6" w:type="dxa"/>
              <w:bottom w:w="6" w:type="dxa"/>
            </w:tcMar>
            <w:vAlign w:val="center"/>
          </w:tcPr>
          <w:p w:rsidR="00A25137" w:rsidRPr="00070AB4" w:rsidRDefault="00A25137" w:rsidP="009C739C">
            <w:pPr>
              <w:pStyle w:val="affff0"/>
            </w:pPr>
            <w:proofErr w:type="spellStart"/>
            <w:r w:rsidRPr="00070AB4">
              <w:rPr>
                <w:i/>
              </w:rPr>
              <w:t>ст-ца</w:t>
            </w:r>
            <w:proofErr w:type="spellEnd"/>
            <w:r w:rsidR="002176B5">
              <w:rPr>
                <w:i/>
              </w:rPr>
              <w:t xml:space="preserve"> </w:t>
            </w:r>
            <w:r w:rsidRPr="00070AB4">
              <w:rPr>
                <w:i/>
              </w:rPr>
              <w:t>Крупская:</w:t>
            </w:r>
          </w:p>
        </w:tc>
      </w:tr>
      <w:tr w:rsidR="00A25137" w:rsidRPr="00070AB4" w:rsidTr="009C739C">
        <w:trPr>
          <w:trHeight w:val="227"/>
        </w:trPr>
        <w:tc>
          <w:tcPr>
            <w:tcW w:w="304" w:type="pct"/>
            <w:vMerge w:val="restart"/>
            <w:shd w:val="clear" w:color="auto" w:fill="auto"/>
            <w:tcMar>
              <w:top w:w="6" w:type="dxa"/>
              <w:bottom w:w="6" w:type="dxa"/>
            </w:tcMar>
            <w:vAlign w:val="center"/>
          </w:tcPr>
          <w:p w:rsidR="00A25137" w:rsidRPr="00070AB4" w:rsidRDefault="00A25137" w:rsidP="009C739C">
            <w:pPr>
              <w:pStyle w:val="affff0"/>
            </w:pPr>
            <w:r w:rsidRPr="00070AB4">
              <w:t>1.1</w:t>
            </w:r>
          </w:p>
        </w:tc>
        <w:tc>
          <w:tcPr>
            <w:tcW w:w="1175" w:type="pct"/>
            <w:shd w:val="clear" w:color="auto" w:fill="auto"/>
            <w:tcMar>
              <w:top w:w="6" w:type="dxa"/>
              <w:bottom w:w="6" w:type="dxa"/>
            </w:tcMar>
            <w:vAlign w:val="center"/>
          </w:tcPr>
          <w:p w:rsidR="00A25137" w:rsidRPr="00070AB4" w:rsidRDefault="003833B5" w:rsidP="009C739C">
            <w:pPr>
              <w:pStyle w:val="affff0"/>
              <w:jc w:val="left"/>
            </w:pPr>
            <w:proofErr w:type="spellStart"/>
            <w:r w:rsidRPr="00A25137">
              <w:t>Арт.скв</w:t>
            </w:r>
            <w:proofErr w:type="spellEnd"/>
            <w:r w:rsidRPr="00A25137">
              <w:t>. № 6664</w:t>
            </w:r>
          </w:p>
        </w:tc>
        <w:tc>
          <w:tcPr>
            <w:tcW w:w="541" w:type="pct"/>
            <w:tcMar>
              <w:top w:w="6" w:type="dxa"/>
              <w:bottom w:w="6" w:type="dxa"/>
            </w:tcMar>
            <w:vAlign w:val="center"/>
          </w:tcPr>
          <w:p w:rsidR="00A25137" w:rsidRPr="00070AB4" w:rsidRDefault="00A25137" w:rsidP="009C739C">
            <w:pPr>
              <w:pStyle w:val="affff0"/>
            </w:pPr>
            <w:r w:rsidRPr="00070AB4">
              <w:t>16×24ч</w:t>
            </w:r>
          </w:p>
        </w:tc>
        <w:tc>
          <w:tcPr>
            <w:tcW w:w="633" w:type="pct"/>
            <w:vMerge w:val="restart"/>
            <w:tcMar>
              <w:top w:w="6" w:type="dxa"/>
              <w:bottom w:w="6" w:type="dxa"/>
            </w:tcMar>
            <w:vAlign w:val="center"/>
          </w:tcPr>
          <w:p w:rsidR="00A25137" w:rsidRPr="00070AB4" w:rsidRDefault="00A25137" w:rsidP="009C739C">
            <w:pPr>
              <w:pStyle w:val="affff0"/>
            </w:pPr>
            <w:r w:rsidRPr="00070AB4">
              <w:t>48×24ч</w:t>
            </w:r>
          </w:p>
        </w:tc>
        <w:tc>
          <w:tcPr>
            <w:tcW w:w="1174" w:type="pct"/>
            <w:vMerge w:val="restart"/>
            <w:shd w:val="clear" w:color="auto" w:fill="auto"/>
            <w:tcMar>
              <w:top w:w="6" w:type="dxa"/>
              <w:bottom w:w="6" w:type="dxa"/>
            </w:tcMar>
            <w:vAlign w:val="center"/>
          </w:tcPr>
          <w:p w:rsidR="00A25137" w:rsidRPr="00070AB4" w:rsidRDefault="00A25137" w:rsidP="009C739C">
            <w:pPr>
              <w:pStyle w:val="affff0"/>
            </w:pPr>
            <w:r w:rsidRPr="00070AB4">
              <w:t>290,7</w:t>
            </w:r>
          </w:p>
        </w:tc>
        <w:tc>
          <w:tcPr>
            <w:tcW w:w="1173" w:type="pct"/>
            <w:vMerge w:val="restart"/>
            <w:shd w:val="clear" w:color="auto" w:fill="auto"/>
            <w:tcMar>
              <w:top w:w="6" w:type="dxa"/>
              <w:bottom w:w="6" w:type="dxa"/>
            </w:tcMar>
            <w:vAlign w:val="center"/>
          </w:tcPr>
          <w:p w:rsidR="00A25137" w:rsidRPr="00070AB4" w:rsidRDefault="00A25137" w:rsidP="009C739C">
            <w:pPr>
              <w:pStyle w:val="affff0"/>
            </w:pPr>
            <w:r w:rsidRPr="00070AB4">
              <w:t>861,3</w:t>
            </w:r>
          </w:p>
        </w:tc>
      </w:tr>
      <w:tr w:rsidR="00A25137" w:rsidRPr="00070AB4" w:rsidTr="009C739C">
        <w:trPr>
          <w:trHeight w:val="227"/>
        </w:trPr>
        <w:tc>
          <w:tcPr>
            <w:tcW w:w="304" w:type="pct"/>
            <w:vMerge/>
            <w:shd w:val="clear" w:color="auto" w:fill="auto"/>
            <w:tcMar>
              <w:top w:w="6" w:type="dxa"/>
              <w:bottom w:w="6" w:type="dxa"/>
            </w:tcMar>
            <w:vAlign w:val="center"/>
          </w:tcPr>
          <w:p w:rsidR="00A25137" w:rsidRPr="00070AB4" w:rsidRDefault="00A25137" w:rsidP="009C739C">
            <w:pPr>
              <w:pStyle w:val="affff0"/>
            </w:pPr>
          </w:p>
        </w:tc>
        <w:tc>
          <w:tcPr>
            <w:tcW w:w="1175" w:type="pct"/>
            <w:shd w:val="clear" w:color="auto" w:fill="auto"/>
            <w:tcMar>
              <w:top w:w="6" w:type="dxa"/>
              <w:bottom w:w="6" w:type="dxa"/>
            </w:tcMar>
            <w:vAlign w:val="center"/>
          </w:tcPr>
          <w:p w:rsidR="00A25137" w:rsidRPr="00070AB4" w:rsidRDefault="003833B5" w:rsidP="009C739C">
            <w:pPr>
              <w:pStyle w:val="affff0"/>
              <w:jc w:val="left"/>
            </w:pPr>
            <w:proofErr w:type="spellStart"/>
            <w:r w:rsidRPr="00A25137">
              <w:t>Арт.скв</w:t>
            </w:r>
            <w:proofErr w:type="spellEnd"/>
            <w:r w:rsidRPr="00A25137">
              <w:t>. № 78553</w:t>
            </w:r>
          </w:p>
        </w:tc>
        <w:tc>
          <w:tcPr>
            <w:tcW w:w="541" w:type="pct"/>
            <w:tcMar>
              <w:top w:w="6" w:type="dxa"/>
              <w:bottom w:w="6" w:type="dxa"/>
            </w:tcMar>
            <w:vAlign w:val="center"/>
          </w:tcPr>
          <w:p w:rsidR="00A25137" w:rsidRPr="00070AB4" w:rsidRDefault="00A25137" w:rsidP="009C739C">
            <w:pPr>
              <w:pStyle w:val="affff0"/>
            </w:pPr>
            <w:r w:rsidRPr="00070AB4">
              <w:t>16×24ч</w:t>
            </w:r>
          </w:p>
        </w:tc>
        <w:tc>
          <w:tcPr>
            <w:tcW w:w="633" w:type="pct"/>
            <w:vMerge/>
            <w:tcMar>
              <w:top w:w="6" w:type="dxa"/>
              <w:bottom w:w="6" w:type="dxa"/>
            </w:tcMar>
            <w:vAlign w:val="center"/>
          </w:tcPr>
          <w:p w:rsidR="00A25137" w:rsidRPr="00070AB4" w:rsidRDefault="00A25137" w:rsidP="009C739C">
            <w:pPr>
              <w:pStyle w:val="affff0"/>
            </w:pPr>
          </w:p>
        </w:tc>
        <w:tc>
          <w:tcPr>
            <w:tcW w:w="1174" w:type="pct"/>
            <w:vMerge/>
            <w:shd w:val="clear" w:color="auto" w:fill="auto"/>
            <w:tcMar>
              <w:top w:w="6" w:type="dxa"/>
              <w:bottom w:w="6" w:type="dxa"/>
            </w:tcMar>
            <w:vAlign w:val="center"/>
          </w:tcPr>
          <w:p w:rsidR="00A25137" w:rsidRPr="00070AB4" w:rsidRDefault="00A25137" w:rsidP="009C739C">
            <w:pPr>
              <w:pStyle w:val="affff0"/>
            </w:pPr>
          </w:p>
        </w:tc>
        <w:tc>
          <w:tcPr>
            <w:tcW w:w="1173" w:type="pct"/>
            <w:vMerge/>
            <w:shd w:val="clear" w:color="auto" w:fill="auto"/>
            <w:tcMar>
              <w:top w:w="6" w:type="dxa"/>
              <w:bottom w:w="6" w:type="dxa"/>
            </w:tcMar>
            <w:vAlign w:val="center"/>
          </w:tcPr>
          <w:p w:rsidR="00A25137" w:rsidRPr="00070AB4" w:rsidRDefault="00A25137" w:rsidP="009C739C">
            <w:pPr>
              <w:pStyle w:val="affff0"/>
            </w:pPr>
          </w:p>
        </w:tc>
      </w:tr>
      <w:tr w:rsidR="00A25137" w:rsidRPr="00070AB4" w:rsidTr="009C739C">
        <w:trPr>
          <w:trHeight w:val="227"/>
        </w:trPr>
        <w:tc>
          <w:tcPr>
            <w:tcW w:w="304" w:type="pct"/>
            <w:vMerge/>
            <w:shd w:val="clear" w:color="auto" w:fill="auto"/>
            <w:tcMar>
              <w:top w:w="6" w:type="dxa"/>
              <w:bottom w:w="6" w:type="dxa"/>
            </w:tcMar>
            <w:vAlign w:val="center"/>
          </w:tcPr>
          <w:p w:rsidR="00A25137" w:rsidRPr="00070AB4" w:rsidRDefault="00A25137" w:rsidP="009C739C">
            <w:pPr>
              <w:pStyle w:val="affff0"/>
            </w:pPr>
          </w:p>
        </w:tc>
        <w:tc>
          <w:tcPr>
            <w:tcW w:w="1175" w:type="pct"/>
            <w:shd w:val="clear" w:color="auto" w:fill="auto"/>
            <w:tcMar>
              <w:top w:w="6" w:type="dxa"/>
              <w:bottom w:w="6" w:type="dxa"/>
            </w:tcMar>
            <w:vAlign w:val="center"/>
          </w:tcPr>
          <w:p w:rsidR="00A25137" w:rsidRPr="00070AB4" w:rsidRDefault="003833B5" w:rsidP="009C739C">
            <w:pPr>
              <w:pStyle w:val="affff0"/>
              <w:jc w:val="left"/>
            </w:pPr>
            <w:proofErr w:type="spellStart"/>
            <w:r w:rsidRPr="00A25137">
              <w:t>Арт.скв</w:t>
            </w:r>
            <w:proofErr w:type="spellEnd"/>
            <w:r w:rsidRPr="00A25137">
              <w:t>. № 4483</w:t>
            </w:r>
          </w:p>
        </w:tc>
        <w:tc>
          <w:tcPr>
            <w:tcW w:w="541" w:type="pct"/>
            <w:tcMar>
              <w:top w:w="6" w:type="dxa"/>
              <w:bottom w:w="6" w:type="dxa"/>
            </w:tcMar>
            <w:vAlign w:val="center"/>
          </w:tcPr>
          <w:p w:rsidR="00A25137" w:rsidRPr="00070AB4" w:rsidRDefault="00A25137" w:rsidP="009C739C">
            <w:pPr>
              <w:pStyle w:val="affff0"/>
            </w:pPr>
            <w:r w:rsidRPr="00070AB4">
              <w:t>16×24ч</w:t>
            </w:r>
          </w:p>
        </w:tc>
        <w:tc>
          <w:tcPr>
            <w:tcW w:w="633" w:type="pct"/>
            <w:vMerge/>
            <w:tcMar>
              <w:top w:w="6" w:type="dxa"/>
              <w:bottom w:w="6" w:type="dxa"/>
            </w:tcMar>
            <w:vAlign w:val="center"/>
          </w:tcPr>
          <w:p w:rsidR="00A25137" w:rsidRPr="00070AB4" w:rsidRDefault="00A25137" w:rsidP="009C739C">
            <w:pPr>
              <w:pStyle w:val="affff0"/>
            </w:pPr>
          </w:p>
        </w:tc>
        <w:tc>
          <w:tcPr>
            <w:tcW w:w="1174" w:type="pct"/>
            <w:vMerge/>
            <w:shd w:val="clear" w:color="auto" w:fill="auto"/>
            <w:tcMar>
              <w:top w:w="6" w:type="dxa"/>
              <w:bottom w:w="6" w:type="dxa"/>
            </w:tcMar>
            <w:vAlign w:val="center"/>
          </w:tcPr>
          <w:p w:rsidR="00A25137" w:rsidRPr="00070AB4" w:rsidRDefault="00A25137" w:rsidP="009C739C">
            <w:pPr>
              <w:pStyle w:val="affff0"/>
            </w:pPr>
          </w:p>
        </w:tc>
        <w:tc>
          <w:tcPr>
            <w:tcW w:w="1173" w:type="pct"/>
            <w:vMerge/>
            <w:shd w:val="clear" w:color="auto" w:fill="auto"/>
            <w:tcMar>
              <w:top w:w="6" w:type="dxa"/>
              <w:bottom w:w="6" w:type="dxa"/>
            </w:tcMar>
            <w:vAlign w:val="center"/>
          </w:tcPr>
          <w:p w:rsidR="00A25137" w:rsidRPr="00070AB4" w:rsidRDefault="00A25137" w:rsidP="009C739C">
            <w:pPr>
              <w:pStyle w:val="affff0"/>
            </w:pPr>
          </w:p>
        </w:tc>
      </w:tr>
      <w:tr w:rsidR="00A25137" w:rsidRPr="00070AB4" w:rsidTr="009C739C">
        <w:trPr>
          <w:trHeight w:val="227"/>
        </w:trPr>
        <w:tc>
          <w:tcPr>
            <w:tcW w:w="304" w:type="pct"/>
            <w:shd w:val="clear" w:color="auto" w:fill="auto"/>
            <w:tcMar>
              <w:top w:w="6" w:type="dxa"/>
              <w:bottom w:w="6" w:type="dxa"/>
            </w:tcMar>
            <w:vAlign w:val="center"/>
          </w:tcPr>
          <w:p w:rsidR="00A25137" w:rsidRPr="00070AB4" w:rsidRDefault="00A25137" w:rsidP="009C739C">
            <w:pPr>
              <w:pStyle w:val="affff0"/>
            </w:pPr>
            <w:r w:rsidRPr="00070AB4">
              <w:t>2</w:t>
            </w:r>
          </w:p>
        </w:tc>
        <w:tc>
          <w:tcPr>
            <w:tcW w:w="4696" w:type="pct"/>
            <w:gridSpan w:val="5"/>
            <w:shd w:val="clear" w:color="auto" w:fill="auto"/>
            <w:tcMar>
              <w:top w:w="6" w:type="dxa"/>
              <w:bottom w:w="6" w:type="dxa"/>
            </w:tcMar>
            <w:vAlign w:val="center"/>
          </w:tcPr>
          <w:p w:rsidR="00A25137" w:rsidRPr="00070AB4" w:rsidRDefault="00A25137" w:rsidP="009C739C">
            <w:pPr>
              <w:pStyle w:val="affff0"/>
            </w:pPr>
            <w:r w:rsidRPr="00070AB4">
              <w:rPr>
                <w:i/>
              </w:rPr>
              <w:t>пос. Первомайский:</w:t>
            </w:r>
          </w:p>
        </w:tc>
      </w:tr>
      <w:tr w:rsidR="00A25137" w:rsidRPr="00070AB4" w:rsidTr="009C739C">
        <w:trPr>
          <w:trHeight w:val="227"/>
        </w:trPr>
        <w:tc>
          <w:tcPr>
            <w:tcW w:w="304" w:type="pct"/>
            <w:shd w:val="clear" w:color="auto" w:fill="auto"/>
            <w:tcMar>
              <w:top w:w="6" w:type="dxa"/>
              <w:bottom w:w="6" w:type="dxa"/>
            </w:tcMar>
            <w:vAlign w:val="center"/>
          </w:tcPr>
          <w:p w:rsidR="00A25137" w:rsidRPr="00070AB4" w:rsidRDefault="00A25137" w:rsidP="009C739C">
            <w:pPr>
              <w:pStyle w:val="affff0"/>
            </w:pPr>
            <w:r w:rsidRPr="00070AB4">
              <w:t>2.1</w:t>
            </w:r>
          </w:p>
        </w:tc>
        <w:tc>
          <w:tcPr>
            <w:tcW w:w="1175" w:type="pct"/>
            <w:shd w:val="clear" w:color="auto" w:fill="auto"/>
            <w:tcMar>
              <w:top w:w="6" w:type="dxa"/>
              <w:bottom w:w="6" w:type="dxa"/>
            </w:tcMar>
            <w:vAlign w:val="center"/>
          </w:tcPr>
          <w:p w:rsidR="00A25137" w:rsidRPr="00070AB4" w:rsidRDefault="003833B5" w:rsidP="009C739C">
            <w:pPr>
              <w:pStyle w:val="affff0"/>
              <w:jc w:val="left"/>
            </w:pPr>
            <w:proofErr w:type="spellStart"/>
            <w:r w:rsidRPr="00A25137">
              <w:t>Арт.скв</w:t>
            </w:r>
            <w:proofErr w:type="spellEnd"/>
            <w:r w:rsidRPr="00A25137">
              <w:t>. № 6672</w:t>
            </w:r>
          </w:p>
        </w:tc>
        <w:tc>
          <w:tcPr>
            <w:tcW w:w="1174" w:type="pct"/>
            <w:gridSpan w:val="2"/>
            <w:tcMar>
              <w:top w:w="6" w:type="dxa"/>
              <w:bottom w:w="6" w:type="dxa"/>
            </w:tcMar>
            <w:vAlign w:val="center"/>
          </w:tcPr>
          <w:p w:rsidR="00A25137" w:rsidRPr="00070AB4" w:rsidRDefault="00A25137" w:rsidP="009C739C">
            <w:pPr>
              <w:pStyle w:val="affff0"/>
            </w:pPr>
            <w:r w:rsidRPr="00070AB4">
              <w:t>16×24ч</w:t>
            </w:r>
          </w:p>
        </w:tc>
        <w:tc>
          <w:tcPr>
            <w:tcW w:w="1174" w:type="pct"/>
            <w:shd w:val="clear" w:color="auto" w:fill="auto"/>
            <w:tcMar>
              <w:top w:w="6" w:type="dxa"/>
              <w:bottom w:w="6" w:type="dxa"/>
            </w:tcMar>
            <w:vAlign w:val="center"/>
          </w:tcPr>
          <w:p w:rsidR="00A25137" w:rsidRPr="00070AB4" w:rsidRDefault="00A25137" w:rsidP="009C739C">
            <w:pPr>
              <w:pStyle w:val="affff0"/>
            </w:pPr>
            <w:r w:rsidRPr="00070AB4">
              <w:t>157,8</w:t>
            </w:r>
          </w:p>
        </w:tc>
        <w:tc>
          <w:tcPr>
            <w:tcW w:w="1173" w:type="pct"/>
            <w:shd w:val="clear" w:color="auto" w:fill="auto"/>
            <w:tcMar>
              <w:top w:w="6" w:type="dxa"/>
              <w:bottom w:w="6" w:type="dxa"/>
            </w:tcMar>
            <w:vAlign w:val="center"/>
          </w:tcPr>
          <w:p w:rsidR="00A25137" w:rsidRPr="00070AB4" w:rsidRDefault="00A25137" w:rsidP="009C739C">
            <w:pPr>
              <w:pStyle w:val="affff0"/>
            </w:pPr>
            <w:r w:rsidRPr="00070AB4">
              <w:t>226,2</w:t>
            </w:r>
          </w:p>
        </w:tc>
      </w:tr>
    </w:tbl>
    <w:p w:rsidR="00F24AA0" w:rsidRDefault="00A25137" w:rsidP="00F24AA0">
      <w:pPr>
        <w:pStyle w:val="afffffb"/>
      </w:pPr>
      <w:r w:rsidRPr="00A25137">
        <w:t>Надежность работы системы водоснабжения</w:t>
      </w:r>
    </w:p>
    <w:p w:rsidR="00A25137" w:rsidRDefault="00A25137" w:rsidP="00A25137">
      <w:r w:rsidRPr="00A25137">
        <w:t>Износ оборудования и сетей водоснабжения является неблагоприятным фактором, снижа</w:t>
      </w:r>
      <w:r w:rsidRPr="00A25137">
        <w:t>ю</w:t>
      </w:r>
      <w:r w:rsidRPr="00A25137">
        <w:t>щим надежность водоснабжения потребителей, а также является причиной значительных поте</w:t>
      </w:r>
      <w:r w:rsidR="00BC7944">
        <w:t>рь воды в сетях водоснабжения.</w:t>
      </w:r>
    </w:p>
    <w:p w:rsidR="00F24AA0" w:rsidRDefault="00A25137" w:rsidP="00A25137">
      <w:pPr>
        <w:pStyle w:val="afffffb"/>
      </w:pPr>
      <w:r w:rsidRPr="00A25137">
        <w:t>Качество поставляемого ресурса</w:t>
      </w:r>
    </w:p>
    <w:p w:rsidR="00A25137" w:rsidRPr="00A25137" w:rsidRDefault="00A25137" w:rsidP="00A25137">
      <w:r w:rsidRPr="00A25137">
        <w:t xml:space="preserve">Информация о существующих источниках водоснабжения, наличии водоподготовительных установок приведена в таблице </w:t>
      </w:r>
      <w:r w:rsidR="00FB29C4">
        <w:fldChar w:fldCharType="begin"/>
      </w:r>
      <w:r w:rsidR="0044765A">
        <w:instrText xml:space="preserve"> REF _Ref416958971 \h </w:instrText>
      </w:r>
      <w:r w:rsidR="00FB29C4">
        <w:fldChar w:fldCharType="separate"/>
      </w:r>
      <w:r w:rsidR="005D7CC6">
        <w:rPr>
          <w:noProof/>
        </w:rPr>
        <w:t>4.4</w:t>
      </w:r>
      <w:r w:rsidR="005D7CC6">
        <w:noBreakHyphen/>
      </w:r>
      <w:r w:rsidR="005D7CC6">
        <w:rPr>
          <w:noProof/>
        </w:rPr>
        <w:t>7</w:t>
      </w:r>
      <w:r w:rsidR="00FB29C4">
        <w:fldChar w:fldCharType="end"/>
      </w:r>
      <w:r w:rsidRPr="00A25137">
        <w:t>.</w:t>
      </w:r>
    </w:p>
    <w:p w:rsidR="0044765A" w:rsidRDefault="0044765A" w:rsidP="0044765A">
      <w:pPr>
        <w:pStyle w:val="af8"/>
      </w:pPr>
      <w:r>
        <w:t xml:space="preserve">Таблица </w:t>
      </w:r>
      <w:bookmarkStart w:id="63" w:name="_Ref416958971"/>
      <w:r w:rsidR="00FB29C4">
        <w:fldChar w:fldCharType="begin"/>
      </w:r>
      <w:r w:rsidR="003A603F">
        <w:instrText xml:space="preserve"> STYLEREF 2 \s </w:instrText>
      </w:r>
      <w:r w:rsidR="00FB29C4">
        <w:fldChar w:fldCharType="separate"/>
      </w:r>
      <w:r w:rsidR="005D7CC6">
        <w:rPr>
          <w:noProof/>
        </w:rPr>
        <w:t>4.4</w:t>
      </w:r>
      <w:r w:rsidR="00FB29C4">
        <w:fldChar w:fldCharType="end"/>
      </w:r>
      <w:r w:rsidR="003A603F">
        <w:noBreakHyphen/>
      </w:r>
      <w:fldSimple w:instr=" SEQ Таблица \* ARABIC \s 2 ">
        <w:r w:rsidR="005D7CC6">
          <w:rPr>
            <w:noProof/>
          </w:rPr>
          <w:t>7</w:t>
        </w:r>
      </w:fldSimple>
      <w:bookmarkEnd w:id="63"/>
    </w:p>
    <w:tbl>
      <w:tblPr>
        <w:tblStyle w:val="af0"/>
        <w:tblW w:w="5015" w:type="pct"/>
        <w:tblLook w:val="04A0"/>
      </w:tblPr>
      <w:tblGrid>
        <w:gridCol w:w="3160"/>
        <w:gridCol w:w="2331"/>
        <w:gridCol w:w="4961"/>
      </w:tblGrid>
      <w:tr w:rsidR="00A25137" w:rsidRPr="00A25137" w:rsidTr="009C739C">
        <w:trPr>
          <w:trHeight w:val="397"/>
        </w:trPr>
        <w:tc>
          <w:tcPr>
            <w:tcW w:w="1543"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25137" w:rsidRPr="00264D25" w:rsidRDefault="00A25137" w:rsidP="00A25137">
            <w:pPr>
              <w:pStyle w:val="afffe"/>
              <w:rPr>
                <w:b/>
              </w:rPr>
            </w:pPr>
            <w:r w:rsidRPr="00264D25">
              <w:rPr>
                <w:b/>
              </w:rPr>
              <w:t>Наименование источника вод</w:t>
            </w:r>
            <w:r w:rsidRPr="00264D25">
              <w:rPr>
                <w:b/>
              </w:rPr>
              <w:t>о</w:t>
            </w:r>
            <w:r w:rsidRPr="00264D25">
              <w:rPr>
                <w:b/>
              </w:rPr>
              <w:t>снабжения, его местоположение</w:t>
            </w:r>
          </w:p>
        </w:tc>
        <w:tc>
          <w:tcPr>
            <w:tcW w:w="1053"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25137" w:rsidRPr="00264D25" w:rsidRDefault="00A25137" w:rsidP="00A25137">
            <w:pPr>
              <w:pStyle w:val="afffe"/>
              <w:rPr>
                <w:b/>
              </w:rPr>
            </w:pPr>
            <w:r w:rsidRPr="00264D25">
              <w:rPr>
                <w:b/>
              </w:rPr>
              <w:t>Наличие водоподгот</w:t>
            </w:r>
            <w:r w:rsidRPr="00264D25">
              <w:rPr>
                <w:b/>
              </w:rPr>
              <w:t>о</w:t>
            </w:r>
            <w:r w:rsidRPr="00264D25">
              <w:rPr>
                <w:b/>
              </w:rPr>
              <w:t>вительных установок</w:t>
            </w:r>
          </w:p>
        </w:tc>
        <w:tc>
          <w:tcPr>
            <w:tcW w:w="2404"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25137" w:rsidRPr="00264D25" w:rsidRDefault="00A25137" w:rsidP="00A25137">
            <w:pPr>
              <w:pStyle w:val="afffe"/>
              <w:rPr>
                <w:b/>
              </w:rPr>
            </w:pPr>
            <w:r w:rsidRPr="00264D25">
              <w:rPr>
                <w:b/>
              </w:rPr>
              <w:t>Качественная характеристика вод</w:t>
            </w:r>
          </w:p>
        </w:tc>
      </w:tr>
      <w:tr w:rsidR="00A25137" w:rsidRPr="00A25137" w:rsidTr="009C739C">
        <w:trPr>
          <w:trHeight w:val="397"/>
        </w:trPr>
        <w:tc>
          <w:tcPr>
            <w:tcW w:w="1543"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25137" w:rsidRPr="00A25137" w:rsidRDefault="00A25137" w:rsidP="003833B5">
            <w:pPr>
              <w:pStyle w:val="afffe"/>
              <w:jc w:val="left"/>
            </w:pPr>
            <w:proofErr w:type="spellStart"/>
            <w:r w:rsidRPr="00A25137">
              <w:t>Арт.скв</w:t>
            </w:r>
            <w:proofErr w:type="spellEnd"/>
            <w:r w:rsidRPr="00A25137">
              <w:t>. № 6664,</w:t>
            </w:r>
          </w:p>
          <w:p w:rsidR="00A25137" w:rsidRPr="00A25137" w:rsidRDefault="00A25137" w:rsidP="003833B5">
            <w:pPr>
              <w:pStyle w:val="afffe"/>
              <w:jc w:val="left"/>
            </w:pPr>
            <w:proofErr w:type="spellStart"/>
            <w:r w:rsidRPr="00A25137">
              <w:t>ст-ца</w:t>
            </w:r>
            <w:proofErr w:type="spellEnd"/>
            <w:r w:rsidRPr="00A25137">
              <w:t xml:space="preserve"> Крупская, ул. Верхняя</w:t>
            </w:r>
          </w:p>
        </w:tc>
        <w:tc>
          <w:tcPr>
            <w:tcW w:w="1053"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25137" w:rsidRPr="00A25137" w:rsidRDefault="00A25137" w:rsidP="00A25137">
            <w:pPr>
              <w:pStyle w:val="afffe"/>
            </w:pPr>
            <w:r w:rsidRPr="00A25137">
              <w:t>отсутствует</w:t>
            </w:r>
          </w:p>
        </w:tc>
        <w:tc>
          <w:tcPr>
            <w:tcW w:w="2404"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25137" w:rsidRPr="00A25137" w:rsidRDefault="00A25137" w:rsidP="00A25137">
            <w:pPr>
              <w:pStyle w:val="afffe"/>
            </w:pPr>
            <w:r w:rsidRPr="00A25137">
              <w:t xml:space="preserve">соответствует </w:t>
            </w:r>
            <w:proofErr w:type="spellStart"/>
            <w:r w:rsidRPr="00A25137">
              <w:t>СанПиН</w:t>
            </w:r>
            <w:proofErr w:type="spellEnd"/>
            <w:r w:rsidRPr="00A25137">
              <w:t xml:space="preserve"> 2.1.4.1074-01</w:t>
            </w:r>
          </w:p>
        </w:tc>
      </w:tr>
      <w:tr w:rsidR="00A25137" w:rsidRPr="00A25137" w:rsidTr="009C739C">
        <w:trPr>
          <w:trHeight w:val="397"/>
        </w:trPr>
        <w:tc>
          <w:tcPr>
            <w:tcW w:w="1543"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25137" w:rsidRPr="00A25137" w:rsidRDefault="00A25137" w:rsidP="003833B5">
            <w:pPr>
              <w:pStyle w:val="afffe"/>
              <w:jc w:val="left"/>
            </w:pPr>
            <w:proofErr w:type="spellStart"/>
            <w:r w:rsidRPr="00A25137">
              <w:t>Арт.скв</w:t>
            </w:r>
            <w:proofErr w:type="spellEnd"/>
            <w:r w:rsidRPr="00A25137">
              <w:t>. № 78553,</w:t>
            </w:r>
          </w:p>
          <w:p w:rsidR="00A25137" w:rsidRPr="00A25137" w:rsidRDefault="00A25137" w:rsidP="003833B5">
            <w:pPr>
              <w:pStyle w:val="afffe"/>
              <w:jc w:val="left"/>
            </w:pPr>
            <w:proofErr w:type="spellStart"/>
            <w:r w:rsidRPr="00A25137">
              <w:t>ст-ца</w:t>
            </w:r>
            <w:proofErr w:type="spellEnd"/>
            <w:r w:rsidR="002176B5">
              <w:t xml:space="preserve"> </w:t>
            </w:r>
            <w:r w:rsidRPr="00A25137">
              <w:t>Крупская, ул. Верхняя</w:t>
            </w:r>
          </w:p>
        </w:tc>
        <w:tc>
          <w:tcPr>
            <w:tcW w:w="1053"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25137" w:rsidRPr="00A25137" w:rsidRDefault="00A25137" w:rsidP="00A25137">
            <w:pPr>
              <w:pStyle w:val="afffe"/>
            </w:pPr>
            <w:r w:rsidRPr="00A25137">
              <w:t>отсутствует</w:t>
            </w:r>
          </w:p>
        </w:tc>
        <w:tc>
          <w:tcPr>
            <w:tcW w:w="2404"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25137" w:rsidRPr="00A25137" w:rsidRDefault="00A25137" w:rsidP="00A25137">
            <w:pPr>
              <w:pStyle w:val="afffe"/>
            </w:pPr>
            <w:r w:rsidRPr="00A25137">
              <w:t xml:space="preserve">соответствует </w:t>
            </w:r>
            <w:proofErr w:type="spellStart"/>
            <w:r w:rsidRPr="00A25137">
              <w:t>СанПиН</w:t>
            </w:r>
            <w:proofErr w:type="spellEnd"/>
            <w:r w:rsidRPr="00A25137">
              <w:t xml:space="preserve"> 2.1.4.1074-01</w:t>
            </w:r>
          </w:p>
        </w:tc>
      </w:tr>
      <w:tr w:rsidR="00A25137" w:rsidRPr="00A25137" w:rsidTr="009C739C">
        <w:trPr>
          <w:trHeight w:val="397"/>
        </w:trPr>
        <w:tc>
          <w:tcPr>
            <w:tcW w:w="1543"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25137" w:rsidRPr="00A25137" w:rsidRDefault="00A25137" w:rsidP="003833B5">
            <w:pPr>
              <w:pStyle w:val="afffe"/>
              <w:jc w:val="left"/>
            </w:pPr>
            <w:proofErr w:type="spellStart"/>
            <w:r w:rsidRPr="00A25137">
              <w:t>Арт.скв</w:t>
            </w:r>
            <w:proofErr w:type="spellEnd"/>
            <w:r w:rsidRPr="00A25137">
              <w:t>. № 4483,</w:t>
            </w:r>
          </w:p>
          <w:p w:rsidR="00A25137" w:rsidRPr="00A25137" w:rsidRDefault="00A25137" w:rsidP="003833B5">
            <w:pPr>
              <w:pStyle w:val="afffe"/>
              <w:jc w:val="left"/>
            </w:pPr>
            <w:r w:rsidRPr="00A25137">
              <w:t xml:space="preserve">севернее </w:t>
            </w:r>
            <w:proofErr w:type="spellStart"/>
            <w:r w:rsidRPr="00A25137">
              <w:t>ст-цы</w:t>
            </w:r>
            <w:proofErr w:type="spellEnd"/>
            <w:r w:rsidR="002176B5">
              <w:t xml:space="preserve"> </w:t>
            </w:r>
            <w:r w:rsidRPr="00A25137">
              <w:t>Крупская</w:t>
            </w:r>
          </w:p>
        </w:tc>
        <w:tc>
          <w:tcPr>
            <w:tcW w:w="1053"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25137" w:rsidRPr="00A25137" w:rsidRDefault="00A25137" w:rsidP="00A25137">
            <w:pPr>
              <w:pStyle w:val="afffe"/>
            </w:pPr>
            <w:r w:rsidRPr="00A25137">
              <w:t>отсутствует</w:t>
            </w:r>
          </w:p>
        </w:tc>
        <w:tc>
          <w:tcPr>
            <w:tcW w:w="2404"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25137" w:rsidRPr="00A25137" w:rsidRDefault="00A25137" w:rsidP="00A25137">
            <w:pPr>
              <w:pStyle w:val="afffe"/>
            </w:pPr>
            <w:r w:rsidRPr="00A25137">
              <w:t xml:space="preserve">соответствует </w:t>
            </w:r>
            <w:proofErr w:type="spellStart"/>
            <w:r w:rsidRPr="00A25137">
              <w:t>СанПиН</w:t>
            </w:r>
            <w:proofErr w:type="spellEnd"/>
            <w:r w:rsidRPr="00A25137">
              <w:t xml:space="preserve"> 2.1.4.1074-01</w:t>
            </w:r>
          </w:p>
        </w:tc>
      </w:tr>
      <w:tr w:rsidR="00A25137" w:rsidRPr="00A25137" w:rsidTr="009C739C">
        <w:trPr>
          <w:trHeight w:val="397"/>
        </w:trPr>
        <w:tc>
          <w:tcPr>
            <w:tcW w:w="1543"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25137" w:rsidRPr="00A25137" w:rsidRDefault="00A25137" w:rsidP="003833B5">
            <w:pPr>
              <w:pStyle w:val="afffe"/>
              <w:jc w:val="left"/>
            </w:pPr>
            <w:proofErr w:type="spellStart"/>
            <w:r w:rsidRPr="00A25137">
              <w:t>Арт.скв</w:t>
            </w:r>
            <w:proofErr w:type="spellEnd"/>
            <w:r w:rsidRPr="00A25137">
              <w:t>. № 6672,</w:t>
            </w:r>
          </w:p>
          <w:p w:rsidR="00A25137" w:rsidRPr="00A25137" w:rsidRDefault="00A25137" w:rsidP="003833B5">
            <w:pPr>
              <w:pStyle w:val="afffe"/>
              <w:jc w:val="left"/>
            </w:pPr>
            <w:r w:rsidRPr="00A25137">
              <w:t>пос. Первомайский</w:t>
            </w:r>
          </w:p>
        </w:tc>
        <w:tc>
          <w:tcPr>
            <w:tcW w:w="1053"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25137" w:rsidRPr="00A25137" w:rsidRDefault="00A25137" w:rsidP="00A25137">
            <w:pPr>
              <w:pStyle w:val="afffe"/>
            </w:pPr>
            <w:r w:rsidRPr="00A25137">
              <w:t>отсутствует</w:t>
            </w:r>
          </w:p>
        </w:tc>
        <w:tc>
          <w:tcPr>
            <w:tcW w:w="2404"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25137" w:rsidRPr="00A25137" w:rsidRDefault="00A25137" w:rsidP="00A25137">
            <w:pPr>
              <w:pStyle w:val="afffe"/>
            </w:pPr>
            <w:r w:rsidRPr="00A25137">
              <w:t xml:space="preserve">соответствует </w:t>
            </w:r>
            <w:proofErr w:type="spellStart"/>
            <w:r w:rsidRPr="00A25137">
              <w:t>СанПиН</w:t>
            </w:r>
            <w:proofErr w:type="spellEnd"/>
            <w:r w:rsidRPr="00A25137">
              <w:t xml:space="preserve"> 2.1.4.1074-01</w:t>
            </w:r>
          </w:p>
        </w:tc>
      </w:tr>
    </w:tbl>
    <w:p w:rsidR="00A25137" w:rsidRPr="00A25137" w:rsidRDefault="00A25137" w:rsidP="00A25137">
      <w:r w:rsidRPr="00A25137">
        <w:t>Обеззараживание питьевой воды и дезинфекция водопроводных сооружений (скважин, б</w:t>
      </w:r>
      <w:r w:rsidRPr="00A25137">
        <w:t>а</w:t>
      </w:r>
      <w:r w:rsidRPr="00A25137">
        <w:t xml:space="preserve">шен </w:t>
      </w:r>
      <w:proofErr w:type="spellStart"/>
      <w:r w:rsidRPr="00A25137">
        <w:t>Рожновского</w:t>
      </w:r>
      <w:proofErr w:type="spellEnd"/>
      <w:r w:rsidRPr="00A25137">
        <w:t>, водопроводной сети) при их эксплуатации осуществляется как для профила</w:t>
      </w:r>
      <w:r w:rsidRPr="00A25137">
        <w:t>к</w:t>
      </w:r>
      <w:r w:rsidRPr="00A25137">
        <w:t>тических целей (после периодической чистки и ремонтных работ), так и по эпидемическим пок</w:t>
      </w:r>
      <w:r w:rsidRPr="00A25137">
        <w:t>а</w:t>
      </w:r>
      <w:r w:rsidRPr="00A25137">
        <w:t>заниям (при получении нестандартных результатов микробиологических исследований) осущес</w:t>
      </w:r>
      <w:r w:rsidRPr="00A25137">
        <w:t>т</w:t>
      </w:r>
      <w:r w:rsidRPr="00A25137">
        <w:t>вляется раствором хлорной извести с концентрацией активного хлора 75-100 мг/л.</w:t>
      </w:r>
    </w:p>
    <w:p w:rsidR="00A25137" w:rsidRPr="00A25137" w:rsidRDefault="00A25137" w:rsidP="00A25137">
      <w:r w:rsidRPr="00A25137">
        <w:t xml:space="preserve">Башни </w:t>
      </w:r>
      <w:proofErr w:type="spellStart"/>
      <w:r w:rsidRPr="00A25137">
        <w:t>Рожновского</w:t>
      </w:r>
      <w:proofErr w:type="spellEnd"/>
      <w:r w:rsidRPr="00A25137">
        <w:t xml:space="preserve"> дезинфицируются объемным методом, наполняя их раствором хлорной извести с концентрацией активного хлора 75-100 мг/л. После контакта 5-6 часов раствор хлора удаляется, а башни промывают чистой водой до содержания в промывной воде 0,3-0,5 мг/л св</w:t>
      </w:r>
      <w:r w:rsidRPr="00A25137">
        <w:t>о</w:t>
      </w:r>
      <w:r w:rsidRPr="00A25137">
        <w:t>бодного остаточного хлора или 0,8-1,2 мг/л связанного остаточного хлора.</w:t>
      </w:r>
    </w:p>
    <w:p w:rsidR="00A25137" w:rsidRPr="00A25137" w:rsidRDefault="00A25137" w:rsidP="00A25137">
      <w:r w:rsidRPr="00A25137">
        <w:lastRenderedPageBreak/>
        <w:t>Дезинфекция водопроводных сетей проводится также хлорной известью с концентрацией 75-100 мг/л, путем заполнения труб этим раствором. Контакт длится 6 часов. По окончании дези</w:t>
      </w:r>
      <w:r w:rsidRPr="00A25137">
        <w:t>н</w:t>
      </w:r>
      <w:r w:rsidRPr="00A25137">
        <w:t>фекции хлорную воду сливают, а сеть промывают чистой водопроводной водой. Содержание ост</w:t>
      </w:r>
      <w:r w:rsidRPr="00A25137">
        <w:t>а</w:t>
      </w:r>
      <w:r w:rsidRPr="00A25137">
        <w:t>точного хлора в воде 0,3-0,5 мг/л свободного или 0,8-1,2 мг/л связанного. В конце промывки сетей отбираются пробы для контрольного бактериологического анализа. Результаты работ по дези</w:t>
      </w:r>
      <w:r w:rsidRPr="00A25137">
        <w:t>н</w:t>
      </w:r>
      <w:r w:rsidRPr="00A25137">
        <w:t>фекции и промывке водопроводных сооружений и сети оформляются актом, в котором указывае</w:t>
      </w:r>
      <w:r w:rsidRPr="00A25137">
        <w:t>т</w:t>
      </w:r>
      <w:r w:rsidRPr="00A25137">
        <w:t>ся дозировка активного хлора, продолжительность хлорирования (контакта), данные контрольных анализов воды.</w:t>
      </w:r>
    </w:p>
    <w:p w:rsidR="00A25137" w:rsidRDefault="00A25137" w:rsidP="00A25137">
      <w:pPr>
        <w:pStyle w:val="afffffb"/>
      </w:pPr>
      <w:r w:rsidRPr="00A25137">
        <w:t>Воздействие на окружающую среду</w:t>
      </w:r>
    </w:p>
    <w:p w:rsidR="006C6F89" w:rsidRDefault="006C6F89" w:rsidP="000C72E6">
      <w:r w:rsidRPr="006C6F89">
        <w:t>Объекты централизованных систем водоснабжения, осуществляющие сброс (утилизацию) промывных вод, на территории муниципального образования отсутствуют.</w:t>
      </w:r>
    </w:p>
    <w:p w:rsidR="007D619D" w:rsidRPr="007D619D" w:rsidRDefault="007D619D" w:rsidP="007D619D">
      <w:r w:rsidRPr="007D619D">
        <w:t xml:space="preserve">Генеральным планом Крупского сельского поселения предусматривается установка блочно-модульных водопроводных очистных сооружений в </w:t>
      </w:r>
      <w:proofErr w:type="spellStart"/>
      <w:r w:rsidRPr="007D619D">
        <w:t>ст-це</w:t>
      </w:r>
      <w:proofErr w:type="spellEnd"/>
      <w:r w:rsidR="002176B5">
        <w:t xml:space="preserve"> </w:t>
      </w:r>
      <w:r w:rsidRPr="007D619D">
        <w:t>Крупская и пос. Первомайский.</w:t>
      </w:r>
    </w:p>
    <w:p w:rsidR="007D619D" w:rsidRPr="007D619D" w:rsidRDefault="007D619D" w:rsidP="007D619D">
      <w:r w:rsidRPr="007D619D">
        <w:t>В процессе подготовки питьевой воды из природных источников образовываются сточные воды после промывки фильтрующей загрузки фильтровальных сооружений. Находящиеся в их составе взвешенные вещества и компоненты технологических материалов, а также бактериальные загрязнения, попадая в водоем, увеличивают мутность воды, сокращают доступ света в глубину, и, как следствие, снижают интенсивность фотосинтеза, что в свою очередь приводит к уменьшению сообщества, способствующего процессам самоочищения.</w:t>
      </w:r>
    </w:p>
    <w:p w:rsidR="007D619D" w:rsidRPr="007D619D" w:rsidRDefault="007D619D" w:rsidP="007D619D">
      <w:r w:rsidRPr="007D619D">
        <w:t>Для предотвращения неблагоприятного воздействия, образующиеся в технологическом пр</w:t>
      </w:r>
      <w:r w:rsidRPr="007D619D">
        <w:t>о</w:t>
      </w:r>
      <w:r w:rsidRPr="007D619D">
        <w:t>цессе водоподготовки</w:t>
      </w:r>
      <w:r w:rsidR="002176B5">
        <w:t xml:space="preserve"> </w:t>
      </w:r>
      <w:r w:rsidRPr="007D619D">
        <w:t xml:space="preserve">промывные воды, рекомендуется сбрасывать в резервуар промывных вод, с последующим вывозом </w:t>
      </w:r>
      <w:proofErr w:type="spellStart"/>
      <w:r w:rsidRPr="007D619D">
        <w:t>спецавтотранспортом</w:t>
      </w:r>
      <w:proofErr w:type="spellEnd"/>
      <w:r w:rsidRPr="007D619D">
        <w:t>.</w:t>
      </w:r>
    </w:p>
    <w:p w:rsidR="008636D8" w:rsidRDefault="008636D8" w:rsidP="008636D8">
      <w:r w:rsidRPr="005A7838">
        <w:t xml:space="preserve">Действующие тарифы на услуги </w:t>
      </w:r>
      <w:r>
        <w:t xml:space="preserve">по водоснабжению представлены в таблице </w:t>
      </w:r>
      <w:r w:rsidR="00FB29C4">
        <w:fldChar w:fldCharType="begin"/>
      </w:r>
      <w:r>
        <w:instrText xml:space="preserve"> REF _Ref417300131 \h </w:instrText>
      </w:r>
      <w:r w:rsidR="00FB29C4">
        <w:fldChar w:fldCharType="separate"/>
      </w:r>
      <w:r w:rsidR="005D7CC6">
        <w:rPr>
          <w:noProof/>
        </w:rPr>
        <w:t>4.4</w:t>
      </w:r>
      <w:r w:rsidR="005D7CC6">
        <w:noBreakHyphen/>
      </w:r>
      <w:r w:rsidR="005D7CC6">
        <w:rPr>
          <w:noProof/>
        </w:rPr>
        <w:t>8</w:t>
      </w:r>
      <w:r w:rsidR="00FB29C4">
        <w:fldChar w:fldCharType="end"/>
      </w:r>
      <w:r>
        <w:t>.</w:t>
      </w:r>
    </w:p>
    <w:p w:rsidR="008636D8" w:rsidRDefault="008636D8" w:rsidP="008636D8">
      <w:pPr>
        <w:pStyle w:val="af8"/>
      </w:pPr>
      <w:r>
        <w:t xml:space="preserve">Таблица </w:t>
      </w:r>
      <w:bookmarkStart w:id="64" w:name="_Ref417300131"/>
      <w:r w:rsidR="00FB29C4">
        <w:fldChar w:fldCharType="begin"/>
      </w:r>
      <w:r w:rsidR="003A603F">
        <w:instrText xml:space="preserve"> STYLEREF 2 \s </w:instrText>
      </w:r>
      <w:r w:rsidR="00FB29C4">
        <w:fldChar w:fldCharType="separate"/>
      </w:r>
      <w:r w:rsidR="005D7CC6">
        <w:rPr>
          <w:noProof/>
        </w:rPr>
        <w:t>4.4</w:t>
      </w:r>
      <w:r w:rsidR="00FB29C4">
        <w:fldChar w:fldCharType="end"/>
      </w:r>
      <w:r w:rsidR="003A603F">
        <w:noBreakHyphen/>
      </w:r>
      <w:fldSimple w:instr=" SEQ Таблица \* ARABIC \s 2 ">
        <w:r w:rsidR="005D7CC6">
          <w:rPr>
            <w:noProof/>
          </w:rPr>
          <w:t>8</w:t>
        </w:r>
      </w:fldSimple>
      <w:bookmarkEnd w:id="64"/>
    </w:p>
    <w:tbl>
      <w:tblPr>
        <w:tblW w:w="5000" w:type="pct"/>
        <w:tblLook w:val="04A0"/>
      </w:tblPr>
      <w:tblGrid>
        <w:gridCol w:w="3630"/>
        <w:gridCol w:w="1301"/>
        <w:gridCol w:w="1301"/>
        <w:gridCol w:w="4189"/>
      </w:tblGrid>
      <w:tr w:rsidR="008636D8" w:rsidRPr="008368E9" w:rsidTr="008636D8">
        <w:trPr>
          <w:trHeight w:val="170"/>
        </w:trPr>
        <w:tc>
          <w:tcPr>
            <w:tcW w:w="174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636D8" w:rsidRPr="00264D25" w:rsidRDefault="008636D8" w:rsidP="008636D8">
            <w:pPr>
              <w:pStyle w:val="afffe"/>
              <w:rPr>
                <w:b/>
              </w:rPr>
            </w:pPr>
            <w:r w:rsidRPr="00264D25">
              <w:rPr>
                <w:b/>
              </w:rPr>
              <w:t>Наименование организации вод</w:t>
            </w:r>
            <w:r w:rsidRPr="00264D25">
              <w:rPr>
                <w:b/>
              </w:rPr>
              <w:t>о</w:t>
            </w:r>
            <w:r w:rsidRPr="00264D25">
              <w:rPr>
                <w:b/>
              </w:rPr>
              <w:t>проводно-канализационного хозя</w:t>
            </w:r>
            <w:r w:rsidRPr="00264D25">
              <w:rPr>
                <w:b/>
              </w:rPr>
              <w:t>й</w:t>
            </w:r>
            <w:r w:rsidRPr="00264D25">
              <w:rPr>
                <w:b/>
              </w:rPr>
              <w:t>ства</w:t>
            </w:r>
          </w:p>
        </w:tc>
        <w:tc>
          <w:tcPr>
            <w:tcW w:w="1248" w:type="pct"/>
            <w:gridSpan w:val="2"/>
            <w:tcBorders>
              <w:top w:val="single" w:sz="4" w:space="0" w:color="auto"/>
              <w:left w:val="nil"/>
              <w:bottom w:val="single" w:sz="4" w:space="0" w:color="auto"/>
              <w:right w:val="single" w:sz="4" w:space="0" w:color="auto"/>
            </w:tcBorders>
            <w:shd w:val="clear" w:color="auto" w:fill="auto"/>
            <w:vAlign w:val="center"/>
            <w:hideMark/>
          </w:tcPr>
          <w:p w:rsidR="008636D8" w:rsidRPr="00264D25" w:rsidRDefault="008636D8" w:rsidP="008636D8">
            <w:pPr>
              <w:pStyle w:val="afffe"/>
              <w:rPr>
                <w:b/>
              </w:rPr>
            </w:pPr>
            <w:r w:rsidRPr="00264D25">
              <w:rPr>
                <w:b/>
              </w:rPr>
              <w:t>Тарифы, руб./м³</w:t>
            </w:r>
          </w:p>
        </w:tc>
        <w:tc>
          <w:tcPr>
            <w:tcW w:w="201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636D8" w:rsidRPr="00264D25" w:rsidRDefault="008636D8" w:rsidP="008636D8">
            <w:pPr>
              <w:pStyle w:val="afffe"/>
              <w:rPr>
                <w:b/>
              </w:rPr>
            </w:pPr>
            <w:r w:rsidRPr="00264D25">
              <w:rPr>
                <w:b/>
              </w:rPr>
              <w:t xml:space="preserve">Реквизиты нормативно-правовых актов об утверждении тарифов </w:t>
            </w:r>
          </w:p>
        </w:tc>
      </w:tr>
      <w:tr w:rsidR="008636D8" w:rsidRPr="008368E9" w:rsidTr="008636D8">
        <w:trPr>
          <w:trHeight w:val="397"/>
        </w:trPr>
        <w:tc>
          <w:tcPr>
            <w:tcW w:w="1742" w:type="pct"/>
            <w:vMerge/>
            <w:tcBorders>
              <w:top w:val="single" w:sz="4" w:space="0" w:color="auto"/>
              <w:left w:val="single" w:sz="4" w:space="0" w:color="auto"/>
              <w:bottom w:val="single" w:sz="4" w:space="0" w:color="auto"/>
              <w:right w:val="single" w:sz="4" w:space="0" w:color="auto"/>
            </w:tcBorders>
            <w:vAlign w:val="center"/>
            <w:hideMark/>
          </w:tcPr>
          <w:p w:rsidR="008636D8" w:rsidRPr="008368E9" w:rsidRDefault="008636D8" w:rsidP="008636D8">
            <w:pPr>
              <w:pStyle w:val="afffe"/>
            </w:pPr>
          </w:p>
        </w:tc>
        <w:tc>
          <w:tcPr>
            <w:tcW w:w="624" w:type="pct"/>
            <w:tcBorders>
              <w:top w:val="nil"/>
              <w:left w:val="nil"/>
              <w:bottom w:val="single" w:sz="4" w:space="0" w:color="auto"/>
              <w:right w:val="single" w:sz="4" w:space="0" w:color="auto"/>
            </w:tcBorders>
            <w:shd w:val="clear" w:color="auto" w:fill="auto"/>
            <w:vAlign w:val="center"/>
            <w:hideMark/>
          </w:tcPr>
          <w:p w:rsidR="008636D8" w:rsidRPr="00264D25" w:rsidRDefault="008636D8" w:rsidP="008636D8">
            <w:pPr>
              <w:pStyle w:val="afffe"/>
              <w:rPr>
                <w:b/>
              </w:rPr>
            </w:pPr>
            <w:r w:rsidRPr="00264D25">
              <w:rPr>
                <w:b/>
              </w:rPr>
              <w:t>01.01.2015-30.06.2015</w:t>
            </w:r>
          </w:p>
        </w:tc>
        <w:tc>
          <w:tcPr>
            <w:tcW w:w="624" w:type="pct"/>
            <w:tcBorders>
              <w:top w:val="nil"/>
              <w:left w:val="nil"/>
              <w:bottom w:val="single" w:sz="4" w:space="0" w:color="auto"/>
              <w:right w:val="single" w:sz="4" w:space="0" w:color="auto"/>
            </w:tcBorders>
            <w:shd w:val="clear" w:color="auto" w:fill="auto"/>
            <w:vAlign w:val="center"/>
            <w:hideMark/>
          </w:tcPr>
          <w:p w:rsidR="008636D8" w:rsidRPr="00264D25" w:rsidRDefault="008636D8" w:rsidP="008636D8">
            <w:pPr>
              <w:pStyle w:val="afffe"/>
              <w:rPr>
                <w:b/>
              </w:rPr>
            </w:pPr>
            <w:r w:rsidRPr="00264D25">
              <w:rPr>
                <w:b/>
              </w:rPr>
              <w:t>01.07.2015-31.12.2015</w:t>
            </w:r>
          </w:p>
        </w:tc>
        <w:tc>
          <w:tcPr>
            <w:tcW w:w="2010" w:type="pct"/>
            <w:vMerge/>
            <w:tcBorders>
              <w:top w:val="single" w:sz="4" w:space="0" w:color="auto"/>
              <w:left w:val="single" w:sz="4" w:space="0" w:color="auto"/>
              <w:bottom w:val="single" w:sz="4" w:space="0" w:color="auto"/>
              <w:right w:val="single" w:sz="4" w:space="0" w:color="auto"/>
            </w:tcBorders>
            <w:vAlign w:val="center"/>
            <w:hideMark/>
          </w:tcPr>
          <w:p w:rsidR="008636D8" w:rsidRPr="008368E9" w:rsidRDefault="008636D8" w:rsidP="008636D8">
            <w:pPr>
              <w:pStyle w:val="afffe"/>
            </w:pPr>
          </w:p>
        </w:tc>
      </w:tr>
      <w:tr w:rsidR="008636D8" w:rsidRPr="008368E9" w:rsidTr="008636D8">
        <w:trPr>
          <w:trHeight w:val="300"/>
        </w:trPr>
        <w:tc>
          <w:tcPr>
            <w:tcW w:w="174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636D8" w:rsidRPr="008368E9" w:rsidRDefault="008636D8" w:rsidP="008636D8">
            <w:pPr>
              <w:pStyle w:val="afffe"/>
              <w:rPr>
                <w:sz w:val="22"/>
                <w:szCs w:val="22"/>
              </w:rPr>
            </w:pPr>
            <w:proofErr w:type="spellStart"/>
            <w:r w:rsidRPr="008368E9">
              <w:rPr>
                <w:sz w:val="22"/>
                <w:szCs w:val="22"/>
              </w:rPr>
              <w:t>Крупское</w:t>
            </w:r>
            <w:proofErr w:type="spellEnd"/>
            <w:r w:rsidRPr="008368E9">
              <w:rPr>
                <w:sz w:val="22"/>
                <w:szCs w:val="22"/>
              </w:rPr>
              <w:t xml:space="preserve"> МУМП ЖКХ</w:t>
            </w:r>
          </w:p>
        </w:tc>
        <w:tc>
          <w:tcPr>
            <w:tcW w:w="624" w:type="pct"/>
            <w:tcBorders>
              <w:top w:val="single" w:sz="4" w:space="0" w:color="auto"/>
              <w:left w:val="nil"/>
              <w:bottom w:val="single" w:sz="4" w:space="0" w:color="auto"/>
              <w:right w:val="single" w:sz="4" w:space="0" w:color="auto"/>
            </w:tcBorders>
            <w:shd w:val="clear" w:color="auto" w:fill="auto"/>
            <w:vAlign w:val="center"/>
            <w:hideMark/>
          </w:tcPr>
          <w:p w:rsidR="008636D8" w:rsidRPr="008368E9" w:rsidRDefault="008636D8" w:rsidP="008636D8">
            <w:pPr>
              <w:pStyle w:val="afffe"/>
              <w:rPr>
                <w:sz w:val="22"/>
                <w:szCs w:val="22"/>
              </w:rPr>
            </w:pPr>
            <w:r w:rsidRPr="008368E9">
              <w:rPr>
                <w:sz w:val="22"/>
                <w:szCs w:val="22"/>
              </w:rPr>
              <w:t>15,85</w:t>
            </w:r>
          </w:p>
        </w:tc>
        <w:tc>
          <w:tcPr>
            <w:tcW w:w="624" w:type="pct"/>
            <w:tcBorders>
              <w:top w:val="single" w:sz="4" w:space="0" w:color="auto"/>
              <w:left w:val="nil"/>
              <w:bottom w:val="single" w:sz="4" w:space="0" w:color="auto"/>
              <w:right w:val="single" w:sz="4" w:space="0" w:color="auto"/>
            </w:tcBorders>
            <w:shd w:val="clear" w:color="auto" w:fill="auto"/>
            <w:vAlign w:val="center"/>
            <w:hideMark/>
          </w:tcPr>
          <w:p w:rsidR="008636D8" w:rsidRPr="008368E9" w:rsidRDefault="008636D8" w:rsidP="008636D8">
            <w:pPr>
              <w:pStyle w:val="afffe"/>
              <w:rPr>
                <w:sz w:val="22"/>
                <w:szCs w:val="22"/>
              </w:rPr>
            </w:pPr>
            <w:r w:rsidRPr="008368E9">
              <w:rPr>
                <w:sz w:val="22"/>
                <w:szCs w:val="22"/>
              </w:rPr>
              <w:t>15,85</w:t>
            </w:r>
          </w:p>
        </w:tc>
        <w:tc>
          <w:tcPr>
            <w:tcW w:w="2010" w:type="pct"/>
            <w:tcBorders>
              <w:top w:val="single" w:sz="4" w:space="0" w:color="auto"/>
              <w:left w:val="nil"/>
              <w:bottom w:val="single" w:sz="4" w:space="0" w:color="auto"/>
              <w:right w:val="single" w:sz="4" w:space="0" w:color="auto"/>
            </w:tcBorders>
            <w:shd w:val="clear" w:color="auto" w:fill="auto"/>
            <w:vAlign w:val="center"/>
            <w:hideMark/>
          </w:tcPr>
          <w:p w:rsidR="008636D8" w:rsidRPr="008368E9" w:rsidRDefault="008636D8" w:rsidP="008636D8">
            <w:pPr>
              <w:pStyle w:val="afffe"/>
              <w:rPr>
                <w:sz w:val="22"/>
                <w:szCs w:val="22"/>
              </w:rPr>
            </w:pPr>
            <w:r w:rsidRPr="008368E9">
              <w:rPr>
                <w:sz w:val="22"/>
                <w:szCs w:val="22"/>
              </w:rPr>
              <w:t xml:space="preserve">Приказ </w:t>
            </w:r>
            <w:proofErr w:type="spellStart"/>
            <w:r w:rsidRPr="008368E9">
              <w:rPr>
                <w:sz w:val="22"/>
                <w:szCs w:val="22"/>
              </w:rPr>
              <w:t>РЭК-ДЦиТ</w:t>
            </w:r>
            <w:proofErr w:type="spellEnd"/>
            <w:r w:rsidRPr="008368E9">
              <w:rPr>
                <w:sz w:val="22"/>
                <w:szCs w:val="22"/>
              </w:rPr>
              <w:t xml:space="preserve"> КК от 08.12.2014 №</w:t>
            </w:r>
            <w:r>
              <w:rPr>
                <w:sz w:val="22"/>
                <w:szCs w:val="22"/>
              </w:rPr>
              <w:t> </w:t>
            </w:r>
            <w:r w:rsidRPr="008368E9">
              <w:rPr>
                <w:sz w:val="22"/>
                <w:szCs w:val="22"/>
              </w:rPr>
              <w:t xml:space="preserve">58/2014-окк </w:t>
            </w:r>
          </w:p>
        </w:tc>
      </w:tr>
    </w:tbl>
    <w:p w:rsidR="00A25137" w:rsidRDefault="00A25137" w:rsidP="00A25137">
      <w:pPr>
        <w:pStyle w:val="afffffb"/>
      </w:pPr>
      <w:r w:rsidRPr="00A25137">
        <w:t>Технические и технологические проблемы в системе</w:t>
      </w:r>
    </w:p>
    <w:p w:rsidR="00EA033B" w:rsidRDefault="00EA033B" w:rsidP="00EA033B">
      <w:r>
        <w:t>О</w:t>
      </w:r>
      <w:r w:rsidRPr="0028362B">
        <w:t xml:space="preserve">сновные проблемы в </w:t>
      </w:r>
      <w:r>
        <w:t>водоснабжении</w:t>
      </w:r>
      <w:r w:rsidRPr="0028362B">
        <w:t xml:space="preserve"> поселения</w:t>
      </w:r>
      <w:r>
        <w:t>:</w:t>
      </w:r>
    </w:p>
    <w:p w:rsidR="00A25137" w:rsidRPr="00A25137" w:rsidRDefault="00A25137" w:rsidP="00027AAE">
      <w:pPr>
        <w:numPr>
          <w:ilvl w:val="0"/>
          <w:numId w:val="64"/>
        </w:numPr>
        <w:ind w:left="851"/>
      </w:pPr>
      <w:r w:rsidRPr="00A25137">
        <w:t>высокий процент износа разводящих сетей (свыше 90%), что обусловливает рост аварий и как следствие — утечки и загрязнение водопроводной воды. В настоящее время</w:t>
      </w:r>
      <w:r w:rsidR="002176B5">
        <w:t xml:space="preserve"> </w:t>
      </w:r>
      <w:r w:rsidRPr="00A25137">
        <w:t>нуждае</w:t>
      </w:r>
      <w:r w:rsidRPr="00A25137">
        <w:t>т</w:t>
      </w:r>
      <w:r w:rsidRPr="00A25137">
        <w:t>ся в замене 14,5 км водопроводных сетей.</w:t>
      </w:r>
    </w:p>
    <w:p w:rsidR="00A25137" w:rsidRPr="00A25137" w:rsidRDefault="00A25137" w:rsidP="00027AAE">
      <w:pPr>
        <w:numPr>
          <w:ilvl w:val="0"/>
          <w:numId w:val="64"/>
        </w:numPr>
        <w:ind w:left="851"/>
      </w:pPr>
      <w:r w:rsidRPr="00A25137">
        <w:t>недействующая артезианская скважина южнее пос. Первомайский, требует проведения ликвидационного тампонажа;</w:t>
      </w:r>
    </w:p>
    <w:p w:rsidR="00A25137" w:rsidRPr="00A25137" w:rsidRDefault="00A25137" w:rsidP="00027AAE">
      <w:pPr>
        <w:numPr>
          <w:ilvl w:val="0"/>
          <w:numId w:val="64"/>
        </w:numPr>
        <w:ind w:left="851"/>
      </w:pPr>
      <w:r w:rsidRPr="00A25137">
        <w:t xml:space="preserve">неполная оснащенность поверенными приборами учета водозаборных узлов и абонентов. </w:t>
      </w:r>
    </w:p>
    <w:p w:rsidR="00565931" w:rsidRPr="00565931" w:rsidRDefault="00565931" w:rsidP="00264D25">
      <w:pPr>
        <w:pStyle w:val="2"/>
        <w:spacing w:line="240" w:lineRule="auto"/>
      </w:pPr>
      <w:bookmarkStart w:id="65" w:name="_Toc353127734"/>
      <w:bookmarkStart w:id="66" w:name="_Toc410138317"/>
      <w:bookmarkStart w:id="67" w:name="_Toc412029675"/>
      <w:bookmarkStart w:id="68" w:name="_Toc412029775"/>
      <w:bookmarkStart w:id="69" w:name="_Toc419731048"/>
      <w:r w:rsidRPr="00565931">
        <w:lastRenderedPageBreak/>
        <w:t>Коммунальная инфраструктура водоотведения</w:t>
      </w:r>
      <w:bookmarkEnd w:id="65"/>
      <w:bookmarkEnd w:id="66"/>
      <w:bookmarkEnd w:id="67"/>
      <w:bookmarkEnd w:id="68"/>
      <w:bookmarkEnd w:id="69"/>
      <w:r w:rsidRPr="00565931">
        <w:t xml:space="preserve"> </w:t>
      </w:r>
    </w:p>
    <w:p w:rsidR="00DF7198" w:rsidRDefault="00DF7198" w:rsidP="00DF7198">
      <w:pPr>
        <w:pStyle w:val="afffffb"/>
      </w:pPr>
      <w:r w:rsidRPr="000E4D32">
        <w:t xml:space="preserve">Характеристика системы </w:t>
      </w:r>
      <w:r>
        <w:t>водоотведения</w:t>
      </w:r>
    </w:p>
    <w:p w:rsidR="00DF7198" w:rsidRPr="000E4D32" w:rsidRDefault="00DF7198" w:rsidP="00DF7198">
      <w:r w:rsidRPr="002F1EA7">
        <w:t xml:space="preserve">На территории </w:t>
      </w:r>
      <w:r>
        <w:t xml:space="preserve">Крупского сельского поселения </w:t>
      </w:r>
      <w:r w:rsidRPr="002F1EA7">
        <w:t>централизованная система водоотведения о</w:t>
      </w:r>
      <w:r w:rsidRPr="002F1EA7">
        <w:t>т</w:t>
      </w:r>
      <w:r w:rsidRPr="002F1EA7">
        <w:t>сутствует. В населенных пунктах отвод сточных вод осуществляется в выгребные ямы, надворные туалеты с последующим вывозом ассенизаторски</w:t>
      </w:r>
      <w:r>
        <w:t>ми машинами и сбросом на рельеф</w:t>
      </w:r>
      <w:r w:rsidRPr="00C660F0">
        <w:t>,</w:t>
      </w:r>
      <w:r w:rsidRPr="00565931">
        <w:t xml:space="preserve"> что негати</w:t>
      </w:r>
      <w:r w:rsidRPr="00565931">
        <w:t>в</w:t>
      </w:r>
      <w:r w:rsidRPr="00565931">
        <w:t>но сказывается на экологической безопасности территории населенного пункта.</w:t>
      </w:r>
    </w:p>
    <w:p w:rsidR="00DF7198" w:rsidRDefault="00DF7198" w:rsidP="00DF7198">
      <w:pPr>
        <w:pStyle w:val="afffffb"/>
      </w:pPr>
      <w:r w:rsidRPr="00C825F7">
        <w:t>Воздействие на окружающую среду</w:t>
      </w:r>
    </w:p>
    <w:p w:rsidR="003F1974" w:rsidRDefault="003F1974" w:rsidP="003F1974">
      <w:r w:rsidRPr="003F1974">
        <w:t>Использование населением выгребных ям, которые в большинстве случаев не оборудованы соответствующим образом, приводит к тому, что часть сточных вод дренируя попадает в почву, в результате чего повышается уровень грунтовых вод, ухудшается экологическая обстановка пос</w:t>
      </w:r>
      <w:r w:rsidRPr="003F1974">
        <w:t>е</w:t>
      </w:r>
      <w:r w:rsidRPr="003F1974">
        <w:t>ления, а также повышается риск возникновения и распространения заболеваний, вызываемых в</w:t>
      </w:r>
      <w:r w:rsidRPr="003F1974">
        <w:t>ы</w:t>
      </w:r>
      <w:r w:rsidRPr="003F1974">
        <w:t>бросами неочищенных хозяйственно-фекальных сточных вод.</w:t>
      </w:r>
    </w:p>
    <w:p w:rsidR="008636D8" w:rsidRDefault="008636D8" w:rsidP="008636D8">
      <w:pPr>
        <w:pStyle w:val="afffffb"/>
      </w:pPr>
      <w:r w:rsidRPr="005A7838">
        <w:t xml:space="preserve">Действующие тарифы на услуги </w:t>
      </w:r>
      <w:r>
        <w:t>водоотведения</w:t>
      </w:r>
    </w:p>
    <w:p w:rsidR="008636D8" w:rsidRDefault="008636D8" w:rsidP="008636D8">
      <w:pPr>
        <w:rPr>
          <w:spacing w:val="-2"/>
        </w:rPr>
      </w:pPr>
      <w:r w:rsidRPr="00FB4060">
        <w:rPr>
          <w:spacing w:val="-2"/>
        </w:rPr>
        <w:t>Услуги по водоотведению на территории Крупского сельского поселения не осуществляются.</w:t>
      </w:r>
    </w:p>
    <w:p w:rsidR="00DF7198" w:rsidRDefault="00DF7198" w:rsidP="00DF7198">
      <w:pPr>
        <w:pStyle w:val="afffffb"/>
      </w:pPr>
      <w:r w:rsidRPr="00C825F7">
        <w:t>Технические и технологические проблемы в системе</w:t>
      </w:r>
    </w:p>
    <w:p w:rsidR="003F1974" w:rsidRPr="003F1974" w:rsidRDefault="00EA033B" w:rsidP="00EA033B">
      <w:pPr>
        <w:rPr>
          <w:snapToGrid w:val="0"/>
          <w:kern w:val="24"/>
        </w:rPr>
      </w:pPr>
      <w:r>
        <w:t>О</w:t>
      </w:r>
      <w:r w:rsidRPr="0028362B">
        <w:t>сновн</w:t>
      </w:r>
      <w:r>
        <w:t>ой</w:t>
      </w:r>
      <w:r w:rsidRPr="0028362B">
        <w:t xml:space="preserve"> проблем</w:t>
      </w:r>
      <w:r>
        <w:t>ой</w:t>
      </w:r>
      <w:r w:rsidRPr="0028362B">
        <w:t xml:space="preserve"> в </w:t>
      </w:r>
      <w:r>
        <w:t>водоотведении</w:t>
      </w:r>
      <w:r w:rsidRPr="0028362B">
        <w:t xml:space="preserve"> поселения</w:t>
      </w:r>
      <w:r>
        <w:t xml:space="preserve"> является </w:t>
      </w:r>
      <w:r w:rsidR="003F1974" w:rsidRPr="003F1974">
        <w:rPr>
          <w:snapToGrid w:val="0"/>
          <w:kern w:val="24"/>
        </w:rPr>
        <w:t>отсутствие канализационных оч</w:t>
      </w:r>
      <w:r w:rsidR="003F1974" w:rsidRPr="003F1974">
        <w:rPr>
          <w:snapToGrid w:val="0"/>
          <w:kern w:val="24"/>
        </w:rPr>
        <w:t>и</w:t>
      </w:r>
      <w:r w:rsidR="003F1974" w:rsidRPr="003F1974">
        <w:rPr>
          <w:snapToGrid w:val="0"/>
          <w:kern w:val="24"/>
        </w:rPr>
        <w:t>стных сооружений.</w:t>
      </w:r>
    </w:p>
    <w:p w:rsidR="00565931" w:rsidRPr="00565931" w:rsidRDefault="00565931" w:rsidP="00264D25">
      <w:pPr>
        <w:pStyle w:val="2"/>
        <w:spacing w:line="240" w:lineRule="auto"/>
      </w:pPr>
      <w:bookmarkStart w:id="70" w:name="_Toc353127736"/>
      <w:bookmarkStart w:id="71" w:name="_Toc410138319"/>
      <w:bookmarkStart w:id="72" w:name="_Toc412029677"/>
      <w:bookmarkStart w:id="73" w:name="_Toc412029777"/>
      <w:bookmarkStart w:id="74" w:name="_Toc419731049"/>
      <w:r w:rsidRPr="00565931">
        <w:t>Коммунальная инфраструктура утилизации твердых бытовых отходов</w:t>
      </w:r>
      <w:bookmarkEnd w:id="70"/>
      <w:bookmarkEnd w:id="71"/>
      <w:bookmarkEnd w:id="72"/>
      <w:bookmarkEnd w:id="73"/>
      <w:bookmarkEnd w:id="74"/>
      <w:r w:rsidRPr="00565931">
        <w:t xml:space="preserve"> </w:t>
      </w:r>
    </w:p>
    <w:p w:rsidR="00380495" w:rsidRPr="00070AB4" w:rsidRDefault="00380495" w:rsidP="00380495">
      <w:pPr>
        <w:pStyle w:val="afffffb"/>
        <w:rPr>
          <w:rFonts w:eastAsia="Calibri"/>
        </w:rPr>
      </w:pPr>
      <w:r w:rsidRPr="00070AB4">
        <w:rPr>
          <w:rFonts w:eastAsia="Calibri"/>
        </w:rPr>
        <w:t>Институциональная структура</w:t>
      </w:r>
    </w:p>
    <w:p w:rsidR="00380495" w:rsidRDefault="00380495" w:rsidP="00380495">
      <w:pPr>
        <w:rPr>
          <w:bCs/>
        </w:rPr>
      </w:pPr>
      <w:r w:rsidRPr="00E00368">
        <w:rPr>
          <w:bCs/>
        </w:rPr>
        <w:t>Предприятий, занимающихся сбором, использованием, обезвреживанием, транспортиров</w:t>
      </w:r>
      <w:r w:rsidRPr="00E00368">
        <w:rPr>
          <w:bCs/>
        </w:rPr>
        <w:t>а</w:t>
      </w:r>
      <w:r w:rsidRPr="00E00368">
        <w:rPr>
          <w:bCs/>
        </w:rPr>
        <w:t>нием, размещением,</w:t>
      </w:r>
      <w:r w:rsidR="002176B5">
        <w:rPr>
          <w:bCs/>
        </w:rPr>
        <w:t xml:space="preserve"> </w:t>
      </w:r>
      <w:r w:rsidRPr="00E00368">
        <w:rPr>
          <w:bCs/>
        </w:rPr>
        <w:t xml:space="preserve">промышленных и бытовых отходов, на территории сельского поселения нет. </w:t>
      </w:r>
    </w:p>
    <w:p w:rsidR="00380495" w:rsidRDefault="00380495" w:rsidP="00380495">
      <w:pPr>
        <w:pStyle w:val="afffffb"/>
      </w:pPr>
      <w:r w:rsidRPr="00070AB4">
        <w:t xml:space="preserve">Характеристика системы </w:t>
      </w:r>
    </w:p>
    <w:p w:rsidR="00380495" w:rsidRPr="00380495" w:rsidRDefault="00380495" w:rsidP="00380495">
      <w:pPr>
        <w:rPr>
          <w:bCs/>
        </w:rPr>
      </w:pPr>
      <w:r w:rsidRPr="00E00368">
        <w:rPr>
          <w:bCs/>
        </w:rPr>
        <w:t>Существующая система складирования отходов</w:t>
      </w:r>
      <w:r w:rsidR="002176B5">
        <w:rPr>
          <w:bCs/>
        </w:rPr>
        <w:t xml:space="preserve"> </w:t>
      </w:r>
      <w:r w:rsidRPr="00E00368">
        <w:rPr>
          <w:bCs/>
        </w:rPr>
        <w:t>не организована и не</w:t>
      </w:r>
      <w:r w:rsidR="002176B5">
        <w:rPr>
          <w:bCs/>
        </w:rPr>
        <w:t xml:space="preserve"> </w:t>
      </w:r>
      <w:r w:rsidRPr="00E00368">
        <w:rPr>
          <w:bCs/>
        </w:rPr>
        <w:t>отвечает санитарным и природоохранным требованиям. На территории сельского поселения нет официальных мест зах</w:t>
      </w:r>
      <w:r w:rsidRPr="00E00368">
        <w:rPr>
          <w:bCs/>
        </w:rPr>
        <w:t>о</w:t>
      </w:r>
      <w:r w:rsidRPr="00E00368">
        <w:rPr>
          <w:bCs/>
        </w:rPr>
        <w:t>ронения отходов. Образующиеся отходы частично утилизируются в подсобных хозяйствах, ча</w:t>
      </w:r>
      <w:r w:rsidRPr="00E00368">
        <w:rPr>
          <w:bCs/>
        </w:rPr>
        <w:t>с</w:t>
      </w:r>
      <w:r w:rsidRPr="00E00368">
        <w:rPr>
          <w:bCs/>
        </w:rPr>
        <w:t>тично вывозятся на свалку, расположенную на территории Крупского сельского поселения, кот</w:t>
      </w:r>
      <w:r w:rsidRPr="00E00368">
        <w:rPr>
          <w:bCs/>
        </w:rPr>
        <w:t>о</w:t>
      </w:r>
      <w:r w:rsidRPr="00E00368">
        <w:rPr>
          <w:bCs/>
        </w:rPr>
        <w:t>рая не имеет документов об организации, площади и мощности и не соответствует природоохра</w:t>
      </w:r>
      <w:r w:rsidRPr="00E00368">
        <w:rPr>
          <w:bCs/>
        </w:rPr>
        <w:t>н</w:t>
      </w:r>
      <w:r w:rsidRPr="00E00368">
        <w:rPr>
          <w:bCs/>
        </w:rPr>
        <w:t xml:space="preserve">ным нормам. </w:t>
      </w:r>
    </w:p>
    <w:p w:rsidR="00380495" w:rsidRDefault="00380495" w:rsidP="00380495">
      <w:pPr>
        <w:pStyle w:val="afffffb"/>
      </w:pPr>
      <w:r w:rsidRPr="00070AB4">
        <w:t>Балансы мощности и ресурса</w:t>
      </w:r>
    </w:p>
    <w:p w:rsidR="00380495" w:rsidRPr="00380495" w:rsidRDefault="00171882" w:rsidP="00380495">
      <w:pPr>
        <w:rPr>
          <w:bCs/>
        </w:rPr>
      </w:pPr>
      <w:r w:rsidRPr="00171882">
        <w:rPr>
          <w:bCs/>
        </w:rPr>
        <w:t>По состоянию на 01.01.201</w:t>
      </w:r>
      <w:r>
        <w:rPr>
          <w:bCs/>
        </w:rPr>
        <w:t>4</w:t>
      </w:r>
      <w:r w:rsidRPr="00171882">
        <w:rPr>
          <w:bCs/>
        </w:rPr>
        <w:t xml:space="preserve"> г. учет образованных ТБО не производится</w:t>
      </w:r>
      <w:r w:rsidR="00380495" w:rsidRPr="00E00368">
        <w:rPr>
          <w:bCs/>
        </w:rPr>
        <w:t>.</w:t>
      </w:r>
    </w:p>
    <w:p w:rsidR="00380495" w:rsidRDefault="00380495" w:rsidP="00380495">
      <w:pPr>
        <w:pStyle w:val="afffffb"/>
      </w:pPr>
      <w:r w:rsidRPr="00F24AA0">
        <w:t xml:space="preserve">Зоны действия </w:t>
      </w:r>
      <w:r w:rsidRPr="00380495">
        <w:t>системы захоронения (утилизации) твердых бытовых отходов</w:t>
      </w:r>
    </w:p>
    <w:p w:rsidR="00171882" w:rsidRPr="00380495" w:rsidRDefault="00171882" w:rsidP="00171882">
      <w:pPr>
        <w:rPr>
          <w:snapToGrid w:val="0"/>
          <w:kern w:val="24"/>
        </w:rPr>
      </w:pPr>
      <w:r w:rsidRPr="00171882">
        <w:rPr>
          <w:snapToGrid w:val="0"/>
          <w:kern w:val="24"/>
        </w:rPr>
        <w:t>На территории муниципального образования отсутствуют сооружения по утилизации ТБО</w:t>
      </w:r>
      <w:r>
        <w:rPr>
          <w:snapToGrid w:val="0"/>
          <w:kern w:val="24"/>
        </w:rPr>
        <w:t>.</w:t>
      </w:r>
    </w:p>
    <w:p w:rsidR="00380495" w:rsidRDefault="00380495" w:rsidP="00380495">
      <w:pPr>
        <w:pStyle w:val="afffffb"/>
      </w:pPr>
      <w:r w:rsidRPr="00F24AA0">
        <w:t>Резервы и дефициты по зонам действия источников ресурсов и по муниципальному обр</w:t>
      </w:r>
      <w:r w:rsidRPr="00F24AA0">
        <w:t>а</w:t>
      </w:r>
      <w:r w:rsidRPr="00F24AA0">
        <w:t>зованию в целом</w:t>
      </w:r>
    </w:p>
    <w:p w:rsidR="00171882" w:rsidRDefault="00171882" w:rsidP="00171882">
      <w:r w:rsidRPr="00171882">
        <w:t>В связи с тем, что по состоянию на 01.01.201</w:t>
      </w:r>
      <w:r>
        <w:t>4</w:t>
      </w:r>
      <w:r w:rsidRPr="00171882">
        <w:t xml:space="preserve"> г. санкционированные объекты размещения ТБО в</w:t>
      </w:r>
      <w:r>
        <w:t xml:space="preserve"> </w:t>
      </w:r>
      <w:r w:rsidRPr="00171882">
        <w:t>муниципальном образовании отсутствуют, оценить резерв их мощности не представляется возможным.</w:t>
      </w:r>
    </w:p>
    <w:p w:rsidR="00380495" w:rsidRDefault="00904CD0" w:rsidP="00380495">
      <w:pPr>
        <w:pStyle w:val="afffffb"/>
      </w:pPr>
      <w:r>
        <w:lastRenderedPageBreak/>
        <w:t>Надежность работы системы</w:t>
      </w:r>
    </w:p>
    <w:p w:rsidR="00171882" w:rsidRDefault="00171882" w:rsidP="00171882">
      <w:r w:rsidRPr="00171882">
        <w:t>На территории муниципального образования отсутствуют сооружения по утилизации ТБО, поэтому оценить уровень надежности системы утилизации (захоронения) не представляется во</w:t>
      </w:r>
      <w:r w:rsidRPr="00171882">
        <w:t>з</w:t>
      </w:r>
      <w:r w:rsidRPr="00171882">
        <w:t>можным</w:t>
      </w:r>
      <w:r>
        <w:t>.</w:t>
      </w:r>
    </w:p>
    <w:p w:rsidR="00380495" w:rsidRDefault="00380495" w:rsidP="00380495">
      <w:pPr>
        <w:pStyle w:val="afffffb"/>
      </w:pPr>
      <w:r w:rsidRPr="00A25137">
        <w:t>Качество поставляемого ресурса</w:t>
      </w:r>
    </w:p>
    <w:p w:rsidR="006840B4" w:rsidRDefault="006840B4" w:rsidP="006840B4">
      <w:r w:rsidRPr="006840B4">
        <w:t xml:space="preserve">Существующая система сбора, вывоза, складирования отходов на территории </w:t>
      </w:r>
      <w:r>
        <w:t>Крупского</w:t>
      </w:r>
      <w:r w:rsidRPr="006840B4">
        <w:t xml:space="preserve"> сельского поселения плохо организована и не отвечает современным санитарным и природ</w:t>
      </w:r>
      <w:r w:rsidRPr="006840B4">
        <w:t>о</w:t>
      </w:r>
      <w:r w:rsidRPr="006840B4">
        <w:t xml:space="preserve">охранным требованиям. </w:t>
      </w:r>
    </w:p>
    <w:p w:rsidR="00597D52" w:rsidRDefault="006840B4" w:rsidP="006840B4">
      <w:r w:rsidRPr="006840B4">
        <w:t xml:space="preserve">Сбор и вывоз КГО и ЖБО ведется по заявочной системе или </w:t>
      </w:r>
      <w:proofErr w:type="spellStart"/>
      <w:r w:rsidRPr="006840B4">
        <w:t>самовывозом</w:t>
      </w:r>
      <w:proofErr w:type="spellEnd"/>
      <w:r w:rsidRPr="006840B4">
        <w:t>, бесконтрольно.</w:t>
      </w:r>
    </w:p>
    <w:p w:rsidR="00597D52" w:rsidRDefault="006840B4" w:rsidP="006840B4">
      <w:r w:rsidRPr="006840B4">
        <w:t xml:space="preserve"> Дифференцированный сбор отходов не осуществляется, сортировочных станций нет, работа по сортировке отходов в местах их образования и на свалке не ведется. </w:t>
      </w:r>
    </w:p>
    <w:p w:rsidR="00597D52" w:rsidRDefault="006840B4" w:rsidP="006840B4">
      <w:r w:rsidRPr="006840B4">
        <w:t xml:space="preserve">Система сбора и приема вторичного сырья на территории </w:t>
      </w:r>
      <w:r>
        <w:t xml:space="preserve">муниципального </w:t>
      </w:r>
      <w:r w:rsidR="00C446A8">
        <w:t>образования</w:t>
      </w:r>
      <w:r w:rsidRPr="006840B4">
        <w:t xml:space="preserve"> практически отсутствует. </w:t>
      </w:r>
    </w:p>
    <w:p w:rsidR="00B76F09" w:rsidRDefault="006840B4" w:rsidP="006840B4">
      <w:r w:rsidRPr="006840B4">
        <w:t>Предприятий, занимающихся утилизацией промышленных отходов, на территории посел</w:t>
      </w:r>
      <w:r w:rsidRPr="006840B4">
        <w:t>е</w:t>
      </w:r>
      <w:r w:rsidRPr="006840B4">
        <w:t xml:space="preserve">ния нет. </w:t>
      </w:r>
    </w:p>
    <w:p w:rsidR="00380495" w:rsidRDefault="00380495" w:rsidP="00380495">
      <w:pPr>
        <w:pStyle w:val="afffffb"/>
      </w:pPr>
      <w:r w:rsidRPr="00A25137">
        <w:t>Воздействие на окружающую среду</w:t>
      </w:r>
    </w:p>
    <w:p w:rsidR="00597D52" w:rsidRDefault="00597D52" w:rsidP="00380495">
      <w:r w:rsidRPr="00597D52">
        <w:t xml:space="preserve">Свалки оказывают негативное воздействие на окружающую среду и человека: </w:t>
      </w:r>
    </w:p>
    <w:p w:rsidR="00597D52" w:rsidRDefault="00597D52" w:rsidP="00027AAE">
      <w:pPr>
        <w:numPr>
          <w:ilvl w:val="0"/>
          <w:numId w:val="66"/>
        </w:numPr>
        <w:ind w:left="851"/>
      </w:pPr>
      <w:r w:rsidRPr="00597D52">
        <w:t xml:space="preserve">химическое воздействие, выражающееся в выделении вредных веществ с эмиссиями фильтрата и </w:t>
      </w:r>
      <w:proofErr w:type="spellStart"/>
      <w:r w:rsidRPr="00597D52">
        <w:t>биогаза</w:t>
      </w:r>
      <w:proofErr w:type="spellEnd"/>
      <w:r w:rsidRPr="00597D52">
        <w:t>. Выделяющийся из толщи отходов фильтрат содержит растворенные и взвешенные загрязняющие компоненты в опасных концентрациях. При его растекании по поверхности земли загрязняется почва, растительность, поверхностные водоемы и в</w:t>
      </w:r>
      <w:r w:rsidRPr="00597D52">
        <w:t>о</w:t>
      </w:r>
      <w:r w:rsidRPr="00597D52">
        <w:t xml:space="preserve">дотоки, подземные воды, донные отложения. </w:t>
      </w:r>
    </w:p>
    <w:p w:rsidR="00597D52" w:rsidRDefault="00597D52" w:rsidP="00027AAE">
      <w:pPr>
        <w:numPr>
          <w:ilvl w:val="0"/>
          <w:numId w:val="66"/>
        </w:numPr>
        <w:ind w:left="851"/>
      </w:pPr>
      <w:r w:rsidRPr="00597D52">
        <w:t>зоогенный фактор, выражающийся в привлечении и размножении насекомых, птиц, мл</w:t>
      </w:r>
      <w:r w:rsidRPr="00597D52">
        <w:t>е</w:t>
      </w:r>
      <w:r w:rsidRPr="00597D52">
        <w:t xml:space="preserve">копитающих. </w:t>
      </w:r>
    </w:p>
    <w:p w:rsidR="00597D52" w:rsidRDefault="00597D52" w:rsidP="00027AAE">
      <w:pPr>
        <w:numPr>
          <w:ilvl w:val="0"/>
          <w:numId w:val="66"/>
        </w:numPr>
        <w:ind w:left="851"/>
      </w:pPr>
      <w:r w:rsidRPr="00597D52">
        <w:t xml:space="preserve">санитарно-эпидемиологический фактор, заключающийся в возникновении в теле свалки благоприятных условий для развития болезнетворных микроорганизмов. </w:t>
      </w:r>
    </w:p>
    <w:p w:rsidR="00597D52" w:rsidRDefault="00597D52" w:rsidP="00027AAE">
      <w:pPr>
        <w:numPr>
          <w:ilvl w:val="0"/>
          <w:numId w:val="66"/>
        </w:numPr>
        <w:ind w:left="851"/>
      </w:pPr>
      <w:r w:rsidRPr="00597D52">
        <w:t>термический фактор, связанный с выделением тепла при разложении отходов, что прив</w:t>
      </w:r>
      <w:r w:rsidRPr="00597D52">
        <w:t>о</w:t>
      </w:r>
      <w:r w:rsidRPr="00597D52">
        <w:t>дит к повышению температуры отходов до 40-70°С. При недостаточном оттоке тепла пр</w:t>
      </w:r>
      <w:r w:rsidRPr="00597D52">
        <w:t>о</w:t>
      </w:r>
      <w:r w:rsidRPr="00597D52">
        <w:t>исходит самовозгорание отходов, которое проявляется как в виде поверхностных пож</w:t>
      </w:r>
      <w:r w:rsidRPr="00597D52">
        <w:t>а</w:t>
      </w:r>
      <w:r w:rsidRPr="00597D52">
        <w:t xml:space="preserve">ров, так и в виде скрытого горения в глубоких горизонтах отходов. </w:t>
      </w:r>
    </w:p>
    <w:p w:rsidR="00597D52" w:rsidRDefault="00597D52" w:rsidP="00027AAE">
      <w:pPr>
        <w:numPr>
          <w:ilvl w:val="0"/>
          <w:numId w:val="66"/>
        </w:numPr>
        <w:ind w:left="851"/>
      </w:pPr>
      <w:r w:rsidRPr="00597D52">
        <w:t>социальный фактор, заключающийся в том, что свалки создают зону риска и дискомфорта для людей, проживающих и работающих вблизи территории свалок. Население подверг</w:t>
      </w:r>
      <w:r w:rsidRPr="00597D52">
        <w:t>а</w:t>
      </w:r>
      <w:r w:rsidRPr="00597D52">
        <w:t xml:space="preserve">ется как прямому влиянию свалок, так и опосредованному - при контакте с загрязненными компонентами окружающей среды. </w:t>
      </w:r>
    </w:p>
    <w:p w:rsidR="00380495" w:rsidRPr="00E00368" w:rsidRDefault="00597D52" w:rsidP="00380495">
      <w:r>
        <w:t xml:space="preserve">Несанкционированная свалка ТБО, расположенная севернее </w:t>
      </w:r>
      <w:proofErr w:type="spellStart"/>
      <w:r>
        <w:t>ст-цы</w:t>
      </w:r>
      <w:proofErr w:type="spellEnd"/>
      <w:r>
        <w:t xml:space="preserve"> Крупская</w:t>
      </w:r>
      <w:r w:rsidRPr="00597D52">
        <w:t xml:space="preserve"> является исто</w:t>
      </w:r>
      <w:r w:rsidRPr="00597D52">
        <w:t>ч</w:t>
      </w:r>
      <w:r w:rsidRPr="00597D52">
        <w:t>ником загрязнения прилегающей территории и окружающей среды</w:t>
      </w:r>
      <w:r w:rsidR="00380495" w:rsidRPr="00E00368">
        <w:t>, способствует распростран</w:t>
      </w:r>
      <w:r w:rsidR="00380495" w:rsidRPr="00E00368">
        <w:t>е</w:t>
      </w:r>
      <w:r w:rsidR="00380495" w:rsidRPr="00E00368">
        <w:t>нию неприятного запаха, создает потенциальную опасность пожаров и распространению инфе</w:t>
      </w:r>
      <w:r w:rsidR="00380495" w:rsidRPr="00E00368">
        <w:t>к</w:t>
      </w:r>
      <w:r w:rsidR="00380495" w:rsidRPr="00E00368">
        <w:t>ций.</w:t>
      </w:r>
    </w:p>
    <w:p w:rsidR="00380495" w:rsidRDefault="00380495" w:rsidP="00380495">
      <w:r w:rsidRPr="00E00368">
        <w:lastRenderedPageBreak/>
        <w:t>В соответствии с пунктом 7 статьи 12 Федерального закона № 89-ФЗ «Об отходах произво</w:t>
      </w:r>
      <w:r w:rsidRPr="00E00368">
        <w:t>д</w:t>
      </w:r>
      <w:r w:rsidRPr="00E00368">
        <w:t>ства и потребления» запрещается размещение отходов на объектах, не внесенных в государстве</w:t>
      </w:r>
      <w:r w:rsidRPr="00E00368">
        <w:t>н</w:t>
      </w:r>
      <w:r w:rsidRPr="00E00368">
        <w:t>ный реестр объектов размещения отходов.</w:t>
      </w:r>
    </w:p>
    <w:p w:rsidR="008636D8" w:rsidRPr="008636D8" w:rsidRDefault="008636D8" w:rsidP="008636D8">
      <w:pPr>
        <w:pStyle w:val="afffffb"/>
      </w:pPr>
      <w:r w:rsidRPr="008636D8">
        <w:t>Действующие тарифы на услуги утилизации, обезвреживания и захоронения твердых бытовых отходов</w:t>
      </w:r>
    </w:p>
    <w:p w:rsidR="008636D8" w:rsidRPr="00FB4060" w:rsidRDefault="008636D8" w:rsidP="008636D8">
      <w:pPr>
        <w:rPr>
          <w:spacing w:val="-2"/>
        </w:rPr>
      </w:pPr>
      <w:r>
        <w:rPr>
          <w:spacing w:val="-2"/>
        </w:rPr>
        <w:t>У</w:t>
      </w:r>
      <w:r w:rsidRPr="00800309">
        <w:rPr>
          <w:spacing w:val="-2"/>
        </w:rPr>
        <w:t xml:space="preserve">слуги </w:t>
      </w:r>
      <w:r>
        <w:rPr>
          <w:spacing w:val="-2"/>
        </w:rPr>
        <w:t xml:space="preserve">по </w:t>
      </w:r>
      <w:r w:rsidRPr="00800309">
        <w:rPr>
          <w:spacing w:val="-2"/>
        </w:rPr>
        <w:t>утилизации, об</w:t>
      </w:r>
      <w:r>
        <w:rPr>
          <w:spacing w:val="-2"/>
        </w:rPr>
        <w:t>езвреживания и захоронения ТБО</w:t>
      </w:r>
      <w:r w:rsidRPr="00F75DF7">
        <w:rPr>
          <w:spacing w:val="-2"/>
        </w:rPr>
        <w:t xml:space="preserve"> </w:t>
      </w:r>
      <w:r w:rsidRPr="00FB4060">
        <w:rPr>
          <w:spacing w:val="-2"/>
        </w:rPr>
        <w:t>на территории Крупского сельск</w:t>
      </w:r>
      <w:r w:rsidRPr="00FB4060">
        <w:rPr>
          <w:spacing w:val="-2"/>
        </w:rPr>
        <w:t>о</w:t>
      </w:r>
      <w:r w:rsidRPr="00FB4060">
        <w:rPr>
          <w:spacing w:val="-2"/>
        </w:rPr>
        <w:t>го поселения не осуществляются.</w:t>
      </w:r>
    </w:p>
    <w:p w:rsidR="00380495" w:rsidRDefault="00380495" w:rsidP="00D94F16">
      <w:pPr>
        <w:pStyle w:val="afffffb"/>
      </w:pPr>
      <w:r w:rsidRPr="00A25137">
        <w:t>Технические и технологические проблемы в системе</w:t>
      </w:r>
    </w:p>
    <w:p w:rsidR="00FF3934" w:rsidRDefault="00FF3934" w:rsidP="00D94F16">
      <w:pPr>
        <w:keepNext/>
        <w:rPr>
          <w:bCs/>
        </w:rPr>
      </w:pPr>
      <w:r>
        <w:t>О</w:t>
      </w:r>
      <w:r w:rsidRPr="0028362B">
        <w:t>сновн</w:t>
      </w:r>
      <w:r>
        <w:t>ые</w:t>
      </w:r>
      <w:r w:rsidRPr="0028362B">
        <w:t xml:space="preserve"> проблем</w:t>
      </w:r>
      <w:r>
        <w:t>ы</w:t>
      </w:r>
      <w:r w:rsidRPr="0028362B">
        <w:t xml:space="preserve"> в </w:t>
      </w:r>
      <w:r w:rsidRPr="00171882">
        <w:rPr>
          <w:bCs/>
        </w:rPr>
        <w:t>систем</w:t>
      </w:r>
      <w:r>
        <w:rPr>
          <w:bCs/>
        </w:rPr>
        <w:t>е</w:t>
      </w:r>
      <w:r w:rsidRPr="00171882">
        <w:rPr>
          <w:bCs/>
        </w:rPr>
        <w:t xml:space="preserve"> утилизации ТБО </w:t>
      </w:r>
      <w:r w:rsidRPr="0028362B">
        <w:t>поселения</w:t>
      </w:r>
      <w:r>
        <w:t>:</w:t>
      </w:r>
    </w:p>
    <w:p w:rsidR="00171882" w:rsidRDefault="00171882" w:rsidP="00027AAE">
      <w:pPr>
        <w:numPr>
          <w:ilvl w:val="0"/>
          <w:numId w:val="65"/>
        </w:numPr>
        <w:rPr>
          <w:bCs/>
        </w:rPr>
      </w:pPr>
      <w:r w:rsidRPr="00171882">
        <w:rPr>
          <w:bCs/>
        </w:rPr>
        <w:t xml:space="preserve">наличие несанкционированной свалки; </w:t>
      </w:r>
    </w:p>
    <w:p w:rsidR="00171882" w:rsidRDefault="00171882" w:rsidP="00027AAE">
      <w:pPr>
        <w:numPr>
          <w:ilvl w:val="0"/>
          <w:numId w:val="65"/>
        </w:numPr>
        <w:rPr>
          <w:bCs/>
        </w:rPr>
      </w:pPr>
      <w:r w:rsidRPr="00171882">
        <w:rPr>
          <w:bCs/>
        </w:rPr>
        <w:t xml:space="preserve">отсутствие объектов по утилизации ТБО; </w:t>
      </w:r>
    </w:p>
    <w:p w:rsidR="00380495" w:rsidRDefault="00171882" w:rsidP="00027AAE">
      <w:pPr>
        <w:numPr>
          <w:ilvl w:val="0"/>
          <w:numId w:val="65"/>
        </w:numPr>
        <w:rPr>
          <w:bCs/>
        </w:rPr>
      </w:pPr>
      <w:r w:rsidRPr="00171882">
        <w:rPr>
          <w:bCs/>
        </w:rPr>
        <w:t>отсутствие мероприятий по сбору люминесцентных и энергосберегающих ламп и ртутьсодержащих приборов</w:t>
      </w:r>
      <w:r w:rsidR="00F1439B">
        <w:rPr>
          <w:bCs/>
        </w:rPr>
        <w:t>.</w:t>
      </w:r>
    </w:p>
    <w:p w:rsidR="00C825F7" w:rsidRDefault="00C825F7" w:rsidP="00264D25">
      <w:pPr>
        <w:pStyle w:val="2"/>
        <w:spacing w:line="240" w:lineRule="auto"/>
      </w:pPr>
      <w:bookmarkStart w:id="75" w:name="_Toc419731050"/>
      <w:r w:rsidRPr="00C825F7">
        <w:t xml:space="preserve">Анализ состояния установки приборов учета и </w:t>
      </w:r>
      <w:proofErr w:type="spellStart"/>
      <w:r w:rsidRPr="00C825F7">
        <w:t>энергоресурсосбережения</w:t>
      </w:r>
      <w:proofErr w:type="spellEnd"/>
      <w:r w:rsidRPr="00C825F7">
        <w:t xml:space="preserve"> у потребителей</w:t>
      </w:r>
      <w:bookmarkEnd w:id="75"/>
    </w:p>
    <w:p w:rsidR="00912293" w:rsidRPr="00640B2A" w:rsidRDefault="00912293" w:rsidP="00912293">
      <w:r w:rsidRPr="00640B2A">
        <w:t>В соответствии со ст. 12 Федерального закона от 23.11.2009 № 261 «Об энергосбережении и повышении энергетической эффективности и о внесении изменений в отдельные законодательные акты Российской Федерации» (в редакции от 11.07.2011) в целях повышения уровня энергосбер</w:t>
      </w:r>
      <w:r w:rsidRPr="00640B2A">
        <w:t>е</w:t>
      </w:r>
      <w:r w:rsidRPr="00640B2A">
        <w:t>жения в жилищном фонде и его энергетической эффективности в перечень требований к содерж</w:t>
      </w:r>
      <w:r w:rsidRPr="00640B2A">
        <w:t>а</w:t>
      </w:r>
      <w:r w:rsidRPr="00640B2A">
        <w:t>нию общего имущества собственников помещений в многоквартирном доме включаются требов</w:t>
      </w:r>
      <w:r w:rsidRPr="00640B2A">
        <w:t>а</w:t>
      </w:r>
      <w:r w:rsidRPr="00640B2A">
        <w:t>ния о проведении мероприятий по энергосбережению и повышению энергетической эффективн</w:t>
      </w:r>
      <w:r w:rsidRPr="00640B2A">
        <w:t>о</w:t>
      </w:r>
      <w:r w:rsidRPr="00640B2A">
        <w:t>сти многоквартирного дома. Соответственно должно быть обеспечено рациональное использов</w:t>
      </w:r>
      <w:r w:rsidRPr="00640B2A">
        <w:t>а</w:t>
      </w:r>
      <w:r w:rsidRPr="00640B2A">
        <w:t>ние энергетических ресурсов за счет реализации энергосберегающих мероприятий (использование энергосберегающих ламп, приборов учета, более экономичных бытовых приборов, утепление многоквартирных домов и мест общего пользования и др.).</w:t>
      </w:r>
    </w:p>
    <w:p w:rsidR="00912293" w:rsidRPr="00640B2A" w:rsidRDefault="00912293" w:rsidP="00912293">
      <w:r w:rsidRPr="00640B2A">
        <w:t>В соответствии со ст. 24 Федерального закона от 23.11.2009 № 261 «Об энергосбережении и повышении энергетической эффективности и о внесении изменений в отдельные законодательные акты Российской Федерации» (в редакции от 11.07.2011), начиная с 1 января 2010 года бюджетное учреждение обязано обеспечить снижение в сопоставимых условиях объема потребленных им в</w:t>
      </w:r>
      <w:r w:rsidRPr="00640B2A">
        <w:t>о</w:t>
      </w:r>
      <w:r w:rsidRPr="00640B2A">
        <w:t>ды, дизельного и иного топлива, мазута, природного газа, тепловой энергии, электрической эне</w:t>
      </w:r>
      <w:r w:rsidRPr="00640B2A">
        <w:t>р</w:t>
      </w:r>
      <w:r w:rsidRPr="00640B2A">
        <w:t>гии, угля в течение пяти лет не менее чем на пятнадцать процентов от объема фактически потре</w:t>
      </w:r>
      <w:r w:rsidRPr="00640B2A">
        <w:t>б</w:t>
      </w:r>
      <w:r w:rsidRPr="00640B2A">
        <w:t>ленного им в 2009 г. каждого из указанных ресурсов с ежегодным снижением такого объема не менее чем на три процента.</w:t>
      </w:r>
    </w:p>
    <w:p w:rsidR="00912293" w:rsidRDefault="00912293" w:rsidP="00912293">
      <w:r w:rsidRPr="00E32285">
        <w:lastRenderedPageBreak/>
        <w:t>В соответствии со ст. 13 Федерального закона от 23.11.2009 № 261 «Об энергосбережении и повышении энергетической эффективности и о внесении изменений в отдельные законодательные акты Российской Федерации» до 01.07.2012 собственники жилых домов, собственники помещений в многоквартирных домах, обязаны обеспечить оснащение таких домов приборами учета испол</w:t>
      </w:r>
      <w:r w:rsidRPr="00E32285">
        <w:t>ь</w:t>
      </w:r>
      <w:r w:rsidRPr="00E32285">
        <w:t>зуемых воды, тепловой энергии, электрической энергии, а также ввод установленных приборов учета в эксплуатацию. При этом многоквартирные дома в указанный срок должны быть оснащены коллективными (</w:t>
      </w:r>
      <w:proofErr w:type="spellStart"/>
      <w:r w:rsidRPr="00E32285">
        <w:t>общедомовыми</w:t>
      </w:r>
      <w:proofErr w:type="spellEnd"/>
      <w:r w:rsidRPr="00E32285">
        <w:t>) приборами учета используемых воды, тепловой энергии, эле</w:t>
      </w:r>
      <w:r w:rsidRPr="00E32285">
        <w:t>к</w:t>
      </w:r>
      <w:r w:rsidRPr="00E32285">
        <w:t>трической энергии, а также индивидуальными и общими (для коммунальной квартиры) приборами учета используемых воды, электрической энергии. Соответственно должен быть обеспечен пер</w:t>
      </w:r>
      <w:r w:rsidRPr="00E32285">
        <w:t>е</w:t>
      </w:r>
      <w:r w:rsidRPr="00E32285">
        <w:t>вод всех потребителей на оплату энергетических ресурсов по показаниям приборов учета за счет завершения оснащения приборами учета воды, природного газа, тепловой энергии, электрической энергии зданий и сооружений поселения, а также их ввода в эксплуатацию.</w:t>
      </w:r>
    </w:p>
    <w:p w:rsidR="00F54C66" w:rsidRDefault="00F54C66" w:rsidP="00912293">
      <w:r>
        <w:t xml:space="preserve">Оснащенность приборами учета потребителей представлена в таблице </w:t>
      </w:r>
      <w:r w:rsidR="00FB29C4">
        <w:fldChar w:fldCharType="begin"/>
      </w:r>
      <w:r w:rsidR="0044765A">
        <w:instrText xml:space="preserve"> REF _Ref416959001 \h </w:instrText>
      </w:r>
      <w:r w:rsidR="00FB29C4">
        <w:fldChar w:fldCharType="separate"/>
      </w:r>
      <w:r w:rsidR="005D7CC6">
        <w:rPr>
          <w:noProof/>
        </w:rPr>
        <w:t>4.7</w:t>
      </w:r>
      <w:r w:rsidR="005D7CC6">
        <w:noBreakHyphen/>
      </w:r>
      <w:r w:rsidR="005D7CC6">
        <w:rPr>
          <w:noProof/>
        </w:rPr>
        <w:t>1</w:t>
      </w:r>
      <w:r w:rsidR="00FB29C4">
        <w:fldChar w:fldCharType="end"/>
      </w:r>
      <w:r>
        <w:t>.</w:t>
      </w:r>
    </w:p>
    <w:p w:rsidR="0044765A" w:rsidRDefault="0044765A" w:rsidP="0044765A">
      <w:pPr>
        <w:pStyle w:val="af8"/>
      </w:pPr>
      <w:r>
        <w:t xml:space="preserve">Таблица </w:t>
      </w:r>
      <w:bookmarkStart w:id="76" w:name="_Ref416959001"/>
      <w:r w:rsidR="00FB29C4">
        <w:fldChar w:fldCharType="begin"/>
      </w:r>
      <w:r w:rsidR="003A603F">
        <w:instrText xml:space="preserve"> STYLEREF 2 \s </w:instrText>
      </w:r>
      <w:r w:rsidR="00FB29C4">
        <w:fldChar w:fldCharType="separate"/>
      </w:r>
      <w:r w:rsidR="005D7CC6">
        <w:rPr>
          <w:noProof/>
        </w:rPr>
        <w:t>4.7</w:t>
      </w:r>
      <w:r w:rsidR="00FB29C4">
        <w:fldChar w:fldCharType="end"/>
      </w:r>
      <w:r w:rsidR="003A603F">
        <w:noBreakHyphen/>
      </w:r>
      <w:fldSimple w:instr=" SEQ Таблица \* ARABIC \s 2 ">
        <w:r w:rsidR="005D7CC6">
          <w:rPr>
            <w:noProof/>
          </w:rPr>
          <w:t>1</w:t>
        </w:r>
      </w:fldSimple>
      <w:bookmarkEnd w:id="76"/>
    </w:p>
    <w:tbl>
      <w:tblPr>
        <w:tblStyle w:val="af0"/>
        <w:tblW w:w="10314" w:type="dxa"/>
        <w:tblLayout w:type="fixed"/>
        <w:tblLook w:val="04A0"/>
      </w:tblPr>
      <w:tblGrid>
        <w:gridCol w:w="4503"/>
        <w:gridCol w:w="1842"/>
        <w:gridCol w:w="2127"/>
        <w:gridCol w:w="1842"/>
      </w:tblGrid>
      <w:tr w:rsidR="009A0732" w:rsidTr="008E2776">
        <w:trPr>
          <w:trHeight w:val="184"/>
        </w:trPr>
        <w:tc>
          <w:tcPr>
            <w:tcW w:w="4503" w:type="dxa"/>
            <w:vMerge w:val="restart"/>
            <w:vAlign w:val="center"/>
          </w:tcPr>
          <w:p w:rsidR="009A0732" w:rsidRPr="00264D25" w:rsidRDefault="009A0732" w:rsidP="009A0732">
            <w:pPr>
              <w:pStyle w:val="afffe"/>
              <w:rPr>
                <w:b/>
              </w:rPr>
            </w:pPr>
            <w:r w:rsidRPr="00264D25">
              <w:rPr>
                <w:b/>
              </w:rPr>
              <w:t>Вид ТЭР</w:t>
            </w:r>
          </w:p>
        </w:tc>
        <w:tc>
          <w:tcPr>
            <w:tcW w:w="5811" w:type="dxa"/>
            <w:gridSpan w:val="3"/>
            <w:tcBorders>
              <w:top w:val="single" w:sz="4" w:space="0" w:color="auto"/>
              <w:bottom w:val="single" w:sz="4" w:space="0" w:color="auto"/>
            </w:tcBorders>
            <w:vAlign w:val="center"/>
          </w:tcPr>
          <w:p w:rsidR="009A0732" w:rsidRPr="00264D25" w:rsidRDefault="00F54C66" w:rsidP="009A0732">
            <w:pPr>
              <w:pStyle w:val="afffe"/>
              <w:rPr>
                <w:b/>
              </w:rPr>
            </w:pPr>
            <w:r w:rsidRPr="00264D25">
              <w:rPr>
                <w:b/>
              </w:rPr>
              <w:t>Оснащенность приборами учета, %</w:t>
            </w:r>
          </w:p>
        </w:tc>
      </w:tr>
      <w:tr w:rsidR="009A0732" w:rsidTr="009A0732">
        <w:trPr>
          <w:trHeight w:val="268"/>
        </w:trPr>
        <w:tc>
          <w:tcPr>
            <w:tcW w:w="4503" w:type="dxa"/>
            <w:vMerge/>
            <w:vAlign w:val="center"/>
          </w:tcPr>
          <w:p w:rsidR="009A0732" w:rsidRPr="00264D25" w:rsidRDefault="009A0732" w:rsidP="009A0732">
            <w:pPr>
              <w:pStyle w:val="afffe"/>
              <w:rPr>
                <w:b/>
              </w:rPr>
            </w:pPr>
          </w:p>
        </w:tc>
        <w:tc>
          <w:tcPr>
            <w:tcW w:w="1842" w:type="dxa"/>
            <w:tcBorders>
              <w:top w:val="single" w:sz="4" w:space="0" w:color="auto"/>
            </w:tcBorders>
            <w:vAlign w:val="center"/>
          </w:tcPr>
          <w:p w:rsidR="009A0732" w:rsidRPr="00264D25" w:rsidRDefault="009A0732" w:rsidP="008E2776">
            <w:pPr>
              <w:pStyle w:val="afffe"/>
              <w:rPr>
                <w:b/>
              </w:rPr>
            </w:pPr>
            <w:r w:rsidRPr="00264D25">
              <w:rPr>
                <w:b/>
              </w:rPr>
              <w:t>Жилфонд</w:t>
            </w:r>
          </w:p>
        </w:tc>
        <w:tc>
          <w:tcPr>
            <w:tcW w:w="2127" w:type="dxa"/>
            <w:tcBorders>
              <w:top w:val="single" w:sz="4" w:space="0" w:color="auto"/>
            </w:tcBorders>
            <w:vAlign w:val="center"/>
          </w:tcPr>
          <w:p w:rsidR="009A0732" w:rsidRPr="00264D25" w:rsidRDefault="009A0732" w:rsidP="009A0732">
            <w:pPr>
              <w:pStyle w:val="afffe"/>
              <w:rPr>
                <w:b/>
              </w:rPr>
            </w:pPr>
            <w:proofErr w:type="spellStart"/>
            <w:r w:rsidRPr="00264D25">
              <w:rPr>
                <w:b/>
              </w:rPr>
              <w:t>Бюджетофинанси</w:t>
            </w:r>
            <w:proofErr w:type="spellEnd"/>
            <w:r w:rsidRPr="00264D25">
              <w:rPr>
                <w:b/>
              </w:rPr>
              <w:t xml:space="preserve"> </w:t>
            </w:r>
            <w:proofErr w:type="spellStart"/>
            <w:r w:rsidRPr="00264D25">
              <w:rPr>
                <w:b/>
              </w:rPr>
              <w:t>руемые</w:t>
            </w:r>
            <w:proofErr w:type="spellEnd"/>
            <w:r w:rsidRPr="00264D25">
              <w:rPr>
                <w:b/>
              </w:rPr>
              <w:t xml:space="preserve"> организации</w:t>
            </w:r>
          </w:p>
        </w:tc>
        <w:tc>
          <w:tcPr>
            <w:tcW w:w="1842" w:type="dxa"/>
            <w:tcBorders>
              <w:top w:val="single" w:sz="4" w:space="0" w:color="auto"/>
            </w:tcBorders>
            <w:vAlign w:val="center"/>
          </w:tcPr>
          <w:p w:rsidR="009A0732" w:rsidRPr="00264D25" w:rsidRDefault="009A0732" w:rsidP="008E2776">
            <w:pPr>
              <w:pStyle w:val="afffe"/>
              <w:rPr>
                <w:b/>
              </w:rPr>
            </w:pPr>
            <w:r w:rsidRPr="00264D25">
              <w:rPr>
                <w:b/>
              </w:rPr>
              <w:t>Прочие</w:t>
            </w:r>
          </w:p>
        </w:tc>
      </w:tr>
      <w:tr w:rsidR="009A0732" w:rsidTr="009A0732">
        <w:tc>
          <w:tcPr>
            <w:tcW w:w="4503" w:type="dxa"/>
          </w:tcPr>
          <w:p w:rsidR="009A0732" w:rsidRDefault="009A0732" w:rsidP="008E2776">
            <w:pPr>
              <w:pStyle w:val="afffe"/>
              <w:jc w:val="left"/>
            </w:pPr>
            <w:r w:rsidRPr="009A0732">
              <w:t>Электрическая энергия (индивидуальный учет)</w:t>
            </w:r>
          </w:p>
        </w:tc>
        <w:tc>
          <w:tcPr>
            <w:tcW w:w="1842" w:type="dxa"/>
            <w:vAlign w:val="center"/>
          </w:tcPr>
          <w:p w:rsidR="009A0732" w:rsidRDefault="00F54C66" w:rsidP="009A0732">
            <w:pPr>
              <w:pStyle w:val="afffe"/>
            </w:pPr>
            <w:r>
              <w:t>100</w:t>
            </w:r>
          </w:p>
        </w:tc>
        <w:tc>
          <w:tcPr>
            <w:tcW w:w="2127" w:type="dxa"/>
            <w:vAlign w:val="center"/>
          </w:tcPr>
          <w:p w:rsidR="009A0732" w:rsidRDefault="00F54C66" w:rsidP="009A0732">
            <w:pPr>
              <w:pStyle w:val="afffe"/>
            </w:pPr>
            <w:r>
              <w:t>100</w:t>
            </w:r>
          </w:p>
        </w:tc>
        <w:tc>
          <w:tcPr>
            <w:tcW w:w="1842" w:type="dxa"/>
            <w:vAlign w:val="center"/>
          </w:tcPr>
          <w:p w:rsidR="009A0732" w:rsidRDefault="00F54C66" w:rsidP="009A0732">
            <w:pPr>
              <w:pStyle w:val="afffe"/>
            </w:pPr>
            <w:r>
              <w:t>100</w:t>
            </w:r>
          </w:p>
        </w:tc>
      </w:tr>
      <w:tr w:rsidR="009A0732" w:rsidTr="009A0732">
        <w:tc>
          <w:tcPr>
            <w:tcW w:w="4503" w:type="dxa"/>
          </w:tcPr>
          <w:p w:rsidR="009A0732" w:rsidRDefault="009A0732" w:rsidP="009A0732">
            <w:pPr>
              <w:pStyle w:val="afffe"/>
              <w:jc w:val="left"/>
            </w:pPr>
            <w:r w:rsidRPr="009A0732">
              <w:t>Тепловая энергия (коллективный учет</w:t>
            </w:r>
            <w:r>
              <w:t>)</w:t>
            </w:r>
          </w:p>
        </w:tc>
        <w:tc>
          <w:tcPr>
            <w:tcW w:w="1842" w:type="dxa"/>
            <w:vAlign w:val="center"/>
          </w:tcPr>
          <w:p w:rsidR="009A0732" w:rsidRDefault="00F54C66" w:rsidP="009A0732">
            <w:pPr>
              <w:pStyle w:val="afffe"/>
            </w:pPr>
            <w:r>
              <w:t>-</w:t>
            </w:r>
          </w:p>
        </w:tc>
        <w:tc>
          <w:tcPr>
            <w:tcW w:w="2127" w:type="dxa"/>
            <w:vAlign w:val="center"/>
          </w:tcPr>
          <w:p w:rsidR="009A0732" w:rsidRDefault="00F54C66" w:rsidP="009A0732">
            <w:pPr>
              <w:pStyle w:val="afffe"/>
            </w:pPr>
            <w:r>
              <w:t>-</w:t>
            </w:r>
          </w:p>
        </w:tc>
        <w:tc>
          <w:tcPr>
            <w:tcW w:w="1842" w:type="dxa"/>
            <w:vAlign w:val="center"/>
          </w:tcPr>
          <w:p w:rsidR="009A0732" w:rsidRDefault="00F54C66" w:rsidP="009A0732">
            <w:pPr>
              <w:pStyle w:val="afffe"/>
            </w:pPr>
            <w:r>
              <w:t>-</w:t>
            </w:r>
          </w:p>
        </w:tc>
      </w:tr>
      <w:tr w:rsidR="00FE74F5" w:rsidTr="00FE74F5">
        <w:tc>
          <w:tcPr>
            <w:tcW w:w="4503" w:type="dxa"/>
          </w:tcPr>
          <w:p w:rsidR="00FE74F5" w:rsidRDefault="00FE74F5" w:rsidP="008E2776">
            <w:pPr>
              <w:pStyle w:val="afffe"/>
              <w:jc w:val="left"/>
            </w:pPr>
            <w:r w:rsidRPr="009A0732">
              <w:t>Газ (индивидуальный учет)</w:t>
            </w:r>
          </w:p>
        </w:tc>
        <w:tc>
          <w:tcPr>
            <w:tcW w:w="1842" w:type="dxa"/>
            <w:shd w:val="clear" w:color="auto" w:fill="auto"/>
            <w:vAlign w:val="center"/>
          </w:tcPr>
          <w:p w:rsidR="00FE74F5" w:rsidRDefault="00FE74F5" w:rsidP="00910634">
            <w:pPr>
              <w:pStyle w:val="afffe"/>
            </w:pPr>
            <w:r>
              <w:t>100</w:t>
            </w:r>
          </w:p>
        </w:tc>
        <w:tc>
          <w:tcPr>
            <w:tcW w:w="2127" w:type="dxa"/>
            <w:shd w:val="clear" w:color="auto" w:fill="auto"/>
            <w:vAlign w:val="center"/>
          </w:tcPr>
          <w:p w:rsidR="00FE74F5" w:rsidRDefault="00FE74F5" w:rsidP="00910634">
            <w:pPr>
              <w:pStyle w:val="afffe"/>
            </w:pPr>
            <w:r>
              <w:t>100</w:t>
            </w:r>
          </w:p>
        </w:tc>
        <w:tc>
          <w:tcPr>
            <w:tcW w:w="1842" w:type="dxa"/>
            <w:shd w:val="clear" w:color="auto" w:fill="auto"/>
            <w:vAlign w:val="center"/>
          </w:tcPr>
          <w:p w:rsidR="00FE74F5" w:rsidRDefault="00FE74F5" w:rsidP="00910634">
            <w:pPr>
              <w:pStyle w:val="afffe"/>
            </w:pPr>
            <w:r>
              <w:t>100</w:t>
            </w:r>
          </w:p>
        </w:tc>
      </w:tr>
      <w:tr w:rsidR="00FE74F5" w:rsidTr="00FE74F5">
        <w:tc>
          <w:tcPr>
            <w:tcW w:w="4503" w:type="dxa"/>
          </w:tcPr>
          <w:p w:rsidR="00FE74F5" w:rsidRDefault="00FE74F5" w:rsidP="009A0732">
            <w:pPr>
              <w:pStyle w:val="afffe"/>
              <w:jc w:val="left"/>
            </w:pPr>
            <w:r w:rsidRPr="009A0732">
              <w:t>Холодная вода (коллективный учет)</w:t>
            </w:r>
          </w:p>
        </w:tc>
        <w:tc>
          <w:tcPr>
            <w:tcW w:w="1842" w:type="dxa"/>
            <w:shd w:val="clear" w:color="auto" w:fill="auto"/>
            <w:vAlign w:val="center"/>
          </w:tcPr>
          <w:p w:rsidR="00FE74F5" w:rsidRDefault="00FE74F5" w:rsidP="00910634">
            <w:pPr>
              <w:pStyle w:val="afffe"/>
            </w:pPr>
            <w:r>
              <w:t>70</w:t>
            </w:r>
          </w:p>
        </w:tc>
        <w:tc>
          <w:tcPr>
            <w:tcW w:w="2127" w:type="dxa"/>
            <w:shd w:val="clear" w:color="auto" w:fill="auto"/>
            <w:vAlign w:val="center"/>
          </w:tcPr>
          <w:p w:rsidR="00FE74F5" w:rsidRDefault="00FE74F5" w:rsidP="00910634">
            <w:pPr>
              <w:pStyle w:val="afffe"/>
            </w:pPr>
            <w:r>
              <w:t>30</w:t>
            </w:r>
          </w:p>
        </w:tc>
        <w:tc>
          <w:tcPr>
            <w:tcW w:w="1842" w:type="dxa"/>
            <w:shd w:val="clear" w:color="auto" w:fill="auto"/>
            <w:vAlign w:val="center"/>
          </w:tcPr>
          <w:p w:rsidR="00FE74F5" w:rsidRDefault="00FE74F5" w:rsidP="00910634">
            <w:pPr>
              <w:pStyle w:val="afffe"/>
            </w:pPr>
            <w:r>
              <w:t>90</w:t>
            </w:r>
          </w:p>
        </w:tc>
      </w:tr>
      <w:tr w:rsidR="00FE74F5" w:rsidTr="009A0732">
        <w:tc>
          <w:tcPr>
            <w:tcW w:w="4503" w:type="dxa"/>
          </w:tcPr>
          <w:p w:rsidR="00FE74F5" w:rsidRDefault="00FE74F5" w:rsidP="009A0732">
            <w:pPr>
              <w:pStyle w:val="afffe"/>
              <w:jc w:val="left"/>
            </w:pPr>
            <w:r w:rsidRPr="009A0732">
              <w:t>Горячая вода (коллективный учет)</w:t>
            </w:r>
          </w:p>
        </w:tc>
        <w:tc>
          <w:tcPr>
            <w:tcW w:w="1842" w:type="dxa"/>
            <w:vAlign w:val="center"/>
          </w:tcPr>
          <w:p w:rsidR="00FE74F5" w:rsidRDefault="00FE74F5" w:rsidP="009A0732">
            <w:pPr>
              <w:pStyle w:val="afffe"/>
            </w:pPr>
            <w:r>
              <w:t>-</w:t>
            </w:r>
          </w:p>
        </w:tc>
        <w:tc>
          <w:tcPr>
            <w:tcW w:w="2127" w:type="dxa"/>
            <w:vAlign w:val="center"/>
          </w:tcPr>
          <w:p w:rsidR="00FE74F5" w:rsidRDefault="00FE74F5" w:rsidP="009A0732">
            <w:pPr>
              <w:pStyle w:val="afffe"/>
            </w:pPr>
            <w:r>
              <w:t>-</w:t>
            </w:r>
          </w:p>
        </w:tc>
        <w:tc>
          <w:tcPr>
            <w:tcW w:w="1842" w:type="dxa"/>
            <w:vAlign w:val="center"/>
          </w:tcPr>
          <w:p w:rsidR="00FE74F5" w:rsidRDefault="00FE74F5" w:rsidP="009A0732">
            <w:pPr>
              <w:pStyle w:val="afffe"/>
            </w:pPr>
            <w:r>
              <w:t>-</w:t>
            </w:r>
          </w:p>
        </w:tc>
      </w:tr>
    </w:tbl>
    <w:p w:rsidR="003F2C5E" w:rsidRDefault="00EC226D" w:rsidP="00264D25">
      <w:pPr>
        <w:pStyle w:val="2"/>
        <w:numPr>
          <w:ilvl w:val="0"/>
          <w:numId w:val="1"/>
        </w:numPr>
        <w:spacing w:line="240" w:lineRule="auto"/>
      </w:pPr>
      <w:bookmarkStart w:id="77" w:name="_Toc419731051"/>
      <w:r w:rsidRPr="00EC226D">
        <w:t xml:space="preserve">ПЛАН РАЗВИТИЯ </w:t>
      </w:r>
      <w:r>
        <w:t>КРУПСКОГО</w:t>
      </w:r>
      <w:r w:rsidRPr="00EC226D">
        <w:t xml:space="preserve"> </w:t>
      </w:r>
      <w:r>
        <w:t>СЕЛЬСКОГО</w:t>
      </w:r>
      <w:r w:rsidRPr="00EC226D">
        <w:t xml:space="preserve"> ПОСЕЛЕНИЯ, ПЛАН ПРОГНОЗИРУЕМОЙ ЗАСТРОЙКИ И ПРОГНОЗИМРУЕМЫЙ СПРОС НА КОММУНАЛЬНЫЕ РЕСУРСЫ НА ПЕРИОД ДЕЙСТВИЯ ГЕНЕРАЛЬНОГО ПЛАНА МУНИЦИПАЛЬНОГО ОБРАЗОВАНИЯ</w:t>
      </w:r>
      <w:bookmarkEnd w:id="77"/>
      <w:r w:rsidRPr="00EC226D">
        <w:t xml:space="preserve"> </w:t>
      </w:r>
    </w:p>
    <w:p w:rsidR="00074A39" w:rsidRPr="00074A39" w:rsidRDefault="00074A39" w:rsidP="00074A39">
      <w:r w:rsidRPr="00074A39">
        <w:t>Перспектива развития территории Крупского сельского поселения рассматривается до 2030 г.</w:t>
      </w:r>
    </w:p>
    <w:p w:rsidR="00074A39" w:rsidRPr="003F2C5E" w:rsidRDefault="00074A39" w:rsidP="00074A39">
      <w:r w:rsidRPr="00074A39">
        <w:t>Документами территориального планирования муниципального образования явля</w:t>
      </w:r>
      <w:r w:rsidR="00703EDC">
        <w:t>е</w:t>
      </w:r>
      <w:r w:rsidRPr="00074A39">
        <w:t>тся ген</w:t>
      </w:r>
      <w:r w:rsidRPr="00074A39">
        <w:t>е</w:t>
      </w:r>
      <w:r w:rsidRPr="00074A39">
        <w:t>ральн</w:t>
      </w:r>
      <w:r>
        <w:t>ый</w:t>
      </w:r>
      <w:r w:rsidR="00703EDC">
        <w:t xml:space="preserve"> план</w:t>
      </w:r>
      <w:r w:rsidRPr="00074A39">
        <w:t xml:space="preserve"> Крупского сельского поселения, который, исходя из совокупности социальных, эк</w:t>
      </w:r>
      <w:r w:rsidRPr="00074A39">
        <w:t>о</w:t>
      </w:r>
      <w:r w:rsidRPr="00074A39">
        <w:t>номических, экологических и иных факторов, комплексно решает задачи обеспечения устойчивого развития сельского поселения, развития его инженерной, транспортной и социальной инфрастру</w:t>
      </w:r>
      <w:r w:rsidRPr="00074A39">
        <w:t>к</w:t>
      </w:r>
      <w:r w:rsidRPr="00074A39">
        <w:t>тур, обеспечения учета интересов граждан и их объединений, интересов Российской Федерации, Краснодарского края и муниципального образования.</w:t>
      </w:r>
    </w:p>
    <w:p w:rsidR="00074A39" w:rsidRPr="003F2C5E" w:rsidRDefault="00074A39" w:rsidP="00074A39">
      <w:r w:rsidRPr="00CE2D69">
        <w:t>Территориальное планирование направлено на определение функционального назначения</w:t>
      </w:r>
      <w:r w:rsidRPr="003F2C5E">
        <w:t xml:space="preserve"> территории муниципального образования исходя из совокупности социальных, экономических, экологических и иных факторов в целях:</w:t>
      </w:r>
    </w:p>
    <w:p w:rsidR="00074A39" w:rsidRPr="003F2C5E" w:rsidRDefault="00074A39" w:rsidP="00074A39">
      <w:r w:rsidRPr="003F2C5E">
        <w:t xml:space="preserve"> - обеспечения устойчивого развития сельского поселения;</w:t>
      </w:r>
    </w:p>
    <w:p w:rsidR="00074A39" w:rsidRPr="003F2C5E" w:rsidRDefault="00074A39" w:rsidP="00074A39">
      <w:r w:rsidRPr="003F2C5E">
        <w:t xml:space="preserve"> - формирования благоприятной среды жизнедеятельности;</w:t>
      </w:r>
    </w:p>
    <w:p w:rsidR="00074A39" w:rsidRPr="003F2C5E" w:rsidRDefault="00074A39" w:rsidP="00074A39">
      <w:r w:rsidRPr="003F2C5E">
        <w:t xml:space="preserve"> - сохранения объектов исторического и культурного наследия, уникальных природных об</w:t>
      </w:r>
      <w:r w:rsidRPr="003F2C5E">
        <w:t>ъ</w:t>
      </w:r>
      <w:r w:rsidRPr="003F2C5E">
        <w:t>ектов для настоящего и будущего поколений;</w:t>
      </w:r>
    </w:p>
    <w:p w:rsidR="00074A39" w:rsidRPr="003F2C5E" w:rsidRDefault="00074A39" w:rsidP="00074A39">
      <w:r w:rsidRPr="003F2C5E">
        <w:t>- развития и модернизации инженерной, транспортной и социальной инфраструктур;</w:t>
      </w:r>
    </w:p>
    <w:p w:rsidR="00074A39" w:rsidRDefault="00074A39" w:rsidP="00074A39">
      <w:r w:rsidRPr="003F2C5E">
        <w:t>- оптимизация использования земельных ресурсов межселенных территорий.</w:t>
      </w:r>
    </w:p>
    <w:p w:rsidR="0088366B" w:rsidRPr="00297036" w:rsidRDefault="0088366B" w:rsidP="00264D25">
      <w:pPr>
        <w:pStyle w:val="2"/>
        <w:spacing w:line="240" w:lineRule="auto"/>
      </w:pPr>
      <w:bookmarkStart w:id="78" w:name="_Toc419731052"/>
      <w:r w:rsidRPr="00297036">
        <w:lastRenderedPageBreak/>
        <w:t>Определение перспективных показателей развития МО с учетом социально-экономических условий</w:t>
      </w:r>
      <w:bookmarkEnd w:id="78"/>
    </w:p>
    <w:p w:rsidR="0088366B" w:rsidRDefault="0088366B" w:rsidP="001A473D">
      <w:pPr>
        <w:pStyle w:val="afffffb"/>
      </w:pPr>
      <w:r w:rsidRPr="00C44224">
        <w:t>Динамика численности населения</w:t>
      </w:r>
    </w:p>
    <w:p w:rsidR="001A473D" w:rsidRDefault="001A473D" w:rsidP="001A473D">
      <w:pPr>
        <w:rPr>
          <w:rFonts w:eastAsia="TimesNewRomanPS-BoldMT" w:cstheme="majorBidi"/>
          <w:bCs/>
        </w:rPr>
      </w:pPr>
      <w:r w:rsidRPr="002544F2">
        <w:rPr>
          <w:rFonts w:eastAsia="TimesNewRomanPS-BoldMT" w:cstheme="majorBidi"/>
          <w:bCs/>
        </w:rPr>
        <w:t xml:space="preserve">Базовый прогноз </w:t>
      </w:r>
      <w:r>
        <w:rPr>
          <w:rFonts w:eastAsia="TimesNewRomanPS-BoldMT" w:cstheme="majorBidi"/>
          <w:bCs/>
        </w:rPr>
        <w:t xml:space="preserve">состава и </w:t>
      </w:r>
      <w:r w:rsidRPr="002544F2">
        <w:rPr>
          <w:rFonts w:eastAsia="TimesNewRomanPS-BoldMT" w:cstheme="majorBidi"/>
          <w:bCs/>
        </w:rPr>
        <w:t xml:space="preserve">численности населения </w:t>
      </w:r>
      <w:r>
        <w:rPr>
          <w:rFonts w:eastAsia="TimesNewRomanPS-BoldMT" w:cstheme="majorBidi"/>
          <w:bCs/>
        </w:rPr>
        <w:t>Крупского</w:t>
      </w:r>
      <w:r w:rsidRPr="002544F2">
        <w:rPr>
          <w:rFonts w:eastAsia="TimesNewRomanPS-BoldMT" w:cstheme="majorBidi"/>
          <w:bCs/>
        </w:rPr>
        <w:t xml:space="preserve"> сельского поселения </w:t>
      </w:r>
      <w:r>
        <w:rPr>
          <w:rFonts w:eastAsia="TimesNewRomanPS-BoldMT" w:cstheme="majorBidi"/>
          <w:bCs/>
        </w:rPr>
        <w:t>принят</w:t>
      </w:r>
      <w:r w:rsidRPr="002544F2">
        <w:rPr>
          <w:rFonts w:eastAsia="TimesNewRomanPS-BoldMT" w:cstheme="majorBidi"/>
          <w:bCs/>
        </w:rPr>
        <w:t xml:space="preserve"> в соответствии с генеральным планом </w:t>
      </w:r>
      <w:r>
        <w:rPr>
          <w:rFonts w:eastAsia="TimesNewRomanPS-BoldMT" w:cstheme="majorBidi"/>
          <w:bCs/>
        </w:rPr>
        <w:t>2011</w:t>
      </w:r>
      <w:r w:rsidRPr="002544F2">
        <w:rPr>
          <w:rFonts w:eastAsia="TimesNewRomanPS-BoldMT" w:cstheme="majorBidi"/>
          <w:bCs/>
        </w:rPr>
        <w:t xml:space="preserve"> года</w:t>
      </w:r>
      <w:r>
        <w:rPr>
          <w:rFonts w:eastAsia="TimesNewRomanPS-BoldMT" w:cstheme="majorBidi"/>
          <w:bCs/>
        </w:rPr>
        <w:t xml:space="preserve"> и представлен в таблице 3.2.</w:t>
      </w:r>
    </w:p>
    <w:p w:rsidR="001A473D" w:rsidRDefault="001A473D" w:rsidP="00297036">
      <w:pPr>
        <w:pStyle w:val="affff4"/>
      </w:pPr>
      <w:r>
        <w:t>Таблица 3.2</w:t>
      </w:r>
    </w:p>
    <w:tbl>
      <w:tblPr>
        <w:tblW w:w="5000" w:type="pct"/>
        <w:jc w:val="center"/>
        <w:tblLayout w:type="fixed"/>
        <w:tblLook w:val="0000"/>
      </w:tblPr>
      <w:tblGrid>
        <w:gridCol w:w="7622"/>
        <w:gridCol w:w="1398"/>
        <w:gridCol w:w="1401"/>
      </w:tblGrid>
      <w:tr w:rsidR="001A473D" w:rsidRPr="007810B6" w:rsidTr="009C739C">
        <w:trPr>
          <w:cantSplit/>
          <w:trHeight w:hRule="exact" w:val="283"/>
          <w:jc w:val="center"/>
        </w:trPr>
        <w:tc>
          <w:tcPr>
            <w:tcW w:w="3657" w:type="pct"/>
            <w:vMerge w:val="restart"/>
            <w:tcBorders>
              <w:top w:val="single" w:sz="4" w:space="0" w:color="000000"/>
              <w:left w:val="single" w:sz="4" w:space="0" w:color="000000"/>
              <w:bottom w:val="single" w:sz="4" w:space="0" w:color="000000"/>
            </w:tcBorders>
            <w:vAlign w:val="center"/>
          </w:tcPr>
          <w:p w:rsidR="001A473D" w:rsidRPr="00264D25" w:rsidRDefault="001A473D" w:rsidP="009C739C">
            <w:pPr>
              <w:pStyle w:val="affff0"/>
              <w:suppressAutoHyphens/>
              <w:rPr>
                <w:b/>
              </w:rPr>
            </w:pPr>
            <w:r w:rsidRPr="00264D25">
              <w:rPr>
                <w:b/>
              </w:rPr>
              <w:t>Показатели численности населения по поселению и в разрезе населенных пунктов</w:t>
            </w:r>
          </w:p>
        </w:tc>
        <w:tc>
          <w:tcPr>
            <w:tcW w:w="1343" w:type="pct"/>
            <w:gridSpan w:val="2"/>
            <w:tcBorders>
              <w:top w:val="single" w:sz="4" w:space="0" w:color="000000"/>
              <w:left w:val="single" w:sz="4" w:space="0" w:color="auto"/>
              <w:bottom w:val="single" w:sz="4" w:space="0" w:color="000000"/>
              <w:right w:val="single" w:sz="4" w:space="0" w:color="000000"/>
            </w:tcBorders>
            <w:vAlign w:val="center"/>
          </w:tcPr>
          <w:p w:rsidR="001A473D" w:rsidRPr="00264D25" w:rsidRDefault="001A473D" w:rsidP="009C739C">
            <w:pPr>
              <w:pStyle w:val="affff0"/>
              <w:suppressAutoHyphens/>
              <w:rPr>
                <w:b/>
              </w:rPr>
            </w:pPr>
            <w:r w:rsidRPr="00264D25">
              <w:rPr>
                <w:b/>
              </w:rPr>
              <w:t>Прогноз (конец года)</w:t>
            </w:r>
          </w:p>
        </w:tc>
      </w:tr>
      <w:tr w:rsidR="001A473D" w:rsidRPr="007810B6" w:rsidTr="009C739C">
        <w:trPr>
          <w:cantSplit/>
          <w:trHeight w:val="283"/>
          <w:jc w:val="center"/>
        </w:trPr>
        <w:tc>
          <w:tcPr>
            <w:tcW w:w="3657" w:type="pct"/>
            <w:vMerge/>
            <w:tcBorders>
              <w:top w:val="single" w:sz="4" w:space="0" w:color="000000"/>
              <w:left w:val="single" w:sz="4" w:space="0" w:color="000000"/>
              <w:bottom w:val="single" w:sz="4" w:space="0" w:color="000000"/>
            </w:tcBorders>
            <w:vAlign w:val="center"/>
          </w:tcPr>
          <w:p w:rsidR="001A473D" w:rsidRPr="00264D25" w:rsidRDefault="001A473D" w:rsidP="009C739C">
            <w:pPr>
              <w:pStyle w:val="affff0"/>
              <w:rPr>
                <w:b/>
              </w:rPr>
            </w:pPr>
          </w:p>
        </w:tc>
        <w:tc>
          <w:tcPr>
            <w:tcW w:w="671" w:type="pct"/>
            <w:tcBorders>
              <w:left w:val="single" w:sz="4" w:space="0" w:color="auto"/>
              <w:bottom w:val="single" w:sz="4" w:space="0" w:color="000000"/>
              <w:right w:val="single" w:sz="4" w:space="0" w:color="auto"/>
            </w:tcBorders>
            <w:vAlign w:val="center"/>
          </w:tcPr>
          <w:p w:rsidR="001A473D" w:rsidRPr="00264D25" w:rsidRDefault="001A473D" w:rsidP="009C739C">
            <w:pPr>
              <w:pStyle w:val="affff0"/>
              <w:rPr>
                <w:b/>
              </w:rPr>
            </w:pPr>
            <w:r w:rsidRPr="00264D25">
              <w:rPr>
                <w:b/>
              </w:rPr>
              <w:t>2020 г.</w:t>
            </w:r>
          </w:p>
        </w:tc>
        <w:tc>
          <w:tcPr>
            <w:tcW w:w="672" w:type="pct"/>
            <w:tcBorders>
              <w:left w:val="single" w:sz="4" w:space="0" w:color="auto"/>
              <w:bottom w:val="single" w:sz="4" w:space="0" w:color="000000"/>
              <w:right w:val="single" w:sz="4" w:space="0" w:color="000000"/>
            </w:tcBorders>
            <w:vAlign w:val="center"/>
          </w:tcPr>
          <w:p w:rsidR="001A473D" w:rsidRPr="00264D25" w:rsidRDefault="001A473D" w:rsidP="009C739C">
            <w:pPr>
              <w:pStyle w:val="affff0"/>
              <w:rPr>
                <w:b/>
              </w:rPr>
            </w:pPr>
            <w:r w:rsidRPr="00264D25">
              <w:rPr>
                <w:b/>
              </w:rPr>
              <w:t>2030 г.</w:t>
            </w:r>
          </w:p>
        </w:tc>
      </w:tr>
      <w:tr w:rsidR="001A473D" w:rsidRPr="007810B6" w:rsidTr="009C739C">
        <w:trPr>
          <w:trHeight w:val="283"/>
          <w:jc w:val="center"/>
        </w:trPr>
        <w:tc>
          <w:tcPr>
            <w:tcW w:w="3657" w:type="pct"/>
            <w:tcBorders>
              <w:left w:val="single" w:sz="4" w:space="0" w:color="000000"/>
              <w:bottom w:val="single" w:sz="4" w:space="0" w:color="000000"/>
            </w:tcBorders>
            <w:vAlign w:val="center"/>
          </w:tcPr>
          <w:p w:rsidR="001A473D" w:rsidRPr="007810B6" w:rsidRDefault="001A473D" w:rsidP="009C739C">
            <w:pPr>
              <w:pStyle w:val="affff0"/>
              <w:jc w:val="left"/>
            </w:pPr>
            <w:r w:rsidRPr="007810B6">
              <w:t>Общая численность населения, человек</w:t>
            </w:r>
          </w:p>
        </w:tc>
        <w:tc>
          <w:tcPr>
            <w:tcW w:w="671" w:type="pct"/>
            <w:tcBorders>
              <w:left w:val="single" w:sz="4" w:space="0" w:color="auto"/>
              <w:bottom w:val="single" w:sz="4" w:space="0" w:color="000000"/>
              <w:right w:val="single" w:sz="4" w:space="0" w:color="auto"/>
            </w:tcBorders>
            <w:vAlign w:val="center"/>
          </w:tcPr>
          <w:p w:rsidR="001A473D" w:rsidRPr="007810B6" w:rsidRDefault="001A473D" w:rsidP="009C739C">
            <w:pPr>
              <w:pStyle w:val="affff0"/>
            </w:pPr>
            <w:r w:rsidRPr="007810B6">
              <w:t>1785</w:t>
            </w:r>
          </w:p>
        </w:tc>
        <w:tc>
          <w:tcPr>
            <w:tcW w:w="672" w:type="pct"/>
            <w:tcBorders>
              <w:left w:val="single" w:sz="4" w:space="0" w:color="auto"/>
              <w:bottom w:val="single" w:sz="4" w:space="0" w:color="000000"/>
              <w:right w:val="single" w:sz="4" w:space="0" w:color="000000"/>
            </w:tcBorders>
            <w:vAlign w:val="center"/>
          </w:tcPr>
          <w:p w:rsidR="001A473D" w:rsidRPr="007810B6" w:rsidRDefault="001A473D" w:rsidP="009C739C">
            <w:pPr>
              <w:pStyle w:val="affff0"/>
            </w:pPr>
            <w:r w:rsidRPr="007810B6">
              <w:t>1950</w:t>
            </w:r>
          </w:p>
        </w:tc>
      </w:tr>
      <w:tr w:rsidR="001A473D" w:rsidRPr="007810B6" w:rsidTr="009C739C">
        <w:trPr>
          <w:trHeight w:val="283"/>
          <w:jc w:val="center"/>
        </w:trPr>
        <w:tc>
          <w:tcPr>
            <w:tcW w:w="3657" w:type="pct"/>
            <w:tcBorders>
              <w:left w:val="single" w:sz="4" w:space="0" w:color="000000"/>
              <w:bottom w:val="single" w:sz="4" w:space="0" w:color="000000"/>
            </w:tcBorders>
            <w:vAlign w:val="center"/>
          </w:tcPr>
          <w:p w:rsidR="001A473D" w:rsidRPr="007810B6" w:rsidRDefault="001A473D" w:rsidP="009C739C">
            <w:pPr>
              <w:pStyle w:val="affff0"/>
              <w:jc w:val="left"/>
            </w:pPr>
            <w:r w:rsidRPr="007810B6">
              <w:t>в том числе:</w:t>
            </w:r>
          </w:p>
        </w:tc>
        <w:tc>
          <w:tcPr>
            <w:tcW w:w="671" w:type="pct"/>
            <w:tcBorders>
              <w:left w:val="single" w:sz="4" w:space="0" w:color="auto"/>
              <w:bottom w:val="single" w:sz="4" w:space="0" w:color="000000"/>
              <w:right w:val="single" w:sz="4" w:space="0" w:color="auto"/>
            </w:tcBorders>
            <w:vAlign w:val="center"/>
          </w:tcPr>
          <w:p w:rsidR="001A473D" w:rsidRPr="007810B6" w:rsidRDefault="001A473D" w:rsidP="009C739C">
            <w:pPr>
              <w:pStyle w:val="affff0"/>
            </w:pPr>
          </w:p>
        </w:tc>
        <w:tc>
          <w:tcPr>
            <w:tcW w:w="672" w:type="pct"/>
            <w:tcBorders>
              <w:left w:val="single" w:sz="4" w:space="0" w:color="auto"/>
              <w:bottom w:val="single" w:sz="4" w:space="0" w:color="000000"/>
              <w:right w:val="single" w:sz="4" w:space="0" w:color="000000"/>
            </w:tcBorders>
            <w:vAlign w:val="center"/>
          </w:tcPr>
          <w:p w:rsidR="001A473D" w:rsidRPr="007810B6" w:rsidRDefault="001A473D" w:rsidP="009C739C">
            <w:pPr>
              <w:pStyle w:val="affff0"/>
            </w:pPr>
          </w:p>
        </w:tc>
      </w:tr>
      <w:tr w:rsidR="001A473D" w:rsidRPr="007810B6" w:rsidTr="009C739C">
        <w:trPr>
          <w:trHeight w:val="283"/>
          <w:jc w:val="center"/>
        </w:trPr>
        <w:tc>
          <w:tcPr>
            <w:tcW w:w="3657" w:type="pct"/>
            <w:tcBorders>
              <w:left w:val="single" w:sz="4" w:space="0" w:color="000000"/>
              <w:bottom w:val="single" w:sz="4" w:space="0" w:color="000000"/>
            </w:tcBorders>
            <w:vAlign w:val="center"/>
          </w:tcPr>
          <w:p w:rsidR="001A473D" w:rsidRPr="007810B6" w:rsidRDefault="001A473D" w:rsidP="009C739C">
            <w:pPr>
              <w:pStyle w:val="affff0"/>
              <w:jc w:val="left"/>
            </w:pPr>
            <w:proofErr w:type="spellStart"/>
            <w:r w:rsidRPr="007810B6">
              <w:t>ст-ца</w:t>
            </w:r>
            <w:proofErr w:type="spellEnd"/>
            <w:r w:rsidRPr="007810B6">
              <w:t xml:space="preserve"> Крупская, человек</w:t>
            </w:r>
          </w:p>
        </w:tc>
        <w:tc>
          <w:tcPr>
            <w:tcW w:w="671" w:type="pct"/>
            <w:tcBorders>
              <w:left w:val="single" w:sz="4" w:space="0" w:color="auto"/>
              <w:bottom w:val="single" w:sz="4" w:space="0" w:color="000000"/>
              <w:right w:val="single" w:sz="4" w:space="0" w:color="auto"/>
            </w:tcBorders>
            <w:vAlign w:val="center"/>
          </w:tcPr>
          <w:p w:rsidR="001A473D" w:rsidRPr="007810B6" w:rsidRDefault="001A473D" w:rsidP="009C739C">
            <w:pPr>
              <w:pStyle w:val="affff0"/>
            </w:pPr>
            <w:r w:rsidRPr="007810B6">
              <w:t>1500</w:t>
            </w:r>
          </w:p>
        </w:tc>
        <w:tc>
          <w:tcPr>
            <w:tcW w:w="672" w:type="pct"/>
            <w:tcBorders>
              <w:left w:val="single" w:sz="4" w:space="0" w:color="auto"/>
              <w:bottom w:val="single" w:sz="4" w:space="0" w:color="000000"/>
              <w:right w:val="single" w:sz="4" w:space="0" w:color="000000"/>
            </w:tcBorders>
            <w:vAlign w:val="center"/>
          </w:tcPr>
          <w:p w:rsidR="001A473D" w:rsidRPr="007810B6" w:rsidRDefault="001A473D" w:rsidP="009C739C">
            <w:pPr>
              <w:pStyle w:val="affff0"/>
            </w:pPr>
            <w:r w:rsidRPr="007810B6">
              <w:t>1640</w:t>
            </w:r>
          </w:p>
        </w:tc>
      </w:tr>
      <w:tr w:rsidR="001A473D" w:rsidRPr="007810B6" w:rsidTr="009C739C">
        <w:trPr>
          <w:trHeight w:val="283"/>
          <w:jc w:val="center"/>
        </w:trPr>
        <w:tc>
          <w:tcPr>
            <w:tcW w:w="3657" w:type="pct"/>
            <w:tcBorders>
              <w:left w:val="single" w:sz="4" w:space="0" w:color="000000"/>
              <w:bottom w:val="single" w:sz="4" w:space="0" w:color="000000"/>
            </w:tcBorders>
            <w:vAlign w:val="center"/>
          </w:tcPr>
          <w:p w:rsidR="001A473D" w:rsidRPr="007810B6" w:rsidRDefault="001A473D" w:rsidP="009C739C">
            <w:pPr>
              <w:pStyle w:val="affff0"/>
              <w:jc w:val="left"/>
            </w:pPr>
            <w:r w:rsidRPr="007810B6">
              <w:t>п</w:t>
            </w:r>
            <w:r>
              <w:t>ос</w:t>
            </w:r>
            <w:r w:rsidRPr="007810B6">
              <w:t>. Первомайский, человек</w:t>
            </w:r>
          </w:p>
        </w:tc>
        <w:tc>
          <w:tcPr>
            <w:tcW w:w="671" w:type="pct"/>
            <w:tcBorders>
              <w:left w:val="single" w:sz="4" w:space="0" w:color="auto"/>
              <w:bottom w:val="single" w:sz="4" w:space="0" w:color="000000"/>
            </w:tcBorders>
            <w:vAlign w:val="center"/>
          </w:tcPr>
          <w:p w:rsidR="001A473D" w:rsidRPr="007810B6" w:rsidRDefault="001A473D" w:rsidP="009C739C">
            <w:pPr>
              <w:pStyle w:val="affff0"/>
            </w:pPr>
            <w:r w:rsidRPr="007810B6">
              <w:t>285</w:t>
            </w:r>
          </w:p>
        </w:tc>
        <w:tc>
          <w:tcPr>
            <w:tcW w:w="672" w:type="pct"/>
            <w:tcBorders>
              <w:left w:val="single" w:sz="4" w:space="0" w:color="000000"/>
              <w:bottom w:val="single" w:sz="4" w:space="0" w:color="000000"/>
              <w:right w:val="single" w:sz="4" w:space="0" w:color="000000"/>
            </w:tcBorders>
            <w:vAlign w:val="center"/>
          </w:tcPr>
          <w:p w:rsidR="001A473D" w:rsidRPr="007810B6" w:rsidRDefault="001A473D" w:rsidP="009C739C">
            <w:pPr>
              <w:pStyle w:val="affff0"/>
            </w:pPr>
            <w:r w:rsidRPr="007810B6">
              <w:t>310</w:t>
            </w:r>
          </w:p>
        </w:tc>
      </w:tr>
      <w:tr w:rsidR="001A473D" w:rsidRPr="007810B6" w:rsidTr="009C739C">
        <w:trPr>
          <w:trHeight w:val="283"/>
          <w:jc w:val="center"/>
        </w:trPr>
        <w:tc>
          <w:tcPr>
            <w:tcW w:w="3657" w:type="pct"/>
            <w:tcBorders>
              <w:left w:val="single" w:sz="4" w:space="0" w:color="000000"/>
              <w:bottom w:val="single" w:sz="4" w:space="0" w:color="000000"/>
            </w:tcBorders>
            <w:vAlign w:val="center"/>
          </w:tcPr>
          <w:p w:rsidR="001A473D" w:rsidRPr="007810B6" w:rsidRDefault="001A473D" w:rsidP="009C739C">
            <w:pPr>
              <w:pStyle w:val="affff0"/>
              <w:jc w:val="left"/>
            </w:pPr>
            <w:r w:rsidRPr="007810B6">
              <w:t>младше трудоспособного возраста (до 16 лет), %</w:t>
            </w:r>
          </w:p>
        </w:tc>
        <w:tc>
          <w:tcPr>
            <w:tcW w:w="671" w:type="pct"/>
            <w:tcBorders>
              <w:left w:val="single" w:sz="4" w:space="0" w:color="auto"/>
              <w:bottom w:val="single" w:sz="4" w:space="0" w:color="000000"/>
            </w:tcBorders>
            <w:vAlign w:val="center"/>
          </w:tcPr>
          <w:p w:rsidR="001A473D" w:rsidRPr="007810B6" w:rsidRDefault="001A473D" w:rsidP="009C739C">
            <w:pPr>
              <w:pStyle w:val="affff0"/>
            </w:pPr>
            <w:r w:rsidRPr="007810B6">
              <w:t>25</w:t>
            </w:r>
          </w:p>
        </w:tc>
        <w:tc>
          <w:tcPr>
            <w:tcW w:w="672" w:type="pct"/>
            <w:tcBorders>
              <w:left w:val="single" w:sz="4" w:space="0" w:color="000000"/>
              <w:bottom w:val="single" w:sz="4" w:space="0" w:color="000000"/>
              <w:right w:val="single" w:sz="4" w:space="0" w:color="000000"/>
            </w:tcBorders>
            <w:vAlign w:val="center"/>
          </w:tcPr>
          <w:p w:rsidR="001A473D" w:rsidRPr="007810B6" w:rsidRDefault="001A473D" w:rsidP="009C739C">
            <w:pPr>
              <w:pStyle w:val="affff0"/>
            </w:pPr>
            <w:r w:rsidRPr="007810B6">
              <w:t>26</w:t>
            </w:r>
          </w:p>
        </w:tc>
      </w:tr>
      <w:tr w:rsidR="001A473D" w:rsidRPr="007810B6" w:rsidTr="009C739C">
        <w:trPr>
          <w:trHeight w:val="283"/>
          <w:jc w:val="center"/>
        </w:trPr>
        <w:tc>
          <w:tcPr>
            <w:tcW w:w="3657" w:type="pct"/>
            <w:tcBorders>
              <w:left w:val="single" w:sz="4" w:space="0" w:color="000000"/>
              <w:bottom w:val="single" w:sz="4" w:space="0" w:color="000000"/>
            </w:tcBorders>
            <w:vAlign w:val="center"/>
          </w:tcPr>
          <w:p w:rsidR="001A473D" w:rsidRPr="007810B6" w:rsidRDefault="001A473D" w:rsidP="009C739C">
            <w:pPr>
              <w:pStyle w:val="affff0"/>
              <w:jc w:val="left"/>
            </w:pPr>
            <w:r w:rsidRPr="007810B6">
              <w:t>трудоспособного возраста (от 16 до 60 лет - мужчины, от 16 до 55 лет - женщины), %</w:t>
            </w:r>
          </w:p>
        </w:tc>
        <w:tc>
          <w:tcPr>
            <w:tcW w:w="671" w:type="pct"/>
            <w:tcBorders>
              <w:left w:val="single" w:sz="4" w:space="0" w:color="auto"/>
              <w:bottom w:val="single" w:sz="4" w:space="0" w:color="000000"/>
            </w:tcBorders>
            <w:vAlign w:val="center"/>
          </w:tcPr>
          <w:p w:rsidR="001A473D" w:rsidRPr="007810B6" w:rsidRDefault="001A473D" w:rsidP="009C739C">
            <w:pPr>
              <w:pStyle w:val="affff0"/>
            </w:pPr>
            <w:r w:rsidRPr="007810B6">
              <w:t>55</w:t>
            </w:r>
          </w:p>
        </w:tc>
        <w:tc>
          <w:tcPr>
            <w:tcW w:w="672" w:type="pct"/>
            <w:tcBorders>
              <w:left w:val="single" w:sz="4" w:space="0" w:color="000000"/>
              <w:bottom w:val="single" w:sz="4" w:space="0" w:color="000000"/>
              <w:right w:val="single" w:sz="4" w:space="0" w:color="000000"/>
            </w:tcBorders>
            <w:vAlign w:val="center"/>
          </w:tcPr>
          <w:p w:rsidR="001A473D" w:rsidRPr="007810B6" w:rsidRDefault="001A473D" w:rsidP="009C739C">
            <w:pPr>
              <w:pStyle w:val="affff0"/>
            </w:pPr>
            <w:r w:rsidRPr="007810B6">
              <w:t>54</w:t>
            </w:r>
          </w:p>
        </w:tc>
      </w:tr>
      <w:tr w:rsidR="001A473D" w:rsidRPr="007810B6" w:rsidTr="009C739C">
        <w:trPr>
          <w:trHeight w:val="283"/>
          <w:jc w:val="center"/>
        </w:trPr>
        <w:tc>
          <w:tcPr>
            <w:tcW w:w="3657" w:type="pct"/>
            <w:tcBorders>
              <w:left w:val="single" w:sz="4" w:space="0" w:color="000000"/>
              <w:bottom w:val="single" w:sz="4" w:space="0" w:color="000000"/>
            </w:tcBorders>
            <w:vAlign w:val="center"/>
          </w:tcPr>
          <w:p w:rsidR="001A473D" w:rsidRPr="007810B6" w:rsidRDefault="001A473D" w:rsidP="009C739C">
            <w:pPr>
              <w:pStyle w:val="affff0"/>
              <w:jc w:val="left"/>
            </w:pPr>
            <w:r w:rsidRPr="007810B6">
              <w:rPr>
                <w:lang w:val="en-US"/>
              </w:rPr>
              <w:t>c</w:t>
            </w:r>
            <w:r w:rsidRPr="007810B6">
              <w:t>старше трудоспособного возраста (с 60 лет - мужчины, с 55 лет - женщины), %</w:t>
            </w:r>
          </w:p>
        </w:tc>
        <w:tc>
          <w:tcPr>
            <w:tcW w:w="671" w:type="pct"/>
            <w:tcBorders>
              <w:left w:val="single" w:sz="4" w:space="0" w:color="000000"/>
              <w:bottom w:val="single" w:sz="4" w:space="0" w:color="000000"/>
            </w:tcBorders>
            <w:vAlign w:val="center"/>
          </w:tcPr>
          <w:p w:rsidR="001A473D" w:rsidRPr="007810B6" w:rsidRDefault="001A473D" w:rsidP="009C739C">
            <w:pPr>
              <w:pStyle w:val="affff0"/>
            </w:pPr>
            <w:r w:rsidRPr="007810B6">
              <w:t>20</w:t>
            </w:r>
          </w:p>
        </w:tc>
        <w:tc>
          <w:tcPr>
            <w:tcW w:w="672" w:type="pct"/>
            <w:tcBorders>
              <w:left w:val="single" w:sz="4" w:space="0" w:color="000000"/>
              <w:bottom w:val="single" w:sz="4" w:space="0" w:color="000000"/>
              <w:right w:val="single" w:sz="4" w:space="0" w:color="000000"/>
            </w:tcBorders>
            <w:vAlign w:val="center"/>
          </w:tcPr>
          <w:p w:rsidR="001A473D" w:rsidRPr="007810B6" w:rsidRDefault="001A473D" w:rsidP="009C739C">
            <w:pPr>
              <w:pStyle w:val="affff0"/>
            </w:pPr>
            <w:r w:rsidRPr="007810B6">
              <w:t>20</w:t>
            </w:r>
          </w:p>
        </w:tc>
      </w:tr>
    </w:tbl>
    <w:p w:rsidR="001A473D" w:rsidRPr="007810B6" w:rsidRDefault="001A473D" w:rsidP="001A473D">
      <w:pPr>
        <w:rPr>
          <w:rFonts w:eastAsia="TimesNewRomanPS-BoldMT" w:cstheme="majorBidi"/>
          <w:bCs/>
        </w:rPr>
      </w:pPr>
      <w:r w:rsidRPr="007810B6">
        <w:rPr>
          <w:rFonts w:eastAsia="TimesNewRomanPS-BoldMT" w:cstheme="majorBidi"/>
          <w:bCs/>
        </w:rPr>
        <w:t>По результатам прогноза ожидается рост численности населения</w:t>
      </w:r>
      <w:r w:rsidR="002176B5">
        <w:rPr>
          <w:rFonts w:eastAsia="TimesNewRomanPS-BoldMT" w:cstheme="majorBidi"/>
          <w:bCs/>
        </w:rPr>
        <w:t xml:space="preserve"> </w:t>
      </w:r>
      <w:r w:rsidRPr="007810B6">
        <w:rPr>
          <w:rFonts w:eastAsia="TimesNewRomanPS-BoldMT" w:cstheme="majorBidi"/>
          <w:bCs/>
        </w:rPr>
        <w:t xml:space="preserve">по отношению к </w:t>
      </w:r>
      <w:r>
        <w:rPr>
          <w:rFonts w:eastAsia="TimesNewRomanPS-BoldMT" w:cstheme="majorBidi"/>
          <w:bCs/>
        </w:rPr>
        <w:t>2014</w:t>
      </w:r>
      <w:r w:rsidRPr="007810B6">
        <w:rPr>
          <w:rFonts w:eastAsia="TimesNewRomanPS-BoldMT" w:cstheme="majorBidi"/>
          <w:bCs/>
        </w:rPr>
        <w:t xml:space="preserve"> году на </w:t>
      </w:r>
      <w:r>
        <w:rPr>
          <w:rFonts w:eastAsia="TimesNewRomanPS-BoldMT" w:cstheme="majorBidi"/>
          <w:bCs/>
        </w:rPr>
        <w:t>21,5</w:t>
      </w:r>
      <w:r w:rsidRPr="007810B6">
        <w:rPr>
          <w:rFonts w:eastAsia="TimesNewRomanPS-BoldMT" w:cstheme="majorBidi"/>
          <w:bCs/>
        </w:rPr>
        <w:t>%.</w:t>
      </w:r>
    </w:p>
    <w:p w:rsidR="001A473D" w:rsidRDefault="001A473D" w:rsidP="001A473D">
      <w:pPr>
        <w:rPr>
          <w:rFonts w:eastAsia="TimesNewRomanPS-BoldMT" w:cstheme="majorBidi"/>
          <w:bCs/>
        </w:rPr>
      </w:pPr>
      <w:r w:rsidRPr="007810B6">
        <w:rPr>
          <w:rFonts w:eastAsia="TimesNewRomanPS-BoldMT" w:cstheme="majorBidi"/>
          <w:bCs/>
        </w:rPr>
        <w:t xml:space="preserve"> Рост прогнозируется в обоих населенных пунктах поселения, увеличение численности нас</w:t>
      </w:r>
      <w:r w:rsidRPr="007810B6">
        <w:rPr>
          <w:rFonts w:eastAsia="TimesNewRomanPS-BoldMT" w:cstheme="majorBidi"/>
          <w:bCs/>
        </w:rPr>
        <w:t>е</w:t>
      </w:r>
      <w:r w:rsidRPr="007810B6">
        <w:rPr>
          <w:rFonts w:eastAsia="TimesNewRomanPS-BoldMT" w:cstheme="majorBidi"/>
          <w:bCs/>
        </w:rPr>
        <w:t xml:space="preserve">ления в административном центре ожидается на 16,8%, в </w:t>
      </w:r>
      <w:r w:rsidR="000C7957">
        <w:rPr>
          <w:rFonts w:eastAsia="TimesNewRomanPS-BoldMT" w:cstheme="majorBidi"/>
          <w:bCs/>
        </w:rPr>
        <w:t>пос.</w:t>
      </w:r>
      <w:r w:rsidRPr="007810B6">
        <w:rPr>
          <w:rFonts w:eastAsia="TimesNewRomanPS-BoldMT" w:cstheme="majorBidi"/>
          <w:bCs/>
        </w:rPr>
        <w:t xml:space="preserve"> Первомайский</w:t>
      </w:r>
      <w:r w:rsidR="002176B5">
        <w:rPr>
          <w:rFonts w:eastAsia="TimesNewRomanPS-BoldMT" w:cstheme="majorBidi"/>
          <w:bCs/>
        </w:rPr>
        <w:t xml:space="preserve"> </w:t>
      </w:r>
      <w:r w:rsidRPr="007810B6">
        <w:rPr>
          <w:rFonts w:eastAsia="TimesNewRomanPS-BoldMT" w:cstheme="majorBidi"/>
          <w:bCs/>
        </w:rPr>
        <w:t>на 16,5%</w:t>
      </w:r>
      <w:r>
        <w:rPr>
          <w:rFonts w:eastAsia="TimesNewRomanPS-BoldMT" w:cstheme="majorBidi"/>
          <w:bCs/>
        </w:rPr>
        <w:t xml:space="preserve">. </w:t>
      </w:r>
      <w:r w:rsidRPr="007810B6">
        <w:rPr>
          <w:rFonts w:eastAsia="TimesNewRomanPS-BoldMT" w:cstheme="majorBidi"/>
          <w:bCs/>
        </w:rPr>
        <w:t>Прогноз</w:t>
      </w:r>
      <w:r w:rsidRPr="007810B6">
        <w:rPr>
          <w:rFonts w:eastAsia="TimesNewRomanPS-BoldMT" w:cstheme="majorBidi"/>
          <w:bCs/>
        </w:rPr>
        <w:t>и</w:t>
      </w:r>
      <w:r w:rsidRPr="007810B6">
        <w:rPr>
          <w:rFonts w:eastAsia="TimesNewRomanPS-BoldMT" w:cstheme="majorBidi"/>
          <w:bCs/>
        </w:rPr>
        <w:t>руемая динамика численности населен</w:t>
      </w:r>
      <w:r>
        <w:rPr>
          <w:rFonts w:eastAsia="TimesNewRomanPS-BoldMT" w:cstheme="majorBidi"/>
          <w:bCs/>
        </w:rPr>
        <w:t>ия в разрезе населенных пунктов представлена на диагра</w:t>
      </w:r>
      <w:r>
        <w:rPr>
          <w:rFonts w:eastAsia="TimesNewRomanPS-BoldMT" w:cstheme="majorBidi"/>
          <w:bCs/>
        </w:rPr>
        <w:t>м</w:t>
      </w:r>
      <w:r>
        <w:rPr>
          <w:rFonts w:eastAsia="TimesNewRomanPS-BoldMT" w:cstheme="majorBidi"/>
          <w:bCs/>
        </w:rPr>
        <w:t>ме 3.2.</w:t>
      </w:r>
    </w:p>
    <w:p w:rsidR="001A473D" w:rsidRPr="00924BB6" w:rsidRDefault="001A473D" w:rsidP="00E36F78">
      <w:pPr>
        <w:pStyle w:val="af8"/>
        <w:spacing w:after="160"/>
      </w:pPr>
      <w:r>
        <w:t>Диаграмма 3.2</w:t>
      </w:r>
    </w:p>
    <w:p w:rsidR="001A473D" w:rsidRDefault="001A473D" w:rsidP="001A473D">
      <w:pPr>
        <w:ind w:firstLine="0"/>
        <w:rPr>
          <w:rFonts w:eastAsia="TimesNewRomanPS-BoldMT" w:cstheme="majorBidi"/>
          <w:bCs/>
        </w:rPr>
      </w:pPr>
      <w:r w:rsidRPr="007C3B46">
        <w:rPr>
          <w:rFonts w:eastAsia="TimesNewRomanPS-BoldMT" w:cstheme="majorBidi"/>
          <w:bCs/>
          <w:noProof/>
          <w:lang w:eastAsia="ru-RU"/>
        </w:rPr>
        <w:drawing>
          <wp:inline distT="0" distB="0" distL="0" distR="0">
            <wp:extent cx="6494573" cy="1440000"/>
            <wp:effectExtent l="19050" t="0" r="20527" b="7800"/>
            <wp:docPr id="1"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1A473D" w:rsidRDefault="001A473D" w:rsidP="001A473D">
      <w:pPr>
        <w:rPr>
          <w:rFonts w:eastAsia="TimesNewRomanPS-BoldMT" w:cstheme="majorBidi"/>
          <w:bCs/>
        </w:rPr>
      </w:pPr>
      <w:r w:rsidRPr="00EF7BC4">
        <w:rPr>
          <w:rFonts w:eastAsia="TimesNewRomanPS-BoldMT" w:cstheme="majorBidi"/>
          <w:bCs/>
        </w:rPr>
        <w:t xml:space="preserve">Возрастная структура </w:t>
      </w:r>
      <w:r w:rsidR="00EF7BC4">
        <w:rPr>
          <w:rFonts w:eastAsia="TimesNewRomanPS-BoldMT" w:cstheme="majorBidi"/>
          <w:bCs/>
        </w:rPr>
        <w:t>населения на</w:t>
      </w:r>
      <w:r w:rsidRPr="00EF7BC4">
        <w:rPr>
          <w:rFonts w:eastAsia="TimesNewRomanPS-BoldMT" w:cstheme="majorBidi"/>
          <w:bCs/>
        </w:rPr>
        <w:t xml:space="preserve"> </w:t>
      </w:r>
      <w:r w:rsidR="00EF7BC4">
        <w:rPr>
          <w:rFonts w:eastAsia="TimesNewRomanPS-BoldMT" w:cstheme="majorBidi"/>
          <w:bCs/>
        </w:rPr>
        <w:t>2020 г. и 2030 г. представлена на рисун</w:t>
      </w:r>
      <w:r w:rsidRPr="00EF7BC4">
        <w:rPr>
          <w:rFonts w:eastAsia="TimesNewRomanPS-BoldMT" w:cstheme="majorBidi"/>
          <w:bCs/>
        </w:rPr>
        <w:t>к</w:t>
      </w:r>
      <w:r w:rsidR="00EF7BC4">
        <w:rPr>
          <w:rFonts w:eastAsia="TimesNewRomanPS-BoldMT" w:cstheme="majorBidi"/>
          <w:bCs/>
        </w:rPr>
        <w:t>е</w:t>
      </w:r>
      <w:r w:rsidRPr="00EF7BC4">
        <w:rPr>
          <w:rFonts w:eastAsia="TimesNewRomanPS-BoldMT" w:cstheme="majorBidi"/>
          <w:bCs/>
        </w:rPr>
        <w:t xml:space="preserve"> </w:t>
      </w:r>
      <w:fldSimple w:instr=" REF _Ref416960393 \h  \* MERGEFORMAT ">
        <w:r w:rsidR="005D7CC6">
          <w:rPr>
            <w:noProof/>
          </w:rPr>
          <w:t>5.1</w:t>
        </w:r>
        <w:r w:rsidR="005D7CC6">
          <w:rPr>
            <w:noProof/>
          </w:rPr>
          <w:noBreakHyphen/>
          <w:t>1</w:t>
        </w:r>
      </w:fldSimple>
      <w:r w:rsidRPr="00EF7BC4">
        <w:rPr>
          <w:rFonts w:eastAsia="TimesNewRomanPS-BoldMT" w:cstheme="majorBidi"/>
          <w:bCs/>
        </w:rPr>
        <w:t>.</w:t>
      </w:r>
    </w:p>
    <w:p w:rsidR="00065E28" w:rsidRPr="00065E28" w:rsidRDefault="00065E28" w:rsidP="00065E28">
      <w:pPr>
        <w:pStyle w:val="af8"/>
      </w:pPr>
      <w:r>
        <w:t xml:space="preserve">Диаграмма </w:t>
      </w:r>
      <w:bookmarkStart w:id="79" w:name="_Ref416960393"/>
      <w:r w:rsidR="00FB29C4">
        <w:fldChar w:fldCharType="begin"/>
      </w:r>
      <w:r>
        <w:instrText xml:space="preserve"> STYLEREF 2 \s </w:instrText>
      </w:r>
      <w:r w:rsidR="00FB29C4">
        <w:fldChar w:fldCharType="separate"/>
      </w:r>
      <w:r w:rsidR="005D7CC6">
        <w:rPr>
          <w:noProof/>
        </w:rPr>
        <w:t>5.1</w:t>
      </w:r>
      <w:r w:rsidR="00FB29C4">
        <w:fldChar w:fldCharType="end"/>
      </w:r>
      <w:r>
        <w:noBreakHyphen/>
      </w:r>
      <w:fldSimple w:instr=" SEQ Диаграмма \* ARABIC \s 2 ">
        <w:r w:rsidR="005D7CC6">
          <w:rPr>
            <w:noProof/>
          </w:rPr>
          <w:t>1</w:t>
        </w:r>
      </w:fldSimple>
      <w:bookmarkEnd w:id="79"/>
    </w:p>
    <w:p w:rsidR="001A473D" w:rsidRPr="007810B6" w:rsidRDefault="001A473D" w:rsidP="001A473D">
      <w:pPr>
        <w:ind w:firstLine="0"/>
        <w:rPr>
          <w:rFonts w:eastAsia="TimesNewRomanPS-BoldMT" w:cstheme="majorBidi"/>
          <w:bCs/>
        </w:rPr>
      </w:pPr>
      <w:r w:rsidRPr="00924BB6">
        <w:rPr>
          <w:rFonts w:eastAsia="TimesNewRomanPS-BoldMT" w:cstheme="majorBidi"/>
          <w:bCs/>
          <w:noProof/>
          <w:lang w:eastAsia="ru-RU"/>
        </w:rPr>
        <w:drawing>
          <wp:inline distT="0" distB="0" distL="0" distR="0">
            <wp:extent cx="6482833" cy="1440000"/>
            <wp:effectExtent l="19050" t="0" r="13217" b="7800"/>
            <wp:docPr id="2"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1A473D" w:rsidRPr="007810B6" w:rsidRDefault="001A473D" w:rsidP="00EF7BC4">
      <w:pPr>
        <w:keepNext/>
        <w:rPr>
          <w:rFonts w:eastAsia="TimesNewRomanPS-BoldMT" w:cstheme="majorBidi"/>
          <w:bCs/>
        </w:rPr>
      </w:pPr>
      <w:r w:rsidRPr="007810B6">
        <w:rPr>
          <w:rFonts w:eastAsia="TimesNewRomanPS-BoldMT" w:cstheme="majorBidi"/>
          <w:bCs/>
        </w:rPr>
        <w:t xml:space="preserve">Ожидаемые результаты демографического прогноза возможны при следующих условиях: </w:t>
      </w:r>
    </w:p>
    <w:p w:rsidR="001A473D" w:rsidRPr="007810B6" w:rsidRDefault="001A473D" w:rsidP="001A473D">
      <w:pPr>
        <w:numPr>
          <w:ilvl w:val="0"/>
          <w:numId w:val="36"/>
        </w:numPr>
        <w:ind w:left="567" w:hanging="567"/>
        <w:rPr>
          <w:rFonts w:eastAsia="TimesNewRomanPS-BoldMT" w:cstheme="majorBidi"/>
          <w:bCs/>
        </w:rPr>
      </w:pPr>
      <w:r w:rsidRPr="007810B6">
        <w:rPr>
          <w:rFonts w:eastAsia="TimesNewRomanPS-BoldMT" w:cstheme="majorBidi"/>
          <w:bCs/>
        </w:rPr>
        <w:t>рост рождаемости и снижение смертности, которые возможно достичь за счет повышения уровня жизни населения (улучшения жилищных условий,</w:t>
      </w:r>
      <w:r w:rsidR="002176B5">
        <w:rPr>
          <w:rFonts w:eastAsia="TimesNewRomanPS-BoldMT" w:cstheme="majorBidi"/>
          <w:bCs/>
        </w:rPr>
        <w:t xml:space="preserve"> </w:t>
      </w:r>
      <w:r w:rsidRPr="007810B6">
        <w:rPr>
          <w:rFonts w:eastAsia="TimesNewRomanPS-BoldMT" w:cstheme="majorBidi"/>
          <w:bCs/>
        </w:rPr>
        <w:t>улучшения состояния объектов социальной значимости) и обеспечения социальной поддержки населения;</w:t>
      </w:r>
    </w:p>
    <w:p w:rsidR="001A473D" w:rsidRPr="00924BB6" w:rsidRDefault="001A473D" w:rsidP="001A473D">
      <w:pPr>
        <w:numPr>
          <w:ilvl w:val="0"/>
          <w:numId w:val="36"/>
        </w:numPr>
        <w:ind w:left="567" w:hanging="567"/>
        <w:rPr>
          <w:rFonts w:eastAsia="TimesNewRomanPS-BoldMT" w:cstheme="majorBidi"/>
          <w:bCs/>
        </w:rPr>
      </w:pPr>
      <w:r w:rsidRPr="007810B6">
        <w:rPr>
          <w:rFonts w:eastAsia="TimesNewRomanPS-BoldMT" w:cstheme="majorBidi"/>
          <w:bCs/>
        </w:rPr>
        <w:lastRenderedPageBreak/>
        <w:t>увеличение механического притока и закрепление рабочих кадров в сельском поселении с учетом обеспеченности местами приложения труда и повышения доходов населения.</w:t>
      </w:r>
    </w:p>
    <w:p w:rsidR="005019E0" w:rsidRPr="0088366B" w:rsidRDefault="009F3A7F" w:rsidP="001A473D">
      <w:pPr>
        <w:pStyle w:val="afffffb"/>
      </w:pPr>
      <w:bookmarkStart w:id="80" w:name="_Toc387935398"/>
      <w:bookmarkStart w:id="81" w:name="_Toc411853979"/>
      <w:bookmarkStart w:id="82" w:name="_Toc412029679"/>
      <w:bookmarkStart w:id="83" w:name="_Toc416170735"/>
      <w:bookmarkEnd w:id="80"/>
      <w:bookmarkEnd w:id="81"/>
      <w:bookmarkEnd w:id="82"/>
      <w:bookmarkEnd w:id="83"/>
      <w:r w:rsidRPr="0088366B">
        <w:t>Жилищн</w:t>
      </w:r>
      <w:r w:rsidR="0088366B">
        <w:t>ый фонд</w:t>
      </w:r>
    </w:p>
    <w:p w:rsidR="00065E28" w:rsidRDefault="00065E28" w:rsidP="00065E28">
      <w:pPr>
        <w:rPr>
          <w:rFonts w:eastAsia="TimesNewRomanPS-BoldMT" w:cstheme="majorBidi"/>
          <w:bCs/>
        </w:rPr>
      </w:pPr>
      <w:bookmarkStart w:id="84" w:name="_Toc377451883"/>
      <w:r>
        <w:rPr>
          <w:rFonts w:eastAsia="TimesNewRomanPS-BoldMT" w:cstheme="majorBidi"/>
          <w:bCs/>
        </w:rPr>
        <w:t xml:space="preserve">Динамика площади жилищного фонда Крупского СП в течение 2013-2016 гг. представлена в таблице </w:t>
      </w:r>
      <w:r w:rsidR="00FB29C4">
        <w:rPr>
          <w:rFonts w:eastAsia="TimesNewRomanPS-BoldMT" w:cstheme="majorBidi"/>
          <w:bCs/>
        </w:rPr>
        <w:fldChar w:fldCharType="begin"/>
      </w:r>
      <w:r>
        <w:rPr>
          <w:rFonts w:eastAsia="TimesNewRomanPS-BoldMT" w:cstheme="majorBidi"/>
          <w:bCs/>
        </w:rPr>
        <w:instrText xml:space="preserve"> REF _Ref416960775 \h </w:instrText>
      </w:r>
      <w:r w:rsidR="00FB29C4">
        <w:rPr>
          <w:rFonts w:eastAsia="TimesNewRomanPS-BoldMT" w:cstheme="majorBidi"/>
          <w:bCs/>
        </w:rPr>
      </w:r>
      <w:r w:rsidR="00FB29C4">
        <w:rPr>
          <w:rFonts w:eastAsia="TimesNewRomanPS-BoldMT" w:cstheme="majorBidi"/>
          <w:bCs/>
        </w:rPr>
        <w:fldChar w:fldCharType="separate"/>
      </w:r>
      <w:r w:rsidR="005D7CC6">
        <w:rPr>
          <w:noProof/>
        </w:rPr>
        <w:t>5.1</w:t>
      </w:r>
      <w:r w:rsidR="005D7CC6">
        <w:noBreakHyphen/>
      </w:r>
      <w:r w:rsidR="005D7CC6">
        <w:rPr>
          <w:noProof/>
        </w:rPr>
        <w:t>1</w:t>
      </w:r>
      <w:r w:rsidR="00FB29C4">
        <w:rPr>
          <w:rFonts w:eastAsia="TimesNewRomanPS-BoldMT" w:cstheme="majorBidi"/>
          <w:bCs/>
        </w:rPr>
        <w:fldChar w:fldCharType="end"/>
      </w:r>
      <w:r>
        <w:rPr>
          <w:rFonts w:eastAsia="TimesNewRomanPS-BoldMT" w:cstheme="majorBidi"/>
          <w:bCs/>
        </w:rPr>
        <w:t>.</w:t>
      </w:r>
    </w:p>
    <w:p w:rsidR="00065E28" w:rsidRDefault="00065E28" w:rsidP="00065E28">
      <w:pPr>
        <w:pStyle w:val="af8"/>
      </w:pPr>
      <w:r>
        <w:t xml:space="preserve">Таблица </w:t>
      </w:r>
      <w:bookmarkStart w:id="85" w:name="_Ref416960775"/>
      <w:r w:rsidR="00FB29C4">
        <w:fldChar w:fldCharType="begin"/>
      </w:r>
      <w:r w:rsidR="003A603F">
        <w:instrText xml:space="preserve"> STYLEREF 2 \s </w:instrText>
      </w:r>
      <w:r w:rsidR="00FB29C4">
        <w:fldChar w:fldCharType="separate"/>
      </w:r>
      <w:r w:rsidR="005D7CC6">
        <w:rPr>
          <w:noProof/>
        </w:rPr>
        <w:t>5.1</w:t>
      </w:r>
      <w:r w:rsidR="00FB29C4">
        <w:fldChar w:fldCharType="end"/>
      </w:r>
      <w:r w:rsidR="003A603F">
        <w:noBreakHyphen/>
      </w:r>
      <w:fldSimple w:instr=" SEQ Таблица \* ARABIC \s 2 ">
        <w:r w:rsidR="005D7CC6">
          <w:rPr>
            <w:noProof/>
          </w:rPr>
          <w:t>1</w:t>
        </w:r>
      </w:fldSimple>
      <w:bookmarkEnd w:id="8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tblPr>
      <w:tblGrid>
        <w:gridCol w:w="5196"/>
        <w:gridCol w:w="1244"/>
        <w:gridCol w:w="1247"/>
        <w:gridCol w:w="1259"/>
        <w:gridCol w:w="1339"/>
      </w:tblGrid>
      <w:tr w:rsidR="00065E28" w:rsidRPr="00065E28" w:rsidTr="00CE6547">
        <w:trPr>
          <w:trHeight w:val="20"/>
          <w:tblHeader/>
        </w:trPr>
        <w:tc>
          <w:tcPr>
            <w:tcW w:w="2526" w:type="pct"/>
            <w:vMerge w:val="restart"/>
            <w:vAlign w:val="center"/>
          </w:tcPr>
          <w:bookmarkEnd w:id="84"/>
          <w:p w:rsidR="00065E28" w:rsidRPr="00264D25" w:rsidRDefault="00065E28" w:rsidP="00065E28">
            <w:pPr>
              <w:pStyle w:val="afffe"/>
              <w:rPr>
                <w:rFonts w:eastAsia="TimesNewRomanPS-BoldMT"/>
                <w:b/>
              </w:rPr>
            </w:pPr>
            <w:r w:rsidRPr="00264D25">
              <w:rPr>
                <w:rFonts w:eastAsia="TimesNewRomanPS-BoldMT"/>
                <w:b/>
              </w:rPr>
              <w:t>Показатель</w:t>
            </w:r>
          </w:p>
        </w:tc>
        <w:tc>
          <w:tcPr>
            <w:tcW w:w="605" w:type="pct"/>
            <w:vAlign w:val="center"/>
          </w:tcPr>
          <w:p w:rsidR="00065E28" w:rsidRPr="00264D25" w:rsidRDefault="00065E28" w:rsidP="00065E28">
            <w:pPr>
              <w:pStyle w:val="afffe"/>
              <w:rPr>
                <w:rFonts w:eastAsia="TimesNewRomanPS-BoldMT"/>
                <w:b/>
              </w:rPr>
            </w:pPr>
            <w:smartTag w:uri="urn:schemas-microsoft-com:office:smarttags" w:element="metricconverter">
              <w:smartTagPr>
                <w:attr w:name="ProductID" w:val="2013 г"/>
              </w:smartTagPr>
              <w:r w:rsidRPr="00264D25">
                <w:rPr>
                  <w:rFonts w:eastAsia="TimesNewRomanPS-BoldMT"/>
                  <w:b/>
                </w:rPr>
                <w:t>2013 г</w:t>
              </w:r>
            </w:smartTag>
            <w:r w:rsidRPr="00264D25">
              <w:rPr>
                <w:rFonts w:eastAsia="TimesNewRomanPS-BoldMT"/>
                <w:b/>
              </w:rPr>
              <w:t>.</w:t>
            </w:r>
          </w:p>
        </w:tc>
        <w:tc>
          <w:tcPr>
            <w:tcW w:w="606" w:type="pct"/>
            <w:vAlign w:val="center"/>
          </w:tcPr>
          <w:p w:rsidR="00065E28" w:rsidRPr="00264D25" w:rsidRDefault="00065E28" w:rsidP="00065E28">
            <w:pPr>
              <w:pStyle w:val="afffe"/>
              <w:rPr>
                <w:rFonts w:eastAsia="TimesNewRomanPS-BoldMT"/>
                <w:b/>
              </w:rPr>
            </w:pPr>
            <w:smartTag w:uri="urn:schemas-microsoft-com:office:smarttags" w:element="metricconverter">
              <w:smartTagPr>
                <w:attr w:name="ProductID" w:val="2014 г"/>
              </w:smartTagPr>
              <w:r w:rsidRPr="00264D25">
                <w:rPr>
                  <w:rFonts w:eastAsia="TimesNewRomanPS-BoldMT"/>
                  <w:b/>
                </w:rPr>
                <w:t>2014 г</w:t>
              </w:r>
            </w:smartTag>
            <w:r w:rsidRPr="00264D25">
              <w:rPr>
                <w:rFonts w:eastAsia="TimesNewRomanPS-BoldMT"/>
                <w:b/>
              </w:rPr>
              <w:t>.</w:t>
            </w:r>
          </w:p>
        </w:tc>
        <w:tc>
          <w:tcPr>
            <w:tcW w:w="612" w:type="pct"/>
            <w:vAlign w:val="center"/>
          </w:tcPr>
          <w:p w:rsidR="00065E28" w:rsidRPr="00264D25" w:rsidRDefault="00065E28" w:rsidP="00065E28">
            <w:pPr>
              <w:pStyle w:val="afffe"/>
              <w:rPr>
                <w:rFonts w:eastAsia="TimesNewRomanPS-BoldMT"/>
                <w:b/>
              </w:rPr>
            </w:pPr>
            <w:smartTag w:uri="urn:schemas-microsoft-com:office:smarttags" w:element="metricconverter">
              <w:smartTagPr>
                <w:attr w:name="ProductID" w:val="2015 г"/>
              </w:smartTagPr>
              <w:r w:rsidRPr="00264D25">
                <w:rPr>
                  <w:rFonts w:eastAsia="TimesNewRomanPS-BoldMT"/>
                  <w:b/>
                </w:rPr>
                <w:t>2015 г</w:t>
              </w:r>
            </w:smartTag>
            <w:r w:rsidRPr="00264D25">
              <w:rPr>
                <w:rFonts w:eastAsia="TimesNewRomanPS-BoldMT"/>
                <w:b/>
              </w:rPr>
              <w:t>.</w:t>
            </w:r>
          </w:p>
        </w:tc>
        <w:tc>
          <w:tcPr>
            <w:tcW w:w="651" w:type="pct"/>
            <w:vAlign w:val="center"/>
          </w:tcPr>
          <w:p w:rsidR="00065E28" w:rsidRPr="00264D25" w:rsidRDefault="00065E28" w:rsidP="00065E28">
            <w:pPr>
              <w:pStyle w:val="afffe"/>
              <w:rPr>
                <w:rFonts w:eastAsia="TimesNewRomanPS-BoldMT"/>
                <w:b/>
              </w:rPr>
            </w:pPr>
            <w:smartTag w:uri="urn:schemas-microsoft-com:office:smarttags" w:element="metricconverter">
              <w:smartTagPr>
                <w:attr w:name="ProductID" w:val="2016 г"/>
              </w:smartTagPr>
              <w:r w:rsidRPr="00264D25">
                <w:rPr>
                  <w:rFonts w:eastAsia="TimesNewRomanPS-BoldMT"/>
                  <w:b/>
                </w:rPr>
                <w:t>2016 г</w:t>
              </w:r>
            </w:smartTag>
            <w:r w:rsidRPr="00264D25">
              <w:rPr>
                <w:rFonts w:eastAsia="TimesNewRomanPS-BoldMT"/>
                <w:b/>
              </w:rPr>
              <w:t>.</w:t>
            </w:r>
          </w:p>
        </w:tc>
      </w:tr>
      <w:tr w:rsidR="00065E28" w:rsidRPr="00065E28" w:rsidTr="00CE6547">
        <w:trPr>
          <w:trHeight w:val="20"/>
          <w:tblHeader/>
        </w:trPr>
        <w:tc>
          <w:tcPr>
            <w:tcW w:w="2526" w:type="pct"/>
            <w:vMerge/>
            <w:vAlign w:val="center"/>
          </w:tcPr>
          <w:p w:rsidR="00065E28" w:rsidRPr="00264D25" w:rsidRDefault="00065E28" w:rsidP="00065E28">
            <w:pPr>
              <w:pStyle w:val="afffe"/>
              <w:rPr>
                <w:rFonts w:eastAsia="TimesNewRomanPS-BoldMT"/>
                <w:b/>
              </w:rPr>
            </w:pPr>
          </w:p>
        </w:tc>
        <w:tc>
          <w:tcPr>
            <w:tcW w:w="1211" w:type="pct"/>
            <w:gridSpan w:val="2"/>
            <w:vAlign w:val="center"/>
          </w:tcPr>
          <w:p w:rsidR="00065E28" w:rsidRPr="00264D25" w:rsidRDefault="00065E28" w:rsidP="00065E28">
            <w:pPr>
              <w:pStyle w:val="afffe"/>
              <w:rPr>
                <w:rFonts w:eastAsia="TimesNewRomanPS-BoldMT"/>
                <w:b/>
              </w:rPr>
            </w:pPr>
            <w:r w:rsidRPr="00264D25">
              <w:rPr>
                <w:rFonts w:eastAsia="TimesNewRomanPS-BoldMT"/>
                <w:b/>
              </w:rPr>
              <w:t>факт</w:t>
            </w:r>
          </w:p>
        </w:tc>
        <w:tc>
          <w:tcPr>
            <w:tcW w:w="1263" w:type="pct"/>
            <w:gridSpan w:val="2"/>
            <w:vAlign w:val="center"/>
          </w:tcPr>
          <w:p w:rsidR="00065E28" w:rsidRPr="00264D25" w:rsidRDefault="00065E28" w:rsidP="00065E28">
            <w:pPr>
              <w:pStyle w:val="afffe"/>
              <w:rPr>
                <w:rFonts w:eastAsia="TimesNewRomanPS-BoldMT"/>
                <w:b/>
              </w:rPr>
            </w:pPr>
            <w:r w:rsidRPr="00264D25">
              <w:rPr>
                <w:rFonts w:eastAsia="TimesNewRomanPS-BoldMT"/>
                <w:b/>
              </w:rPr>
              <w:t>план</w:t>
            </w:r>
          </w:p>
        </w:tc>
      </w:tr>
      <w:tr w:rsidR="00065E28" w:rsidRPr="00065E28" w:rsidTr="00764B4F">
        <w:trPr>
          <w:trHeight w:val="20"/>
        </w:trPr>
        <w:tc>
          <w:tcPr>
            <w:tcW w:w="5000" w:type="pct"/>
            <w:gridSpan w:val="5"/>
            <w:vAlign w:val="center"/>
          </w:tcPr>
          <w:p w:rsidR="00065E28" w:rsidRPr="00065E28" w:rsidRDefault="00065E28" w:rsidP="00065E28">
            <w:pPr>
              <w:pStyle w:val="afffe"/>
              <w:rPr>
                <w:rFonts w:eastAsia="TimesNewRomanPS-BoldMT"/>
              </w:rPr>
            </w:pPr>
            <w:proofErr w:type="spellStart"/>
            <w:r w:rsidRPr="00065E28">
              <w:rPr>
                <w:rFonts w:eastAsia="TimesNewRomanPS-BoldMT"/>
              </w:rPr>
              <w:t>ст-ца</w:t>
            </w:r>
            <w:proofErr w:type="spellEnd"/>
            <w:r w:rsidR="000C7957">
              <w:rPr>
                <w:rFonts w:eastAsia="TimesNewRomanPS-BoldMT"/>
              </w:rPr>
              <w:t xml:space="preserve"> </w:t>
            </w:r>
            <w:r w:rsidRPr="00065E28">
              <w:rPr>
                <w:rFonts w:eastAsia="TimesNewRomanPS-BoldMT"/>
              </w:rPr>
              <w:t>Крупская</w:t>
            </w:r>
          </w:p>
        </w:tc>
      </w:tr>
      <w:tr w:rsidR="00065E28" w:rsidRPr="00065E28" w:rsidTr="00764B4F">
        <w:trPr>
          <w:trHeight w:val="20"/>
        </w:trPr>
        <w:tc>
          <w:tcPr>
            <w:tcW w:w="2526" w:type="pct"/>
            <w:vAlign w:val="center"/>
          </w:tcPr>
          <w:p w:rsidR="00065E28" w:rsidRPr="00065E28" w:rsidRDefault="00065E28" w:rsidP="00065E28">
            <w:pPr>
              <w:pStyle w:val="afffe"/>
              <w:jc w:val="left"/>
              <w:rPr>
                <w:rFonts w:eastAsia="TimesNewRomanPS-BoldMT"/>
                <w:i/>
              </w:rPr>
            </w:pPr>
            <w:r w:rsidRPr="00065E28">
              <w:rPr>
                <w:rFonts w:eastAsia="TimesNewRomanPS-BoldMT"/>
                <w:i/>
              </w:rPr>
              <w:t>Общая площадь жилищного фонда, тыс. м</w:t>
            </w:r>
            <w:r w:rsidRPr="00065E28">
              <w:rPr>
                <w:rFonts w:eastAsia="TimesNewRomanPS-BoldMT"/>
                <w:i/>
                <w:vertAlign w:val="superscript"/>
              </w:rPr>
              <w:t>2</w:t>
            </w:r>
          </w:p>
          <w:p w:rsidR="00065E28" w:rsidRPr="00065E28" w:rsidRDefault="00065E28" w:rsidP="00065E28">
            <w:pPr>
              <w:pStyle w:val="afffe"/>
              <w:jc w:val="left"/>
              <w:rPr>
                <w:rFonts w:eastAsia="TimesNewRomanPS-BoldMT"/>
                <w:i/>
              </w:rPr>
            </w:pPr>
            <w:r w:rsidRPr="00065E28">
              <w:rPr>
                <w:rFonts w:eastAsia="TimesNewRomanPS-BoldMT"/>
                <w:i/>
              </w:rPr>
              <w:t>в том числе:</w:t>
            </w:r>
          </w:p>
        </w:tc>
        <w:tc>
          <w:tcPr>
            <w:tcW w:w="605" w:type="pct"/>
            <w:shd w:val="clear" w:color="auto" w:fill="auto"/>
            <w:vAlign w:val="center"/>
          </w:tcPr>
          <w:p w:rsidR="00065E28" w:rsidRPr="00065E28" w:rsidRDefault="00065E28" w:rsidP="00065E28">
            <w:pPr>
              <w:pStyle w:val="afffe"/>
              <w:rPr>
                <w:rFonts w:eastAsia="TimesNewRomanPS-BoldMT"/>
              </w:rPr>
            </w:pPr>
            <w:r w:rsidRPr="00065E28">
              <w:rPr>
                <w:rFonts w:eastAsia="TimesNewRomanPS-BoldMT"/>
              </w:rPr>
              <w:t>20,3</w:t>
            </w:r>
          </w:p>
        </w:tc>
        <w:tc>
          <w:tcPr>
            <w:tcW w:w="606" w:type="pct"/>
            <w:shd w:val="clear" w:color="auto" w:fill="auto"/>
            <w:vAlign w:val="center"/>
          </w:tcPr>
          <w:p w:rsidR="00065E28" w:rsidRPr="00065E28" w:rsidRDefault="00065E28" w:rsidP="00065E28">
            <w:pPr>
              <w:pStyle w:val="afffe"/>
              <w:rPr>
                <w:rFonts w:eastAsia="TimesNewRomanPS-BoldMT"/>
              </w:rPr>
            </w:pPr>
            <w:r w:rsidRPr="00065E28">
              <w:rPr>
                <w:rFonts w:eastAsia="TimesNewRomanPS-BoldMT"/>
              </w:rPr>
              <w:t>20,3</w:t>
            </w:r>
          </w:p>
        </w:tc>
        <w:tc>
          <w:tcPr>
            <w:tcW w:w="612" w:type="pct"/>
            <w:shd w:val="clear" w:color="auto" w:fill="auto"/>
            <w:vAlign w:val="center"/>
          </w:tcPr>
          <w:p w:rsidR="00065E28" w:rsidRPr="00065E28" w:rsidRDefault="00065E28" w:rsidP="00065E28">
            <w:pPr>
              <w:pStyle w:val="afffe"/>
              <w:rPr>
                <w:rFonts w:eastAsia="TimesNewRomanPS-BoldMT"/>
              </w:rPr>
            </w:pPr>
            <w:r w:rsidRPr="00065E28">
              <w:rPr>
                <w:rFonts w:eastAsia="TimesNewRomanPS-BoldMT"/>
              </w:rPr>
              <w:t>20,5</w:t>
            </w:r>
          </w:p>
        </w:tc>
        <w:tc>
          <w:tcPr>
            <w:tcW w:w="651" w:type="pct"/>
            <w:shd w:val="clear" w:color="auto" w:fill="auto"/>
            <w:vAlign w:val="center"/>
          </w:tcPr>
          <w:p w:rsidR="00065E28" w:rsidRPr="00065E28" w:rsidRDefault="00065E28" w:rsidP="00065E28">
            <w:pPr>
              <w:pStyle w:val="afffe"/>
              <w:rPr>
                <w:rFonts w:eastAsia="TimesNewRomanPS-BoldMT"/>
              </w:rPr>
            </w:pPr>
            <w:r w:rsidRPr="00065E28">
              <w:rPr>
                <w:rFonts w:eastAsia="TimesNewRomanPS-BoldMT"/>
              </w:rPr>
              <w:t>20,6</w:t>
            </w:r>
          </w:p>
        </w:tc>
      </w:tr>
      <w:tr w:rsidR="00065E28" w:rsidRPr="00065E28" w:rsidTr="00764B4F">
        <w:trPr>
          <w:trHeight w:val="20"/>
        </w:trPr>
        <w:tc>
          <w:tcPr>
            <w:tcW w:w="2526" w:type="pct"/>
            <w:vAlign w:val="center"/>
          </w:tcPr>
          <w:p w:rsidR="00065E28" w:rsidRPr="00065E28" w:rsidRDefault="00065E28" w:rsidP="00065E28">
            <w:pPr>
              <w:pStyle w:val="afffe"/>
              <w:jc w:val="left"/>
              <w:rPr>
                <w:rFonts w:eastAsia="TimesNewRomanPS-BoldMT"/>
                <w:i/>
              </w:rPr>
            </w:pPr>
            <w:r w:rsidRPr="00065E28">
              <w:rPr>
                <w:rFonts w:eastAsia="TimesNewRomanPS-BoldMT"/>
                <w:i/>
              </w:rPr>
              <w:t>- Многоквартирные дома, тыс. м</w:t>
            </w:r>
            <w:r w:rsidRPr="00065E28">
              <w:rPr>
                <w:rFonts w:eastAsia="TimesNewRomanPS-BoldMT"/>
                <w:i/>
                <w:vertAlign w:val="superscript"/>
              </w:rPr>
              <w:t>2</w:t>
            </w:r>
          </w:p>
          <w:p w:rsidR="00065E28" w:rsidRPr="00065E28" w:rsidRDefault="00065E28" w:rsidP="00065E28">
            <w:pPr>
              <w:pStyle w:val="afffe"/>
              <w:jc w:val="left"/>
              <w:rPr>
                <w:rFonts w:eastAsia="TimesNewRomanPS-BoldMT"/>
                <w:i/>
              </w:rPr>
            </w:pPr>
            <w:r w:rsidRPr="00065E28">
              <w:rPr>
                <w:rFonts w:eastAsia="TimesNewRomanPS-BoldMT"/>
                <w:i/>
              </w:rPr>
              <w:t>в том числе:</w:t>
            </w:r>
          </w:p>
        </w:tc>
        <w:tc>
          <w:tcPr>
            <w:tcW w:w="605" w:type="pct"/>
            <w:shd w:val="clear" w:color="auto" w:fill="auto"/>
            <w:vAlign w:val="center"/>
          </w:tcPr>
          <w:p w:rsidR="00065E28" w:rsidRPr="00065E28" w:rsidRDefault="00065E28" w:rsidP="00065E28">
            <w:pPr>
              <w:pStyle w:val="afffe"/>
              <w:rPr>
                <w:rFonts w:eastAsia="TimesNewRomanPS-BoldMT"/>
              </w:rPr>
            </w:pPr>
            <w:r w:rsidRPr="00065E28">
              <w:rPr>
                <w:rFonts w:eastAsia="TimesNewRomanPS-BoldMT"/>
              </w:rPr>
              <w:t>0</w:t>
            </w:r>
          </w:p>
        </w:tc>
        <w:tc>
          <w:tcPr>
            <w:tcW w:w="606" w:type="pct"/>
            <w:shd w:val="clear" w:color="auto" w:fill="auto"/>
            <w:vAlign w:val="center"/>
          </w:tcPr>
          <w:p w:rsidR="00065E28" w:rsidRPr="00065E28" w:rsidRDefault="00065E28" w:rsidP="00065E28">
            <w:pPr>
              <w:pStyle w:val="afffe"/>
              <w:rPr>
                <w:rFonts w:eastAsia="TimesNewRomanPS-BoldMT"/>
              </w:rPr>
            </w:pPr>
            <w:r w:rsidRPr="00065E28">
              <w:rPr>
                <w:rFonts w:eastAsia="TimesNewRomanPS-BoldMT"/>
              </w:rPr>
              <w:t>0</w:t>
            </w:r>
          </w:p>
        </w:tc>
        <w:tc>
          <w:tcPr>
            <w:tcW w:w="612" w:type="pct"/>
            <w:shd w:val="clear" w:color="auto" w:fill="auto"/>
            <w:vAlign w:val="center"/>
          </w:tcPr>
          <w:p w:rsidR="00065E28" w:rsidRPr="00065E28" w:rsidRDefault="00065E28" w:rsidP="00065E28">
            <w:pPr>
              <w:pStyle w:val="afffe"/>
              <w:rPr>
                <w:rFonts w:eastAsia="TimesNewRomanPS-BoldMT"/>
              </w:rPr>
            </w:pPr>
            <w:r w:rsidRPr="00065E28">
              <w:rPr>
                <w:rFonts w:eastAsia="TimesNewRomanPS-BoldMT"/>
              </w:rPr>
              <w:t>0</w:t>
            </w:r>
          </w:p>
        </w:tc>
        <w:tc>
          <w:tcPr>
            <w:tcW w:w="651" w:type="pct"/>
            <w:shd w:val="clear" w:color="auto" w:fill="auto"/>
            <w:vAlign w:val="center"/>
          </w:tcPr>
          <w:p w:rsidR="00065E28" w:rsidRPr="00065E28" w:rsidRDefault="00065E28" w:rsidP="00065E28">
            <w:pPr>
              <w:pStyle w:val="afffe"/>
              <w:rPr>
                <w:rFonts w:eastAsia="TimesNewRomanPS-BoldMT"/>
              </w:rPr>
            </w:pPr>
            <w:r w:rsidRPr="00065E28">
              <w:rPr>
                <w:rFonts w:eastAsia="TimesNewRomanPS-BoldMT"/>
              </w:rPr>
              <w:t>0</w:t>
            </w:r>
          </w:p>
        </w:tc>
      </w:tr>
      <w:tr w:rsidR="00065E28" w:rsidRPr="00065E28" w:rsidTr="00764B4F">
        <w:trPr>
          <w:trHeight w:val="20"/>
        </w:trPr>
        <w:tc>
          <w:tcPr>
            <w:tcW w:w="2526" w:type="pct"/>
            <w:vAlign w:val="center"/>
          </w:tcPr>
          <w:p w:rsidR="00065E28" w:rsidRPr="00065E28" w:rsidRDefault="00065E28" w:rsidP="00065E28">
            <w:pPr>
              <w:pStyle w:val="afffe"/>
              <w:jc w:val="left"/>
              <w:rPr>
                <w:rFonts w:eastAsia="TimesNewRomanPS-BoldMT"/>
              </w:rPr>
            </w:pPr>
            <w:r w:rsidRPr="00065E28">
              <w:rPr>
                <w:rFonts w:eastAsia="TimesNewRomanPS-BoldMT"/>
              </w:rPr>
              <w:t>- ввод нового жилья</w:t>
            </w:r>
          </w:p>
        </w:tc>
        <w:tc>
          <w:tcPr>
            <w:tcW w:w="605" w:type="pct"/>
            <w:shd w:val="clear" w:color="auto" w:fill="auto"/>
            <w:vAlign w:val="center"/>
          </w:tcPr>
          <w:p w:rsidR="00065E28" w:rsidRPr="00065E28" w:rsidRDefault="00065E28" w:rsidP="00065E28">
            <w:pPr>
              <w:pStyle w:val="afffe"/>
              <w:rPr>
                <w:rFonts w:eastAsia="TimesNewRomanPS-BoldMT"/>
              </w:rPr>
            </w:pPr>
            <w:r w:rsidRPr="00065E28">
              <w:rPr>
                <w:rFonts w:eastAsia="TimesNewRomanPS-BoldMT"/>
              </w:rPr>
              <w:t>0</w:t>
            </w:r>
          </w:p>
        </w:tc>
        <w:tc>
          <w:tcPr>
            <w:tcW w:w="606" w:type="pct"/>
            <w:shd w:val="clear" w:color="auto" w:fill="auto"/>
            <w:vAlign w:val="center"/>
          </w:tcPr>
          <w:p w:rsidR="00065E28" w:rsidRPr="00065E28" w:rsidRDefault="00065E28" w:rsidP="00065E28">
            <w:pPr>
              <w:pStyle w:val="afffe"/>
              <w:rPr>
                <w:rFonts w:eastAsia="TimesNewRomanPS-BoldMT"/>
              </w:rPr>
            </w:pPr>
            <w:r w:rsidRPr="00065E28">
              <w:rPr>
                <w:rFonts w:eastAsia="TimesNewRomanPS-BoldMT"/>
              </w:rPr>
              <w:t>0</w:t>
            </w:r>
          </w:p>
        </w:tc>
        <w:tc>
          <w:tcPr>
            <w:tcW w:w="612" w:type="pct"/>
            <w:shd w:val="clear" w:color="auto" w:fill="auto"/>
            <w:vAlign w:val="center"/>
          </w:tcPr>
          <w:p w:rsidR="00065E28" w:rsidRPr="00065E28" w:rsidRDefault="00065E28" w:rsidP="00065E28">
            <w:pPr>
              <w:pStyle w:val="afffe"/>
              <w:rPr>
                <w:rFonts w:eastAsia="TimesNewRomanPS-BoldMT"/>
              </w:rPr>
            </w:pPr>
            <w:r w:rsidRPr="00065E28">
              <w:rPr>
                <w:rFonts w:eastAsia="TimesNewRomanPS-BoldMT"/>
              </w:rPr>
              <w:t>0</w:t>
            </w:r>
          </w:p>
        </w:tc>
        <w:tc>
          <w:tcPr>
            <w:tcW w:w="651" w:type="pct"/>
            <w:shd w:val="clear" w:color="auto" w:fill="auto"/>
            <w:vAlign w:val="center"/>
          </w:tcPr>
          <w:p w:rsidR="00065E28" w:rsidRPr="00065E28" w:rsidRDefault="00065E28" w:rsidP="00065E28">
            <w:pPr>
              <w:pStyle w:val="afffe"/>
              <w:rPr>
                <w:rFonts w:eastAsia="TimesNewRomanPS-BoldMT"/>
              </w:rPr>
            </w:pPr>
            <w:r w:rsidRPr="00065E28">
              <w:rPr>
                <w:rFonts w:eastAsia="TimesNewRomanPS-BoldMT"/>
              </w:rPr>
              <w:t>0</w:t>
            </w:r>
          </w:p>
        </w:tc>
      </w:tr>
      <w:tr w:rsidR="00065E28" w:rsidRPr="00065E28" w:rsidTr="00764B4F">
        <w:trPr>
          <w:trHeight w:val="20"/>
        </w:trPr>
        <w:tc>
          <w:tcPr>
            <w:tcW w:w="2526" w:type="pct"/>
            <w:vAlign w:val="center"/>
          </w:tcPr>
          <w:p w:rsidR="00065E28" w:rsidRPr="00065E28" w:rsidRDefault="00065E28" w:rsidP="00065E28">
            <w:pPr>
              <w:pStyle w:val="afffe"/>
              <w:jc w:val="left"/>
              <w:rPr>
                <w:rFonts w:eastAsia="TimesNewRomanPS-BoldMT"/>
              </w:rPr>
            </w:pPr>
            <w:r w:rsidRPr="00065E28">
              <w:rPr>
                <w:rFonts w:eastAsia="TimesNewRomanPS-BoldMT"/>
              </w:rPr>
              <w:t>- снос домов</w:t>
            </w:r>
          </w:p>
        </w:tc>
        <w:tc>
          <w:tcPr>
            <w:tcW w:w="605" w:type="pct"/>
            <w:shd w:val="clear" w:color="auto" w:fill="auto"/>
            <w:vAlign w:val="center"/>
          </w:tcPr>
          <w:p w:rsidR="00065E28" w:rsidRPr="00065E28" w:rsidRDefault="00065E28" w:rsidP="00065E28">
            <w:pPr>
              <w:pStyle w:val="afffe"/>
              <w:rPr>
                <w:rFonts w:eastAsia="TimesNewRomanPS-BoldMT"/>
              </w:rPr>
            </w:pPr>
            <w:r w:rsidRPr="00065E28">
              <w:rPr>
                <w:rFonts w:eastAsia="TimesNewRomanPS-BoldMT"/>
              </w:rPr>
              <w:t>0</w:t>
            </w:r>
          </w:p>
        </w:tc>
        <w:tc>
          <w:tcPr>
            <w:tcW w:w="606" w:type="pct"/>
            <w:shd w:val="clear" w:color="auto" w:fill="auto"/>
            <w:vAlign w:val="center"/>
          </w:tcPr>
          <w:p w:rsidR="00065E28" w:rsidRPr="00065E28" w:rsidRDefault="00065E28" w:rsidP="00065E28">
            <w:pPr>
              <w:pStyle w:val="afffe"/>
              <w:rPr>
                <w:rFonts w:eastAsia="TimesNewRomanPS-BoldMT"/>
              </w:rPr>
            </w:pPr>
            <w:r w:rsidRPr="00065E28">
              <w:rPr>
                <w:rFonts w:eastAsia="TimesNewRomanPS-BoldMT"/>
              </w:rPr>
              <w:t>0</w:t>
            </w:r>
          </w:p>
        </w:tc>
        <w:tc>
          <w:tcPr>
            <w:tcW w:w="612" w:type="pct"/>
            <w:shd w:val="clear" w:color="auto" w:fill="auto"/>
            <w:vAlign w:val="center"/>
          </w:tcPr>
          <w:p w:rsidR="00065E28" w:rsidRPr="00065E28" w:rsidRDefault="00065E28" w:rsidP="00065E28">
            <w:pPr>
              <w:pStyle w:val="afffe"/>
              <w:rPr>
                <w:rFonts w:eastAsia="TimesNewRomanPS-BoldMT"/>
              </w:rPr>
            </w:pPr>
            <w:r w:rsidRPr="00065E28">
              <w:rPr>
                <w:rFonts w:eastAsia="TimesNewRomanPS-BoldMT"/>
              </w:rPr>
              <w:t>0</w:t>
            </w:r>
          </w:p>
        </w:tc>
        <w:tc>
          <w:tcPr>
            <w:tcW w:w="651" w:type="pct"/>
            <w:shd w:val="clear" w:color="auto" w:fill="auto"/>
            <w:vAlign w:val="center"/>
          </w:tcPr>
          <w:p w:rsidR="00065E28" w:rsidRPr="00065E28" w:rsidRDefault="00065E28" w:rsidP="00065E28">
            <w:pPr>
              <w:pStyle w:val="afffe"/>
              <w:rPr>
                <w:rFonts w:eastAsia="TimesNewRomanPS-BoldMT"/>
              </w:rPr>
            </w:pPr>
            <w:r w:rsidRPr="00065E28">
              <w:rPr>
                <w:rFonts w:eastAsia="TimesNewRomanPS-BoldMT"/>
              </w:rPr>
              <w:t>0</w:t>
            </w:r>
          </w:p>
        </w:tc>
      </w:tr>
      <w:tr w:rsidR="00065E28" w:rsidRPr="00065E28" w:rsidTr="00764B4F">
        <w:trPr>
          <w:trHeight w:val="20"/>
        </w:trPr>
        <w:tc>
          <w:tcPr>
            <w:tcW w:w="2526" w:type="pct"/>
            <w:vAlign w:val="center"/>
          </w:tcPr>
          <w:p w:rsidR="00065E28" w:rsidRPr="00065E28" w:rsidRDefault="00065E28" w:rsidP="00065E28">
            <w:pPr>
              <w:pStyle w:val="afffe"/>
              <w:jc w:val="left"/>
              <w:rPr>
                <w:rFonts w:eastAsia="TimesNewRomanPS-BoldMT"/>
                <w:i/>
              </w:rPr>
            </w:pPr>
            <w:r w:rsidRPr="00065E28">
              <w:rPr>
                <w:rFonts w:eastAsia="TimesNewRomanPS-BoldMT"/>
                <w:i/>
              </w:rPr>
              <w:t>- Индивидуальные жилые дома, тыс. м</w:t>
            </w:r>
            <w:r w:rsidRPr="00065E28">
              <w:rPr>
                <w:rFonts w:eastAsia="TimesNewRomanPS-BoldMT"/>
                <w:i/>
                <w:vertAlign w:val="superscript"/>
              </w:rPr>
              <w:t>2</w:t>
            </w:r>
          </w:p>
          <w:p w:rsidR="00065E28" w:rsidRPr="00065E28" w:rsidRDefault="00065E28" w:rsidP="00065E28">
            <w:pPr>
              <w:pStyle w:val="afffe"/>
              <w:jc w:val="left"/>
              <w:rPr>
                <w:rFonts w:eastAsia="TimesNewRomanPS-BoldMT"/>
                <w:i/>
              </w:rPr>
            </w:pPr>
            <w:r w:rsidRPr="00065E28">
              <w:rPr>
                <w:rFonts w:eastAsia="TimesNewRomanPS-BoldMT"/>
                <w:i/>
              </w:rPr>
              <w:t>в том числе:</w:t>
            </w:r>
          </w:p>
        </w:tc>
        <w:tc>
          <w:tcPr>
            <w:tcW w:w="605" w:type="pct"/>
            <w:shd w:val="clear" w:color="auto" w:fill="auto"/>
            <w:vAlign w:val="center"/>
          </w:tcPr>
          <w:p w:rsidR="00065E28" w:rsidRPr="00065E28" w:rsidRDefault="00065E28" w:rsidP="00065E28">
            <w:pPr>
              <w:pStyle w:val="afffe"/>
              <w:rPr>
                <w:rFonts w:eastAsia="TimesNewRomanPS-BoldMT"/>
              </w:rPr>
            </w:pPr>
            <w:r w:rsidRPr="00065E28">
              <w:rPr>
                <w:rFonts w:eastAsia="TimesNewRomanPS-BoldMT"/>
              </w:rPr>
              <w:t>20,3</w:t>
            </w:r>
          </w:p>
        </w:tc>
        <w:tc>
          <w:tcPr>
            <w:tcW w:w="606" w:type="pct"/>
            <w:shd w:val="clear" w:color="auto" w:fill="auto"/>
            <w:vAlign w:val="center"/>
          </w:tcPr>
          <w:p w:rsidR="00065E28" w:rsidRPr="00065E28" w:rsidRDefault="00065E28" w:rsidP="00065E28">
            <w:pPr>
              <w:pStyle w:val="afffe"/>
              <w:rPr>
                <w:rFonts w:eastAsia="TimesNewRomanPS-BoldMT"/>
              </w:rPr>
            </w:pPr>
            <w:r w:rsidRPr="00065E28">
              <w:rPr>
                <w:rFonts w:eastAsia="TimesNewRomanPS-BoldMT"/>
              </w:rPr>
              <w:t>20,3</w:t>
            </w:r>
          </w:p>
        </w:tc>
        <w:tc>
          <w:tcPr>
            <w:tcW w:w="612" w:type="pct"/>
            <w:shd w:val="clear" w:color="auto" w:fill="auto"/>
            <w:vAlign w:val="center"/>
          </w:tcPr>
          <w:p w:rsidR="00065E28" w:rsidRPr="00065E28" w:rsidRDefault="00065E28" w:rsidP="00065E28">
            <w:pPr>
              <w:pStyle w:val="afffe"/>
              <w:rPr>
                <w:rFonts w:eastAsia="TimesNewRomanPS-BoldMT"/>
              </w:rPr>
            </w:pPr>
            <w:r w:rsidRPr="00065E28">
              <w:rPr>
                <w:rFonts w:eastAsia="TimesNewRomanPS-BoldMT"/>
              </w:rPr>
              <w:t>20,5</w:t>
            </w:r>
          </w:p>
        </w:tc>
        <w:tc>
          <w:tcPr>
            <w:tcW w:w="651" w:type="pct"/>
            <w:shd w:val="clear" w:color="auto" w:fill="auto"/>
            <w:vAlign w:val="center"/>
          </w:tcPr>
          <w:p w:rsidR="00065E28" w:rsidRPr="00065E28" w:rsidRDefault="00065E28" w:rsidP="00065E28">
            <w:pPr>
              <w:pStyle w:val="afffe"/>
              <w:rPr>
                <w:rFonts w:eastAsia="TimesNewRomanPS-BoldMT"/>
              </w:rPr>
            </w:pPr>
            <w:r w:rsidRPr="00065E28">
              <w:rPr>
                <w:rFonts w:eastAsia="TimesNewRomanPS-BoldMT"/>
              </w:rPr>
              <w:t>20,6</w:t>
            </w:r>
          </w:p>
        </w:tc>
      </w:tr>
      <w:tr w:rsidR="00065E28" w:rsidRPr="00065E28" w:rsidTr="00764B4F">
        <w:trPr>
          <w:trHeight w:val="20"/>
        </w:trPr>
        <w:tc>
          <w:tcPr>
            <w:tcW w:w="2526" w:type="pct"/>
            <w:vAlign w:val="center"/>
          </w:tcPr>
          <w:p w:rsidR="00065E28" w:rsidRPr="00065E28" w:rsidRDefault="00065E28" w:rsidP="00065E28">
            <w:pPr>
              <w:pStyle w:val="afffe"/>
              <w:jc w:val="left"/>
              <w:rPr>
                <w:rFonts w:eastAsia="TimesNewRomanPS-BoldMT"/>
              </w:rPr>
            </w:pPr>
            <w:r w:rsidRPr="00065E28">
              <w:rPr>
                <w:rFonts w:eastAsia="TimesNewRomanPS-BoldMT"/>
              </w:rPr>
              <w:t>- ввод нового жилья</w:t>
            </w:r>
          </w:p>
        </w:tc>
        <w:tc>
          <w:tcPr>
            <w:tcW w:w="605" w:type="pct"/>
            <w:shd w:val="clear" w:color="auto" w:fill="auto"/>
            <w:vAlign w:val="center"/>
          </w:tcPr>
          <w:p w:rsidR="00065E28" w:rsidRPr="00065E28" w:rsidRDefault="00065E28" w:rsidP="00065E28">
            <w:pPr>
              <w:pStyle w:val="afffe"/>
              <w:rPr>
                <w:rFonts w:eastAsia="TimesNewRomanPS-BoldMT"/>
              </w:rPr>
            </w:pPr>
            <w:r w:rsidRPr="00065E28">
              <w:rPr>
                <w:rFonts w:eastAsia="TimesNewRomanPS-BoldMT"/>
              </w:rPr>
              <w:t>0</w:t>
            </w:r>
          </w:p>
        </w:tc>
        <w:tc>
          <w:tcPr>
            <w:tcW w:w="606" w:type="pct"/>
            <w:shd w:val="clear" w:color="auto" w:fill="auto"/>
            <w:vAlign w:val="center"/>
          </w:tcPr>
          <w:p w:rsidR="00065E28" w:rsidRPr="00065E28" w:rsidRDefault="00065E28" w:rsidP="00065E28">
            <w:pPr>
              <w:pStyle w:val="afffe"/>
              <w:rPr>
                <w:rFonts w:eastAsia="TimesNewRomanPS-BoldMT"/>
              </w:rPr>
            </w:pPr>
            <w:r w:rsidRPr="00065E28">
              <w:rPr>
                <w:rFonts w:eastAsia="TimesNewRomanPS-BoldMT"/>
              </w:rPr>
              <w:t>0</w:t>
            </w:r>
          </w:p>
        </w:tc>
        <w:tc>
          <w:tcPr>
            <w:tcW w:w="612" w:type="pct"/>
            <w:shd w:val="clear" w:color="auto" w:fill="auto"/>
            <w:vAlign w:val="center"/>
          </w:tcPr>
          <w:p w:rsidR="00065E28" w:rsidRPr="00065E28" w:rsidRDefault="00065E28" w:rsidP="00065E28">
            <w:pPr>
              <w:pStyle w:val="afffe"/>
              <w:rPr>
                <w:rFonts w:eastAsia="TimesNewRomanPS-BoldMT"/>
              </w:rPr>
            </w:pPr>
            <w:r w:rsidRPr="00065E28">
              <w:rPr>
                <w:rFonts w:eastAsia="TimesNewRomanPS-BoldMT"/>
              </w:rPr>
              <w:t>0,2</w:t>
            </w:r>
          </w:p>
        </w:tc>
        <w:tc>
          <w:tcPr>
            <w:tcW w:w="651" w:type="pct"/>
            <w:shd w:val="clear" w:color="auto" w:fill="auto"/>
            <w:vAlign w:val="center"/>
          </w:tcPr>
          <w:p w:rsidR="00065E28" w:rsidRPr="00065E28" w:rsidRDefault="00065E28" w:rsidP="00065E28">
            <w:pPr>
              <w:pStyle w:val="afffe"/>
              <w:rPr>
                <w:rFonts w:eastAsia="TimesNewRomanPS-BoldMT"/>
              </w:rPr>
            </w:pPr>
            <w:r w:rsidRPr="00065E28">
              <w:rPr>
                <w:rFonts w:eastAsia="TimesNewRomanPS-BoldMT"/>
              </w:rPr>
              <w:t>0,3</w:t>
            </w:r>
          </w:p>
        </w:tc>
      </w:tr>
      <w:tr w:rsidR="00065E28" w:rsidRPr="00065E28" w:rsidTr="00764B4F">
        <w:trPr>
          <w:trHeight w:val="20"/>
        </w:trPr>
        <w:tc>
          <w:tcPr>
            <w:tcW w:w="2526" w:type="pct"/>
            <w:vAlign w:val="center"/>
          </w:tcPr>
          <w:p w:rsidR="00065E28" w:rsidRPr="00065E28" w:rsidRDefault="00065E28" w:rsidP="00065E28">
            <w:pPr>
              <w:pStyle w:val="afffe"/>
              <w:jc w:val="left"/>
              <w:rPr>
                <w:rFonts w:eastAsia="TimesNewRomanPS-BoldMT"/>
              </w:rPr>
            </w:pPr>
            <w:r w:rsidRPr="00065E28">
              <w:rPr>
                <w:rFonts w:eastAsia="TimesNewRomanPS-BoldMT"/>
              </w:rPr>
              <w:t>- снос домов</w:t>
            </w:r>
          </w:p>
        </w:tc>
        <w:tc>
          <w:tcPr>
            <w:tcW w:w="605" w:type="pct"/>
            <w:shd w:val="clear" w:color="auto" w:fill="auto"/>
            <w:vAlign w:val="center"/>
          </w:tcPr>
          <w:p w:rsidR="00065E28" w:rsidRPr="00065E28" w:rsidRDefault="00065E28" w:rsidP="00065E28">
            <w:pPr>
              <w:pStyle w:val="afffe"/>
              <w:rPr>
                <w:rFonts w:eastAsia="TimesNewRomanPS-BoldMT"/>
              </w:rPr>
            </w:pPr>
            <w:r w:rsidRPr="00065E28">
              <w:rPr>
                <w:rFonts w:eastAsia="TimesNewRomanPS-BoldMT"/>
              </w:rPr>
              <w:t>0</w:t>
            </w:r>
          </w:p>
        </w:tc>
        <w:tc>
          <w:tcPr>
            <w:tcW w:w="606" w:type="pct"/>
            <w:shd w:val="clear" w:color="auto" w:fill="auto"/>
            <w:vAlign w:val="center"/>
          </w:tcPr>
          <w:p w:rsidR="00065E28" w:rsidRPr="00065E28" w:rsidRDefault="00065E28" w:rsidP="00065E28">
            <w:pPr>
              <w:pStyle w:val="afffe"/>
              <w:rPr>
                <w:rFonts w:eastAsia="TimesNewRomanPS-BoldMT"/>
              </w:rPr>
            </w:pPr>
            <w:r w:rsidRPr="00065E28">
              <w:rPr>
                <w:rFonts w:eastAsia="TimesNewRomanPS-BoldMT"/>
              </w:rPr>
              <w:t>0</w:t>
            </w:r>
          </w:p>
        </w:tc>
        <w:tc>
          <w:tcPr>
            <w:tcW w:w="612" w:type="pct"/>
            <w:shd w:val="clear" w:color="auto" w:fill="auto"/>
            <w:vAlign w:val="center"/>
          </w:tcPr>
          <w:p w:rsidR="00065E28" w:rsidRPr="00065E28" w:rsidRDefault="00065E28" w:rsidP="00065E28">
            <w:pPr>
              <w:pStyle w:val="afffe"/>
              <w:rPr>
                <w:rFonts w:eastAsia="TimesNewRomanPS-BoldMT"/>
              </w:rPr>
            </w:pPr>
            <w:r w:rsidRPr="00065E28">
              <w:rPr>
                <w:rFonts w:eastAsia="TimesNewRomanPS-BoldMT"/>
              </w:rPr>
              <w:t>0</w:t>
            </w:r>
          </w:p>
        </w:tc>
        <w:tc>
          <w:tcPr>
            <w:tcW w:w="651" w:type="pct"/>
            <w:shd w:val="clear" w:color="auto" w:fill="auto"/>
            <w:vAlign w:val="center"/>
          </w:tcPr>
          <w:p w:rsidR="00065E28" w:rsidRPr="00065E28" w:rsidRDefault="00065E28" w:rsidP="00065E28">
            <w:pPr>
              <w:pStyle w:val="afffe"/>
              <w:rPr>
                <w:rFonts w:eastAsia="TimesNewRomanPS-BoldMT"/>
              </w:rPr>
            </w:pPr>
            <w:r w:rsidRPr="00065E28">
              <w:rPr>
                <w:rFonts w:eastAsia="TimesNewRomanPS-BoldMT"/>
              </w:rPr>
              <w:t>0,2</w:t>
            </w:r>
          </w:p>
        </w:tc>
      </w:tr>
      <w:tr w:rsidR="00065E28" w:rsidRPr="00065E28" w:rsidTr="00764B4F">
        <w:trPr>
          <w:trHeight w:val="20"/>
        </w:trPr>
        <w:tc>
          <w:tcPr>
            <w:tcW w:w="5000" w:type="pct"/>
            <w:gridSpan w:val="5"/>
            <w:shd w:val="clear" w:color="auto" w:fill="auto"/>
            <w:vAlign w:val="center"/>
          </w:tcPr>
          <w:p w:rsidR="00065E28" w:rsidRPr="00065E28" w:rsidRDefault="00065E28" w:rsidP="00CE6547">
            <w:pPr>
              <w:pStyle w:val="afffe"/>
              <w:keepNext/>
              <w:rPr>
                <w:rFonts w:eastAsia="TimesNewRomanPS-BoldMT"/>
              </w:rPr>
            </w:pPr>
            <w:r w:rsidRPr="00065E28">
              <w:rPr>
                <w:rFonts w:eastAsia="TimesNewRomanPS-BoldMT"/>
              </w:rPr>
              <w:t>пос. Первомайский</w:t>
            </w:r>
          </w:p>
        </w:tc>
      </w:tr>
      <w:tr w:rsidR="00065E28" w:rsidRPr="00065E28" w:rsidTr="00764B4F">
        <w:trPr>
          <w:trHeight w:val="20"/>
        </w:trPr>
        <w:tc>
          <w:tcPr>
            <w:tcW w:w="2526" w:type="pct"/>
            <w:vAlign w:val="center"/>
          </w:tcPr>
          <w:p w:rsidR="00065E28" w:rsidRPr="00065E28" w:rsidRDefault="00065E28" w:rsidP="00065E28">
            <w:pPr>
              <w:pStyle w:val="afffe"/>
              <w:jc w:val="left"/>
              <w:rPr>
                <w:rFonts w:eastAsia="TimesNewRomanPS-BoldMT"/>
                <w:i/>
                <w:vertAlign w:val="superscript"/>
              </w:rPr>
            </w:pPr>
            <w:r w:rsidRPr="00065E28">
              <w:rPr>
                <w:rFonts w:eastAsia="TimesNewRomanPS-BoldMT"/>
                <w:i/>
              </w:rPr>
              <w:t>Общая площадь жилищного фонда, тыс. м</w:t>
            </w:r>
            <w:r w:rsidRPr="00065E28">
              <w:rPr>
                <w:rFonts w:eastAsia="TimesNewRomanPS-BoldMT"/>
                <w:i/>
                <w:vertAlign w:val="superscript"/>
              </w:rPr>
              <w:t>2</w:t>
            </w:r>
          </w:p>
          <w:p w:rsidR="00065E28" w:rsidRPr="00065E28" w:rsidRDefault="00065E28" w:rsidP="00065E28">
            <w:pPr>
              <w:pStyle w:val="afffe"/>
              <w:jc w:val="left"/>
              <w:rPr>
                <w:rFonts w:eastAsia="TimesNewRomanPS-BoldMT"/>
                <w:i/>
              </w:rPr>
            </w:pPr>
            <w:r w:rsidRPr="00065E28">
              <w:rPr>
                <w:rFonts w:eastAsia="TimesNewRomanPS-BoldMT"/>
                <w:i/>
              </w:rPr>
              <w:t>в том числе:</w:t>
            </w:r>
          </w:p>
        </w:tc>
        <w:tc>
          <w:tcPr>
            <w:tcW w:w="605" w:type="pct"/>
            <w:shd w:val="clear" w:color="auto" w:fill="auto"/>
            <w:vAlign w:val="center"/>
          </w:tcPr>
          <w:p w:rsidR="00065E28" w:rsidRPr="00065E28" w:rsidRDefault="00065E28" w:rsidP="00065E28">
            <w:pPr>
              <w:pStyle w:val="afffe"/>
              <w:rPr>
                <w:rFonts w:eastAsia="TimesNewRomanPS-BoldMT"/>
              </w:rPr>
            </w:pPr>
            <w:r w:rsidRPr="00065E28">
              <w:rPr>
                <w:rFonts w:eastAsia="TimesNewRomanPS-BoldMT"/>
              </w:rPr>
              <w:t>5,7</w:t>
            </w:r>
          </w:p>
        </w:tc>
        <w:tc>
          <w:tcPr>
            <w:tcW w:w="606" w:type="pct"/>
            <w:shd w:val="clear" w:color="auto" w:fill="auto"/>
            <w:vAlign w:val="center"/>
          </w:tcPr>
          <w:p w:rsidR="00065E28" w:rsidRPr="00065E28" w:rsidRDefault="00065E28" w:rsidP="00065E28">
            <w:pPr>
              <w:pStyle w:val="afffe"/>
              <w:rPr>
                <w:rFonts w:eastAsia="TimesNewRomanPS-BoldMT"/>
              </w:rPr>
            </w:pPr>
            <w:r w:rsidRPr="00065E28">
              <w:rPr>
                <w:rFonts w:eastAsia="TimesNewRomanPS-BoldMT"/>
              </w:rPr>
              <w:t>5,7</w:t>
            </w:r>
          </w:p>
        </w:tc>
        <w:tc>
          <w:tcPr>
            <w:tcW w:w="612" w:type="pct"/>
            <w:shd w:val="clear" w:color="auto" w:fill="auto"/>
            <w:vAlign w:val="center"/>
          </w:tcPr>
          <w:p w:rsidR="00065E28" w:rsidRPr="00065E28" w:rsidRDefault="00065E28" w:rsidP="00065E28">
            <w:pPr>
              <w:pStyle w:val="afffe"/>
              <w:rPr>
                <w:rFonts w:eastAsia="TimesNewRomanPS-BoldMT"/>
              </w:rPr>
            </w:pPr>
            <w:r w:rsidRPr="00065E28">
              <w:rPr>
                <w:rFonts w:eastAsia="TimesNewRomanPS-BoldMT"/>
              </w:rPr>
              <w:t>5,7</w:t>
            </w:r>
          </w:p>
        </w:tc>
        <w:tc>
          <w:tcPr>
            <w:tcW w:w="651" w:type="pct"/>
            <w:shd w:val="clear" w:color="auto" w:fill="auto"/>
            <w:vAlign w:val="center"/>
          </w:tcPr>
          <w:p w:rsidR="00065E28" w:rsidRPr="00065E28" w:rsidRDefault="00065E28" w:rsidP="00065E28">
            <w:pPr>
              <w:pStyle w:val="afffe"/>
              <w:rPr>
                <w:rFonts w:eastAsia="TimesNewRomanPS-BoldMT"/>
              </w:rPr>
            </w:pPr>
            <w:r w:rsidRPr="00065E28">
              <w:rPr>
                <w:rFonts w:eastAsia="TimesNewRomanPS-BoldMT"/>
              </w:rPr>
              <w:t>5,8</w:t>
            </w:r>
          </w:p>
        </w:tc>
      </w:tr>
      <w:tr w:rsidR="00065E28" w:rsidRPr="00065E28" w:rsidTr="00764B4F">
        <w:trPr>
          <w:trHeight w:val="20"/>
        </w:trPr>
        <w:tc>
          <w:tcPr>
            <w:tcW w:w="2526" w:type="pct"/>
            <w:vAlign w:val="center"/>
          </w:tcPr>
          <w:p w:rsidR="00065E28" w:rsidRPr="00065E28" w:rsidRDefault="00065E28" w:rsidP="00065E28">
            <w:pPr>
              <w:pStyle w:val="afffe"/>
              <w:jc w:val="left"/>
              <w:rPr>
                <w:rFonts w:eastAsia="TimesNewRomanPS-BoldMT"/>
                <w:i/>
                <w:vertAlign w:val="superscript"/>
              </w:rPr>
            </w:pPr>
            <w:r w:rsidRPr="00065E28">
              <w:rPr>
                <w:rFonts w:eastAsia="TimesNewRomanPS-BoldMT"/>
                <w:i/>
              </w:rPr>
              <w:t>- Многоквартирные дома, тыс. м</w:t>
            </w:r>
            <w:r w:rsidRPr="00065E28">
              <w:rPr>
                <w:rFonts w:eastAsia="TimesNewRomanPS-BoldMT"/>
                <w:i/>
                <w:vertAlign w:val="superscript"/>
              </w:rPr>
              <w:t>2</w:t>
            </w:r>
          </w:p>
          <w:p w:rsidR="00065E28" w:rsidRPr="00065E28" w:rsidRDefault="00065E28" w:rsidP="00065E28">
            <w:pPr>
              <w:pStyle w:val="afffe"/>
              <w:jc w:val="left"/>
              <w:rPr>
                <w:rFonts w:eastAsia="TimesNewRomanPS-BoldMT"/>
                <w:i/>
              </w:rPr>
            </w:pPr>
            <w:r w:rsidRPr="00065E28">
              <w:rPr>
                <w:rFonts w:eastAsia="TimesNewRomanPS-BoldMT"/>
                <w:i/>
              </w:rPr>
              <w:t xml:space="preserve"> в том числе:</w:t>
            </w:r>
          </w:p>
        </w:tc>
        <w:tc>
          <w:tcPr>
            <w:tcW w:w="605" w:type="pct"/>
            <w:shd w:val="clear" w:color="auto" w:fill="auto"/>
            <w:vAlign w:val="center"/>
          </w:tcPr>
          <w:p w:rsidR="00065E28" w:rsidRPr="00065E28" w:rsidRDefault="00065E28" w:rsidP="00065E28">
            <w:pPr>
              <w:pStyle w:val="afffe"/>
              <w:rPr>
                <w:rFonts w:eastAsia="TimesNewRomanPS-BoldMT"/>
              </w:rPr>
            </w:pPr>
            <w:r w:rsidRPr="00065E28">
              <w:rPr>
                <w:rFonts w:eastAsia="TimesNewRomanPS-BoldMT"/>
              </w:rPr>
              <w:t>0</w:t>
            </w:r>
          </w:p>
        </w:tc>
        <w:tc>
          <w:tcPr>
            <w:tcW w:w="606" w:type="pct"/>
            <w:shd w:val="clear" w:color="auto" w:fill="auto"/>
            <w:vAlign w:val="center"/>
          </w:tcPr>
          <w:p w:rsidR="00065E28" w:rsidRPr="00065E28" w:rsidRDefault="00065E28" w:rsidP="00065E28">
            <w:pPr>
              <w:pStyle w:val="afffe"/>
              <w:rPr>
                <w:rFonts w:eastAsia="TimesNewRomanPS-BoldMT"/>
              </w:rPr>
            </w:pPr>
            <w:r w:rsidRPr="00065E28">
              <w:rPr>
                <w:rFonts w:eastAsia="TimesNewRomanPS-BoldMT"/>
              </w:rPr>
              <w:t>0</w:t>
            </w:r>
          </w:p>
        </w:tc>
        <w:tc>
          <w:tcPr>
            <w:tcW w:w="612" w:type="pct"/>
            <w:shd w:val="clear" w:color="auto" w:fill="auto"/>
            <w:vAlign w:val="center"/>
          </w:tcPr>
          <w:p w:rsidR="00065E28" w:rsidRPr="00065E28" w:rsidRDefault="00065E28" w:rsidP="00065E28">
            <w:pPr>
              <w:pStyle w:val="afffe"/>
              <w:rPr>
                <w:rFonts w:eastAsia="TimesNewRomanPS-BoldMT"/>
              </w:rPr>
            </w:pPr>
            <w:r w:rsidRPr="00065E28">
              <w:rPr>
                <w:rFonts w:eastAsia="TimesNewRomanPS-BoldMT"/>
              </w:rPr>
              <w:t>0</w:t>
            </w:r>
          </w:p>
        </w:tc>
        <w:tc>
          <w:tcPr>
            <w:tcW w:w="651" w:type="pct"/>
            <w:shd w:val="clear" w:color="auto" w:fill="auto"/>
            <w:vAlign w:val="center"/>
          </w:tcPr>
          <w:p w:rsidR="00065E28" w:rsidRPr="00065E28" w:rsidRDefault="00065E28" w:rsidP="00065E28">
            <w:pPr>
              <w:pStyle w:val="afffe"/>
              <w:rPr>
                <w:rFonts w:eastAsia="TimesNewRomanPS-BoldMT"/>
              </w:rPr>
            </w:pPr>
            <w:r w:rsidRPr="00065E28">
              <w:rPr>
                <w:rFonts w:eastAsia="TimesNewRomanPS-BoldMT"/>
              </w:rPr>
              <w:t>0</w:t>
            </w:r>
          </w:p>
        </w:tc>
      </w:tr>
      <w:tr w:rsidR="00065E28" w:rsidRPr="00065E28" w:rsidTr="00764B4F">
        <w:trPr>
          <w:trHeight w:val="20"/>
        </w:trPr>
        <w:tc>
          <w:tcPr>
            <w:tcW w:w="2526" w:type="pct"/>
            <w:vAlign w:val="center"/>
          </w:tcPr>
          <w:p w:rsidR="00065E28" w:rsidRPr="00065E28" w:rsidRDefault="00065E28" w:rsidP="00065E28">
            <w:pPr>
              <w:pStyle w:val="afffe"/>
              <w:jc w:val="left"/>
              <w:rPr>
                <w:rFonts w:eastAsia="TimesNewRomanPS-BoldMT"/>
              </w:rPr>
            </w:pPr>
            <w:r w:rsidRPr="00065E28">
              <w:rPr>
                <w:rFonts w:eastAsia="TimesNewRomanPS-BoldMT"/>
              </w:rPr>
              <w:t>- ввод нового жилья</w:t>
            </w:r>
          </w:p>
        </w:tc>
        <w:tc>
          <w:tcPr>
            <w:tcW w:w="605" w:type="pct"/>
            <w:shd w:val="clear" w:color="auto" w:fill="auto"/>
            <w:vAlign w:val="center"/>
          </w:tcPr>
          <w:p w:rsidR="00065E28" w:rsidRPr="00065E28" w:rsidRDefault="00065E28" w:rsidP="00065E28">
            <w:pPr>
              <w:pStyle w:val="afffe"/>
              <w:rPr>
                <w:rFonts w:eastAsia="TimesNewRomanPS-BoldMT"/>
              </w:rPr>
            </w:pPr>
            <w:r w:rsidRPr="00065E28">
              <w:rPr>
                <w:rFonts w:eastAsia="TimesNewRomanPS-BoldMT"/>
              </w:rPr>
              <w:t>0</w:t>
            </w:r>
          </w:p>
        </w:tc>
        <w:tc>
          <w:tcPr>
            <w:tcW w:w="606" w:type="pct"/>
            <w:shd w:val="clear" w:color="auto" w:fill="auto"/>
            <w:vAlign w:val="center"/>
          </w:tcPr>
          <w:p w:rsidR="00065E28" w:rsidRPr="00065E28" w:rsidRDefault="00065E28" w:rsidP="00065E28">
            <w:pPr>
              <w:pStyle w:val="afffe"/>
              <w:rPr>
                <w:rFonts w:eastAsia="TimesNewRomanPS-BoldMT"/>
              </w:rPr>
            </w:pPr>
            <w:r w:rsidRPr="00065E28">
              <w:rPr>
                <w:rFonts w:eastAsia="TimesNewRomanPS-BoldMT"/>
              </w:rPr>
              <w:t>0</w:t>
            </w:r>
          </w:p>
        </w:tc>
        <w:tc>
          <w:tcPr>
            <w:tcW w:w="612" w:type="pct"/>
            <w:shd w:val="clear" w:color="auto" w:fill="auto"/>
            <w:vAlign w:val="center"/>
          </w:tcPr>
          <w:p w:rsidR="00065E28" w:rsidRPr="00065E28" w:rsidRDefault="00065E28" w:rsidP="00065E28">
            <w:pPr>
              <w:pStyle w:val="afffe"/>
              <w:rPr>
                <w:rFonts w:eastAsia="TimesNewRomanPS-BoldMT"/>
              </w:rPr>
            </w:pPr>
            <w:r w:rsidRPr="00065E28">
              <w:rPr>
                <w:rFonts w:eastAsia="TimesNewRomanPS-BoldMT"/>
              </w:rPr>
              <w:t>0</w:t>
            </w:r>
          </w:p>
        </w:tc>
        <w:tc>
          <w:tcPr>
            <w:tcW w:w="651" w:type="pct"/>
            <w:shd w:val="clear" w:color="auto" w:fill="auto"/>
            <w:vAlign w:val="center"/>
          </w:tcPr>
          <w:p w:rsidR="00065E28" w:rsidRPr="00065E28" w:rsidRDefault="00065E28" w:rsidP="00065E28">
            <w:pPr>
              <w:pStyle w:val="afffe"/>
              <w:rPr>
                <w:rFonts w:eastAsia="TimesNewRomanPS-BoldMT"/>
              </w:rPr>
            </w:pPr>
            <w:r w:rsidRPr="00065E28">
              <w:rPr>
                <w:rFonts w:eastAsia="TimesNewRomanPS-BoldMT"/>
              </w:rPr>
              <w:t>0</w:t>
            </w:r>
          </w:p>
        </w:tc>
      </w:tr>
      <w:tr w:rsidR="00065E28" w:rsidRPr="00065E28" w:rsidTr="00764B4F">
        <w:trPr>
          <w:trHeight w:val="20"/>
        </w:trPr>
        <w:tc>
          <w:tcPr>
            <w:tcW w:w="2526" w:type="pct"/>
            <w:vAlign w:val="center"/>
          </w:tcPr>
          <w:p w:rsidR="00065E28" w:rsidRPr="00065E28" w:rsidRDefault="00065E28" w:rsidP="00065E28">
            <w:pPr>
              <w:pStyle w:val="afffe"/>
              <w:jc w:val="left"/>
              <w:rPr>
                <w:rFonts w:eastAsia="TimesNewRomanPS-BoldMT"/>
              </w:rPr>
            </w:pPr>
            <w:r w:rsidRPr="00065E28">
              <w:rPr>
                <w:rFonts w:eastAsia="TimesNewRomanPS-BoldMT"/>
              </w:rPr>
              <w:t>- снос домов</w:t>
            </w:r>
          </w:p>
        </w:tc>
        <w:tc>
          <w:tcPr>
            <w:tcW w:w="605" w:type="pct"/>
            <w:shd w:val="clear" w:color="auto" w:fill="auto"/>
            <w:vAlign w:val="center"/>
          </w:tcPr>
          <w:p w:rsidR="00065E28" w:rsidRPr="00065E28" w:rsidRDefault="00065E28" w:rsidP="00065E28">
            <w:pPr>
              <w:pStyle w:val="afffe"/>
              <w:rPr>
                <w:rFonts w:eastAsia="TimesNewRomanPS-BoldMT"/>
              </w:rPr>
            </w:pPr>
            <w:r w:rsidRPr="00065E28">
              <w:rPr>
                <w:rFonts w:eastAsia="TimesNewRomanPS-BoldMT"/>
              </w:rPr>
              <w:t>0</w:t>
            </w:r>
          </w:p>
        </w:tc>
        <w:tc>
          <w:tcPr>
            <w:tcW w:w="606" w:type="pct"/>
            <w:shd w:val="clear" w:color="auto" w:fill="auto"/>
            <w:vAlign w:val="center"/>
          </w:tcPr>
          <w:p w:rsidR="00065E28" w:rsidRPr="00065E28" w:rsidRDefault="00065E28" w:rsidP="00065E28">
            <w:pPr>
              <w:pStyle w:val="afffe"/>
              <w:rPr>
                <w:rFonts w:eastAsia="TimesNewRomanPS-BoldMT"/>
              </w:rPr>
            </w:pPr>
            <w:r w:rsidRPr="00065E28">
              <w:rPr>
                <w:rFonts w:eastAsia="TimesNewRomanPS-BoldMT"/>
              </w:rPr>
              <w:t>0</w:t>
            </w:r>
          </w:p>
        </w:tc>
        <w:tc>
          <w:tcPr>
            <w:tcW w:w="612" w:type="pct"/>
            <w:shd w:val="clear" w:color="auto" w:fill="auto"/>
            <w:vAlign w:val="center"/>
          </w:tcPr>
          <w:p w:rsidR="00065E28" w:rsidRPr="00065E28" w:rsidRDefault="00065E28" w:rsidP="00065E28">
            <w:pPr>
              <w:pStyle w:val="afffe"/>
              <w:rPr>
                <w:rFonts w:eastAsia="TimesNewRomanPS-BoldMT"/>
              </w:rPr>
            </w:pPr>
            <w:r w:rsidRPr="00065E28">
              <w:rPr>
                <w:rFonts w:eastAsia="TimesNewRomanPS-BoldMT"/>
              </w:rPr>
              <w:t>0</w:t>
            </w:r>
          </w:p>
        </w:tc>
        <w:tc>
          <w:tcPr>
            <w:tcW w:w="651" w:type="pct"/>
            <w:shd w:val="clear" w:color="auto" w:fill="auto"/>
            <w:vAlign w:val="center"/>
          </w:tcPr>
          <w:p w:rsidR="00065E28" w:rsidRPr="00065E28" w:rsidRDefault="00065E28" w:rsidP="00065E28">
            <w:pPr>
              <w:pStyle w:val="afffe"/>
              <w:rPr>
                <w:rFonts w:eastAsia="TimesNewRomanPS-BoldMT"/>
              </w:rPr>
            </w:pPr>
            <w:r w:rsidRPr="00065E28">
              <w:rPr>
                <w:rFonts w:eastAsia="TimesNewRomanPS-BoldMT"/>
              </w:rPr>
              <w:t>0</w:t>
            </w:r>
          </w:p>
        </w:tc>
      </w:tr>
      <w:tr w:rsidR="00065E28" w:rsidRPr="00065E28" w:rsidTr="00764B4F">
        <w:trPr>
          <w:trHeight w:val="20"/>
        </w:trPr>
        <w:tc>
          <w:tcPr>
            <w:tcW w:w="2526" w:type="pct"/>
            <w:vAlign w:val="center"/>
          </w:tcPr>
          <w:p w:rsidR="00065E28" w:rsidRPr="00065E28" w:rsidRDefault="00065E28" w:rsidP="00065E28">
            <w:pPr>
              <w:pStyle w:val="afffe"/>
              <w:jc w:val="left"/>
              <w:rPr>
                <w:rFonts w:eastAsia="TimesNewRomanPS-BoldMT"/>
                <w:i/>
                <w:vertAlign w:val="superscript"/>
              </w:rPr>
            </w:pPr>
            <w:r w:rsidRPr="00065E28">
              <w:rPr>
                <w:rFonts w:eastAsia="TimesNewRomanPS-BoldMT"/>
                <w:i/>
              </w:rPr>
              <w:t>- Индивидуальные жилые дома, тыс. м</w:t>
            </w:r>
            <w:r w:rsidRPr="00065E28">
              <w:rPr>
                <w:rFonts w:eastAsia="TimesNewRomanPS-BoldMT"/>
                <w:i/>
                <w:vertAlign w:val="superscript"/>
              </w:rPr>
              <w:t>2</w:t>
            </w:r>
          </w:p>
          <w:p w:rsidR="00065E28" w:rsidRPr="00065E28" w:rsidRDefault="00065E28" w:rsidP="00065E28">
            <w:pPr>
              <w:pStyle w:val="afffe"/>
              <w:jc w:val="left"/>
              <w:rPr>
                <w:rFonts w:eastAsia="TimesNewRomanPS-BoldMT"/>
                <w:i/>
              </w:rPr>
            </w:pPr>
            <w:r w:rsidRPr="00065E28">
              <w:rPr>
                <w:rFonts w:eastAsia="TimesNewRomanPS-BoldMT"/>
                <w:i/>
              </w:rPr>
              <w:t>в том числе:</w:t>
            </w:r>
          </w:p>
        </w:tc>
        <w:tc>
          <w:tcPr>
            <w:tcW w:w="605" w:type="pct"/>
            <w:shd w:val="clear" w:color="auto" w:fill="auto"/>
            <w:vAlign w:val="center"/>
          </w:tcPr>
          <w:p w:rsidR="00065E28" w:rsidRPr="00065E28" w:rsidRDefault="00065E28" w:rsidP="00065E28">
            <w:pPr>
              <w:pStyle w:val="afffe"/>
              <w:rPr>
                <w:rFonts w:eastAsia="TimesNewRomanPS-BoldMT"/>
              </w:rPr>
            </w:pPr>
            <w:r w:rsidRPr="00065E28">
              <w:rPr>
                <w:rFonts w:eastAsia="TimesNewRomanPS-BoldMT"/>
              </w:rPr>
              <w:t>5,7</w:t>
            </w:r>
          </w:p>
        </w:tc>
        <w:tc>
          <w:tcPr>
            <w:tcW w:w="606" w:type="pct"/>
            <w:shd w:val="clear" w:color="auto" w:fill="auto"/>
            <w:vAlign w:val="center"/>
          </w:tcPr>
          <w:p w:rsidR="00065E28" w:rsidRPr="00065E28" w:rsidRDefault="00065E28" w:rsidP="00065E28">
            <w:pPr>
              <w:pStyle w:val="afffe"/>
              <w:rPr>
                <w:rFonts w:eastAsia="TimesNewRomanPS-BoldMT"/>
              </w:rPr>
            </w:pPr>
            <w:r w:rsidRPr="00065E28">
              <w:rPr>
                <w:rFonts w:eastAsia="TimesNewRomanPS-BoldMT"/>
              </w:rPr>
              <w:t>5,7</w:t>
            </w:r>
          </w:p>
        </w:tc>
        <w:tc>
          <w:tcPr>
            <w:tcW w:w="612" w:type="pct"/>
            <w:shd w:val="clear" w:color="auto" w:fill="auto"/>
            <w:vAlign w:val="center"/>
          </w:tcPr>
          <w:p w:rsidR="00065E28" w:rsidRPr="00065E28" w:rsidRDefault="00065E28" w:rsidP="00065E28">
            <w:pPr>
              <w:pStyle w:val="afffe"/>
              <w:rPr>
                <w:rFonts w:eastAsia="TimesNewRomanPS-BoldMT"/>
              </w:rPr>
            </w:pPr>
            <w:r w:rsidRPr="00065E28">
              <w:rPr>
                <w:rFonts w:eastAsia="TimesNewRomanPS-BoldMT"/>
              </w:rPr>
              <w:t>5,7</w:t>
            </w:r>
          </w:p>
        </w:tc>
        <w:tc>
          <w:tcPr>
            <w:tcW w:w="651" w:type="pct"/>
            <w:shd w:val="clear" w:color="auto" w:fill="auto"/>
            <w:vAlign w:val="center"/>
          </w:tcPr>
          <w:p w:rsidR="00065E28" w:rsidRPr="00065E28" w:rsidRDefault="00065E28" w:rsidP="00065E28">
            <w:pPr>
              <w:pStyle w:val="afffe"/>
              <w:rPr>
                <w:rFonts w:eastAsia="TimesNewRomanPS-BoldMT"/>
              </w:rPr>
            </w:pPr>
            <w:r w:rsidRPr="00065E28">
              <w:rPr>
                <w:rFonts w:eastAsia="TimesNewRomanPS-BoldMT"/>
              </w:rPr>
              <w:t>5,8</w:t>
            </w:r>
          </w:p>
        </w:tc>
      </w:tr>
      <w:tr w:rsidR="00065E28" w:rsidRPr="00065E28" w:rsidTr="00764B4F">
        <w:trPr>
          <w:trHeight w:val="20"/>
        </w:trPr>
        <w:tc>
          <w:tcPr>
            <w:tcW w:w="2526" w:type="pct"/>
            <w:vAlign w:val="center"/>
          </w:tcPr>
          <w:p w:rsidR="00065E28" w:rsidRPr="00065E28" w:rsidRDefault="00065E28" w:rsidP="00065E28">
            <w:pPr>
              <w:pStyle w:val="afffe"/>
              <w:jc w:val="left"/>
              <w:rPr>
                <w:rFonts w:eastAsia="TimesNewRomanPS-BoldMT"/>
              </w:rPr>
            </w:pPr>
            <w:r w:rsidRPr="00065E28">
              <w:rPr>
                <w:rFonts w:eastAsia="TimesNewRomanPS-BoldMT"/>
              </w:rPr>
              <w:t>- ввод нового жилья</w:t>
            </w:r>
          </w:p>
        </w:tc>
        <w:tc>
          <w:tcPr>
            <w:tcW w:w="605" w:type="pct"/>
            <w:shd w:val="clear" w:color="auto" w:fill="auto"/>
            <w:vAlign w:val="center"/>
          </w:tcPr>
          <w:p w:rsidR="00065E28" w:rsidRPr="00065E28" w:rsidRDefault="00065E28" w:rsidP="00065E28">
            <w:pPr>
              <w:pStyle w:val="afffe"/>
              <w:rPr>
                <w:rFonts w:eastAsia="TimesNewRomanPS-BoldMT"/>
              </w:rPr>
            </w:pPr>
            <w:r w:rsidRPr="00065E28">
              <w:rPr>
                <w:rFonts w:eastAsia="TimesNewRomanPS-BoldMT"/>
              </w:rPr>
              <w:t>0</w:t>
            </w:r>
          </w:p>
        </w:tc>
        <w:tc>
          <w:tcPr>
            <w:tcW w:w="606" w:type="pct"/>
            <w:shd w:val="clear" w:color="auto" w:fill="auto"/>
            <w:vAlign w:val="center"/>
          </w:tcPr>
          <w:p w:rsidR="00065E28" w:rsidRPr="00065E28" w:rsidRDefault="00065E28" w:rsidP="00065E28">
            <w:pPr>
              <w:pStyle w:val="afffe"/>
              <w:rPr>
                <w:rFonts w:eastAsia="TimesNewRomanPS-BoldMT"/>
              </w:rPr>
            </w:pPr>
            <w:r w:rsidRPr="00065E28">
              <w:rPr>
                <w:rFonts w:eastAsia="TimesNewRomanPS-BoldMT"/>
              </w:rPr>
              <w:t>0</w:t>
            </w:r>
          </w:p>
        </w:tc>
        <w:tc>
          <w:tcPr>
            <w:tcW w:w="612" w:type="pct"/>
            <w:shd w:val="clear" w:color="auto" w:fill="auto"/>
            <w:vAlign w:val="center"/>
          </w:tcPr>
          <w:p w:rsidR="00065E28" w:rsidRPr="00065E28" w:rsidRDefault="00065E28" w:rsidP="00065E28">
            <w:pPr>
              <w:pStyle w:val="afffe"/>
              <w:rPr>
                <w:rFonts w:eastAsia="TimesNewRomanPS-BoldMT"/>
              </w:rPr>
            </w:pPr>
            <w:r w:rsidRPr="00065E28">
              <w:rPr>
                <w:rFonts w:eastAsia="TimesNewRomanPS-BoldMT"/>
              </w:rPr>
              <w:t>0</w:t>
            </w:r>
          </w:p>
        </w:tc>
        <w:tc>
          <w:tcPr>
            <w:tcW w:w="651" w:type="pct"/>
            <w:shd w:val="clear" w:color="auto" w:fill="auto"/>
            <w:vAlign w:val="center"/>
          </w:tcPr>
          <w:p w:rsidR="00065E28" w:rsidRPr="00065E28" w:rsidRDefault="00065E28" w:rsidP="00065E28">
            <w:pPr>
              <w:pStyle w:val="afffe"/>
              <w:rPr>
                <w:rFonts w:eastAsia="TimesNewRomanPS-BoldMT"/>
              </w:rPr>
            </w:pPr>
            <w:r w:rsidRPr="00065E28">
              <w:rPr>
                <w:rFonts w:eastAsia="TimesNewRomanPS-BoldMT"/>
              </w:rPr>
              <w:t>0</w:t>
            </w:r>
          </w:p>
        </w:tc>
      </w:tr>
      <w:tr w:rsidR="00065E28" w:rsidRPr="00065E28" w:rsidTr="00764B4F">
        <w:trPr>
          <w:trHeight w:val="20"/>
        </w:trPr>
        <w:tc>
          <w:tcPr>
            <w:tcW w:w="2526" w:type="pct"/>
            <w:vAlign w:val="center"/>
          </w:tcPr>
          <w:p w:rsidR="00065E28" w:rsidRPr="00065E28" w:rsidRDefault="00065E28" w:rsidP="00065E28">
            <w:pPr>
              <w:pStyle w:val="afffe"/>
              <w:jc w:val="left"/>
              <w:rPr>
                <w:rFonts w:eastAsia="TimesNewRomanPS-BoldMT"/>
              </w:rPr>
            </w:pPr>
            <w:r w:rsidRPr="00065E28">
              <w:rPr>
                <w:rFonts w:eastAsia="TimesNewRomanPS-BoldMT"/>
              </w:rPr>
              <w:t>- снос домов</w:t>
            </w:r>
          </w:p>
        </w:tc>
        <w:tc>
          <w:tcPr>
            <w:tcW w:w="605" w:type="pct"/>
            <w:shd w:val="clear" w:color="auto" w:fill="auto"/>
            <w:vAlign w:val="center"/>
          </w:tcPr>
          <w:p w:rsidR="00065E28" w:rsidRPr="00065E28" w:rsidRDefault="00065E28" w:rsidP="00065E28">
            <w:pPr>
              <w:pStyle w:val="afffe"/>
              <w:rPr>
                <w:rFonts w:eastAsia="TimesNewRomanPS-BoldMT"/>
              </w:rPr>
            </w:pPr>
            <w:r w:rsidRPr="00065E28">
              <w:rPr>
                <w:rFonts w:eastAsia="TimesNewRomanPS-BoldMT"/>
              </w:rPr>
              <w:t>0</w:t>
            </w:r>
          </w:p>
        </w:tc>
        <w:tc>
          <w:tcPr>
            <w:tcW w:w="606" w:type="pct"/>
            <w:shd w:val="clear" w:color="auto" w:fill="auto"/>
            <w:vAlign w:val="center"/>
          </w:tcPr>
          <w:p w:rsidR="00065E28" w:rsidRPr="00065E28" w:rsidRDefault="00065E28" w:rsidP="00065E28">
            <w:pPr>
              <w:pStyle w:val="afffe"/>
              <w:rPr>
                <w:rFonts w:eastAsia="TimesNewRomanPS-BoldMT"/>
              </w:rPr>
            </w:pPr>
            <w:r w:rsidRPr="00065E28">
              <w:rPr>
                <w:rFonts w:eastAsia="TimesNewRomanPS-BoldMT"/>
              </w:rPr>
              <w:t>0</w:t>
            </w:r>
          </w:p>
        </w:tc>
        <w:tc>
          <w:tcPr>
            <w:tcW w:w="612" w:type="pct"/>
            <w:shd w:val="clear" w:color="auto" w:fill="auto"/>
            <w:vAlign w:val="center"/>
          </w:tcPr>
          <w:p w:rsidR="00065E28" w:rsidRPr="00065E28" w:rsidRDefault="00065E28" w:rsidP="00065E28">
            <w:pPr>
              <w:pStyle w:val="afffe"/>
              <w:rPr>
                <w:rFonts w:eastAsia="TimesNewRomanPS-BoldMT"/>
              </w:rPr>
            </w:pPr>
            <w:r w:rsidRPr="00065E28">
              <w:rPr>
                <w:rFonts w:eastAsia="TimesNewRomanPS-BoldMT"/>
              </w:rPr>
              <w:t>0</w:t>
            </w:r>
          </w:p>
        </w:tc>
        <w:tc>
          <w:tcPr>
            <w:tcW w:w="651" w:type="pct"/>
            <w:shd w:val="clear" w:color="auto" w:fill="auto"/>
            <w:vAlign w:val="center"/>
          </w:tcPr>
          <w:p w:rsidR="00065E28" w:rsidRPr="00065E28" w:rsidRDefault="00065E28" w:rsidP="00065E28">
            <w:pPr>
              <w:pStyle w:val="afffe"/>
              <w:rPr>
                <w:rFonts w:eastAsia="TimesNewRomanPS-BoldMT"/>
              </w:rPr>
            </w:pPr>
            <w:r w:rsidRPr="00065E28">
              <w:rPr>
                <w:rFonts w:eastAsia="TimesNewRomanPS-BoldMT"/>
              </w:rPr>
              <w:t>0,1</w:t>
            </w:r>
          </w:p>
        </w:tc>
      </w:tr>
    </w:tbl>
    <w:p w:rsidR="005019E0" w:rsidRPr="005019E0" w:rsidRDefault="00065E28" w:rsidP="005019E0">
      <w:pPr>
        <w:rPr>
          <w:rFonts w:eastAsia="TimesNewRomanPS-BoldMT" w:cstheme="majorBidi"/>
          <w:bCs/>
        </w:rPr>
      </w:pPr>
      <w:r>
        <w:rPr>
          <w:rFonts w:eastAsia="TimesNewRomanPS-BoldMT" w:cstheme="majorBidi"/>
          <w:bCs/>
        </w:rPr>
        <w:t>На начало 2014 года с</w:t>
      </w:r>
      <w:r w:rsidR="005019E0" w:rsidRPr="005019E0">
        <w:rPr>
          <w:rFonts w:eastAsia="TimesNewRomanPS-BoldMT" w:cstheme="majorBidi"/>
          <w:bCs/>
        </w:rPr>
        <w:t xml:space="preserve">редняя жилищная обеспеченность </w:t>
      </w:r>
      <w:r>
        <w:rPr>
          <w:rFonts w:eastAsia="TimesNewRomanPS-BoldMT" w:cstheme="majorBidi"/>
          <w:bCs/>
        </w:rPr>
        <w:t>составл</w:t>
      </w:r>
      <w:r w:rsidRPr="00A546C4">
        <w:rPr>
          <w:rFonts w:eastAsia="TimesNewRomanPS-BoldMT" w:cstheme="majorBidi"/>
          <w:bCs/>
        </w:rPr>
        <w:t xml:space="preserve">яла </w:t>
      </w:r>
      <w:r w:rsidR="00A546C4">
        <w:rPr>
          <w:rFonts w:eastAsia="TimesNewRomanPS-BoldMT" w:cstheme="majorBidi"/>
          <w:bCs/>
        </w:rPr>
        <w:t>18,5</w:t>
      </w:r>
      <w:r w:rsidR="005019E0" w:rsidRPr="005019E0">
        <w:rPr>
          <w:rFonts w:eastAsia="TimesNewRomanPS-BoldMT" w:cstheme="majorBidi"/>
          <w:bCs/>
        </w:rPr>
        <w:t xml:space="preserve"> м</w:t>
      </w:r>
      <w:r w:rsidR="00616B3F" w:rsidRPr="00616B3F">
        <w:rPr>
          <w:rFonts w:eastAsia="TimesNewRomanPS-BoldMT" w:cstheme="majorBidi"/>
          <w:bCs/>
          <w:vertAlign w:val="superscript"/>
        </w:rPr>
        <w:t>2</w:t>
      </w:r>
      <w:r w:rsidR="005019E0" w:rsidRPr="005019E0">
        <w:rPr>
          <w:rFonts w:eastAsia="TimesNewRomanPS-BoldMT" w:cstheme="majorBidi"/>
          <w:bCs/>
        </w:rPr>
        <w:t xml:space="preserve"> на человека, что </w:t>
      </w:r>
      <w:r w:rsidR="00A546C4">
        <w:rPr>
          <w:rFonts w:eastAsia="TimesNewRomanPS-BoldMT" w:cstheme="majorBidi"/>
          <w:bCs/>
        </w:rPr>
        <w:t>выше</w:t>
      </w:r>
      <w:r w:rsidR="005019E0" w:rsidRPr="005019E0">
        <w:rPr>
          <w:rFonts w:eastAsia="TimesNewRomanPS-BoldMT" w:cstheme="majorBidi"/>
          <w:bCs/>
        </w:rPr>
        <w:t xml:space="preserve"> установленного стандарта социальной нормы общей площади на человека по РФ на </w:t>
      </w:r>
      <w:r w:rsidR="00A546C4">
        <w:rPr>
          <w:rFonts w:eastAsia="TimesNewRomanPS-BoldMT" w:cstheme="majorBidi"/>
          <w:bCs/>
        </w:rPr>
        <w:t>0,5</w:t>
      </w:r>
      <w:r w:rsidR="005019E0" w:rsidRPr="005019E0">
        <w:rPr>
          <w:rFonts w:eastAsia="TimesNewRomanPS-BoldMT" w:cstheme="majorBidi"/>
          <w:bCs/>
        </w:rPr>
        <w:t xml:space="preserve"> </w:t>
      </w:r>
      <w:r w:rsidR="00616B3F" w:rsidRPr="005019E0">
        <w:rPr>
          <w:rFonts w:eastAsia="TimesNewRomanPS-BoldMT" w:cstheme="majorBidi"/>
          <w:bCs/>
        </w:rPr>
        <w:t>м</w:t>
      </w:r>
      <w:r w:rsidR="00616B3F" w:rsidRPr="00616B3F">
        <w:rPr>
          <w:rFonts w:eastAsia="TimesNewRomanPS-BoldMT" w:cstheme="majorBidi"/>
          <w:bCs/>
          <w:vertAlign w:val="superscript"/>
        </w:rPr>
        <w:t>2</w:t>
      </w:r>
      <w:r w:rsidR="005019E0" w:rsidRPr="005019E0">
        <w:rPr>
          <w:rFonts w:eastAsia="TimesNewRomanPS-BoldMT" w:cstheme="majorBidi"/>
          <w:bCs/>
        </w:rPr>
        <w:t xml:space="preserve"> или</w:t>
      </w:r>
      <w:r w:rsidR="00A546C4">
        <w:rPr>
          <w:rFonts w:eastAsia="TimesNewRomanPS-BoldMT" w:cstheme="majorBidi"/>
          <w:bCs/>
        </w:rPr>
        <w:t xml:space="preserve"> 3</w:t>
      </w:r>
      <w:r w:rsidR="005019E0" w:rsidRPr="005019E0">
        <w:rPr>
          <w:rFonts w:eastAsia="TimesNewRomanPS-BoldMT" w:cstheme="majorBidi"/>
          <w:bCs/>
        </w:rPr>
        <w:t xml:space="preserve">% (18 </w:t>
      </w:r>
      <w:r w:rsidR="00616B3F" w:rsidRPr="005019E0">
        <w:rPr>
          <w:rFonts w:eastAsia="TimesNewRomanPS-BoldMT" w:cstheme="majorBidi"/>
          <w:bCs/>
        </w:rPr>
        <w:t>м</w:t>
      </w:r>
      <w:r w:rsidR="00616B3F" w:rsidRPr="00616B3F">
        <w:rPr>
          <w:rFonts w:eastAsia="TimesNewRomanPS-BoldMT" w:cstheme="majorBidi"/>
          <w:bCs/>
          <w:vertAlign w:val="superscript"/>
        </w:rPr>
        <w:t>2</w:t>
      </w:r>
      <w:r w:rsidR="005019E0" w:rsidRPr="005019E0">
        <w:rPr>
          <w:rFonts w:eastAsia="TimesNewRomanPS-BoldMT" w:cstheme="majorBidi"/>
          <w:bCs/>
        </w:rPr>
        <w:t xml:space="preserve"> общей площади на человека), а среднестатистического показателя по РФ, на конец 20</w:t>
      </w:r>
      <w:r w:rsidR="00C15BB2">
        <w:rPr>
          <w:rFonts w:eastAsia="TimesNewRomanPS-BoldMT" w:cstheme="majorBidi"/>
          <w:bCs/>
        </w:rPr>
        <w:t>13</w:t>
      </w:r>
      <w:r w:rsidR="005019E0" w:rsidRPr="005019E0">
        <w:rPr>
          <w:rFonts w:eastAsia="TimesNewRomanPS-BoldMT" w:cstheme="majorBidi"/>
          <w:bCs/>
        </w:rPr>
        <w:t xml:space="preserve"> года, ниже на </w:t>
      </w:r>
      <w:r w:rsidR="002363DF">
        <w:rPr>
          <w:rFonts w:eastAsia="TimesNewRomanPS-BoldMT" w:cstheme="majorBidi"/>
          <w:bCs/>
        </w:rPr>
        <w:t>21</w:t>
      </w:r>
      <w:r w:rsidR="005019E0" w:rsidRPr="005019E0">
        <w:rPr>
          <w:rFonts w:eastAsia="TimesNewRomanPS-BoldMT" w:cstheme="majorBidi"/>
          <w:bCs/>
        </w:rPr>
        <w:t>% (</w:t>
      </w:r>
      <w:r w:rsidR="00C15BB2">
        <w:rPr>
          <w:rFonts w:eastAsia="TimesNewRomanPS-BoldMT" w:cstheme="majorBidi"/>
          <w:bCs/>
        </w:rPr>
        <w:t>23,4</w:t>
      </w:r>
      <w:r w:rsidR="005019E0" w:rsidRPr="005019E0">
        <w:rPr>
          <w:rFonts w:eastAsia="TimesNewRomanPS-BoldMT" w:cstheme="majorBidi"/>
          <w:bCs/>
        </w:rPr>
        <w:t xml:space="preserve"> </w:t>
      </w:r>
      <w:r w:rsidR="00616B3F" w:rsidRPr="005019E0">
        <w:rPr>
          <w:rFonts w:eastAsia="TimesNewRomanPS-BoldMT" w:cstheme="majorBidi"/>
          <w:bCs/>
        </w:rPr>
        <w:t>м</w:t>
      </w:r>
      <w:r w:rsidR="00616B3F" w:rsidRPr="00616B3F">
        <w:rPr>
          <w:rFonts w:eastAsia="TimesNewRomanPS-BoldMT" w:cstheme="majorBidi"/>
          <w:bCs/>
          <w:vertAlign w:val="superscript"/>
        </w:rPr>
        <w:t>2</w:t>
      </w:r>
      <w:r w:rsidR="005019E0" w:rsidRPr="005019E0">
        <w:rPr>
          <w:rFonts w:eastAsia="TimesNewRomanPS-BoldMT" w:cstheme="majorBidi"/>
          <w:bCs/>
        </w:rPr>
        <w:t xml:space="preserve"> на человека).</w:t>
      </w:r>
    </w:p>
    <w:p w:rsidR="005019E0" w:rsidRPr="00C44224" w:rsidRDefault="005019E0" w:rsidP="00A546C4">
      <w:pPr>
        <w:keepNext/>
        <w:rPr>
          <w:rFonts w:eastAsia="TimesNewRomanPS-BoldMT" w:cstheme="majorBidi"/>
          <w:bCs/>
          <w:i/>
        </w:rPr>
      </w:pPr>
      <w:proofErr w:type="spellStart"/>
      <w:r w:rsidRPr="00C44224">
        <w:rPr>
          <w:rFonts w:eastAsia="TimesNewRomanPS-BoldMT" w:cstheme="majorBidi"/>
          <w:bCs/>
          <w:i/>
        </w:rPr>
        <w:t>ст-ца</w:t>
      </w:r>
      <w:proofErr w:type="spellEnd"/>
      <w:r w:rsidRPr="00C44224">
        <w:rPr>
          <w:rFonts w:eastAsia="TimesNewRomanPS-BoldMT" w:cstheme="majorBidi"/>
          <w:bCs/>
          <w:i/>
        </w:rPr>
        <w:t xml:space="preserve"> Крупская</w:t>
      </w:r>
    </w:p>
    <w:p w:rsidR="005019E0" w:rsidRPr="005019E0" w:rsidRDefault="005019E0" w:rsidP="005019E0">
      <w:pPr>
        <w:rPr>
          <w:rFonts w:eastAsia="TimesNewRomanPS-BoldMT" w:cstheme="majorBidi"/>
          <w:bCs/>
        </w:rPr>
      </w:pPr>
      <w:r w:rsidRPr="005019E0">
        <w:rPr>
          <w:rFonts w:eastAsia="TimesNewRomanPS-BoldMT" w:cstheme="majorBidi"/>
          <w:bCs/>
        </w:rPr>
        <w:t>Площадь зоны индивидуальной жилой застройки составляет</w:t>
      </w:r>
      <w:r w:rsidR="002176B5">
        <w:rPr>
          <w:rFonts w:eastAsia="TimesNewRomanPS-BoldMT" w:cstheme="majorBidi"/>
          <w:bCs/>
        </w:rPr>
        <w:t xml:space="preserve"> </w:t>
      </w:r>
      <w:r w:rsidRPr="005019E0">
        <w:rPr>
          <w:rFonts w:eastAsia="TimesNewRomanPS-BoldMT" w:cstheme="majorBidi"/>
          <w:bCs/>
        </w:rPr>
        <w:t xml:space="preserve">137,3 га. Плотность в границах жилой застройки – </w:t>
      </w:r>
      <w:r w:rsidR="009B4E80">
        <w:rPr>
          <w:rFonts w:eastAsia="TimesNewRomanPS-BoldMT" w:cstheme="majorBidi"/>
          <w:bCs/>
        </w:rPr>
        <w:t xml:space="preserve">9,6 </w:t>
      </w:r>
      <w:r w:rsidRPr="005019E0">
        <w:rPr>
          <w:rFonts w:eastAsia="TimesNewRomanPS-BoldMT" w:cstheme="majorBidi"/>
          <w:bCs/>
        </w:rPr>
        <w:t>чел./га.</w:t>
      </w:r>
    </w:p>
    <w:p w:rsidR="00C15BB2" w:rsidRDefault="00C15BB2" w:rsidP="00C15BB2">
      <w:pPr>
        <w:rPr>
          <w:rFonts w:eastAsia="TimesNewRomanPS-BoldMT" w:cstheme="majorBidi"/>
          <w:bCs/>
        </w:rPr>
      </w:pPr>
      <w:r w:rsidRPr="005019E0">
        <w:rPr>
          <w:rFonts w:eastAsia="TimesNewRomanPS-BoldMT" w:cstheme="majorBidi"/>
          <w:bCs/>
        </w:rPr>
        <w:t xml:space="preserve">Схема размещения жилищного фонда </w:t>
      </w:r>
      <w:proofErr w:type="spellStart"/>
      <w:r w:rsidRPr="005019E0">
        <w:rPr>
          <w:rFonts w:eastAsia="TimesNewRomanPS-BoldMT" w:cstheme="majorBidi"/>
          <w:bCs/>
        </w:rPr>
        <w:t>ст-цы</w:t>
      </w:r>
      <w:proofErr w:type="spellEnd"/>
      <w:r w:rsidRPr="005019E0">
        <w:rPr>
          <w:rFonts w:eastAsia="TimesNewRomanPS-BoldMT" w:cstheme="majorBidi"/>
          <w:bCs/>
        </w:rPr>
        <w:t xml:space="preserve"> Крупская на территориях с градостроительными ограничениями</w:t>
      </w:r>
      <w:r>
        <w:rPr>
          <w:rFonts w:eastAsia="TimesNewRomanPS-BoldMT" w:cstheme="majorBidi"/>
          <w:bCs/>
        </w:rPr>
        <w:t xml:space="preserve"> представлена на рисунке </w:t>
      </w:r>
      <w:r w:rsidR="00FB29C4">
        <w:rPr>
          <w:rFonts w:eastAsia="TimesNewRomanPS-BoldMT" w:cstheme="majorBidi"/>
          <w:bCs/>
        </w:rPr>
        <w:fldChar w:fldCharType="begin"/>
      </w:r>
      <w:r w:rsidR="00A546C4">
        <w:rPr>
          <w:rFonts w:eastAsia="TimesNewRomanPS-BoldMT" w:cstheme="majorBidi"/>
          <w:bCs/>
        </w:rPr>
        <w:instrText xml:space="preserve"> REF _Ref416961212 \h </w:instrText>
      </w:r>
      <w:r w:rsidR="00FB29C4">
        <w:rPr>
          <w:rFonts w:eastAsia="TimesNewRomanPS-BoldMT" w:cstheme="majorBidi"/>
          <w:bCs/>
        </w:rPr>
      </w:r>
      <w:r w:rsidR="00FB29C4">
        <w:rPr>
          <w:rFonts w:eastAsia="TimesNewRomanPS-BoldMT" w:cstheme="majorBidi"/>
          <w:bCs/>
        </w:rPr>
        <w:fldChar w:fldCharType="separate"/>
      </w:r>
      <w:r w:rsidR="005D7CC6">
        <w:rPr>
          <w:noProof/>
        </w:rPr>
        <w:t>5.1</w:t>
      </w:r>
      <w:r w:rsidR="005D7CC6">
        <w:noBreakHyphen/>
      </w:r>
      <w:r w:rsidR="005D7CC6">
        <w:rPr>
          <w:noProof/>
        </w:rPr>
        <w:t>1</w:t>
      </w:r>
      <w:r w:rsidR="00FB29C4">
        <w:rPr>
          <w:rFonts w:eastAsia="TimesNewRomanPS-BoldMT" w:cstheme="majorBidi"/>
          <w:bCs/>
        </w:rPr>
        <w:fldChar w:fldCharType="end"/>
      </w:r>
      <w:r>
        <w:rPr>
          <w:rFonts w:eastAsia="TimesNewRomanPS-BoldMT" w:cstheme="majorBidi"/>
          <w:bCs/>
        </w:rPr>
        <w:t>.</w:t>
      </w:r>
    </w:p>
    <w:p w:rsidR="00A546C4" w:rsidRPr="00A546C4" w:rsidRDefault="00A546C4" w:rsidP="00A546C4">
      <w:pPr>
        <w:pStyle w:val="af8"/>
      </w:pPr>
      <w:r>
        <w:lastRenderedPageBreak/>
        <w:t xml:space="preserve">Рисунок </w:t>
      </w:r>
      <w:bookmarkStart w:id="86" w:name="_Ref416961212"/>
      <w:r w:rsidR="00FB29C4">
        <w:fldChar w:fldCharType="begin"/>
      </w:r>
      <w:r>
        <w:instrText xml:space="preserve"> STYLEREF 2 \s </w:instrText>
      </w:r>
      <w:r w:rsidR="00FB29C4">
        <w:fldChar w:fldCharType="separate"/>
      </w:r>
      <w:r w:rsidR="005D7CC6">
        <w:rPr>
          <w:noProof/>
        </w:rPr>
        <w:t>5.1</w:t>
      </w:r>
      <w:r w:rsidR="00FB29C4">
        <w:fldChar w:fldCharType="end"/>
      </w:r>
      <w:r>
        <w:noBreakHyphen/>
      </w:r>
      <w:fldSimple w:instr=" SEQ Рисунок \* ARABIC \s 2 ">
        <w:r w:rsidR="005D7CC6">
          <w:rPr>
            <w:noProof/>
          </w:rPr>
          <w:t>1</w:t>
        </w:r>
      </w:fldSimple>
      <w:bookmarkEnd w:id="86"/>
    </w:p>
    <w:p w:rsidR="00C15BB2" w:rsidRPr="00C15BB2" w:rsidRDefault="00C15BB2" w:rsidP="00C15BB2">
      <w:pPr>
        <w:ind w:firstLine="0"/>
        <w:rPr>
          <w:rFonts w:eastAsia="TimesNewRomanPS-BoldMT" w:cstheme="majorBidi"/>
          <w:bCs/>
        </w:rPr>
      </w:pPr>
      <w:r w:rsidRPr="005019E0">
        <w:rPr>
          <w:rFonts w:eastAsia="TimesNewRomanPS-BoldMT" w:cstheme="majorBidi"/>
          <w:bCs/>
          <w:noProof/>
          <w:lang w:eastAsia="ru-RU"/>
        </w:rPr>
        <w:drawing>
          <wp:inline distT="0" distB="0" distL="0" distR="0">
            <wp:extent cx="6480000" cy="3640387"/>
            <wp:effectExtent l="19050" t="0" r="0" b="0"/>
            <wp:docPr id="9" name="Рисунок 13" descr="сз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сзз"/>
                    <pic:cNvPicPr>
                      <a:picLocks noChangeAspect="1" noChangeArrowheads="1"/>
                    </pic:cNvPicPr>
                  </pic:nvPicPr>
                  <pic:blipFill>
                    <a:blip r:embed="rId15" cstate="print"/>
                    <a:srcRect l="6721" t="35033" r="9341" b="31557"/>
                    <a:stretch>
                      <a:fillRect/>
                    </a:stretch>
                  </pic:blipFill>
                  <pic:spPr bwMode="auto">
                    <a:xfrm>
                      <a:off x="0" y="0"/>
                      <a:ext cx="6480000" cy="3640387"/>
                    </a:xfrm>
                    <a:prstGeom prst="rect">
                      <a:avLst/>
                    </a:prstGeom>
                    <a:noFill/>
                    <a:ln w="9525">
                      <a:noFill/>
                      <a:miter lim="800000"/>
                      <a:headEnd/>
                      <a:tailEnd/>
                    </a:ln>
                  </pic:spPr>
                </pic:pic>
              </a:graphicData>
            </a:graphic>
          </wp:inline>
        </w:drawing>
      </w:r>
    </w:p>
    <w:p w:rsidR="005019E0" w:rsidRPr="005019E0" w:rsidRDefault="005019E0" w:rsidP="005019E0">
      <w:pPr>
        <w:rPr>
          <w:rFonts w:eastAsia="TimesNewRomanPS-BoldMT" w:cstheme="majorBidi"/>
          <w:bCs/>
        </w:rPr>
      </w:pPr>
      <w:r w:rsidRPr="005019E0">
        <w:rPr>
          <w:rFonts w:eastAsia="TimesNewRomanPS-BoldMT" w:cstheme="majorBidi"/>
          <w:bCs/>
        </w:rPr>
        <w:t xml:space="preserve">Порядка 13% жилых территорий попадает в СЗЗ от свалки ТБО, </w:t>
      </w:r>
      <w:proofErr w:type="spellStart"/>
      <w:r w:rsidRPr="005019E0">
        <w:rPr>
          <w:rFonts w:eastAsia="TimesNewRomanPS-BoldMT" w:cstheme="majorBidi"/>
          <w:bCs/>
        </w:rPr>
        <w:t>автогаража</w:t>
      </w:r>
      <w:proofErr w:type="spellEnd"/>
      <w:r w:rsidRPr="005019E0">
        <w:rPr>
          <w:rFonts w:eastAsia="TimesNewRomanPS-BoldMT" w:cstheme="majorBidi"/>
          <w:bCs/>
        </w:rPr>
        <w:t>, машинно-тракторной мастерской, молочно-товарной фермы № 2, понизительной подстанции ПС 35/10 кВ «Крупская», котельной, пилорамы и склада.</w:t>
      </w:r>
    </w:p>
    <w:p w:rsidR="005019E0" w:rsidRPr="00C44224" w:rsidRDefault="005019E0" w:rsidP="00C15BB2">
      <w:pPr>
        <w:keepNext/>
        <w:rPr>
          <w:rFonts w:eastAsia="TimesNewRomanPS-BoldMT" w:cstheme="majorBidi"/>
          <w:bCs/>
          <w:i/>
        </w:rPr>
      </w:pPr>
      <w:r w:rsidRPr="00C44224">
        <w:rPr>
          <w:rFonts w:eastAsia="TimesNewRomanPS-BoldMT" w:cstheme="majorBidi"/>
          <w:bCs/>
          <w:i/>
        </w:rPr>
        <w:t>п</w:t>
      </w:r>
      <w:r w:rsidR="00C15BB2" w:rsidRPr="00C44224">
        <w:rPr>
          <w:rFonts w:eastAsia="TimesNewRomanPS-BoldMT" w:cstheme="majorBidi"/>
          <w:bCs/>
          <w:i/>
        </w:rPr>
        <w:t>ос</w:t>
      </w:r>
      <w:r w:rsidRPr="00C44224">
        <w:rPr>
          <w:rFonts w:eastAsia="TimesNewRomanPS-BoldMT" w:cstheme="majorBidi"/>
          <w:bCs/>
          <w:i/>
        </w:rPr>
        <w:t>. Первомайский</w:t>
      </w:r>
    </w:p>
    <w:p w:rsidR="005019E0" w:rsidRPr="005019E0" w:rsidRDefault="005019E0" w:rsidP="005019E0">
      <w:pPr>
        <w:rPr>
          <w:rFonts w:eastAsia="TimesNewRomanPS-BoldMT" w:cstheme="majorBidi"/>
          <w:bCs/>
        </w:rPr>
      </w:pPr>
      <w:r w:rsidRPr="005019E0">
        <w:rPr>
          <w:rFonts w:eastAsia="TimesNewRomanPS-BoldMT" w:cstheme="majorBidi"/>
          <w:bCs/>
        </w:rPr>
        <w:t>Площадь зоны жилой застройки составляет 18,8 га, в том числе: индивидуальной жилой з</w:t>
      </w:r>
      <w:r w:rsidRPr="005019E0">
        <w:rPr>
          <w:rFonts w:eastAsia="TimesNewRomanPS-BoldMT" w:cstheme="majorBidi"/>
          <w:bCs/>
        </w:rPr>
        <w:t>а</w:t>
      </w:r>
      <w:r w:rsidRPr="005019E0">
        <w:rPr>
          <w:rFonts w:eastAsia="TimesNewRomanPS-BoldMT" w:cstheme="majorBidi"/>
          <w:bCs/>
        </w:rPr>
        <w:t>стройки составляет</w:t>
      </w:r>
      <w:r w:rsidR="002176B5">
        <w:rPr>
          <w:rFonts w:eastAsia="TimesNewRomanPS-BoldMT" w:cstheme="majorBidi"/>
          <w:bCs/>
        </w:rPr>
        <w:t xml:space="preserve"> </w:t>
      </w:r>
      <w:r w:rsidRPr="005019E0">
        <w:rPr>
          <w:rFonts w:eastAsia="TimesNewRomanPS-BoldMT" w:cstheme="majorBidi"/>
          <w:bCs/>
        </w:rPr>
        <w:t>8,8 га, малоэтажной жилой застройки – 10 га. Плотность в границах жилой з</w:t>
      </w:r>
      <w:r w:rsidRPr="005019E0">
        <w:rPr>
          <w:rFonts w:eastAsia="TimesNewRomanPS-BoldMT" w:cstheme="majorBidi"/>
          <w:bCs/>
        </w:rPr>
        <w:t>а</w:t>
      </w:r>
      <w:r w:rsidRPr="005019E0">
        <w:rPr>
          <w:rFonts w:eastAsia="TimesNewRomanPS-BoldMT" w:cstheme="majorBidi"/>
          <w:bCs/>
        </w:rPr>
        <w:t xml:space="preserve">стройки – </w:t>
      </w:r>
      <w:r w:rsidR="009B4E80">
        <w:rPr>
          <w:rFonts w:eastAsia="TimesNewRomanPS-BoldMT" w:cstheme="majorBidi"/>
          <w:bCs/>
        </w:rPr>
        <w:t>17,7</w:t>
      </w:r>
      <w:r w:rsidRPr="005019E0">
        <w:rPr>
          <w:rFonts w:eastAsia="TimesNewRomanPS-BoldMT" w:cstheme="majorBidi"/>
          <w:bCs/>
        </w:rPr>
        <w:t xml:space="preserve"> чел./га.</w:t>
      </w:r>
    </w:p>
    <w:p w:rsidR="005019E0" w:rsidRPr="005019E0" w:rsidRDefault="005019E0" w:rsidP="005019E0">
      <w:pPr>
        <w:rPr>
          <w:rFonts w:eastAsia="TimesNewRomanPS-BoldMT" w:cstheme="majorBidi"/>
          <w:bCs/>
        </w:rPr>
      </w:pPr>
      <w:r w:rsidRPr="005019E0">
        <w:rPr>
          <w:rFonts w:eastAsia="TimesNewRomanPS-BoldMT" w:cstheme="majorBidi"/>
          <w:bCs/>
        </w:rPr>
        <w:t>Порядка 5%</w:t>
      </w:r>
      <w:r w:rsidR="002176B5">
        <w:rPr>
          <w:rFonts w:eastAsia="TimesNewRomanPS-BoldMT" w:cstheme="majorBidi"/>
          <w:bCs/>
        </w:rPr>
        <w:t xml:space="preserve"> </w:t>
      </w:r>
      <w:r w:rsidRPr="005019E0">
        <w:rPr>
          <w:rFonts w:eastAsia="TimesNewRomanPS-BoldMT" w:cstheme="majorBidi"/>
          <w:bCs/>
        </w:rPr>
        <w:t>жилых территорий</w:t>
      </w:r>
      <w:r w:rsidR="002176B5">
        <w:rPr>
          <w:rFonts w:eastAsia="TimesNewRomanPS-BoldMT" w:cstheme="majorBidi"/>
          <w:bCs/>
        </w:rPr>
        <w:t xml:space="preserve"> </w:t>
      </w:r>
      <w:r w:rsidRPr="005019E0">
        <w:rPr>
          <w:rFonts w:eastAsia="TimesNewRomanPS-BoldMT" w:cstheme="majorBidi"/>
          <w:bCs/>
        </w:rPr>
        <w:t>попадает в СЗЗ от кладбища и машинно-тракторной масте</w:t>
      </w:r>
      <w:r w:rsidRPr="005019E0">
        <w:rPr>
          <w:rFonts w:eastAsia="TimesNewRomanPS-BoldMT" w:cstheme="majorBidi"/>
          <w:bCs/>
        </w:rPr>
        <w:t>р</w:t>
      </w:r>
      <w:r w:rsidRPr="005019E0">
        <w:rPr>
          <w:rFonts w:eastAsia="TimesNewRomanPS-BoldMT" w:cstheme="majorBidi"/>
          <w:bCs/>
        </w:rPr>
        <w:t>ской.</w:t>
      </w:r>
    </w:p>
    <w:p w:rsidR="005019E0" w:rsidRPr="005019E0" w:rsidRDefault="005019E0" w:rsidP="005019E0">
      <w:pPr>
        <w:rPr>
          <w:rFonts w:eastAsia="TimesNewRomanPS-BoldMT" w:cstheme="majorBidi"/>
          <w:bCs/>
        </w:rPr>
      </w:pPr>
      <w:r w:rsidRPr="005019E0">
        <w:rPr>
          <w:rFonts w:eastAsia="TimesNewRomanPS-BoldMT" w:cstheme="majorBidi"/>
          <w:bCs/>
        </w:rPr>
        <w:t>В целом, согласно анализу жилищной сферы по поселению, можно сделать следующие в</w:t>
      </w:r>
      <w:r w:rsidRPr="005019E0">
        <w:rPr>
          <w:rFonts w:eastAsia="TimesNewRomanPS-BoldMT" w:cstheme="majorBidi"/>
          <w:bCs/>
        </w:rPr>
        <w:t>ы</w:t>
      </w:r>
      <w:r w:rsidRPr="005019E0">
        <w:rPr>
          <w:rFonts w:eastAsia="TimesNewRomanPS-BoldMT" w:cstheme="majorBidi"/>
          <w:bCs/>
        </w:rPr>
        <w:t>воды:</w:t>
      </w:r>
    </w:p>
    <w:p w:rsidR="005019E0" w:rsidRPr="005019E0" w:rsidRDefault="005019E0" w:rsidP="00334415">
      <w:pPr>
        <w:numPr>
          <w:ilvl w:val="0"/>
          <w:numId w:val="37"/>
        </w:numPr>
        <w:ind w:left="709"/>
        <w:rPr>
          <w:rFonts w:eastAsia="TimesNewRomanPS-BoldMT" w:cstheme="majorBidi"/>
          <w:bCs/>
        </w:rPr>
      </w:pPr>
      <w:r w:rsidRPr="005019E0">
        <w:rPr>
          <w:rFonts w:eastAsia="TimesNewRomanPS-BoldMT" w:cstheme="majorBidi"/>
          <w:bCs/>
        </w:rPr>
        <w:t>средняя жилищная обеспеченность ниже установленного стандарта социальной нормы;</w:t>
      </w:r>
    </w:p>
    <w:p w:rsidR="005019E0" w:rsidRPr="005019E0" w:rsidRDefault="005019E0" w:rsidP="00334415">
      <w:pPr>
        <w:numPr>
          <w:ilvl w:val="0"/>
          <w:numId w:val="37"/>
        </w:numPr>
        <w:ind w:left="709"/>
        <w:rPr>
          <w:rFonts w:eastAsia="TimesNewRomanPS-BoldMT" w:cstheme="majorBidi"/>
          <w:bCs/>
        </w:rPr>
      </w:pPr>
      <w:r w:rsidRPr="005019E0">
        <w:rPr>
          <w:rFonts w:eastAsia="TimesNewRomanPS-BoldMT" w:cstheme="majorBidi"/>
          <w:bCs/>
        </w:rPr>
        <w:t xml:space="preserve">плотность населения в границах жилой застройки составляет </w:t>
      </w:r>
      <w:r w:rsidR="009B4E80">
        <w:rPr>
          <w:rFonts w:eastAsia="TimesNewRomanPS-BoldMT" w:cstheme="majorBidi"/>
          <w:bCs/>
        </w:rPr>
        <w:t>9,5</w:t>
      </w:r>
      <w:r w:rsidRPr="005019E0">
        <w:rPr>
          <w:rFonts w:eastAsia="TimesNewRomanPS-BoldMT" w:cstheme="majorBidi"/>
          <w:bCs/>
        </w:rPr>
        <w:t xml:space="preserve"> и </w:t>
      </w:r>
      <w:r w:rsidR="009B4E80">
        <w:rPr>
          <w:rFonts w:eastAsia="TimesNewRomanPS-BoldMT" w:cstheme="majorBidi"/>
          <w:bCs/>
        </w:rPr>
        <w:t>17,7</w:t>
      </w:r>
      <w:r w:rsidRPr="005019E0">
        <w:rPr>
          <w:rFonts w:eastAsia="TimesNewRomanPS-BoldMT" w:cstheme="majorBidi"/>
          <w:bCs/>
        </w:rPr>
        <w:t xml:space="preserve"> чел./га в разрезе н</w:t>
      </w:r>
      <w:r w:rsidRPr="005019E0">
        <w:rPr>
          <w:rFonts w:eastAsia="TimesNewRomanPS-BoldMT" w:cstheme="majorBidi"/>
          <w:bCs/>
        </w:rPr>
        <w:t>а</w:t>
      </w:r>
      <w:r w:rsidRPr="005019E0">
        <w:rPr>
          <w:rFonts w:eastAsia="TimesNewRomanPS-BoldMT" w:cstheme="majorBidi"/>
          <w:bCs/>
        </w:rPr>
        <w:t xml:space="preserve">селенных пунктов поселения; </w:t>
      </w:r>
    </w:p>
    <w:p w:rsidR="003F2C5E" w:rsidRDefault="005019E0" w:rsidP="00334415">
      <w:pPr>
        <w:numPr>
          <w:ilvl w:val="0"/>
          <w:numId w:val="37"/>
        </w:numPr>
        <w:ind w:left="709"/>
        <w:rPr>
          <w:rFonts w:eastAsia="TimesNewRomanPS-BoldMT" w:cstheme="majorBidi"/>
          <w:bCs/>
        </w:rPr>
      </w:pPr>
      <w:r w:rsidRPr="005019E0">
        <w:rPr>
          <w:rFonts w:eastAsia="TimesNewRomanPS-BoldMT" w:cstheme="majorBidi"/>
          <w:bCs/>
        </w:rPr>
        <w:t>порядка 18% жилых территорий поселения попадает в СЗЗ в основном от объектов прои</w:t>
      </w:r>
      <w:r w:rsidRPr="005019E0">
        <w:rPr>
          <w:rFonts w:eastAsia="TimesNewRomanPS-BoldMT" w:cstheme="majorBidi"/>
          <w:bCs/>
        </w:rPr>
        <w:t>з</w:t>
      </w:r>
      <w:r w:rsidRPr="005019E0">
        <w:rPr>
          <w:rFonts w:eastAsia="TimesNewRomanPS-BoldMT" w:cstheme="majorBidi"/>
          <w:bCs/>
        </w:rPr>
        <w:t>водственного назначения.</w:t>
      </w:r>
    </w:p>
    <w:p w:rsidR="00D308D9" w:rsidRPr="00C15BB2" w:rsidRDefault="00D308D9" w:rsidP="00D308D9">
      <w:r w:rsidRPr="00C15BB2">
        <w:t>Основные решения генерального плана в жилищной сфере предусматривают следующие м</w:t>
      </w:r>
      <w:r w:rsidRPr="00C15BB2">
        <w:t>е</w:t>
      </w:r>
      <w:r w:rsidRPr="00C15BB2">
        <w:t>роприятия:</w:t>
      </w:r>
    </w:p>
    <w:p w:rsidR="00C15BB2" w:rsidRPr="00C44224" w:rsidRDefault="00C15BB2" w:rsidP="00C15BB2">
      <w:pPr>
        <w:ind w:left="567" w:firstLine="0"/>
        <w:rPr>
          <w:i/>
        </w:rPr>
      </w:pPr>
      <w:proofErr w:type="spellStart"/>
      <w:r w:rsidRPr="00C44224">
        <w:rPr>
          <w:i/>
        </w:rPr>
        <w:t>ст-ца</w:t>
      </w:r>
      <w:proofErr w:type="spellEnd"/>
      <w:r w:rsidRPr="00C44224">
        <w:rPr>
          <w:i/>
        </w:rPr>
        <w:t xml:space="preserve"> Крупская</w:t>
      </w:r>
    </w:p>
    <w:p w:rsidR="00C15BB2" w:rsidRPr="00C15BB2" w:rsidRDefault="00C15BB2" w:rsidP="00027AAE">
      <w:pPr>
        <w:numPr>
          <w:ilvl w:val="0"/>
          <w:numId w:val="39"/>
        </w:numPr>
        <w:tabs>
          <w:tab w:val="clear" w:pos="1287"/>
          <w:tab w:val="num" w:pos="-1560"/>
        </w:tabs>
        <w:ind w:left="1276"/>
      </w:pPr>
      <w:r w:rsidRPr="00C15BB2">
        <w:t>Обеспечение средней жилищной обеспеченности исходя из расчета предоставления отдельной семье индивидуального жилого дома, но не менее 23 м</w:t>
      </w:r>
      <w:r w:rsidRPr="00C15BB2">
        <w:rPr>
          <w:vertAlign w:val="superscript"/>
        </w:rPr>
        <w:t>2</w:t>
      </w:r>
      <w:r w:rsidRPr="00C15BB2">
        <w:t xml:space="preserve"> общей площади на человека.</w:t>
      </w:r>
    </w:p>
    <w:p w:rsidR="00C15BB2" w:rsidRPr="00C15BB2" w:rsidRDefault="00C15BB2" w:rsidP="00027AAE">
      <w:pPr>
        <w:numPr>
          <w:ilvl w:val="0"/>
          <w:numId w:val="38"/>
        </w:numPr>
        <w:tabs>
          <w:tab w:val="clear" w:pos="1287"/>
          <w:tab w:val="num" w:pos="-1560"/>
        </w:tabs>
        <w:ind w:left="1276"/>
      </w:pPr>
      <w:r w:rsidRPr="00C15BB2">
        <w:lastRenderedPageBreak/>
        <w:t xml:space="preserve">Упорядочивание существующей индивидуальной жилой застройки с увеличением площади до 173,9 га (рост на 26,7%). </w:t>
      </w:r>
    </w:p>
    <w:p w:rsidR="00C15BB2" w:rsidRPr="00C15BB2" w:rsidRDefault="00C15BB2" w:rsidP="00027AAE">
      <w:pPr>
        <w:numPr>
          <w:ilvl w:val="0"/>
          <w:numId w:val="38"/>
        </w:numPr>
        <w:tabs>
          <w:tab w:val="clear" w:pos="1287"/>
          <w:tab w:val="num" w:pos="-1560"/>
        </w:tabs>
        <w:ind w:left="1276"/>
      </w:pPr>
      <w:r w:rsidRPr="00C15BB2">
        <w:t>Определение границ первоочередного освоения под индивидуальную жилую застро</w:t>
      </w:r>
      <w:r w:rsidRPr="00C15BB2">
        <w:t>й</w:t>
      </w:r>
      <w:r w:rsidRPr="00C15BB2">
        <w:t>ку 28,7</w:t>
      </w:r>
      <w:r w:rsidR="009B4E80">
        <w:t> </w:t>
      </w:r>
      <w:r w:rsidRPr="00C15BB2">
        <w:t>га.</w:t>
      </w:r>
    </w:p>
    <w:p w:rsidR="00C15BB2" w:rsidRPr="009B4E80" w:rsidRDefault="00C15BB2" w:rsidP="00027AAE">
      <w:pPr>
        <w:numPr>
          <w:ilvl w:val="0"/>
          <w:numId w:val="38"/>
        </w:numPr>
        <w:tabs>
          <w:tab w:val="clear" w:pos="1287"/>
          <w:tab w:val="num" w:pos="-1560"/>
        </w:tabs>
        <w:ind w:left="1276"/>
      </w:pPr>
      <w:r w:rsidRPr="009B4E80">
        <w:t>Определение средней плотности на территориях жилой застройки не менее 15 чел./га.</w:t>
      </w:r>
    </w:p>
    <w:p w:rsidR="00C15BB2" w:rsidRPr="00C44224" w:rsidRDefault="00C15BB2" w:rsidP="00C15BB2">
      <w:pPr>
        <w:ind w:left="567" w:firstLine="0"/>
        <w:rPr>
          <w:i/>
        </w:rPr>
      </w:pPr>
      <w:r w:rsidRPr="00C44224">
        <w:rPr>
          <w:i/>
        </w:rPr>
        <w:t>пос. Первомайский</w:t>
      </w:r>
    </w:p>
    <w:p w:rsidR="00C15BB2" w:rsidRPr="00C15BB2" w:rsidRDefault="00C15BB2" w:rsidP="00027AAE">
      <w:pPr>
        <w:numPr>
          <w:ilvl w:val="0"/>
          <w:numId w:val="70"/>
        </w:numPr>
      </w:pPr>
      <w:r w:rsidRPr="00C15BB2">
        <w:t>Обеспечение средней жилищной обеспеченности исходя из расчета предоставления отдельной семье индивидуального</w:t>
      </w:r>
      <w:r>
        <w:t xml:space="preserve"> жилого дома, но не менее 23 </w:t>
      </w:r>
      <w:r w:rsidRPr="00C15BB2">
        <w:t>м</w:t>
      </w:r>
      <w:r w:rsidRPr="00C15BB2">
        <w:rPr>
          <w:vertAlign w:val="superscript"/>
        </w:rPr>
        <w:t>2</w:t>
      </w:r>
      <w:r w:rsidRPr="00C15BB2">
        <w:t xml:space="preserve"> общей площади на человека.</w:t>
      </w:r>
    </w:p>
    <w:p w:rsidR="00C15BB2" w:rsidRPr="00C15BB2" w:rsidRDefault="00C15BB2" w:rsidP="00027AAE">
      <w:pPr>
        <w:numPr>
          <w:ilvl w:val="0"/>
          <w:numId w:val="70"/>
        </w:numPr>
      </w:pPr>
      <w:r w:rsidRPr="00C15BB2">
        <w:t>Упорядочивание существующей жилой застройки с увеличением площади до 20,8 га, в том числе: индивидуальной жилой застройки</w:t>
      </w:r>
      <w:r w:rsidR="002176B5">
        <w:t xml:space="preserve"> </w:t>
      </w:r>
      <w:r w:rsidRPr="00C15BB2">
        <w:t>до 9,4 га (рост на 6,8%), малоэтажной жилой застройки до 11,4 га (рост на 14%).</w:t>
      </w:r>
    </w:p>
    <w:p w:rsidR="00C15BB2" w:rsidRPr="00C15BB2" w:rsidRDefault="00C15BB2" w:rsidP="00027AAE">
      <w:pPr>
        <w:numPr>
          <w:ilvl w:val="0"/>
          <w:numId w:val="70"/>
        </w:numPr>
      </w:pPr>
      <w:r w:rsidRPr="00C15BB2">
        <w:t>Определение границ первоочередного освоения под малоэтажную жилую застройку 3</w:t>
      </w:r>
      <w:r w:rsidR="009B4E80">
        <w:t> </w:t>
      </w:r>
      <w:r w:rsidRPr="00C15BB2">
        <w:t>га.</w:t>
      </w:r>
    </w:p>
    <w:p w:rsidR="00C15BB2" w:rsidRPr="009B4E80" w:rsidRDefault="00C15BB2" w:rsidP="00027AAE">
      <w:pPr>
        <w:numPr>
          <w:ilvl w:val="0"/>
          <w:numId w:val="70"/>
        </w:numPr>
      </w:pPr>
      <w:r w:rsidRPr="009B4E80">
        <w:t>Определение средней плотности на территориях жилой застройки не менее 15 чел./га</w:t>
      </w:r>
      <w:r w:rsidRPr="00C15BB2">
        <w:t xml:space="preserve"> </w:t>
      </w:r>
      <w:r w:rsidRPr="009B4E80">
        <w:t>для индивидуального жилищного строительства и 100 для малоэтажной застройки.</w:t>
      </w:r>
    </w:p>
    <w:p w:rsidR="000315C6" w:rsidRDefault="000315C6" w:rsidP="000315C6">
      <w:pPr>
        <w:pStyle w:val="affff4"/>
        <w:sectPr w:rsidR="000315C6" w:rsidSect="00576153">
          <w:pgSz w:w="11906" w:h="16838"/>
          <w:pgMar w:top="567" w:right="567" w:bottom="357" w:left="1134" w:header="0" w:footer="210" w:gutter="0"/>
          <w:cols w:space="708"/>
          <w:docGrid w:linePitch="360"/>
        </w:sectPr>
      </w:pPr>
    </w:p>
    <w:p w:rsidR="0088366B" w:rsidRDefault="0088366B" w:rsidP="001A473D">
      <w:pPr>
        <w:pStyle w:val="afffffb"/>
        <w:rPr>
          <w:rFonts w:eastAsiaTheme="majorEastAsia"/>
        </w:rPr>
      </w:pPr>
      <w:bookmarkStart w:id="87" w:name="_Toc410138327"/>
      <w:bookmarkStart w:id="88" w:name="_Toc412029681"/>
      <w:bookmarkStart w:id="89" w:name="_Toc412029780"/>
      <w:r w:rsidRPr="00C44224">
        <w:rPr>
          <w:rFonts w:eastAsiaTheme="majorEastAsia"/>
        </w:rPr>
        <w:lastRenderedPageBreak/>
        <w:t>Объекты обслуживания населения и здравоохранения</w:t>
      </w:r>
    </w:p>
    <w:p w:rsidR="002D1E67" w:rsidRPr="002D1E67" w:rsidRDefault="002D1E67" w:rsidP="002D1E67">
      <w:r w:rsidRPr="002D1E67">
        <w:t>На территории</w:t>
      </w:r>
      <w:r w:rsidRPr="002D1E67">
        <w:rPr>
          <w:i/>
        </w:rPr>
        <w:t xml:space="preserve"> сельского поселения</w:t>
      </w:r>
      <w:r w:rsidRPr="002D1E67">
        <w:t xml:space="preserve"> расположены следующие объекты:</w:t>
      </w:r>
    </w:p>
    <w:p w:rsidR="002D1E67" w:rsidRPr="002D1E67" w:rsidRDefault="002D1E67" w:rsidP="00027AAE">
      <w:pPr>
        <w:numPr>
          <w:ilvl w:val="0"/>
          <w:numId w:val="41"/>
        </w:numPr>
      </w:pPr>
      <w:r w:rsidRPr="002D1E67">
        <w:t>административное здание, в котором функционирует отделение Сбербанка и автом</w:t>
      </w:r>
      <w:r w:rsidRPr="002D1E67">
        <w:t>а</w:t>
      </w:r>
      <w:r w:rsidRPr="002D1E67">
        <w:t>тическая телефонная станция на 150 номеров;</w:t>
      </w:r>
    </w:p>
    <w:p w:rsidR="002D1E67" w:rsidRPr="002D1E67" w:rsidRDefault="002D1E67" w:rsidP="00027AAE">
      <w:pPr>
        <w:numPr>
          <w:ilvl w:val="0"/>
          <w:numId w:val="41"/>
        </w:numPr>
      </w:pPr>
      <w:r w:rsidRPr="002D1E67">
        <w:t>пожарное депо на 1 автомобиль;</w:t>
      </w:r>
    </w:p>
    <w:p w:rsidR="002D1E67" w:rsidRPr="002D1E67" w:rsidRDefault="002D1E67" w:rsidP="00027AAE">
      <w:pPr>
        <w:numPr>
          <w:ilvl w:val="0"/>
          <w:numId w:val="41"/>
        </w:numPr>
      </w:pPr>
      <w:r w:rsidRPr="002D1E67">
        <w:t>здание недействующей бани.</w:t>
      </w:r>
    </w:p>
    <w:p w:rsidR="002D1E67" w:rsidRPr="002D1E67" w:rsidRDefault="002D1E67" w:rsidP="002D1E67">
      <w:pPr>
        <w:rPr>
          <w:i/>
        </w:rPr>
      </w:pPr>
      <w:r w:rsidRPr="002D1E67">
        <w:t>На территории</w:t>
      </w:r>
      <w:r w:rsidRPr="002D1E67">
        <w:rPr>
          <w:i/>
        </w:rPr>
        <w:t xml:space="preserve"> </w:t>
      </w:r>
      <w:proofErr w:type="spellStart"/>
      <w:r w:rsidRPr="002D1E67">
        <w:rPr>
          <w:i/>
        </w:rPr>
        <w:t>ст-ц</w:t>
      </w:r>
      <w:r>
        <w:rPr>
          <w:i/>
        </w:rPr>
        <w:t>ы</w:t>
      </w:r>
      <w:proofErr w:type="spellEnd"/>
      <w:r w:rsidRPr="002D1E67">
        <w:rPr>
          <w:i/>
        </w:rPr>
        <w:t xml:space="preserve"> Крупская</w:t>
      </w:r>
      <w:r w:rsidRPr="002D1E67">
        <w:t xml:space="preserve"> расположены:</w:t>
      </w:r>
    </w:p>
    <w:p w:rsidR="002D1E67" w:rsidRPr="002D1E67" w:rsidRDefault="002D1E67" w:rsidP="002D1E67">
      <w:pPr>
        <w:rPr>
          <w:b/>
        </w:rPr>
      </w:pPr>
      <w:r w:rsidRPr="002D1E67">
        <w:rPr>
          <w:b/>
        </w:rPr>
        <w:t>объекты образования:</w:t>
      </w:r>
    </w:p>
    <w:p w:rsidR="002D1E67" w:rsidRPr="002D1E67" w:rsidRDefault="002D1E67" w:rsidP="002D1E67">
      <w:r w:rsidRPr="002D1E67">
        <w:t>Школа на 218 учащихся, загруженность объекта составляет 81%. Здание</w:t>
      </w:r>
      <w:r w:rsidR="002176B5">
        <w:t xml:space="preserve"> </w:t>
      </w:r>
      <w:r w:rsidRPr="002D1E67">
        <w:t>1966 года ввода, со степенью износа</w:t>
      </w:r>
      <w:r w:rsidR="002176B5">
        <w:t xml:space="preserve"> </w:t>
      </w:r>
      <w:r w:rsidRPr="002D1E67">
        <w:t>34%. Также при школе работает библиотека, школьный книжный фонд составл</w:t>
      </w:r>
      <w:r w:rsidRPr="002D1E67">
        <w:t>я</w:t>
      </w:r>
      <w:r w:rsidRPr="002D1E67">
        <w:t xml:space="preserve">ет 4 тыс. ед. хранения (школьная библиотека в расчетах не участвовала). </w:t>
      </w:r>
    </w:p>
    <w:p w:rsidR="002D1E67" w:rsidRPr="002D1E67" w:rsidRDefault="002D1E67" w:rsidP="002D1E67">
      <w:r w:rsidRPr="002D1E67">
        <w:t>Школьная столовая, расположенная в жилом здании.</w:t>
      </w:r>
    </w:p>
    <w:p w:rsidR="002D1E67" w:rsidRPr="002D1E67" w:rsidRDefault="002D1E67" w:rsidP="002D1E67">
      <w:pPr>
        <w:rPr>
          <w:b/>
        </w:rPr>
      </w:pPr>
      <w:r w:rsidRPr="002D1E67">
        <w:rPr>
          <w:b/>
        </w:rPr>
        <w:t>объекты спорта:</w:t>
      </w:r>
    </w:p>
    <w:p w:rsidR="002D1E67" w:rsidRPr="002D1E67" w:rsidRDefault="002D1E67" w:rsidP="002D1E67">
      <w:r w:rsidRPr="002D1E67">
        <w:t>Три спортивные площадки суммарной площадью 1,7 га.</w:t>
      </w:r>
    </w:p>
    <w:p w:rsidR="002D1E67" w:rsidRPr="002D1E67" w:rsidRDefault="002D1E67" w:rsidP="002D1E67">
      <w:pPr>
        <w:rPr>
          <w:b/>
        </w:rPr>
      </w:pPr>
      <w:r w:rsidRPr="002D1E67">
        <w:rPr>
          <w:b/>
        </w:rPr>
        <w:t>объекты культуры:</w:t>
      </w:r>
    </w:p>
    <w:p w:rsidR="002D1E67" w:rsidRPr="002D1E67" w:rsidRDefault="002D1E67" w:rsidP="002D1E67">
      <w:proofErr w:type="spellStart"/>
      <w:r w:rsidRPr="002D1E67">
        <w:t>Культурно-досуговый</w:t>
      </w:r>
      <w:proofErr w:type="spellEnd"/>
      <w:r w:rsidRPr="002D1E67">
        <w:t xml:space="preserve"> центр проектной мощностью - 50 мест.</w:t>
      </w:r>
    </w:p>
    <w:p w:rsidR="002D1E67" w:rsidRPr="002D1E67" w:rsidRDefault="002D1E67" w:rsidP="002D1E67">
      <w:r w:rsidRPr="002D1E67">
        <w:t>Библиотека фактической мощностью 12,3 тыс. ед. хранения расположена в здании поселк</w:t>
      </w:r>
      <w:r w:rsidRPr="002D1E67">
        <w:t>о</w:t>
      </w:r>
      <w:r w:rsidRPr="002D1E67">
        <w:t>вой администрации.</w:t>
      </w:r>
    </w:p>
    <w:p w:rsidR="002D1E67" w:rsidRPr="002D1E67" w:rsidRDefault="002D1E67" w:rsidP="002D1E67">
      <w:pPr>
        <w:rPr>
          <w:b/>
        </w:rPr>
      </w:pPr>
      <w:r w:rsidRPr="002D1E67">
        <w:rPr>
          <w:b/>
        </w:rPr>
        <w:t>объекты здравоохранения:</w:t>
      </w:r>
    </w:p>
    <w:p w:rsidR="002D1E67" w:rsidRPr="002D1E67" w:rsidRDefault="002D1E67" w:rsidP="002D1E67">
      <w:r w:rsidRPr="002D1E67">
        <w:t>Амбулатория расположена по ул. Ленина.</w:t>
      </w:r>
    </w:p>
    <w:p w:rsidR="002D1E67" w:rsidRPr="002D1E67" w:rsidRDefault="002D1E67" w:rsidP="002D1E67">
      <w:pPr>
        <w:rPr>
          <w:b/>
        </w:rPr>
      </w:pPr>
      <w:r w:rsidRPr="002D1E67">
        <w:rPr>
          <w:b/>
        </w:rPr>
        <w:t>объекты торговли и общественного питания:</w:t>
      </w:r>
    </w:p>
    <w:p w:rsidR="002D1E67" w:rsidRPr="002D1E67" w:rsidRDefault="002D1E67" w:rsidP="002D1E67">
      <w:r w:rsidRPr="002D1E67">
        <w:t xml:space="preserve">Шесть объектов торговли, в том числе: 3 магазина и 3 торговых павильона. Общая торговая площадь объектов составляет 265 кв. м. </w:t>
      </w:r>
    </w:p>
    <w:p w:rsidR="002D1E67" w:rsidRPr="002D1E67" w:rsidRDefault="002D1E67" w:rsidP="002D1E67">
      <w:r w:rsidRPr="002D1E67">
        <w:t>Столовая на 25 мест расположена по ул. Ленина.</w:t>
      </w:r>
    </w:p>
    <w:p w:rsidR="002D1E67" w:rsidRPr="002D1E67" w:rsidRDefault="002D1E67" w:rsidP="002D1E67">
      <w:pPr>
        <w:rPr>
          <w:b/>
        </w:rPr>
      </w:pPr>
      <w:r w:rsidRPr="002D1E67">
        <w:rPr>
          <w:b/>
        </w:rPr>
        <w:t>административные здания:</w:t>
      </w:r>
    </w:p>
    <w:p w:rsidR="002D1E67" w:rsidRPr="002D1E67" w:rsidRDefault="002D1E67" w:rsidP="002D1E67">
      <w:r w:rsidRPr="002D1E67">
        <w:t>Администрация</w:t>
      </w:r>
      <w:r w:rsidR="002176B5">
        <w:t xml:space="preserve"> </w:t>
      </w:r>
      <w:r w:rsidRPr="002D1E67">
        <w:t>расположена в здании 1977 года ввода, со степенью износа 33%. В этом зд</w:t>
      </w:r>
      <w:r w:rsidRPr="002D1E67">
        <w:t>а</w:t>
      </w:r>
      <w:r w:rsidRPr="002D1E67">
        <w:t>нии расположены пункт милиции и почта.</w:t>
      </w:r>
    </w:p>
    <w:p w:rsidR="002D1E67" w:rsidRPr="002D1E67" w:rsidRDefault="002D1E67" w:rsidP="002D1E67">
      <w:r w:rsidRPr="002D1E67">
        <w:t xml:space="preserve">На территории населенного пункта имеются недействующие на сегодняшний день объекты: детский сад, спортивный зал, баня, магазин, административное здание, пекарня. </w:t>
      </w:r>
    </w:p>
    <w:p w:rsidR="002D1E67" w:rsidRPr="002D1E67" w:rsidRDefault="002D1E67" w:rsidP="002D1E67">
      <w:r w:rsidRPr="002D1E67">
        <w:t xml:space="preserve">Социальная сфера </w:t>
      </w:r>
      <w:r w:rsidRPr="002D1E67">
        <w:rPr>
          <w:i/>
        </w:rPr>
        <w:t xml:space="preserve">пос. Первомайский </w:t>
      </w:r>
      <w:r w:rsidRPr="002D1E67">
        <w:t>представлена</w:t>
      </w:r>
      <w:r>
        <w:t xml:space="preserve"> </w:t>
      </w:r>
      <w:r w:rsidRPr="002D1E67">
        <w:t>следующими объектами:</w:t>
      </w:r>
    </w:p>
    <w:p w:rsidR="002D1E67" w:rsidRPr="002D1E67" w:rsidRDefault="002D1E67" w:rsidP="00027AAE">
      <w:pPr>
        <w:numPr>
          <w:ilvl w:val="0"/>
          <w:numId w:val="40"/>
        </w:numPr>
      </w:pPr>
      <w:proofErr w:type="spellStart"/>
      <w:r w:rsidRPr="002D1E67">
        <w:t>фельдшерско-аккушерский</w:t>
      </w:r>
      <w:proofErr w:type="spellEnd"/>
      <w:r w:rsidRPr="002D1E67">
        <w:t xml:space="preserve"> пункт (ФАП) расположен в многоквартирном жилом д</w:t>
      </w:r>
      <w:r w:rsidRPr="002D1E67">
        <w:t>о</w:t>
      </w:r>
      <w:r w:rsidRPr="002D1E67">
        <w:t>ме;</w:t>
      </w:r>
    </w:p>
    <w:p w:rsidR="002D1E67" w:rsidRPr="002D1E67" w:rsidRDefault="002D1E67" w:rsidP="00027AAE">
      <w:pPr>
        <w:numPr>
          <w:ilvl w:val="0"/>
          <w:numId w:val="40"/>
        </w:numPr>
      </w:pPr>
      <w:r w:rsidRPr="002D1E67">
        <w:t>дом культуры проектной мощностью – 50 мест;</w:t>
      </w:r>
    </w:p>
    <w:p w:rsidR="002D1E67" w:rsidRPr="002D1E67" w:rsidRDefault="002D1E67" w:rsidP="00027AAE">
      <w:pPr>
        <w:numPr>
          <w:ilvl w:val="0"/>
          <w:numId w:val="40"/>
        </w:numPr>
      </w:pPr>
      <w:r w:rsidRPr="002D1E67">
        <w:lastRenderedPageBreak/>
        <w:t>детский сад</w:t>
      </w:r>
      <w:r w:rsidR="002176B5">
        <w:t xml:space="preserve"> </w:t>
      </w:r>
      <w:r w:rsidRPr="002D1E67">
        <w:t>№ 43 на 35 мест, здание ветхое (100% износ), 1968 года ввода;</w:t>
      </w:r>
    </w:p>
    <w:p w:rsidR="002D1E67" w:rsidRPr="002D1E67" w:rsidRDefault="002D1E67" w:rsidP="00027AAE">
      <w:pPr>
        <w:numPr>
          <w:ilvl w:val="0"/>
          <w:numId w:val="40"/>
        </w:numPr>
      </w:pPr>
      <w:r w:rsidRPr="002D1E67">
        <w:t>футбольное поле площадью поля 0,7 га;</w:t>
      </w:r>
    </w:p>
    <w:p w:rsidR="002D1E67" w:rsidRPr="002D1E67" w:rsidRDefault="002D1E67" w:rsidP="00027AAE">
      <w:pPr>
        <w:numPr>
          <w:ilvl w:val="0"/>
          <w:numId w:val="40"/>
        </w:numPr>
      </w:pPr>
      <w:r w:rsidRPr="002D1E67">
        <w:t>киоск на 14 кв. м торговой площади (мощность определена экспертно);</w:t>
      </w:r>
    </w:p>
    <w:p w:rsidR="002D1E67" w:rsidRPr="002D1E67" w:rsidRDefault="002D1E67" w:rsidP="00027AAE">
      <w:pPr>
        <w:numPr>
          <w:ilvl w:val="0"/>
          <w:numId w:val="40"/>
        </w:numPr>
      </w:pPr>
      <w:r w:rsidRPr="002D1E67">
        <w:t>почта.</w:t>
      </w:r>
    </w:p>
    <w:p w:rsidR="002D1E67" w:rsidRPr="002D1E67" w:rsidRDefault="002D1E67" w:rsidP="002D1E67">
      <w:r w:rsidRPr="002D1E67">
        <w:t>Также в поселке есть недействующее здание магазина.</w:t>
      </w:r>
    </w:p>
    <w:p w:rsidR="002D1E67" w:rsidRDefault="002D1E67" w:rsidP="00F26151">
      <w:r>
        <w:t>Перечень мероприятий, предусмотренных генеральным планом Крупского сельского пос</w:t>
      </w:r>
      <w:r>
        <w:t>е</w:t>
      </w:r>
      <w:r>
        <w:t>ления:</w:t>
      </w:r>
    </w:p>
    <w:p w:rsidR="001A473D" w:rsidRPr="001A473D" w:rsidRDefault="001A473D" w:rsidP="001A473D">
      <w:pPr>
        <w:rPr>
          <w:i/>
        </w:rPr>
      </w:pPr>
      <w:r w:rsidRPr="001A473D">
        <w:rPr>
          <w:i/>
        </w:rPr>
        <w:t>Территория Крупского сельского поселения</w:t>
      </w:r>
    </w:p>
    <w:p w:rsidR="001A473D" w:rsidRPr="001A473D" w:rsidRDefault="001A473D" w:rsidP="00027AAE">
      <w:pPr>
        <w:numPr>
          <w:ilvl w:val="0"/>
          <w:numId w:val="46"/>
        </w:numPr>
      </w:pPr>
      <w:r w:rsidRPr="001A473D">
        <w:t xml:space="preserve">реконструкция гаража под пожарное депо на 1 автомобиль (на </w:t>
      </w:r>
      <w:r w:rsidR="00F26151" w:rsidRPr="001A473D">
        <w:t>первую</w:t>
      </w:r>
      <w:r w:rsidR="00AF0502">
        <w:t xml:space="preserve"> очередь);</w:t>
      </w:r>
    </w:p>
    <w:p w:rsidR="001A473D" w:rsidRPr="001A473D" w:rsidRDefault="00F26151" w:rsidP="00027AAE">
      <w:pPr>
        <w:numPr>
          <w:ilvl w:val="0"/>
          <w:numId w:val="46"/>
        </w:numPr>
      </w:pPr>
      <w:r>
        <w:t>с</w:t>
      </w:r>
      <w:r w:rsidR="00AF0502">
        <w:t>нос недействующей бани;</w:t>
      </w:r>
    </w:p>
    <w:p w:rsidR="001A473D" w:rsidRPr="001A473D" w:rsidRDefault="001A473D" w:rsidP="001A473D">
      <w:pPr>
        <w:rPr>
          <w:i/>
        </w:rPr>
      </w:pPr>
      <w:proofErr w:type="spellStart"/>
      <w:r w:rsidRPr="001A473D">
        <w:rPr>
          <w:i/>
        </w:rPr>
        <w:t>ст-ца</w:t>
      </w:r>
      <w:proofErr w:type="spellEnd"/>
      <w:r w:rsidRPr="001A473D">
        <w:rPr>
          <w:i/>
        </w:rPr>
        <w:t xml:space="preserve"> Крупская</w:t>
      </w:r>
    </w:p>
    <w:p w:rsidR="001A473D" w:rsidRPr="001A473D" w:rsidRDefault="00AF0502" w:rsidP="00AF0502">
      <w:pPr>
        <w:ind w:firstLine="851"/>
      </w:pPr>
      <w:r>
        <w:t>н</w:t>
      </w:r>
      <w:r w:rsidR="001A473D" w:rsidRPr="001A473D">
        <w:t>а первую очередь</w:t>
      </w:r>
      <w:r w:rsidR="002D1E67">
        <w:t xml:space="preserve"> ГП</w:t>
      </w:r>
    </w:p>
    <w:p w:rsidR="001A473D" w:rsidRPr="001A473D" w:rsidRDefault="001A473D" w:rsidP="00027AAE">
      <w:pPr>
        <w:numPr>
          <w:ilvl w:val="0"/>
          <w:numId w:val="47"/>
        </w:numPr>
      </w:pPr>
      <w:r w:rsidRPr="001A473D">
        <w:t>реконструкция недействующего здания детского сада на 140 мест;</w:t>
      </w:r>
    </w:p>
    <w:p w:rsidR="001A473D" w:rsidRPr="001A473D" w:rsidRDefault="001A473D" w:rsidP="00027AAE">
      <w:pPr>
        <w:numPr>
          <w:ilvl w:val="0"/>
          <w:numId w:val="47"/>
        </w:numPr>
      </w:pPr>
      <w:r w:rsidRPr="001A473D">
        <w:t>строительство клуба на 380 мест;</w:t>
      </w:r>
    </w:p>
    <w:p w:rsidR="001A473D" w:rsidRPr="001A473D" w:rsidRDefault="001A473D" w:rsidP="00027AAE">
      <w:pPr>
        <w:numPr>
          <w:ilvl w:val="0"/>
          <w:numId w:val="47"/>
        </w:numPr>
      </w:pPr>
      <w:r w:rsidRPr="001A473D">
        <w:t>строительство аптеки;</w:t>
      </w:r>
    </w:p>
    <w:p w:rsidR="001A473D" w:rsidRPr="001A473D" w:rsidRDefault="001A473D" w:rsidP="00027AAE">
      <w:pPr>
        <w:numPr>
          <w:ilvl w:val="0"/>
          <w:numId w:val="47"/>
        </w:numPr>
      </w:pPr>
      <w:r w:rsidRPr="001A473D">
        <w:t>строительство парикмахерской;</w:t>
      </w:r>
    </w:p>
    <w:p w:rsidR="001A473D" w:rsidRPr="001A473D" w:rsidRDefault="00AF0502" w:rsidP="00AF0502">
      <w:pPr>
        <w:ind w:firstLine="851"/>
      </w:pPr>
      <w:r>
        <w:t>н</w:t>
      </w:r>
      <w:r w:rsidR="001A473D" w:rsidRPr="001A473D">
        <w:t>а расчетный срок</w:t>
      </w:r>
      <w:r w:rsidR="002D1E67">
        <w:t xml:space="preserve"> ГП (2030 г.)</w:t>
      </w:r>
    </w:p>
    <w:p w:rsidR="001A473D" w:rsidRPr="001A473D" w:rsidRDefault="001A473D" w:rsidP="00027AAE">
      <w:pPr>
        <w:numPr>
          <w:ilvl w:val="0"/>
          <w:numId w:val="48"/>
        </w:numPr>
      </w:pPr>
      <w:r w:rsidRPr="001A473D">
        <w:t xml:space="preserve">реконструкция здания </w:t>
      </w:r>
      <w:proofErr w:type="spellStart"/>
      <w:r w:rsidRPr="001A473D">
        <w:t>культурно-досугового</w:t>
      </w:r>
      <w:proofErr w:type="spellEnd"/>
      <w:r w:rsidRPr="001A473D">
        <w:t xml:space="preserve"> центра под магазин на 50 кв. м торговой площади с кафе на 40 мест;</w:t>
      </w:r>
    </w:p>
    <w:p w:rsidR="001A473D" w:rsidRPr="001A473D" w:rsidRDefault="001A473D" w:rsidP="00027AAE">
      <w:pPr>
        <w:numPr>
          <w:ilvl w:val="0"/>
          <w:numId w:val="48"/>
        </w:numPr>
      </w:pPr>
      <w:r w:rsidRPr="001A473D">
        <w:t>строительство</w:t>
      </w:r>
      <w:r w:rsidR="002176B5">
        <w:t xml:space="preserve"> </w:t>
      </w:r>
      <w:r w:rsidRPr="001A473D">
        <w:t>двух магазинов на 90 кв. м торговой площади каждый;</w:t>
      </w:r>
    </w:p>
    <w:p w:rsidR="001A473D" w:rsidRPr="001A473D" w:rsidRDefault="001A473D" w:rsidP="00027AAE">
      <w:pPr>
        <w:numPr>
          <w:ilvl w:val="0"/>
          <w:numId w:val="48"/>
        </w:numPr>
      </w:pPr>
      <w:r w:rsidRPr="001A473D">
        <w:t>строительство спортивного зала на 130 кв. м площади пола;</w:t>
      </w:r>
    </w:p>
    <w:p w:rsidR="001A473D" w:rsidRPr="001A473D" w:rsidRDefault="001A473D" w:rsidP="00027AAE">
      <w:pPr>
        <w:numPr>
          <w:ilvl w:val="0"/>
          <w:numId w:val="48"/>
        </w:numPr>
      </w:pPr>
      <w:r w:rsidRPr="001A473D">
        <w:t>строительство дополнительного корпуса школы на 160 учащихся с внешкольными учреждениями на 35 мест;</w:t>
      </w:r>
    </w:p>
    <w:p w:rsidR="001A473D" w:rsidRPr="001A473D" w:rsidRDefault="001A473D" w:rsidP="00027AAE">
      <w:pPr>
        <w:numPr>
          <w:ilvl w:val="0"/>
          <w:numId w:val="48"/>
        </w:numPr>
      </w:pPr>
      <w:r w:rsidRPr="001A473D">
        <w:t>строительство комбината бытового обслуживания на 15 рабочих мест.</w:t>
      </w:r>
    </w:p>
    <w:p w:rsidR="001A473D" w:rsidRPr="001A473D" w:rsidRDefault="001A473D" w:rsidP="001A473D">
      <w:r w:rsidRPr="001A473D">
        <w:t>Так же предусмотрен снос</w:t>
      </w:r>
      <w:r w:rsidR="002176B5">
        <w:t xml:space="preserve"> </w:t>
      </w:r>
      <w:r w:rsidRPr="001A473D">
        <w:t>недействующих объектов:</w:t>
      </w:r>
    </w:p>
    <w:p w:rsidR="001A473D" w:rsidRPr="001A473D" w:rsidRDefault="001A473D" w:rsidP="00027AAE">
      <w:pPr>
        <w:numPr>
          <w:ilvl w:val="0"/>
          <w:numId w:val="49"/>
        </w:numPr>
      </w:pPr>
      <w:r w:rsidRPr="001A473D">
        <w:t>бани;</w:t>
      </w:r>
    </w:p>
    <w:p w:rsidR="001A473D" w:rsidRPr="001A473D" w:rsidRDefault="001A473D" w:rsidP="00027AAE">
      <w:pPr>
        <w:numPr>
          <w:ilvl w:val="0"/>
          <w:numId w:val="49"/>
        </w:numPr>
      </w:pPr>
      <w:r w:rsidRPr="001A473D">
        <w:t>пекарни;</w:t>
      </w:r>
    </w:p>
    <w:p w:rsidR="001A473D" w:rsidRPr="001A473D" w:rsidRDefault="001A473D" w:rsidP="00027AAE">
      <w:pPr>
        <w:numPr>
          <w:ilvl w:val="0"/>
          <w:numId w:val="49"/>
        </w:numPr>
      </w:pPr>
      <w:r w:rsidRPr="001A473D">
        <w:t>административного здания;</w:t>
      </w:r>
    </w:p>
    <w:p w:rsidR="001A473D" w:rsidRPr="001A473D" w:rsidRDefault="001A473D" w:rsidP="00027AAE">
      <w:pPr>
        <w:numPr>
          <w:ilvl w:val="0"/>
          <w:numId w:val="49"/>
        </w:numPr>
      </w:pPr>
      <w:r w:rsidRPr="001A473D">
        <w:t>магазина;</w:t>
      </w:r>
    </w:p>
    <w:p w:rsidR="001A473D" w:rsidRPr="001A473D" w:rsidRDefault="001A473D" w:rsidP="00027AAE">
      <w:pPr>
        <w:numPr>
          <w:ilvl w:val="0"/>
          <w:numId w:val="49"/>
        </w:numPr>
      </w:pPr>
      <w:r w:rsidRPr="001A473D">
        <w:t>спортивного зала.</w:t>
      </w:r>
    </w:p>
    <w:p w:rsidR="00F26151" w:rsidRPr="00F26151" w:rsidRDefault="00F26151" w:rsidP="002D1E67">
      <w:pPr>
        <w:keepNext/>
        <w:rPr>
          <w:i/>
        </w:rPr>
      </w:pPr>
      <w:r w:rsidRPr="00F26151">
        <w:rPr>
          <w:i/>
        </w:rPr>
        <w:lastRenderedPageBreak/>
        <w:t>п</w:t>
      </w:r>
      <w:r w:rsidR="00AF0502">
        <w:rPr>
          <w:i/>
        </w:rPr>
        <w:t>ос</w:t>
      </w:r>
      <w:r w:rsidRPr="00F26151">
        <w:rPr>
          <w:i/>
        </w:rPr>
        <w:t>. Первомайский</w:t>
      </w:r>
    </w:p>
    <w:p w:rsidR="00F26151" w:rsidRPr="00F26151" w:rsidRDefault="00AF0502" w:rsidP="00AF0502">
      <w:pPr>
        <w:ind w:firstLine="851"/>
      </w:pPr>
      <w:r>
        <w:t>н</w:t>
      </w:r>
      <w:r w:rsidR="00F26151" w:rsidRPr="00F26151">
        <w:t>а первую очередь</w:t>
      </w:r>
      <w:r w:rsidR="002D1E67">
        <w:t xml:space="preserve"> ГП</w:t>
      </w:r>
    </w:p>
    <w:p w:rsidR="00F26151" w:rsidRPr="00F26151" w:rsidRDefault="00F26151" w:rsidP="00027AAE">
      <w:pPr>
        <w:numPr>
          <w:ilvl w:val="0"/>
          <w:numId w:val="50"/>
        </w:numPr>
      </w:pPr>
      <w:r w:rsidRPr="00F26151">
        <w:t>строительство спортивной площадки на 0,1 га;</w:t>
      </w:r>
    </w:p>
    <w:p w:rsidR="00F26151" w:rsidRPr="00F26151" w:rsidRDefault="00F26151" w:rsidP="00027AAE">
      <w:pPr>
        <w:numPr>
          <w:ilvl w:val="0"/>
          <w:numId w:val="50"/>
        </w:numPr>
      </w:pPr>
      <w:r w:rsidRPr="00F26151">
        <w:t>реконструкция ветхого здания детского сада с сохранением мощности;</w:t>
      </w:r>
    </w:p>
    <w:p w:rsidR="00F26151" w:rsidRPr="00F26151" w:rsidRDefault="00AF0502" w:rsidP="00AF0502">
      <w:pPr>
        <w:ind w:firstLine="851"/>
      </w:pPr>
      <w:r>
        <w:t>н</w:t>
      </w:r>
      <w:r w:rsidR="00F26151" w:rsidRPr="00F26151">
        <w:t>а расчетный срок</w:t>
      </w:r>
      <w:r w:rsidR="002D1E67">
        <w:t xml:space="preserve"> ГП (2030 г.)</w:t>
      </w:r>
    </w:p>
    <w:p w:rsidR="00F26151" w:rsidRPr="00F26151" w:rsidRDefault="00F26151" w:rsidP="00027AAE">
      <w:pPr>
        <w:numPr>
          <w:ilvl w:val="0"/>
          <w:numId w:val="51"/>
        </w:numPr>
      </w:pPr>
      <w:r w:rsidRPr="00F26151">
        <w:t>строительство клуба на 155 мест с библиотекой на 2 тыс. ед. хранения и 2 читател</w:t>
      </w:r>
      <w:r w:rsidRPr="00F26151">
        <w:t>ь</w:t>
      </w:r>
      <w:r w:rsidRPr="00F26151">
        <w:t>ских места;</w:t>
      </w:r>
    </w:p>
    <w:p w:rsidR="00F26151" w:rsidRPr="00F26151" w:rsidRDefault="00F26151" w:rsidP="00027AAE">
      <w:pPr>
        <w:numPr>
          <w:ilvl w:val="0"/>
          <w:numId w:val="51"/>
        </w:numPr>
      </w:pPr>
      <w:r w:rsidRPr="00F26151">
        <w:t>реконструкция здания дома культуры под</w:t>
      </w:r>
      <w:r w:rsidR="002176B5">
        <w:t xml:space="preserve"> </w:t>
      </w:r>
      <w:r w:rsidRPr="00F26151">
        <w:t>магазин на 80 кв. м торговой площади с к</w:t>
      </w:r>
      <w:r w:rsidRPr="00F26151">
        <w:t>а</w:t>
      </w:r>
      <w:r w:rsidRPr="00F26151">
        <w:t>фе на 15 мест.</w:t>
      </w:r>
    </w:p>
    <w:p w:rsidR="00F26151" w:rsidRPr="00F26151" w:rsidRDefault="00F26151" w:rsidP="00F26151">
      <w:r w:rsidRPr="00F26151">
        <w:t>Так же проектом предусмотрен снос недействующего магазина.</w:t>
      </w:r>
    </w:p>
    <w:p w:rsidR="0088366B" w:rsidRPr="003F2C5E" w:rsidRDefault="0088366B" w:rsidP="00264D25">
      <w:pPr>
        <w:pStyle w:val="2"/>
        <w:spacing w:line="240" w:lineRule="auto"/>
        <w:rPr>
          <w:rFonts w:eastAsia="TimesNewRomanPS-BoldMT"/>
        </w:rPr>
      </w:pPr>
      <w:bookmarkStart w:id="90" w:name="_Toc410138328"/>
      <w:bookmarkStart w:id="91" w:name="_Toc412029682"/>
      <w:bookmarkStart w:id="92" w:name="_Toc412029781"/>
      <w:bookmarkStart w:id="93" w:name="_Toc419731053"/>
      <w:bookmarkStart w:id="94" w:name="_Toc410138329"/>
      <w:bookmarkStart w:id="95" w:name="_Toc412029683"/>
      <w:bookmarkStart w:id="96" w:name="_Toc412029782"/>
      <w:bookmarkStart w:id="97" w:name="_Toc398122367"/>
      <w:bookmarkEnd w:id="2"/>
      <w:bookmarkEnd w:id="87"/>
      <w:bookmarkEnd w:id="88"/>
      <w:bookmarkEnd w:id="89"/>
      <w:r>
        <w:rPr>
          <w:rFonts w:eastAsia="TimesNewRomanPS-BoldMT"/>
        </w:rPr>
        <w:t>Прогноз спроса на</w:t>
      </w:r>
      <w:r w:rsidRPr="003F2C5E">
        <w:rPr>
          <w:rFonts w:eastAsia="TimesNewRomanPS-BoldMT"/>
        </w:rPr>
        <w:t xml:space="preserve"> коммунальны</w:t>
      </w:r>
      <w:r>
        <w:rPr>
          <w:rFonts w:eastAsia="TimesNewRomanPS-BoldMT"/>
        </w:rPr>
        <w:t>е</w:t>
      </w:r>
      <w:r w:rsidRPr="003F2C5E">
        <w:rPr>
          <w:rFonts w:eastAsia="TimesNewRomanPS-BoldMT"/>
        </w:rPr>
        <w:t xml:space="preserve"> </w:t>
      </w:r>
      <w:r>
        <w:rPr>
          <w:rFonts w:eastAsia="TimesNewRomanPS-BoldMT"/>
        </w:rPr>
        <w:t>ресурсы</w:t>
      </w:r>
      <w:r w:rsidRPr="003F2C5E">
        <w:rPr>
          <w:rFonts w:eastAsia="TimesNewRomanPS-BoldMT"/>
        </w:rPr>
        <w:t xml:space="preserve"> до </w:t>
      </w:r>
      <w:r>
        <w:rPr>
          <w:rFonts w:eastAsia="TimesNewRomanPS-BoldMT"/>
        </w:rPr>
        <w:t>2030</w:t>
      </w:r>
      <w:r w:rsidRPr="003F2C5E">
        <w:rPr>
          <w:rFonts w:eastAsia="TimesNewRomanPS-BoldMT"/>
        </w:rPr>
        <w:t xml:space="preserve"> года</w:t>
      </w:r>
      <w:bookmarkEnd w:id="90"/>
      <w:bookmarkEnd w:id="91"/>
      <w:bookmarkEnd w:id="92"/>
      <w:bookmarkEnd w:id="93"/>
    </w:p>
    <w:p w:rsidR="0088366B" w:rsidRPr="003F2C5E" w:rsidRDefault="00FB659E" w:rsidP="0088366B">
      <w:pPr>
        <w:rPr>
          <w:rFonts w:eastAsia="TimesNewRomanPS-BoldMT" w:cstheme="majorBidi"/>
          <w:bCs/>
        </w:rPr>
      </w:pPr>
      <w:r w:rsidRPr="003F2C5E">
        <w:rPr>
          <w:rFonts w:eastAsia="TimesNewRomanPS-BoldMT" w:cstheme="majorBidi"/>
          <w:bCs/>
        </w:rPr>
        <w:t>Объемы коммунальных услуг до 20</w:t>
      </w:r>
      <w:r>
        <w:rPr>
          <w:rFonts w:eastAsia="TimesNewRomanPS-BoldMT" w:cstheme="majorBidi"/>
          <w:bCs/>
        </w:rPr>
        <w:t>30</w:t>
      </w:r>
      <w:r w:rsidRPr="003F2C5E">
        <w:rPr>
          <w:rFonts w:eastAsia="TimesNewRomanPS-BoldMT" w:cstheme="majorBidi"/>
          <w:bCs/>
        </w:rPr>
        <w:t xml:space="preserve"> года представлены в таблице </w:t>
      </w:r>
      <w:r w:rsidR="00FB29C4">
        <w:rPr>
          <w:rFonts w:eastAsia="TimesNewRomanPS-BoldMT" w:cstheme="majorBidi"/>
          <w:bCs/>
        </w:rPr>
        <w:fldChar w:fldCharType="begin"/>
      </w:r>
      <w:r w:rsidR="00AF0502">
        <w:rPr>
          <w:rFonts w:eastAsia="TimesNewRomanPS-BoldMT" w:cstheme="majorBidi"/>
          <w:bCs/>
        </w:rPr>
        <w:instrText xml:space="preserve"> REF _Ref416961867 \h </w:instrText>
      </w:r>
      <w:r w:rsidR="00FB29C4">
        <w:rPr>
          <w:rFonts w:eastAsia="TimesNewRomanPS-BoldMT" w:cstheme="majorBidi"/>
          <w:bCs/>
        </w:rPr>
      </w:r>
      <w:r w:rsidR="00FB29C4">
        <w:rPr>
          <w:rFonts w:eastAsia="TimesNewRomanPS-BoldMT" w:cstheme="majorBidi"/>
          <w:bCs/>
        </w:rPr>
        <w:fldChar w:fldCharType="separate"/>
      </w:r>
      <w:r w:rsidR="005D7CC6">
        <w:rPr>
          <w:noProof/>
        </w:rPr>
        <w:t>5.2</w:t>
      </w:r>
      <w:r w:rsidR="005D7CC6">
        <w:noBreakHyphen/>
      </w:r>
      <w:r w:rsidR="005D7CC6">
        <w:rPr>
          <w:noProof/>
        </w:rPr>
        <w:t>1</w:t>
      </w:r>
      <w:r w:rsidR="00FB29C4">
        <w:rPr>
          <w:rFonts w:eastAsia="TimesNewRomanPS-BoldMT" w:cstheme="majorBidi"/>
          <w:bCs/>
        </w:rPr>
        <w:fldChar w:fldCharType="end"/>
      </w:r>
      <w:r w:rsidRPr="003F2C5E">
        <w:rPr>
          <w:rFonts w:eastAsia="TimesNewRomanPS-BoldMT" w:cstheme="majorBidi"/>
          <w:bCs/>
        </w:rPr>
        <w:t>.</w:t>
      </w:r>
      <w:r>
        <w:rPr>
          <w:rFonts w:eastAsia="TimesNewRomanPS-BoldMT" w:cstheme="majorBidi"/>
          <w:bCs/>
        </w:rPr>
        <w:t xml:space="preserve"> </w:t>
      </w:r>
      <w:r w:rsidR="0088366B" w:rsidRPr="003F2C5E">
        <w:rPr>
          <w:rFonts w:eastAsia="TimesNewRomanPS-BoldMT" w:cstheme="majorBidi"/>
          <w:bCs/>
        </w:rPr>
        <w:t>Факторы, прин</w:t>
      </w:r>
      <w:r w:rsidR="0088366B" w:rsidRPr="003F2C5E">
        <w:rPr>
          <w:rFonts w:eastAsia="TimesNewRomanPS-BoldMT" w:cstheme="majorBidi"/>
          <w:bCs/>
        </w:rPr>
        <w:t>я</w:t>
      </w:r>
      <w:r w:rsidR="0088366B" w:rsidRPr="003F2C5E">
        <w:rPr>
          <w:rFonts w:eastAsia="TimesNewRomanPS-BoldMT" w:cstheme="majorBidi"/>
          <w:bCs/>
        </w:rPr>
        <w:t>тые в расчет при определении объемов потребления услуг коммунальной сферы на перспективу:</w:t>
      </w:r>
    </w:p>
    <w:p w:rsidR="0088366B" w:rsidRPr="003F2C5E" w:rsidRDefault="007B2C61" w:rsidP="00027AAE">
      <w:pPr>
        <w:numPr>
          <w:ilvl w:val="0"/>
          <w:numId w:val="67"/>
        </w:numPr>
        <w:rPr>
          <w:rFonts w:eastAsia="TimesNewRomanPS-BoldMT" w:cstheme="majorBidi"/>
          <w:bCs/>
        </w:rPr>
      </w:pPr>
      <w:r w:rsidRPr="007B2C61">
        <w:rPr>
          <w:rFonts w:eastAsia="TimesNewRomanPS-BoldMT" w:cstheme="majorBidi"/>
          <w:bCs/>
        </w:rPr>
        <w:t>прогнозная численность постоянного населения в 20</w:t>
      </w:r>
      <w:r>
        <w:rPr>
          <w:rFonts w:eastAsia="TimesNewRomanPS-BoldMT" w:cstheme="majorBidi"/>
          <w:bCs/>
        </w:rPr>
        <w:t>30</w:t>
      </w:r>
      <w:r w:rsidRPr="007B2C61">
        <w:rPr>
          <w:rFonts w:eastAsia="TimesNewRomanPS-BoldMT" w:cstheme="majorBidi"/>
          <w:bCs/>
        </w:rPr>
        <w:t xml:space="preserve"> г. –</w:t>
      </w:r>
      <w:r>
        <w:rPr>
          <w:rFonts w:eastAsia="TimesNewRomanPS-BoldMT" w:cstheme="majorBidi"/>
          <w:bCs/>
        </w:rPr>
        <w:t xml:space="preserve"> </w:t>
      </w:r>
      <w:r w:rsidR="00FB659E">
        <w:rPr>
          <w:rFonts w:eastAsia="TimesNewRomanPS-BoldMT" w:cstheme="majorBidi"/>
          <w:bCs/>
        </w:rPr>
        <w:t>1950 </w:t>
      </w:r>
      <w:r w:rsidRPr="007B2C61">
        <w:rPr>
          <w:rFonts w:eastAsia="TimesNewRomanPS-BoldMT" w:cstheme="majorBidi"/>
          <w:bCs/>
        </w:rPr>
        <w:t>чел.</w:t>
      </w:r>
      <w:r w:rsidR="0088366B" w:rsidRPr="003F2C5E">
        <w:rPr>
          <w:rFonts w:eastAsia="TimesNewRomanPS-BoldMT" w:cstheme="majorBidi"/>
          <w:bCs/>
        </w:rPr>
        <w:t>;</w:t>
      </w:r>
    </w:p>
    <w:p w:rsidR="007B2C61" w:rsidRDefault="007B2C61" w:rsidP="00027AAE">
      <w:pPr>
        <w:numPr>
          <w:ilvl w:val="0"/>
          <w:numId w:val="67"/>
        </w:numPr>
        <w:rPr>
          <w:rFonts w:eastAsia="TimesNewRomanPS-BoldMT" w:cstheme="majorBidi"/>
          <w:bCs/>
        </w:rPr>
      </w:pPr>
      <w:r w:rsidRPr="007B2C61">
        <w:rPr>
          <w:rFonts w:eastAsia="TimesNewRomanPS-BoldMT" w:cstheme="majorBidi"/>
          <w:bCs/>
        </w:rPr>
        <w:t xml:space="preserve">установленные нормативы потребления коммунальных услуг; </w:t>
      </w:r>
    </w:p>
    <w:p w:rsidR="0088366B" w:rsidRPr="003F2C5E" w:rsidRDefault="007B2C61" w:rsidP="00027AAE">
      <w:pPr>
        <w:numPr>
          <w:ilvl w:val="0"/>
          <w:numId w:val="67"/>
        </w:numPr>
        <w:rPr>
          <w:rFonts w:eastAsia="TimesNewRomanPS-BoldMT" w:cstheme="majorBidi"/>
          <w:bCs/>
        </w:rPr>
      </w:pPr>
      <w:r w:rsidRPr="007B2C61">
        <w:rPr>
          <w:rFonts w:eastAsia="TimesNewRomanPS-BoldMT" w:cstheme="majorBidi"/>
          <w:bCs/>
        </w:rPr>
        <w:t>технико-экономические показатели реализации Генерального плана.</w:t>
      </w:r>
    </w:p>
    <w:p w:rsidR="0088366B" w:rsidRPr="003F2C5E" w:rsidRDefault="0088366B" w:rsidP="0088366B">
      <w:pPr>
        <w:rPr>
          <w:rFonts w:eastAsia="TimesNewRomanPS-BoldMT" w:cstheme="majorBidi"/>
          <w:bCs/>
        </w:rPr>
      </w:pPr>
    </w:p>
    <w:p w:rsidR="0088366B" w:rsidRDefault="0088366B" w:rsidP="0088366B">
      <w:pPr>
        <w:pStyle w:val="affff4"/>
      </w:pPr>
    </w:p>
    <w:p w:rsidR="0088366B" w:rsidRDefault="0088366B" w:rsidP="0088366B">
      <w:pPr>
        <w:pStyle w:val="affff4"/>
        <w:sectPr w:rsidR="0088366B" w:rsidSect="00576153">
          <w:headerReference w:type="even" r:id="rId16"/>
          <w:footerReference w:type="even" r:id="rId17"/>
          <w:headerReference w:type="first" r:id="rId18"/>
          <w:footerReference w:type="first" r:id="rId19"/>
          <w:pgSz w:w="11906" w:h="16838"/>
          <w:pgMar w:top="567" w:right="567" w:bottom="357" w:left="1134" w:header="0" w:footer="210" w:gutter="0"/>
          <w:cols w:space="708"/>
          <w:docGrid w:linePitch="360"/>
        </w:sectPr>
      </w:pPr>
    </w:p>
    <w:p w:rsidR="00AF0502" w:rsidRDefault="00AF0502" w:rsidP="00AF0502">
      <w:pPr>
        <w:pStyle w:val="af8"/>
      </w:pPr>
      <w:r>
        <w:lastRenderedPageBreak/>
        <w:t xml:space="preserve">Таблица </w:t>
      </w:r>
      <w:bookmarkStart w:id="98" w:name="_Ref416961867"/>
      <w:r w:rsidR="00FB29C4">
        <w:fldChar w:fldCharType="begin"/>
      </w:r>
      <w:r w:rsidR="003A603F">
        <w:instrText xml:space="preserve"> STYLEREF 2 \s </w:instrText>
      </w:r>
      <w:r w:rsidR="00FB29C4">
        <w:fldChar w:fldCharType="separate"/>
      </w:r>
      <w:r w:rsidR="005D7CC6">
        <w:rPr>
          <w:noProof/>
        </w:rPr>
        <w:t>5.2</w:t>
      </w:r>
      <w:r w:rsidR="00FB29C4">
        <w:fldChar w:fldCharType="end"/>
      </w:r>
      <w:r w:rsidR="003A603F">
        <w:noBreakHyphen/>
      </w:r>
      <w:fldSimple w:instr=" SEQ Таблица \* ARABIC \s 2 ">
        <w:r w:rsidR="005D7CC6">
          <w:rPr>
            <w:noProof/>
          </w:rPr>
          <w:t>1</w:t>
        </w:r>
      </w:fldSimple>
      <w:bookmarkEnd w:id="98"/>
    </w:p>
    <w:tbl>
      <w:tblPr>
        <w:tblW w:w="5068" w:type="pct"/>
        <w:jc w:val="center"/>
        <w:tblLook w:val="0000"/>
      </w:tblPr>
      <w:tblGrid>
        <w:gridCol w:w="574"/>
        <w:gridCol w:w="4631"/>
        <w:gridCol w:w="1565"/>
        <w:gridCol w:w="1558"/>
        <w:gridCol w:w="1559"/>
        <w:gridCol w:w="1566"/>
        <w:gridCol w:w="1559"/>
        <w:gridCol w:w="1559"/>
        <w:gridCol w:w="1566"/>
      </w:tblGrid>
      <w:tr w:rsidR="0088366B" w:rsidRPr="008D2D6E" w:rsidTr="00012BFE">
        <w:trPr>
          <w:trHeight w:val="255"/>
          <w:tblHeader/>
          <w:jc w:val="center"/>
        </w:trPr>
        <w:tc>
          <w:tcPr>
            <w:tcW w:w="179" w:type="pct"/>
            <w:vMerge w:val="restart"/>
            <w:tcBorders>
              <w:top w:val="single" w:sz="4" w:space="0" w:color="000000"/>
              <w:left w:val="single" w:sz="4" w:space="0" w:color="000000"/>
            </w:tcBorders>
            <w:vAlign w:val="center"/>
          </w:tcPr>
          <w:p w:rsidR="0088366B" w:rsidRPr="00264D25" w:rsidRDefault="0088366B" w:rsidP="00567D57">
            <w:pPr>
              <w:pStyle w:val="affff0"/>
              <w:keepNext/>
              <w:rPr>
                <w:b/>
              </w:rPr>
            </w:pPr>
            <w:r w:rsidRPr="00264D25">
              <w:rPr>
                <w:b/>
              </w:rPr>
              <w:t xml:space="preserve">№ </w:t>
            </w:r>
            <w:proofErr w:type="spellStart"/>
            <w:r w:rsidRPr="00264D25">
              <w:rPr>
                <w:b/>
              </w:rPr>
              <w:t>п</w:t>
            </w:r>
            <w:proofErr w:type="spellEnd"/>
            <w:r w:rsidRPr="00264D25">
              <w:rPr>
                <w:b/>
              </w:rPr>
              <w:t>/</w:t>
            </w:r>
            <w:proofErr w:type="spellStart"/>
            <w:r w:rsidRPr="00264D25">
              <w:rPr>
                <w:b/>
              </w:rPr>
              <w:t>п</w:t>
            </w:r>
            <w:proofErr w:type="spellEnd"/>
          </w:p>
        </w:tc>
        <w:tc>
          <w:tcPr>
            <w:tcW w:w="1436" w:type="pct"/>
            <w:vMerge w:val="restart"/>
            <w:tcBorders>
              <w:top w:val="single" w:sz="4" w:space="0" w:color="000000"/>
              <w:left w:val="single" w:sz="4" w:space="0" w:color="000000"/>
            </w:tcBorders>
            <w:vAlign w:val="center"/>
          </w:tcPr>
          <w:p w:rsidR="0088366B" w:rsidRPr="00264D25" w:rsidRDefault="0088366B" w:rsidP="00567D57">
            <w:pPr>
              <w:pStyle w:val="affff0"/>
              <w:keepNext/>
              <w:rPr>
                <w:b/>
              </w:rPr>
            </w:pPr>
            <w:r w:rsidRPr="00264D25">
              <w:rPr>
                <w:b/>
              </w:rPr>
              <w:t>Наименование показателя</w:t>
            </w:r>
          </w:p>
        </w:tc>
        <w:tc>
          <w:tcPr>
            <w:tcW w:w="486" w:type="pct"/>
            <w:vMerge w:val="restart"/>
            <w:tcBorders>
              <w:top w:val="single" w:sz="4" w:space="0" w:color="000000"/>
              <w:left w:val="single" w:sz="4" w:space="0" w:color="000000"/>
            </w:tcBorders>
            <w:vAlign w:val="center"/>
          </w:tcPr>
          <w:p w:rsidR="0088366B" w:rsidRPr="00264D25" w:rsidRDefault="0088366B" w:rsidP="00567D57">
            <w:pPr>
              <w:pStyle w:val="affff0"/>
              <w:keepNext/>
              <w:suppressAutoHyphens/>
              <w:rPr>
                <w:b/>
              </w:rPr>
            </w:pPr>
            <w:r w:rsidRPr="00264D25">
              <w:rPr>
                <w:b/>
              </w:rPr>
              <w:t>Единица измерения</w:t>
            </w:r>
          </w:p>
        </w:tc>
        <w:tc>
          <w:tcPr>
            <w:tcW w:w="1454" w:type="pct"/>
            <w:gridSpan w:val="3"/>
            <w:tcBorders>
              <w:top w:val="single" w:sz="4" w:space="0" w:color="000000"/>
              <w:left w:val="single" w:sz="4" w:space="0" w:color="000000"/>
              <w:bottom w:val="single" w:sz="4" w:space="0" w:color="auto"/>
            </w:tcBorders>
            <w:vAlign w:val="center"/>
          </w:tcPr>
          <w:p w:rsidR="0088366B" w:rsidRPr="00264D25" w:rsidRDefault="0088366B" w:rsidP="00567D57">
            <w:pPr>
              <w:pStyle w:val="affff0"/>
              <w:keepNext/>
              <w:suppressAutoHyphens/>
              <w:rPr>
                <w:b/>
              </w:rPr>
            </w:pPr>
            <w:r w:rsidRPr="00264D25">
              <w:rPr>
                <w:b/>
              </w:rPr>
              <w:t>Современное состояние</w:t>
            </w:r>
          </w:p>
        </w:tc>
        <w:tc>
          <w:tcPr>
            <w:tcW w:w="1445" w:type="pct"/>
            <w:gridSpan w:val="3"/>
            <w:tcBorders>
              <w:top w:val="single" w:sz="4" w:space="0" w:color="000000"/>
              <w:left w:val="single" w:sz="4" w:space="0" w:color="000000"/>
              <w:bottom w:val="single" w:sz="4" w:space="0" w:color="auto"/>
              <w:right w:val="single" w:sz="4" w:space="0" w:color="000000"/>
            </w:tcBorders>
            <w:vAlign w:val="center"/>
          </w:tcPr>
          <w:p w:rsidR="0088366B" w:rsidRPr="00264D25" w:rsidRDefault="0088366B" w:rsidP="00567D57">
            <w:pPr>
              <w:pStyle w:val="affff0"/>
              <w:keepNext/>
              <w:rPr>
                <w:b/>
              </w:rPr>
            </w:pPr>
            <w:r w:rsidRPr="00264D25">
              <w:rPr>
                <w:b/>
              </w:rPr>
              <w:t>Расчетный срок - 2030 год</w:t>
            </w:r>
          </w:p>
        </w:tc>
      </w:tr>
      <w:tr w:rsidR="0088366B" w:rsidRPr="008D2D6E" w:rsidTr="00012BFE">
        <w:trPr>
          <w:trHeight w:val="255"/>
          <w:tblHeader/>
          <w:jc w:val="center"/>
        </w:trPr>
        <w:tc>
          <w:tcPr>
            <w:tcW w:w="179" w:type="pct"/>
            <w:vMerge/>
            <w:tcBorders>
              <w:left w:val="single" w:sz="4" w:space="0" w:color="000000"/>
              <w:bottom w:val="single" w:sz="4" w:space="0" w:color="000000"/>
            </w:tcBorders>
            <w:vAlign w:val="center"/>
          </w:tcPr>
          <w:p w:rsidR="0088366B" w:rsidRPr="00264D25" w:rsidRDefault="0088366B" w:rsidP="00567D57">
            <w:pPr>
              <w:pStyle w:val="affff0"/>
              <w:keepNext/>
              <w:rPr>
                <w:b/>
              </w:rPr>
            </w:pPr>
          </w:p>
        </w:tc>
        <w:tc>
          <w:tcPr>
            <w:tcW w:w="1436" w:type="pct"/>
            <w:vMerge/>
            <w:tcBorders>
              <w:left w:val="single" w:sz="4" w:space="0" w:color="000000"/>
              <w:bottom w:val="single" w:sz="4" w:space="0" w:color="000000"/>
            </w:tcBorders>
            <w:vAlign w:val="center"/>
          </w:tcPr>
          <w:p w:rsidR="0088366B" w:rsidRPr="00264D25" w:rsidRDefault="0088366B" w:rsidP="00567D57">
            <w:pPr>
              <w:pStyle w:val="affff0"/>
              <w:keepNext/>
              <w:rPr>
                <w:b/>
              </w:rPr>
            </w:pPr>
          </w:p>
        </w:tc>
        <w:tc>
          <w:tcPr>
            <w:tcW w:w="486" w:type="pct"/>
            <w:vMerge/>
            <w:tcBorders>
              <w:left w:val="single" w:sz="4" w:space="0" w:color="000000"/>
              <w:bottom w:val="single" w:sz="4" w:space="0" w:color="000000"/>
            </w:tcBorders>
            <w:vAlign w:val="center"/>
          </w:tcPr>
          <w:p w:rsidR="0088366B" w:rsidRPr="00264D25" w:rsidRDefault="0088366B" w:rsidP="00567D57">
            <w:pPr>
              <w:pStyle w:val="affff0"/>
              <w:keepNext/>
              <w:suppressAutoHyphens/>
              <w:rPr>
                <w:b/>
              </w:rPr>
            </w:pPr>
          </w:p>
        </w:tc>
        <w:tc>
          <w:tcPr>
            <w:tcW w:w="484" w:type="pct"/>
            <w:tcBorders>
              <w:top w:val="single" w:sz="4" w:space="0" w:color="auto"/>
              <w:left w:val="single" w:sz="4" w:space="0" w:color="000000"/>
              <w:bottom w:val="single" w:sz="4" w:space="0" w:color="000000"/>
              <w:right w:val="single" w:sz="4" w:space="0" w:color="auto"/>
            </w:tcBorders>
            <w:vAlign w:val="center"/>
          </w:tcPr>
          <w:p w:rsidR="0088366B" w:rsidRPr="00264D25" w:rsidRDefault="0088366B" w:rsidP="00567D57">
            <w:pPr>
              <w:pStyle w:val="affff0"/>
              <w:keepNext/>
              <w:suppressAutoHyphens/>
              <w:rPr>
                <w:b/>
              </w:rPr>
            </w:pPr>
            <w:r w:rsidRPr="00264D25">
              <w:rPr>
                <w:b/>
              </w:rPr>
              <w:t>Сельское поселение</w:t>
            </w:r>
          </w:p>
        </w:tc>
        <w:tc>
          <w:tcPr>
            <w:tcW w:w="484" w:type="pct"/>
            <w:tcBorders>
              <w:top w:val="single" w:sz="4" w:space="0" w:color="auto"/>
              <w:left w:val="single" w:sz="4" w:space="0" w:color="auto"/>
              <w:bottom w:val="single" w:sz="4" w:space="0" w:color="000000"/>
            </w:tcBorders>
            <w:vAlign w:val="center"/>
          </w:tcPr>
          <w:p w:rsidR="0088366B" w:rsidRPr="00264D25" w:rsidRDefault="0088366B" w:rsidP="00567D57">
            <w:pPr>
              <w:pStyle w:val="affff0"/>
              <w:keepNext/>
              <w:rPr>
                <w:b/>
              </w:rPr>
            </w:pPr>
            <w:proofErr w:type="spellStart"/>
            <w:r w:rsidRPr="00264D25">
              <w:rPr>
                <w:b/>
              </w:rPr>
              <w:t>ст-ца</w:t>
            </w:r>
            <w:proofErr w:type="spellEnd"/>
            <w:r w:rsidRPr="00264D25">
              <w:rPr>
                <w:b/>
              </w:rPr>
              <w:t xml:space="preserve"> Кру</w:t>
            </w:r>
            <w:r w:rsidRPr="00264D25">
              <w:rPr>
                <w:b/>
              </w:rPr>
              <w:t>п</w:t>
            </w:r>
            <w:r w:rsidRPr="00264D25">
              <w:rPr>
                <w:b/>
              </w:rPr>
              <w:t>ская</w:t>
            </w:r>
          </w:p>
        </w:tc>
        <w:tc>
          <w:tcPr>
            <w:tcW w:w="486" w:type="pct"/>
            <w:tcBorders>
              <w:top w:val="single" w:sz="4" w:space="0" w:color="auto"/>
              <w:left w:val="single" w:sz="4" w:space="0" w:color="auto"/>
              <w:bottom w:val="single" w:sz="4" w:space="0" w:color="000000"/>
            </w:tcBorders>
            <w:vAlign w:val="center"/>
          </w:tcPr>
          <w:p w:rsidR="0088366B" w:rsidRPr="00264D25" w:rsidRDefault="0088366B" w:rsidP="00567D57">
            <w:pPr>
              <w:pStyle w:val="affff0"/>
              <w:keepNext/>
              <w:rPr>
                <w:b/>
              </w:rPr>
            </w:pPr>
            <w:r w:rsidRPr="00264D25">
              <w:rPr>
                <w:b/>
              </w:rPr>
              <w:t>пос. Перв</w:t>
            </w:r>
            <w:r w:rsidRPr="00264D25">
              <w:rPr>
                <w:b/>
              </w:rPr>
              <w:t>о</w:t>
            </w:r>
            <w:r w:rsidRPr="00264D25">
              <w:rPr>
                <w:b/>
              </w:rPr>
              <w:t>майский</w:t>
            </w:r>
          </w:p>
        </w:tc>
        <w:tc>
          <w:tcPr>
            <w:tcW w:w="484" w:type="pct"/>
            <w:tcBorders>
              <w:top w:val="single" w:sz="4" w:space="0" w:color="auto"/>
              <w:left w:val="single" w:sz="4" w:space="0" w:color="000000"/>
              <w:bottom w:val="single" w:sz="4" w:space="0" w:color="000000"/>
              <w:right w:val="single" w:sz="4" w:space="0" w:color="auto"/>
            </w:tcBorders>
            <w:vAlign w:val="center"/>
          </w:tcPr>
          <w:p w:rsidR="0088366B" w:rsidRPr="00264D25" w:rsidRDefault="0088366B" w:rsidP="00567D57">
            <w:pPr>
              <w:pStyle w:val="affff0"/>
              <w:keepNext/>
              <w:suppressAutoHyphens/>
              <w:rPr>
                <w:b/>
              </w:rPr>
            </w:pPr>
            <w:r w:rsidRPr="00264D25">
              <w:rPr>
                <w:b/>
              </w:rPr>
              <w:t>Сельское поселение</w:t>
            </w:r>
          </w:p>
        </w:tc>
        <w:tc>
          <w:tcPr>
            <w:tcW w:w="484" w:type="pct"/>
            <w:tcBorders>
              <w:top w:val="single" w:sz="4" w:space="0" w:color="auto"/>
              <w:left w:val="single" w:sz="4" w:space="0" w:color="auto"/>
              <w:bottom w:val="single" w:sz="4" w:space="0" w:color="000000"/>
              <w:right w:val="single" w:sz="4" w:space="0" w:color="auto"/>
            </w:tcBorders>
            <w:vAlign w:val="center"/>
          </w:tcPr>
          <w:p w:rsidR="0088366B" w:rsidRPr="00264D25" w:rsidRDefault="0088366B" w:rsidP="00567D57">
            <w:pPr>
              <w:pStyle w:val="affff0"/>
              <w:keepNext/>
              <w:rPr>
                <w:b/>
              </w:rPr>
            </w:pPr>
            <w:proofErr w:type="spellStart"/>
            <w:r w:rsidRPr="00264D25">
              <w:rPr>
                <w:b/>
              </w:rPr>
              <w:t>ст-ца</w:t>
            </w:r>
            <w:proofErr w:type="spellEnd"/>
            <w:r w:rsidRPr="00264D25">
              <w:rPr>
                <w:b/>
              </w:rPr>
              <w:t xml:space="preserve"> Кру</w:t>
            </w:r>
            <w:r w:rsidRPr="00264D25">
              <w:rPr>
                <w:b/>
              </w:rPr>
              <w:t>п</w:t>
            </w:r>
            <w:r w:rsidRPr="00264D25">
              <w:rPr>
                <w:b/>
              </w:rPr>
              <w:t>ская</w:t>
            </w:r>
          </w:p>
        </w:tc>
        <w:tc>
          <w:tcPr>
            <w:tcW w:w="477" w:type="pct"/>
            <w:tcBorders>
              <w:top w:val="single" w:sz="4" w:space="0" w:color="auto"/>
              <w:left w:val="single" w:sz="4" w:space="0" w:color="auto"/>
              <w:bottom w:val="single" w:sz="4" w:space="0" w:color="000000"/>
              <w:right w:val="single" w:sz="4" w:space="0" w:color="000000"/>
            </w:tcBorders>
            <w:vAlign w:val="center"/>
          </w:tcPr>
          <w:p w:rsidR="0088366B" w:rsidRPr="00264D25" w:rsidRDefault="0088366B" w:rsidP="00567D57">
            <w:pPr>
              <w:pStyle w:val="affff0"/>
              <w:keepNext/>
              <w:rPr>
                <w:b/>
              </w:rPr>
            </w:pPr>
            <w:r w:rsidRPr="00264D25">
              <w:rPr>
                <w:b/>
              </w:rPr>
              <w:t>пос. Перв</w:t>
            </w:r>
            <w:r w:rsidRPr="00264D25">
              <w:rPr>
                <w:b/>
              </w:rPr>
              <w:t>о</w:t>
            </w:r>
            <w:r w:rsidRPr="00264D25">
              <w:rPr>
                <w:b/>
              </w:rPr>
              <w:t>майский</w:t>
            </w:r>
          </w:p>
        </w:tc>
      </w:tr>
      <w:tr w:rsidR="0088366B" w:rsidRPr="008D2D6E" w:rsidTr="00CE6547">
        <w:trPr>
          <w:trHeight w:val="283"/>
          <w:jc w:val="center"/>
        </w:trPr>
        <w:tc>
          <w:tcPr>
            <w:tcW w:w="179" w:type="pct"/>
            <w:tcBorders>
              <w:top w:val="single" w:sz="4" w:space="0" w:color="000000"/>
              <w:left w:val="single" w:sz="4" w:space="0" w:color="000000"/>
              <w:bottom w:val="single" w:sz="4" w:space="0" w:color="000000"/>
            </w:tcBorders>
            <w:vAlign w:val="center"/>
          </w:tcPr>
          <w:p w:rsidR="0088366B" w:rsidRPr="008D2D6E" w:rsidRDefault="0088366B" w:rsidP="00E77153">
            <w:pPr>
              <w:pStyle w:val="affff0"/>
              <w:keepNext/>
              <w:numPr>
                <w:ilvl w:val="0"/>
                <w:numId w:val="31"/>
              </w:numPr>
              <w:jc w:val="both"/>
              <w:rPr>
                <w:b/>
              </w:rPr>
            </w:pPr>
          </w:p>
        </w:tc>
        <w:tc>
          <w:tcPr>
            <w:tcW w:w="4821" w:type="pct"/>
            <w:gridSpan w:val="8"/>
            <w:tcBorders>
              <w:top w:val="single" w:sz="4" w:space="0" w:color="000000"/>
              <w:left w:val="single" w:sz="4" w:space="0" w:color="000000"/>
              <w:bottom w:val="single" w:sz="4" w:space="0" w:color="000000"/>
              <w:right w:val="single" w:sz="4" w:space="0" w:color="000000"/>
            </w:tcBorders>
            <w:vAlign w:val="center"/>
          </w:tcPr>
          <w:p w:rsidR="0088366B" w:rsidRPr="008D2D6E" w:rsidRDefault="0088366B" w:rsidP="00567D57">
            <w:pPr>
              <w:pStyle w:val="affff0"/>
              <w:keepNext/>
              <w:rPr>
                <w:b/>
              </w:rPr>
            </w:pPr>
            <w:r w:rsidRPr="008D2D6E">
              <w:rPr>
                <w:b/>
              </w:rPr>
              <w:t>Электроснабжение</w:t>
            </w:r>
          </w:p>
        </w:tc>
      </w:tr>
      <w:tr w:rsidR="0088366B" w:rsidRPr="008D2D6E" w:rsidTr="00CE6547">
        <w:trPr>
          <w:cantSplit/>
          <w:trHeight w:val="283"/>
          <w:jc w:val="center"/>
        </w:trPr>
        <w:tc>
          <w:tcPr>
            <w:tcW w:w="179" w:type="pct"/>
            <w:vMerge w:val="restart"/>
            <w:tcBorders>
              <w:top w:val="single" w:sz="4" w:space="0" w:color="000000"/>
              <w:left w:val="single" w:sz="4" w:space="0" w:color="000000"/>
              <w:bottom w:val="single" w:sz="4" w:space="0" w:color="000000"/>
            </w:tcBorders>
            <w:vAlign w:val="center"/>
          </w:tcPr>
          <w:p w:rsidR="0088366B" w:rsidRPr="0067552A" w:rsidRDefault="0088366B" w:rsidP="00E77153">
            <w:pPr>
              <w:pStyle w:val="affff0"/>
              <w:keepNext/>
              <w:numPr>
                <w:ilvl w:val="1"/>
                <w:numId w:val="31"/>
              </w:numPr>
              <w:jc w:val="both"/>
            </w:pPr>
          </w:p>
        </w:tc>
        <w:tc>
          <w:tcPr>
            <w:tcW w:w="1436" w:type="pct"/>
            <w:tcBorders>
              <w:top w:val="single" w:sz="4" w:space="0" w:color="000000"/>
              <w:left w:val="single" w:sz="4" w:space="0" w:color="000000"/>
              <w:bottom w:val="single" w:sz="4" w:space="0" w:color="000000"/>
            </w:tcBorders>
            <w:vAlign w:val="center"/>
          </w:tcPr>
          <w:p w:rsidR="0088366B" w:rsidRPr="008D2D6E" w:rsidRDefault="0088366B" w:rsidP="00567D57">
            <w:pPr>
              <w:pStyle w:val="affff0"/>
              <w:keepNext/>
              <w:jc w:val="left"/>
            </w:pPr>
            <w:r w:rsidRPr="008D2D6E">
              <w:t>Потребность в электроэнергии</w:t>
            </w:r>
            <w:r>
              <w:t xml:space="preserve">, </w:t>
            </w:r>
            <w:r w:rsidRPr="008D2D6E">
              <w:t>в том числе:</w:t>
            </w:r>
          </w:p>
        </w:tc>
        <w:tc>
          <w:tcPr>
            <w:tcW w:w="486" w:type="pct"/>
            <w:tcBorders>
              <w:top w:val="single" w:sz="4" w:space="0" w:color="000000"/>
              <w:left w:val="single" w:sz="4" w:space="0" w:color="000000"/>
              <w:bottom w:val="single" w:sz="4" w:space="0" w:color="000000"/>
            </w:tcBorders>
            <w:vAlign w:val="center"/>
          </w:tcPr>
          <w:p w:rsidR="0088366B" w:rsidRPr="008D2D6E" w:rsidRDefault="0088366B" w:rsidP="00567D57">
            <w:pPr>
              <w:pStyle w:val="affff0"/>
              <w:keepNext/>
            </w:pPr>
            <w:r>
              <w:t>млн. кВт. ч./</w:t>
            </w:r>
            <w:r w:rsidRPr="008D2D6E">
              <w:t>год</w:t>
            </w:r>
          </w:p>
        </w:tc>
        <w:tc>
          <w:tcPr>
            <w:tcW w:w="484" w:type="pct"/>
            <w:tcBorders>
              <w:top w:val="single" w:sz="4" w:space="0" w:color="000000"/>
              <w:left w:val="single" w:sz="4" w:space="0" w:color="000000"/>
              <w:bottom w:val="single" w:sz="4" w:space="0" w:color="000000"/>
              <w:right w:val="single" w:sz="4" w:space="0" w:color="auto"/>
            </w:tcBorders>
            <w:vAlign w:val="center"/>
          </w:tcPr>
          <w:p w:rsidR="0088366B" w:rsidRPr="008D2D6E" w:rsidRDefault="0088366B" w:rsidP="00567D57">
            <w:pPr>
              <w:pStyle w:val="affff0"/>
              <w:keepNext/>
            </w:pPr>
            <w:r w:rsidRPr="008D2D6E">
              <w:t>3,52</w:t>
            </w:r>
          </w:p>
        </w:tc>
        <w:tc>
          <w:tcPr>
            <w:tcW w:w="484" w:type="pct"/>
            <w:tcBorders>
              <w:top w:val="single" w:sz="4" w:space="0" w:color="000000"/>
              <w:left w:val="single" w:sz="4" w:space="0" w:color="auto"/>
              <w:bottom w:val="single" w:sz="4" w:space="0" w:color="000000"/>
            </w:tcBorders>
            <w:vAlign w:val="center"/>
          </w:tcPr>
          <w:p w:rsidR="0088366B" w:rsidRPr="008D2D6E" w:rsidRDefault="0088366B" w:rsidP="00567D57">
            <w:pPr>
              <w:pStyle w:val="affff0"/>
              <w:keepNext/>
            </w:pPr>
            <w:r>
              <w:t>2,96</w:t>
            </w:r>
          </w:p>
        </w:tc>
        <w:tc>
          <w:tcPr>
            <w:tcW w:w="486" w:type="pct"/>
            <w:tcBorders>
              <w:top w:val="single" w:sz="4" w:space="0" w:color="000000"/>
              <w:left w:val="single" w:sz="4" w:space="0" w:color="auto"/>
              <w:bottom w:val="single" w:sz="4" w:space="0" w:color="000000"/>
            </w:tcBorders>
            <w:vAlign w:val="center"/>
          </w:tcPr>
          <w:p w:rsidR="0088366B" w:rsidRPr="008D2D6E" w:rsidRDefault="0088366B" w:rsidP="00567D57">
            <w:pPr>
              <w:pStyle w:val="affff0"/>
              <w:keepNext/>
            </w:pPr>
            <w:r w:rsidRPr="0061538D">
              <w:t>0,56</w:t>
            </w:r>
          </w:p>
        </w:tc>
        <w:tc>
          <w:tcPr>
            <w:tcW w:w="484" w:type="pct"/>
            <w:tcBorders>
              <w:top w:val="single" w:sz="4" w:space="0" w:color="000000"/>
              <w:left w:val="single" w:sz="4" w:space="0" w:color="000000"/>
              <w:bottom w:val="single" w:sz="4" w:space="0" w:color="000000"/>
              <w:right w:val="single" w:sz="4" w:space="0" w:color="auto"/>
            </w:tcBorders>
            <w:vAlign w:val="center"/>
          </w:tcPr>
          <w:p w:rsidR="0088366B" w:rsidRPr="008D2D6E" w:rsidRDefault="0088366B" w:rsidP="00567D57">
            <w:pPr>
              <w:pStyle w:val="affff0"/>
              <w:keepNext/>
            </w:pPr>
            <w:r w:rsidRPr="008D2D6E">
              <w:t>4,76</w:t>
            </w:r>
          </w:p>
        </w:tc>
        <w:tc>
          <w:tcPr>
            <w:tcW w:w="484" w:type="pct"/>
            <w:tcBorders>
              <w:top w:val="single" w:sz="4" w:space="0" w:color="000000"/>
              <w:left w:val="single" w:sz="4" w:space="0" w:color="auto"/>
              <w:bottom w:val="single" w:sz="4" w:space="0" w:color="000000"/>
              <w:right w:val="single" w:sz="4" w:space="0" w:color="auto"/>
            </w:tcBorders>
            <w:vAlign w:val="center"/>
          </w:tcPr>
          <w:p w:rsidR="0088366B" w:rsidRPr="008D2D6E" w:rsidRDefault="0088366B" w:rsidP="00567D57">
            <w:pPr>
              <w:pStyle w:val="affff0"/>
              <w:keepNext/>
            </w:pPr>
            <w:r>
              <w:t>4,0</w:t>
            </w:r>
          </w:p>
        </w:tc>
        <w:tc>
          <w:tcPr>
            <w:tcW w:w="477" w:type="pct"/>
            <w:tcBorders>
              <w:top w:val="single" w:sz="4" w:space="0" w:color="000000"/>
              <w:left w:val="single" w:sz="4" w:space="0" w:color="auto"/>
              <w:bottom w:val="single" w:sz="4" w:space="0" w:color="000000"/>
              <w:right w:val="single" w:sz="4" w:space="0" w:color="000000"/>
            </w:tcBorders>
            <w:vAlign w:val="center"/>
          </w:tcPr>
          <w:p w:rsidR="0088366B" w:rsidRPr="008D2D6E" w:rsidRDefault="0088366B" w:rsidP="00567D57">
            <w:pPr>
              <w:pStyle w:val="affff0"/>
              <w:keepNext/>
            </w:pPr>
            <w:r>
              <w:t>0,76</w:t>
            </w:r>
          </w:p>
        </w:tc>
      </w:tr>
      <w:tr w:rsidR="00012BFE" w:rsidRPr="008D2D6E" w:rsidTr="00CE6547">
        <w:trPr>
          <w:cantSplit/>
          <w:trHeight w:val="283"/>
          <w:jc w:val="center"/>
        </w:trPr>
        <w:tc>
          <w:tcPr>
            <w:tcW w:w="179" w:type="pct"/>
            <w:vMerge/>
            <w:tcBorders>
              <w:top w:val="single" w:sz="4" w:space="0" w:color="000000"/>
              <w:left w:val="single" w:sz="4" w:space="0" w:color="000000"/>
              <w:bottom w:val="single" w:sz="4" w:space="0" w:color="000000"/>
            </w:tcBorders>
            <w:vAlign w:val="center"/>
          </w:tcPr>
          <w:p w:rsidR="00012BFE" w:rsidRPr="008D2D6E" w:rsidRDefault="00012BFE" w:rsidP="00567D57">
            <w:pPr>
              <w:pStyle w:val="affff0"/>
              <w:keepNext/>
            </w:pPr>
          </w:p>
        </w:tc>
        <w:tc>
          <w:tcPr>
            <w:tcW w:w="1436" w:type="pct"/>
            <w:tcBorders>
              <w:top w:val="single" w:sz="4" w:space="0" w:color="000000"/>
              <w:left w:val="single" w:sz="4" w:space="0" w:color="000000"/>
              <w:bottom w:val="single" w:sz="4" w:space="0" w:color="000000"/>
            </w:tcBorders>
            <w:vAlign w:val="center"/>
          </w:tcPr>
          <w:p w:rsidR="00012BFE" w:rsidRPr="008D2D6E" w:rsidRDefault="00012BFE" w:rsidP="00567D57">
            <w:pPr>
              <w:pStyle w:val="affff0"/>
              <w:keepNext/>
              <w:jc w:val="left"/>
            </w:pPr>
            <w:r w:rsidRPr="008D2D6E">
              <w:t>- на производственные нужды</w:t>
            </w:r>
          </w:p>
        </w:tc>
        <w:tc>
          <w:tcPr>
            <w:tcW w:w="486" w:type="pct"/>
            <w:tcBorders>
              <w:top w:val="single" w:sz="4" w:space="0" w:color="000000"/>
              <w:left w:val="single" w:sz="4" w:space="0" w:color="000000"/>
              <w:bottom w:val="single" w:sz="4" w:space="0" w:color="000000"/>
            </w:tcBorders>
            <w:vAlign w:val="center"/>
          </w:tcPr>
          <w:p w:rsidR="00012BFE" w:rsidRPr="008D2D6E" w:rsidRDefault="00012BFE" w:rsidP="00567D57">
            <w:pPr>
              <w:pStyle w:val="affff0"/>
              <w:keepNext/>
            </w:pPr>
            <w:r>
              <w:t>млн. кВт. ч./</w:t>
            </w:r>
            <w:r w:rsidRPr="008D2D6E">
              <w:t>год</w:t>
            </w:r>
          </w:p>
        </w:tc>
        <w:tc>
          <w:tcPr>
            <w:tcW w:w="484" w:type="pct"/>
            <w:tcBorders>
              <w:top w:val="single" w:sz="4" w:space="0" w:color="000000"/>
              <w:left w:val="single" w:sz="4" w:space="0" w:color="000000"/>
              <w:bottom w:val="single" w:sz="4" w:space="0" w:color="000000"/>
              <w:right w:val="single" w:sz="4" w:space="0" w:color="auto"/>
            </w:tcBorders>
            <w:vAlign w:val="center"/>
          </w:tcPr>
          <w:p w:rsidR="00012BFE" w:rsidRPr="008D2D6E" w:rsidRDefault="00012BFE" w:rsidP="00567D57">
            <w:pPr>
              <w:pStyle w:val="affff0"/>
              <w:keepNext/>
            </w:pPr>
            <w:r>
              <w:t>0</w:t>
            </w:r>
          </w:p>
        </w:tc>
        <w:tc>
          <w:tcPr>
            <w:tcW w:w="484" w:type="pct"/>
            <w:tcBorders>
              <w:top w:val="single" w:sz="4" w:space="0" w:color="000000"/>
              <w:left w:val="single" w:sz="4" w:space="0" w:color="auto"/>
              <w:bottom w:val="single" w:sz="4" w:space="0" w:color="000000"/>
            </w:tcBorders>
            <w:vAlign w:val="center"/>
          </w:tcPr>
          <w:p w:rsidR="00012BFE" w:rsidRPr="008D2D6E" w:rsidRDefault="00012BFE" w:rsidP="00A40E03">
            <w:pPr>
              <w:pStyle w:val="affff0"/>
              <w:keepNext/>
            </w:pPr>
            <w:r>
              <w:t>0</w:t>
            </w:r>
          </w:p>
        </w:tc>
        <w:tc>
          <w:tcPr>
            <w:tcW w:w="486" w:type="pct"/>
            <w:tcBorders>
              <w:top w:val="single" w:sz="4" w:space="0" w:color="000000"/>
              <w:left w:val="single" w:sz="4" w:space="0" w:color="auto"/>
              <w:bottom w:val="single" w:sz="4" w:space="0" w:color="000000"/>
            </w:tcBorders>
            <w:vAlign w:val="center"/>
          </w:tcPr>
          <w:p w:rsidR="00012BFE" w:rsidRPr="008D2D6E" w:rsidRDefault="00012BFE" w:rsidP="00A40E03">
            <w:pPr>
              <w:pStyle w:val="affff0"/>
              <w:keepNext/>
            </w:pPr>
            <w:r>
              <w:t>0</w:t>
            </w:r>
          </w:p>
        </w:tc>
        <w:tc>
          <w:tcPr>
            <w:tcW w:w="484" w:type="pct"/>
            <w:tcBorders>
              <w:top w:val="single" w:sz="4" w:space="0" w:color="000000"/>
              <w:left w:val="single" w:sz="4" w:space="0" w:color="000000"/>
              <w:bottom w:val="single" w:sz="4" w:space="0" w:color="000000"/>
              <w:right w:val="single" w:sz="4" w:space="0" w:color="auto"/>
            </w:tcBorders>
            <w:vAlign w:val="center"/>
          </w:tcPr>
          <w:p w:rsidR="00012BFE" w:rsidRPr="008D2D6E" w:rsidRDefault="00012BFE" w:rsidP="00A40E03">
            <w:pPr>
              <w:pStyle w:val="affff0"/>
              <w:keepNext/>
            </w:pPr>
            <w:r>
              <w:t>0</w:t>
            </w:r>
          </w:p>
        </w:tc>
        <w:tc>
          <w:tcPr>
            <w:tcW w:w="484" w:type="pct"/>
            <w:tcBorders>
              <w:top w:val="single" w:sz="4" w:space="0" w:color="000000"/>
              <w:left w:val="single" w:sz="4" w:space="0" w:color="auto"/>
              <w:bottom w:val="single" w:sz="4" w:space="0" w:color="000000"/>
              <w:right w:val="single" w:sz="4" w:space="0" w:color="auto"/>
            </w:tcBorders>
            <w:vAlign w:val="center"/>
          </w:tcPr>
          <w:p w:rsidR="00012BFE" w:rsidRPr="008D2D6E" w:rsidRDefault="00012BFE" w:rsidP="00A40E03">
            <w:pPr>
              <w:pStyle w:val="affff0"/>
              <w:keepNext/>
            </w:pPr>
            <w:r>
              <w:t>0</w:t>
            </w:r>
          </w:p>
        </w:tc>
        <w:tc>
          <w:tcPr>
            <w:tcW w:w="477" w:type="pct"/>
            <w:tcBorders>
              <w:top w:val="single" w:sz="4" w:space="0" w:color="000000"/>
              <w:left w:val="single" w:sz="4" w:space="0" w:color="auto"/>
              <w:bottom w:val="single" w:sz="4" w:space="0" w:color="000000"/>
              <w:right w:val="single" w:sz="4" w:space="0" w:color="000000"/>
            </w:tcBorders>
            <w:vAlign w:val="center"/>
          </w:tcPr>
          <w:p w:rsidR="00012BFE" w:rsidRPr="008D2D6E" w:rsidRDefault="00012BFE" w:rsidP="00A40E03">
            <w:pPr>
              <w:pStyle w:val="affff0"/>
              <w:keepNext/>
            </w:pPr>
            <w:r>
              <w:t>0</w:t>
            </w:r>
          </w:p>
        </w:tc>
      </w:tr>
      <w:tr w:rsidR="0088366B" w:rsidRPr="008D2D6E" w:rsidTr="00CE6547">
        <w:trPr>
          <w:cantSplit/>
          <w:trHeight w:val="283"/>
          <w:jc w:val="center"/>
        </w:trPr>
        <w:tc>
          <w:tcPr>
            <w:tcW w:w="179" w:type="pct"/>
            <w:vMerge w:val="restart"/>
            <w:tcBorders>
              <w:top w:val="single" w:sz="4" w:space="0" w:color="000000"/>
              <w:left w:val="single" w:sz="4" w:space="0" w:color="000000"/>
              <w:bottom w:val="single" w:sz="4" w:space="0" w:color="000000"/>
            </w:tcBorders>
            <w:vAlign w:val="center"/>
          </w:tcPr>
          <w:p w:rsidR="0088366B" w:rsidRPr="0067552A" w:rsidRDefault="0088366B" w:rsidP="00E77153">
            <w:pPr>
              <w:pStyle w:val="affff0"/>
              <w:keepNext/>
              <w:numPr>
                <w:ilvl w:val="1"/>
                <w:numId w:val="31"/>
              </w:numPr>
              <w:jc w:val="both"/>
            </w:pPr>
          </w:p>
        </w:tc>
        <w:tc>
          <w:tcPr>
            <w:tcW w:w="1436" w:type="pct"/>
            <w:tcBorders>
              <w:top w:val="single" w:sz="4" w:space="0" w:color="000000"/>
              <w:left w:val="single" w:sz="4" w:space="0" w:color="000000"/>
              <w:bottom w:val="single" w:sz="4" w:space="0" w:color="000000"/>
            </w:tcBorders>
            <w:vAlign w:val="center"/>
          </w:tcPr>
          <w:p w:rsidR="0088366B" w:rsidRPr="008D2D6E" w:rsidRDefault="0088366B" w:rsidP="00567D57">
            <w:pPr>
              <w:pStyle w:val="affff0"/>
              <w:keepNext/>
              <w:jc w:val="left"/>
            </w:pPr>
            <w:r w:rsidRPr="008D2D6E">
              <w:t>- на коммунально-бытовые нужды</w:t>
            </w:r>
          </w:p>
        </w:tc>
        <w:tc>
          <w:tcPr>
            <w:tcW w:w="486" w:type="pct"/>
            <w:tcBorders>
              <w:top w:val="single" w:sz="4" w:space="0" w:color="000000"/>
              <w:left w:val="single" w:sz="4" w:space="0" w:color="000000"/>
              <w:bottom w:val="single" w:sz="4" w:space="0" w:color="000000"/>
            </w:tcBorders>
            <w:vAlign w:val="center"/>
          </w:tcPr>
          <w:p w:rsidR="0088366B" w:rsidRPr="008D2D6E" w:rsidRDefault="0088366B" w:rsidP="00567D57">
            <w:pPr>
              <w:pStyle w:val="affff0"/>
              <w:keepNext/>
            </w:pPr>
            <w:r>
              <w:t>млн. кВт. ч.</w:t>
            </w:r>
            <w:r w:rsidRPr="008D2D6E">
              <w:t xml:space="preserve"> год</w:t>
            </w:r>
          </w:p>
        </w:tc>
        <w:tc>
          <w:tcPr>
            <w:tcW w:w="484" w:type="pct"/>
            <w:tcBorders>
              <w:top w:val="single" w:sz="4" w:space="0" w:color="000000"/>
              <w:left w:val="single" w:sz="4" w:space="0" w:color="000000"/>
              <w:bottom w:val="single" w:sz="4" w:space="0" w:color="000000"/>
              <w:right w:val="single" w:sz="4" w:space="0" w:color="auto"/>
            </w:tcBorders>
            <w:vAlign w:val="center"/>
          </w:tcPr>
          <w:p w:rsidR="0088366B" w:rsidRPr="008D2D6E" w:rsidRDefault="0088366B" w:rsidP="00567D57">
            <w:pPr>
              <w:pStyle w:val="affff0"/>
              <w:keepNext/>
            </w:pPr>
            <w:r w:rsidRPr="008D2D6E">
              <w:t>3,52</w:t>
            </w:r>
          </w:p>
        </w:tc>
        <w:tc>
          <w:tcPr>
            <w:tcW w:w="484" w:type="pct"/>
            <w:tcBorders>
              <w:top w:val="single" w:sz="4" w:space="0" w:color="000000"/>
              <w:left w:val="single" w:sz="4" w:space="0" w:color="auto"/>
              <w:bottom w:val="single" w:sz="4" w:space="0" w:color="000000"/>
            </w:tcBorders>
            <w:vAlign w:val="center"/>
          </w:tcPr>
          <w:p w:rsidR="0088366B" w:rsidRPr="00957CA5" w:rsidRDefault="0088366B" w:rsidP="00567D57">
            <w:pPr>
              <w:pStyle w:val="afffff1"/>
              <w:snapToGrid w:val="0"/>
              <w:spacing w:line="240" w:lineRule="auto"/>
              <w:ind w:firstLine="37"/>
              <w:rPr>
                <w:sz w:val="20"/>
                <w:szCs w:val="20"/>
              </w:rPr>
            </w:pPr>
            <w:r w:rsidRPr="00957CA5">
              <w:rPr>
                <w:sz w:val="20"/>
                <w:szCs w:val="20"/>
              </w:rPr>
              <w:t>2,96</w:t>
            </w:r>
          </w:p>
        </w:tc>
        <w:tc>
          <w:tcPr>
            <w:tcW w:w="486" w:type="pct"/>
            <w:tcBorders>
              <w:top w:val="single" w:sz="4" w:space="0" w:color="000000"/>
              <w:left w:val="single" w:sz="4" w:space="0" w:color="auto"/>
              <w:bottom w:val="single" w:sz="4" w:space="0" w:color="000000"/>
            </w:tcBorders>
            <w:vAlign w:val="center"/>
          </w:tcPr>
          <w:p w:rsidR="0088366B" w:rsidRPr="00957CA5" w:rsidRDefault="0088366B" w:rsidP="00567D57">
            <w:pPr>
              <w:pStyle w:val="afffff1"/>
              <w:snapToGrid w:val="0"/>
              <w:spacing w:line="240" w:lineRule="auto"/>
              <w:ind w:firstLine="37"/>
              <w:rPr>
                <w:sz w:val="20"/>
                <w:szCs w:val="20"/>
              </w:rPr>
            </w:pPr>
            <w:r w:rsidRPr="00957CA5">
              <w:rPr>
                <w:sz w:val="20"/>
                <w:szCs w:val="20"/>
              </w:rPr>
              <w:t>0,56</w:t>
            </w:r>
          </w:p>
        </w:tc>
        <w:tc>
          <w:tcPr>
            <w:tcW w:w="484" w:type="pct"/>
            <w:tcBorders>
              <w:top w:val="single" w:sz="4" w:space="0" w:color="000000"/>
              <w:left w:val="single" w:sz="4" w:space="0" w:color="000000"/>
              <w:bottom w:val="single" w:sz="4" w:space="0" w:color="000000"/>
              <w:right w:val="single" w:sz="4" w:space="0" w:color="auto"/>
            </w:tcBorders>
            <w:vAlign w:val="center"/>
          </w:tcPr>
          <w:p w:rsidR="0088366B" w:rsidRPr="008D2D6E" w:rsidRDefault="0088366B" w:rsidP="00567D57">
            <w:pPr>
              <w:pStyle w:val="affff0"/>
              <w:keepNext/>
            </w:pPr>
            <w:r w:rsidRPr="008D2D6E">
              <w:t>4,76</w:t>
            </w:r>
          </w:p>
        </w:tc>
        <w:tc>
          <w:tcPr>
            <w:tcW w:w="484" w:type="pct"/>
            <w:tcBorders>
              <w:top w:val="single" w:sz="4" w:space="0" w:color="000000"/>
              <w:left w:val="single" w:sz="4" w:space="0" w:color="auto"/>
              <w:bottom w:val="single" w:sz="4" w:space="0" w:color="000000"/>
              <w:right w:val="single" w:sz="4" w:space="0" w:color="auto"/>
            </w:tcBorders>
            <w:vAlign w:val="center"/>
          </w:tcPr>
          <w:p w:rsidR="0088366B" w:rsidRPr="00957CA5" w:rsidRDefault="0088366B" w:rsidP="00567D57">
            <w:pPr>
              <w:pStyle w:val="afffff1"/>
              <w:snapToGrid w:val="0"/>
              <w:spacing w:line="240" w:lineRule="auto"/>
              <w:ind w:firstLine="37"/>
              <w:rPr>
                <w:sz w:val="20"/>
                <w:szCs w:val="20"/>
              </w:rPr>
            </w:pPr>
            <w:r w:rsidRPr="00957CA5">
              <w:rPr>
                <w:sz w:val="20"/>
                <w:szCs w:val="20"/>
              </w:rPr>
              <w:t>4</w:t>
            </w:r>
            <w:r w:rsidR="00012BFE">
              <w:rPr>
                <w:sz w:val="20"/>
                <w:szCs w:val="20"/>
              </w:rPr>
              <w:t>,0</w:t>
            </w:r>
          </w:p>
        </w:tc>
        <w:tc>
          <w:tcPr>
            <w:tcW w:w="477" w:type="pct"/>
            <w:tcBorders>
              <w:top w:val="single" w:sz="4" w:space="0" w:color="000000"/>
              <w:left w:val="single" w:sz="4" w:space="0" w:color="auto"/>
              <w:bottom w:val="single" w:sz="4" w:space="0" w:color="000000"/>
              <w:right w:val="single" w:sz="4" w:space="0" w:color="000000"/>
            </w:tcBorders>
            <w:vAlign w:val="center"/>
          </w:tcPr>
          <w:p w:rsidR="0088366B" w:rsidRPr="00957CA5" w:rsidRDefault="0088366B" w:rsidP="00567D57">
            <w:pPr>
              <w:pStyle w:val="afffff1"/>
              <w:snapToGrid w:val="0"/>
              <w:spacing w:line="240" w:lineRule="auto"/>
              <w:ind w:firstLine="37"/>
              <w:rPr>
                <w:sz w:val="20"/>
                <w:szCs w:val="20"/>
              </w:rPr>
            </w:pPr>
            <w:r w:rsidRPr="00957CA5">
              <w:rPr>
                <w:sz w:val="20"/>
                <w:szCs w:val="20"/>
              </w:rPr>
              <w:t>0,76</w:t>
            </w:r>
          </w:p>
        </w:tc>
      </w:tr>
      <w:tr w:rsidR="0088366B" w:rsidRPr="008D2D6E" w:rsidTr="00CE6547">
        <w:trPr>
          <w:cantSplit/>
          <w:trHeight w:val="283"/>
          <w:jc w:val="center"/>
        </w:trPr>
        <w:tc>
          <w:tcPr>
            <w:tcW w:w="179" w:type="pct"/>
            <w:vMerge/>
            <w:tcBorders>
              <w:top w:val="single" w:sz="4" w:space="0" w:color="000000"/>
              <w:left w:val="single" w:sz="4" w:space="0" w:color="000000"/>
              <w:bottom w:val="single" w:sz="4" w:space="0" w:color="000000"/>
            </w:tcBorders>
            <w:vAlign w:val="center"/>
          </w:tcPr>
          <w:p w:rsidR="0088366B" w:rsidRPr="008D2D6E" w:rsidRDefault="0088366B" w:rsidP="00567D57">
            <w:pPr>
              <w:pStyle w:val="affff0"/>
              <w:keepNext/>
            </w:pPr>
          </w:p>
        </w:tc>
        <w:tc>
          <w:tcPr>
            <w:tcW w:w="1436" w:type="pct"/>
            <w:tcBorders>
              <w:top w:val="single" w:sz="4" w:space="0" w:color="000000"/>
              <w:left w:val="single" w:sz="4" w:space="0" w:color="000000"/>
              <w:bottom w:val="single" w:sz="4" w:space="0" w:color="000000"/>
            </w:tcBorders>
            <w:vAlign w:val="center"/>
          </w:tcPr>
          <w:p w:rsidR="0088366B" w:rsidRPr="008D2D6E" w:rsidRDefault="0088366B" w:rsidP="00567D57">
            <w:pPr>
              <w:pStyle w:val="affff0"/>
              <w:keepNext/>
              <w:jc w:val="left"/>
            </w:pPr>
            <w:r w:rsidRPr="008D2D6E">
              <w:t>Потребление электроэнергии на 1 чел. в год</w:t>
            </w:r>
            <w:r>
              <w:t xml:space="preserve">, </w:t>
            </w:r>
            <w:r w:rsidRPr="008D2D6E">
              <w:t>в том числе:</w:t>
            </w:r>
          </w:p>
        </w:tc>
        <w:tc>
          <w:tcPr>
            <w:tcW w:w="486" w:type="pct"/>
            <w:tcBorders>
              <w:top w:val="single" w:sz="4" w:space="0" w:color="000000"/>
              <w:left w:val="single" w:sz="4" w:space="0" w:color="000000"/>
              <w:bottom w:val="single" w:sz="4" w:space="0" w:color="000000"/>
            </w:tcBorders>
            <w:vAlign w:val="center"/>
          </w:tcPr>
          <w:p w:rsidR="0088366B" w:rsidRPr="008D2D6E" w:rsidRDefault="0088366B" w:rsidP="00567D57">
            <w:pPr>
              <w:pStyle w:val="affff0"/>
              <w:keepNext/>
            </w:pPr>
            <w:r w:rsidRPr="008D2D6E">
              <w:t>кВт. ч.</w:t>
            </w:r>
          </w:p>
        </w:tc>
        <w:tc>
          <w:tcPr>
            <w:tcW w:w="484" w:type="pct"/>
            <w:tcBorders>
              <w:top w:val="single" w:sz="4" w:space="0" w:color="000000"/>
              <w:left w:val="single" w:sz="4" w:space="0" w:color="000000"/>
              <w:bottom w:val="single" w:sz="4" w:space="0" w:color="000000"/>
              <w:right w:val="single" w:sz="4" w:space="0" w:color="auto"/>
            </w:tcBorders>
            <w:vAlign w:val="center"/>
          </w:tcPr>
          <w:p w:rsidR="0088366B" w:rsidRPr="008D2D6E" w:rsidRDefault="0088366B" w:rsidP="00567D57">
            <w:pPr>
              <w:pStyle w:val="affff0"/>
              <w:keepNext/>
            </w:pPr>
            <w:r w:rsidRPr="008D2D6E">
              <w:t>950</w:t>
            </w:r>
          </w:p>
        </w:tc>
        <w:tc>
          <w:tcPr>
            <w:tcW w:w="484" w:type="pct"/>
            <w:tcBorders>
              <w:top w:val="single" w:sz="4" w:space="0" w:color="000000"/>
              <w:left w:val="single" w:sz="4" w:space="0" w:color="auto"/>
              <w:bottom w:val="single" w:sz="4" w:space="0" w:color="000000"/>
            </w:tcBorders>
            <w:vAlign w:val="center"/>
          </w:tcPr>
          <w:p w:rsidR="0088366B" w:rsidRPr="00957CA5" w:rsidRDefault="0088366B" w:rsidP="00567D57">
            <w:pPr>
              <w:pStyle w:val="afffff1"/>
              <w:snapToGrid w:val="0"/>
              <w:spacing w:line="240" w:lineRule="auto"/>
              <w:ind w:firstLine="37"/>
              <w:rPr>
                <w:sz w:val="20"/>
                <w:szCs w:val="20"/>
              </w:rPr>
            </w:pPr>
            <w:r w:rsidRPr="00957CA5">
              <w:rPr>
                <w:sz w:val="20"/>
                <w:szCs w:val="20"/>
              </w:rPr>
              <w:t>950</w:t>
            </w:r>
          </w:p>
        </w:tc>
        <w:tc>
          <w:tcPr>
            <w:tcW w:w="486" w:type="pct"/>
            <w:tcBorders>
              <w:top w:val="single" w:sz="4" w:space="0" w:color="000000"/>
              <w:left w:val="single" w:sz="4" w:space="0" w:color="auto"/>
              <w:bottom w:val="single" w:sz="4" w:space="0" w:color="000000"/>
            </w:tcBorders>
            <w:vAlign w:val="center"/>
          </w:tcPr>
          <w:p w:rsidR="0088366B" w:rsidRPr="00957CA5" w:rsidRDefault="0088366B" w:rsidP="00567D57">
            <w:pPr>
              <w:pStyle w:val="afffff1"/>
              <w:snapToGrid w:val="0"/>
              <w:spacing w:line="240" w:lineRule="auto"/>
              <w:ind w:firstLine="37"/>
              <w:rPr>
                <w:sz w:val="20"/>
                <w:szCs w:val="20"/>
              </w:rPr>
            </w:pPr>
            <w:r w:rsidRPr="00957CA5">
              <w:rPr>
                <w:sz w:val="20"/>
                <w:szCs w:val="20"/>
              </w:rPr>
              <w:t>950</w:t>
            </w:r>
          </w:p>
        </w:tc>
        <w:tc>
          <w:tcPr>
            <w:tcW w:w="484" w:type="pct"/>
            <w:tcBorders>
              <w:top w:val="single" w:sz="4" w:space="0" w:color="000000"/>
              <w:left w:val="single" w:sz="4" w:space="0" w:color="000000"/>
              <w:bottom w:val="single" w:sz="4" w:space="0" w:color="000000"/>
              <w:right w:val="single" w:sz="4" w:space="0" w:color="auto"/>
            </w:tcBorders>
            <w:vAlign w:val="center"/>
          </w:tcPr>
          <w:p w:rsidR="0088366B" w:rsidRPr="008D2D6E" w:rsidRDefault="0088366B" w:rsidP="00567D57">
            <w:pPr>
              <w:pStyle w:val="affff0"/>
              <w:keepNext/>
            </w:pPr>
            <w:r w:rsidRPr="008D2D6E">
              <w:t>1100</w:t>
            </w:r>
          </w:p>
        </w:tc>
        <w:tc>
          <w:tcPr>
            <w:tcW w:w="484" w:type="pct"/>
            <w:tcBorders>
              <w:top w:val="single" w:sz="4" w:space="0" w:color="000000"/>
              <w:left w:val="single" w:sz="4" w:space="0" w:color="auto"/>
              <w:bottom w:val="single" w:sz="4" w:space="0" w:color="000000"/>
              <w:right w:val="single" w:sz="4" w:space="0" w:color="auto"/>
            </w:tcBorders>
            <w:vAlign w:val="center"/>
          </w:tcPr>
          <w:p w:rsidR="0088366B" w:rsidRPr="00957CA5" w:rsidRDefault="0088366B" w:rsidP="00567D57">
            <w:pPr>
              <w:pStyle w:val="afffff1"/>
              <w:snapToGrid w:val="0"/>
              <w:spacing w:line="240" w:lineRule="auto"/>
              <w:ind w:firstLine="37"/>
              <w:rPr>
                <w:sz w:val="20"/>
                <w:szCs w:val="20"/>
              </w:rPr>
            </w:pPr>
            <w:r w:rsidRPr="00957CA5">
              <w:rPr>
                <w:sz w:val="20"/>
                <w:szCs w:val="20"/>
              </w:rPr>
              <w:t>1100</w:t>
            </w:r>
          </w:p>
        </w:tc>
        <w:tc>
          <w:tcPr>
            <w:tcW w:w="477" w:type="pct"/>
            <w:tcBorders>
              <w:top w:val="single" w:sz="4" w:space="0" w:color="000000"/>
              <w:left w:val="single" w:sz="4" w:space="0" w:color="auto"/>
              <w:bottom w:val="single" w:sz="4" w:space="0" w:color="000000"/>
              <w:right w:val="single" w:sz="4" w:space="0" w:color="000000"/>
            </w:tcBorders>
            <w:vAlign w:val="center"/>
          </w:tcPr>
          <w:p w:rsidR="0088366B" w:rsidRPr="00957CA5" w:rsidRDefault="0088366B" w:rsidP="00567D57">
            <w:pPr>
              <w:pStyle w:val="afffff1"/>
              <w:snapToGrid w:val="0"/>
              <w:spacing w:line="240" w:lineRule="auto"/>
              <w:ind w:firstLine="37"/>
              <w:rPr>
                <w:sz w:val="20"/>
                <w:szCs w:val="20"/>
              </w:rPr>
            </w:pPr>
            <w:r w:rsidRPr="00957CA5">
              <w:rPr>
                <w:sz w:val="20"/>
                <w:szCs w:val="20"/>
              </w:rPr>
              <w:t>1100</w:t>
            </w:r>
          </w:p>
        </w:tc>
      </w:tr>
      <w:tr w:rsidR="0088366B" w:rsidRPr="008D2D6E" w:rsidTr="00CE6547">
        <w:trPr>
          <w:cantSplit/>
          <w:trHeight w:val="283"/>
          <w:jc w:val="center"/>
        </w:trPr>
        <w:tc>
          <w:tcPr>
            <w:tcW w:w="179" w:type="pct"/>
            <w:vMerge/>
            <w:tcBorders>
              <w:top w:val="single" w:sz="4" w:space="0" w:color="000000"/>
              <w:left w:val="single" w:sz="4" w:space="0" w:color="000000"/>
              <w:bottom w:val="single" w:sz="4" w:space="0" w:color="000000"/>
            </w:tcBorders>
            <w:vAlign w:val="center"/>
          </w:tcPr>
          <w:p w:rsidR="0088366B" w:rsidRPr="008D2D6E" w:rsidRDefault="0088366B" w:rsidP="00567D57">
            <w:pPr>
              <w:pStyle w:val="affff0"/>
            </w:pPr>
          </w:p>
        </w:tc>
        <w:tc>
          <w:tcPr>
            <w:tcW w:w="1436" w:type="pct"/>
            <w:tcBorders>
              <w:top w:val="single" w:sz="4" w:space="0" w:color="000000"/>
              <w:left w:val="single" w:sz="4" w:space="0" w:color="000000"/>
              <w:bottom w:val="single" w:sz="4" w:space="0" w:color="000000"/>
            </w:tcBorders>
            <w:vAlign w:val="center"/>
          </w:tcPr>
          <w:p w:rsidR="0088366B" w:rsidRPr="008D2D6E" w:rsidRDefault="0088366B" w:rsidP="00567D57">
            <w:pPr>
              <w:pStyle w:val="affff0"/>
              <w:jc w:val="left"/>
            </w:pPr>
            <w:r w:rsidRPr="008D2D6E">
              <w:t>-на коммунально-бытовые нужды</w:t>
            </w:r>
          </w:p>
        </w:tc>
        <w:tc>
          <w:tcPr>
            <w:tcW w:w="486" w:type="pct"/>
            <w:tcBorders>
              <w:top w:val="single" w:sz="4" w:space="0" w:color="000000"/>
              <w:left w:val="single" w:sz="4" w:space="0" w:color="000000"/>
              <w:bottom w:val="single" w:sz="4" w:space="0" w:color="000000"/>
            </w:tcBorders>
            <w:vAlign w:val="center"/>
          </w:tcPr>
          <w:p w:rsidR="0088366B" w:rsidRPr="008D2D6E" w:rsidRDefault="0088366B" w:rsidP="00567D57">
            <w:pPr>
              <w:pStyle w:val="affff0"/>
            </w:pPr>
            <w:r w:rsidRPr="008D2D6E">
              <w:t>кВт. ч.</w:t>
            </w:r>
          </w:p>
        </w:tc>
        <w:tc>
          <w:tcPr>
            <w:tcW w:w="484" w:type="pct"/>
            <w:tcBorders>
              <w:top w:val="single" w:sz="4" w:space="0" w:color="000000"/>
              <w:left w:val="single" w:sz="4" w:space="0" w:color="000000"/>
              <w:bottom w:val="single" w:sz="4" w:space="0" w:color="000000"/>
              <w:right w:val="single" w:sz="4" w:space="0" w:color="auto"/>
            </w:tcBorders>
            <w:vAlign w:val="center"/>
          </w:tcPr>
          <w:p w:rsidR="0088366B" w:rsidRPr="008D2D6E" w:rsidRDefault="0088366B" w:rsidP="00567D57">
            <w:pPr>
              <w:pStyle w:val="affff0"/>
            </w:pPr>
            <w:r w:rsidRPr="008D2D6E">
              <w:t>950</w:t>
            </w:r>
          </w:p>
        </w:tc>
        <w:tc>
          <w:tcPr>
            <w:tcW w:w="484" w:type="pct"/>
            <w:tcBorders>
              <w:top w:val="single" w:sz="4" w:space="0" w:color="000000"/>
              <w:left w:val="single" w:sz="4" w:space="0" w:color="auto"/>
              <w:bottom w:val="single" w:sz="4" w:space="0" w:color="000000"/>
            </w:tcBorders>
            <w:vAlign w:val="center"/>
          </w:tcPr>
          <w:p w:rsidR="0088366B" w:rsidRPr="00957CA5" w:rsidRDefault="0088366B" w:rsidP="00567D57">
            <w:pPr>
              <w:pStyle w:val="afffff1"/>
              <w:snapToGrid w:val="0"/>
              <w:spacing w:line="240" w:lineRule="auto"/>
              <w:ind w:firstLine="37"/>
              <w:rPr>
                <w:sz w:val="20"/>
                <w:szCs w:val="20"/>
              </w:rPr>
            </w:pPr>
            <w:r w:rsidRPr="00957CA5">
              <w:rPr>
                <w:sz w:val="20"/>
                <w:szCs w:val="20"/>
              </w:rPr>
              <w:t>950</w:t>
            </w:r>
          </w:p>
        </w:tc>
        <w:tc>
          <w:tcPr>
            <w:tcW w:w="486" w:type="pct"/>
            <w:tcBorders>
              <w:top w:val="single" w:sz="4" w:space="0" w:color="000000"/>
              <w:left w:val="single" w:sz="4" w:space="0" w:color="auto"/>
              <w:bottom w:val="single" w:sz="4" w:space="0" w:color="000000"/>
            </w:tcBorders>
            <w:vAlign w:val="center"/>
          </w:tcPr>
          <w:p w:rsidR="0088366B" w:rsidRPr="00957CA5" w:rsidRDefault="0088366B" w:rsidP="00567D57">
            <w:pPr>
              <w:pStyle w:val="afffff1"/>
              <w:snapToGrid w:val="0"/>
              <w:spacing w:line="240" w:lineRule="auto"/>
              <w:ind w:firstLine="37"/>
              <w:rPr>
                <w:sz w:val="20"/>
                <w:szCs w:val="20"/>
              </w:rPr>
            </w:pPr>
            <w:r w:rsidRPr="00957CA5">
              <w:rPr>
                <w:sz w:val="20"/>
                <w:szCs w:val="20"/>
              </w:rPr>
              <w:t>950</w:t>
            </w:r>
          </w:p>
        </w:tc>
        <w:tc>
          <w:tcPr>
            <w:tcW w:w="484" w:type="pct"/>
            <w:tcBorders>
              <w:top w:val="single" w:sz="4" w:space="0" w:color="000000"/>
              <w:left w:val="single" w:sz="4" w:space="0" w:color="000000"/>
              <w:bottom w:val="single" w:sz="4" w:space="0" w:color="000000"/>
              <w:right w:val="single" w:sz="4" w:space="0" w:color="auto"/>
            </w:tcBorders>
            <w:vAlign w:val="center"/>
          </w:tcPr>
          <w:p w:rsidR="0088366B" w:rsidRPr="008D2D6E" w:rsidRDefault="0088366B" w:rsidP="00567D57">
            <w:pPr>
              <w:pStyle w:val="affff0"/>
            </w:pPr>
            <w:r w:rsidRPr="008D2D6E">
              <w:t>1100</w:t>
            </w:r>
          </w:p>
        </w:tc>
        <w:tc>
          <w:tcPr>
            <w:tcW w:w="484" w:type="pct"/>
            <w:tcBorders>
              <w:top w:val="single" w:sz="4" w:space="0" w:color="000000"/>
              <w:left w:val="single" w:sz="4" w:space="0" w:color="auto"/>
              <w:bottom w:val="single" w:sz="4" w:space="0" w:color="000000"/>
              <w:right w:val="single" w:sz="4" w:space="0" w:color="auto"/>
            </w:tcBorders>
            <w:vAlign w:val="center"/>
          </w:tcPr>
          <w:p w:rsidR="0088366B" w:rsidRPr="00957CA5" w:rsidRDefault="0088366B" w:rsidP="00567D57">
            <w:pPr>
              <w:pStyle w:val="afffff1"/>
              <w:snapToGrid w:val="0"/>
              <w:spacing w:line="240" w:lineRule="auto"/>
              <w:ind w:firstLine="37"/>
              <w:rPr>
                <w:sz w:val="20"/>
                <w:szCs w:val="20"/>
              </w:rPr>
            </w:pPr>
            <w:r w:rsidRPr="00957CA5">
              <w:rPr>
                <w:sz w:val="20"/>
                <w:szCs w:val="20"/>
              </w:rPr>
              <w:t>1100</w:t>
            </w:r>
          </w:p>
        </w:tc>
        <w:tc>
          <w:tcPr>
            <w:tcW w:w="477" w:type="pct"/>
            <w:tcBorders>
              <w:top w:val="single" w:sz="4" w:space="0" w:color="000000"/>
              <w:left w:val="single" w:sz="4" w:space="0" w:color="auto"/>
              <w:bottom w:val="single" w:sz="4" w:space="0" w:color="000000"/>
              <w:right w:val="single" w:sz="4" w:space="0" w:color="000000"/>
            </w:tcBorders>
            <w:vAlign w:val="center"/>
          </w:tcPr>
          <w:p w:rsidR="0088366B" w:rsidRPr="00957CA5" w:rsidRDefault="0088366B" w:rsidP="00567D57">
            <w:pPr>
              <w:pStyle w:val="afffff1"/>
              <w:snapToGrid w:val="0"/>
              <w:spacing w:line="240" w:lineRule="auto"/>
              <w:ind w:firstLine="37"/>
              <w:rPr>
                <w:sz w:val="20"/>
                <w:szCs w:val="20"/>
              </w:rPr>
            </w:pPr>
            <w:r w:rsidRPr="00957CA5">
              <w:rPr>
                <w:sz w:val="20"/>
                <w:szCs w:val="20"/>
              </w:rPr>
              <w:t>1100</w:t>
            </w:r>
          </w:p>
        </w:tc>
      </w:tr>
      <w:tr w:rsidR="00012BFE" w:rsidRPr="008D2D6E" w:rsidTr="00CE6547">
        <w:trPr>
          <w:trHeight w:val="283"/>
          <w:jc w:val="center"/>
        </w:trPr>
        <w:tc>
          <w:tcPr>
            <w:tcW w:w="179" w:type="pct"/>
            <w:tcBorders>
              <w:top w:val="single" w:sz="4" w:space="0" w:color="000000"/>
              <w:left w:val="single" w:sz="4" w:space="0" w:color="000000"/>
              <w:bottom w:val="single" w:sz="4" w:space="0" w:color="000000"/>
            </w:tcBorders>
            <w:vAlign w:val="center"/>
          </w:tcPr>
          <w:p w:rsidR="00012BFE" w:rsidRPr="0067552A" w:rsidRDefault="00012BFE" w:rsidP="00E77153">
            <w:pPr>
              <w:pStyle w:val="affff0"/>
              <w:numPr>
                <w:ilvl w:val="1"/>
                <w:numId w:val="31"/>
              </w:numPr>
              <w:jc w:val="both"/>
            </w:pPr>
          </w:p>
        </w:tc>
        <w:tc>
          <w:tcPr>
            <w:tcW w:w="1436" w:type="pct"/>
            <w:tcBorders>
              <w:top w:val="single" w:sz="4" w:space="0" w:color="000000"/>
              <w:left w:val="single" w:sz="4" w:space="0" w:color="000000"/>
              <w:bottom w:val="single" w:sz="4" w:space="0" w:color="000000"/>
            </w:tcBorders>
            <w:vAlign w:val="center"/>
          </w:tcPr>
          <w:p w:rsidR="00012BFE" w:rsidRPr="008D2D6E" w:rsidRDefault="00012BFE" w:rsidP="00567D57">
            <w:pPr>
              <w:pStyle w:val="affff0"/>
              <w:jc w:val="left"/>
            </w:pPr>
            <w:r w:rsidRPr="008D2D6E">
              <w:t xml:space="preserve">Источники покрытия </w:t>
            </w:r>
            <w:proofErr w:type="spellStart"/>
            <w:r w:rsidRPr="008D2D6E">
              <w:t>электронагрузок</w:t>
            </w:r>
            <w:proofErr w:type="spellEnd"/>
            <w:r w:rsidRPr="008D2D6E">
              <w:t>:</w:t>
            </w:r>
          </w:p>
        </w:tc>
        <w:tc>
          <w:tcPr>
            <w:tcW w:w="486" w:type="pct"/>
            <w:tcBorders>
              <w:top w:val="single" w:sz="4" w:space="0" w:color="000000"/>
              <w:left w:val="single" w:sz="4" w:space="0" w:color="000000"/>
              <w:bottom w:val="single" w:sz="4" w:space="0" w:color="000000"/>
            </w:tcBorders>
            <w:vAlign w:val="center"/>
          </w:tcPr>
          <w:p w:rsidR="00012BFE" w:rsidRPr="008D2D6E" w:rsidRDefault="00012BFE" w:rsidP="00567D57">
            <w:pPr>
              <w:pStyle w:val="affff0"/>
            </w:pPr>
            <w:r w:rsidRPr="008D2D6E">
              <w:t>МВ</w:t>
            </w:r>
            <w:r>
              <w:t>А</w:t>
            </w:r>
          </w:p>
        </w:tc>
        <w:tc>
          <w:tcPr>
            <w:tcW w:w="484" w:type="pct"/>
            <w:tcBorders>
              <w:top w:val="single" w:sz="4" w:space="0" w:color="000000"/>
              <w:left w:val="single" w:sz="4" w:space="0" w:color="000000"/>
              <w:bottom w:val="single" w:sz="4" w:space="0" w:color="000000"/>
              <w:right w:val="single" w:sz="4" w:space="0" w:color="auto"/>
            </w:tcBorders>
            <w:vAlign w:val="center"/>
          </w:tcPr>
          <w:p w:rsidR="00012BFE" w:rsidRPr="008D2D6E" w:rsidRDefault="00012BFE" w:rsidP="00567D57">
            <w:pPr>
              <w:pStyle w:val="affff0"/>
            </w:pPr>
            <w:r w:rsidRPr="008D2D6E">
              <w:t>1,8</w:t>
            </w:r>
          </w:p>
        </w:tc>
        <w:tc>
          <w:tcPr>
            <w:tcW w:w="484" w:type="pct"/>
            <w:tcBorders>
              <w:top w:val="single" w:sz="4" w:space="0" w:color="000000"/>
              <w:left w:val="single" w:sz="4" w:space="0" w:color="auto"/>
              <w:bottom w:val="single" w:sz="4" w:space="0" w:color="000000"/>
            </w:tcBorders>
            <w:vAlign w:val="center"/>
          </w:tcPr>
          <w:p w:rsidR="00012BFE" w:rsidRPr="00957CA5" w:rsidRDefault="00012BFE" w:rsidP="00567D57">
            <w:pPr>
              <w:pStyle w:val="afffff1"/>
              <w:snapToGrid w:val="0"/>
              <w:spacing w:line="240" w:lineRule="auto"/>
              <w:ind w:firstLine="37"/>
              <w:rPr>
                <w:sz w:val="20"/>
                <w:szCs w:val="20"/>
              </w:rPr>
            </w:pPr>
            <w:r w:rsidRPr="00957CA5">
              <w:rPr>
                <w:sz w:val="20"/>
                <w:szCs w:val="20"/>
              </w:rPr>
              <w:t>1,8</w:t>
            </w:r>
          </w:p>
        </w:tc>
        <w:tc>
          <w:tcPr>
            <w:tcW w:w="486" w:type="pct"/>
            <w:tcBorders>
              <w:top w:val="single" w:sz="4" w:space="0" w:color="000000"/>
              <w:left w:val="single" w:sz="4" w:space="0" w:color="auto"/>
              <w:bottom w:val="single" w:sz="4" w:space="0" w:color="000000"/>
            </w:tcBorders>
            <w:vAlign w:val="center"/>
          </w:tcPr>
          <w:p w:rsidR="00012BFE" w:rsidRPr="008D2D6E" w:rsidRDefault="00012BFE" w:rsidP="00A40E03">
            <w:pPr>
              <w:pStyle w:val="affff0"/>
              <w:keepNext/>
            </w:pPr>
            <w:r>
              <w:t>0</w:t>
            </w:r>
          </w:p>
        </w:tc>
        <w:tc>
          <w:tcPr>
            <w:tcW w:w="484" w:type="pct"/>
            <w:tcBorders>
              <w:top w:val="single" w:sz="4" w:space="0" w:color="000000"/>
              <w:left w:val="single" w:sz="4" w:space="0" w:color="000000"/>
              <w:bottom w:val="single" w:sz="4" w:space="0" w:color="000000"/>
              <w:right w:val="single" w:sz="4" w:space="0" w:color="auto"/>
            </w:tcBorders>
            <w:vAlign w:val="center"/>
          </w:tcPr>
          <w:p w:rsidR="00012BFE" w:rsidRPr="008D2D6E" w:rsidRDefault="00012BFE" w:rsidP="00567D57">
            <w:pPr>
              <w:pStyle w:val="affff0"/>
            </w:pPr>
            <w:r w:rsidRPr="008D2D6E">
              <w:t>1,8</w:t>
            </w:r>
          </w:p>
        </w:tc>
        <w:tc>
          <w:tcPr>
            <w:tcW w:w="484" w:type="pct"/>
            <w:tcBorders>
              <w:top w:val="single" w:sz="4" w:space="0" w:color="000000"/>
              <w:left w:val="single" w:sz="4" w:space="0" w:color="auto"/>
              <w:bottom w:val="single" w:sz="4" w:space="0" w:color="000000"/>
              <w:right w:val="single" w:sz="4" w:space="0" w:color="auto"/>
            </w:tcBorders>
            <w:vAlign w:val="center"/>
          </w:tcPr>
          <w:p w:rsidR="00012BFE" w:rsidRPr="00957CA5" w:rsidRDefault="00012BFE" w:rsidP="00567D57">
            <w:pPr>
              <w:pStyle w:val="afffff1"/>
              <w:snapToGrid w:val="0"/>
              <w:spacing w:line="240" w:lineRule="auto"/>
              <w:ind w:firstLine="37"/>
              <w:rPr>
                <w:sz w:val="20"/>
                <w:szCs w:val="20"/>
              </w:rPr>
            </w:pPr>
            <w:r w:rsidRPr="00957CA5">
              <w:rPr>
                <w:sz w:val="20"/>
                <w:szCs w:val="20"/>
              </w:rPr>
              <w:t>1,8</w:t>
            </w:r>
          </w:p>
        </w:tc>
        <w:tc>
          <w:tcPr>
            <w:tcW w:w="477" w:type="pct"/>
            <w:tcBorders>
              <w:top w:val="single" w:sz="4" w:space="0" w:color="000000"/>
              <w:left w:val="single" w:sz="4" w:space="0" w:color="auto"/>
              <w:bottom w:val="single" w:sz="4" w:space="0" w:color="000000"/>
              <w:right w:val="single" w:sz="4" w:space="0" w:color="000000"/>
            </w:tcBorders>
            <w:vAlign w:val="center"/>
          </w:tcPr>
          <w:p w:rsidR="00012BFE" w:rsidRPr="008D2D6E" w:rsidRDefault="00012BFE" w:rsidP="00A40E03">
            <w:pPr>
              <w:pStyle w:val="affff0"/>
              <w:keepNext/>
            </w:pPr>
            <w:r>
              <w:t>0</w:t>
            </w:r>
          </w:p>
        </w:tc>
      </w:tr>
      <w:tr w:rsidR="00012BFE" w:rsidRPr="008D2D6E" w:rsidTr="00CE6547">
        <w:trPr>
          <w:trHeight w:val="283"/>
          <w:jc w:val="center"/>
        </w:trPr>
        <w:tc>
          <w:tcPr>
            <w:tcW w:w="179" w:type="pct"/>
            <w:tcBorders>
              <w:top w:val="single" w:sz="4" w:space="0" w:color="000000"/>
              <w:left w:val="single" w:sz="4" w:space="0" w:color="000000"/>
              <w:bottom w:val="single" w:sz="4" w:space="0" w:color="000000"/>
            </w:tcBorders>
            <w:vAlign w:val="center"/>
          </w:tcPr>
          <w:p w:rsidR="00012BFE" w:rsidRPr="0067552A" w:rsidRDefault="00012BFE" w:rsidP="00E77153">
            <w:pPr>
              <w:pStyle w:val="affff0"/>
              <w:numPr>
                <w:ilvl w:val="1"/>
                <w:numId w:val="31"/>
              </w:numPr>
              <w:jc w:val="both"/>
            </w:pPr>
          </w:p>
        </w:tc>
        <w:tc>
          <w:tcPr>
            <w:tcW w:w="1436" w:type="pct"/>
            <w:tcBorders>
              <w:top w:val="single" w:sz="4" w:space="0" w:color="000000"/>
              <w:left w:val="single" w:sz="4" w:space="0" w:color="000000"/>
              <w:bottom w:val="single" w:sz="4" w:space="0" w:color="000000"/>
            </w:tcBorders>
            <w:vAlign w:val="center"/>
          </w:tcPr>
          <w:p w:rsidR="00012BFE" w:rsidRPr="008D2D6E" w:rsidRDefault="00012BFE" w:rsidP="00567D57">
            <w:pPr>
              <w:pStyle w:val="affff0"/>
              <w:jc w:val="left"/>
            </w:pPr>
            <w:r w:rsidRPr="008D2D6E">
              <w:t>Протяженность сетей</w:t>
            </w:r>
          </w:p>
        </w:tc>
        <w:tc>
          <w:tcPr>
            <w:tcW w:w="486" w:type="pct"/>
            <w:tcBorders>
              <w:top w:val="single" w:sz="4" w:space="0" w:color="000000"/>
              <w:left w:val="single" w:sz="4" w:space="0" w:color="000000"/>
              <w:bottom w:val="single" w:sz="4" w:space="0" w:color="000000"/>
            </w:tcBorders>
            <w:vAlign w:val="center"/>
          </w:tcPr>
          <w:p w:rsidR="00012BFE" w:rsidRPr="008D2D6E" w:rsidRDefault="00012BFE" w:rsidP="00567D57">
            <w:pPr>
              <w:pStyle w:val="affff0"/>
            </w:pPr>
            <w:r w:rsidRPr="008D2D6E">
              <w:t>км</w:t>
            </w:r>
          </w:p>
        </w:tc>
        <w:tc>
          <w:tcPr>
            <w:tcW w:w="484" w:type="pct"/>
            <w:tcBorders>
              <w:top w:val="single" w:sz="4" w:space="0" w:color="000000"/>
              <w:left w:val="single" w:sz="4" w:space="0" w:color="000000"/>
              <w:bottom w:val="single" w:sz="4" w:space="0" w:color="000000"/>
              <w:right w:val="single" w:sz="4" w:space="0" w:color="auto"/>
            </w:tcBorders>
            <w:vAlign w:val="center"/>
          </w:tcPr>
          <w:p w:rsidR="00012BFE" w:rsidRPr="008D2D6E" w:rsidRDefault="00012BFE" w:rsidP="00567D57">
            <w:pPr>
              <w:pStyle w:val="affff0"/>
            </w:pPr>
            <w:r w:rsidRPr="008D2D6E">
              <w:t>39,5</w:t>
            </w:r>
          </w:p>
        </w:tc>
        <w:tc>
          <w:tcPr>
            <w:tcW w:w="484" w:type="pct"/>
            <w:tcBorders>
              <w:top w:val="single" w:sz="4" w:space="0" w:color="000000"/>
              <w:left w:val="single" w:sz="4" w:space="0" w:color="auto"/>
              <w:bottom w:val="single" w:sz="4" w:space="0" w:color="000000"/>
            </w:tcBorders>
            <w:vAlign w:val="center"/>
          </w:tcPr>
          <w:p w:rsidR="00012BFE" w:rsidRPr="00957CA5" w:rsidRDefault="00012BFE" w:rsidP="00567D57">
            <w:pPr>
              <w:pStyle w:val="afffff1"/>
              <w:snapToGrid w:val="0"/>
              <w:spacing w:line="240" w:lineRule="auto"/>
              <w:ind w:firstLine="37"/>
              <w:rPr>
                <w:sz w:val="20"/>
                <w:szCs w:val="20"/>
              </w:rPr>
            </w:pPr>
            <w:r w:rsidRPr="00957CA5">
              <w:rPr>
                <w:sz w:val="20"/>
                <w:szCs w:val="20"/>
              </w:rPr>
              <w:t>11,3</w:t>
            </w:r>
          </w:p>
        </w:tc>
        <w:tc>
          <w:tcPr>
            <w:tcW w:w="486" w:type="pct"/>
            <w:tcBorders>
              <w:top w:val="single" w:sz="4" w:space="0" w:color="000000"/>
              <w:left w:val="single" w:sz="4" w:space="0" w:color="auto"/>
              <w:bottom w:val="single" w:sz="4" w:space="0" w:color="000000"/>
            </w:tcBorders>
            <w:vAlign w:val="center"/>
          </w:tcPr>
          <w:p w:rsidR="00012BFE" w:rsidRPr="00957CA5" w:rsidRDefault="00012BFE" w:rsidP="00567D57">
            <w:pPr>
              <w:pStyle w:val="afffff1"/>
              <w:snapToGrid w:val="0"/>
              <w:spacing w:line="240" w:lineRule="auto"/>
              <w:ind w:firstLine="37"/>
              <w:rPr>
                <w:sz w:val="20"/>
                <w:szCs w:val="20"/>
              </w:rPr>
            </w:pPr>
            <w:r w:rsidRPr="00957CA5">
              <w:rPr>
                <w:sz w:val="20"/>
                <w:szCs w:val="20"/>
              </w:rPr>
              <w:t>1,4</w:t>
            </w:r>
          </w:p>
        </w:tc>
        <w:tc>
          <w:tcPr>
            <w:tcW w:w="484" w:type="pct"/>
            <w:tcBorders>
              <w:top w:val="single" w:sz="4" w:space="0" w:color="000000"/>
              <w:left w:val="single" w:sz="4" w:space="0" w:color="000000"/>
              <w:bottom w:val="single" w:sz="4" w:space="0" w:color="000000"/>
              <w:right w:val="single" w:sz="4" w:space="0" w:color="auto"/>
            </w:tcBorders>
            <w:vAlign w:val="center"/>
          </w:tcPr>
          <w:p w:rsidR="00012BFE" w:rsidRPr="008D2D6E" w:rsidRDefault="00012BFE" w:rsidP="00567D57">
            <w:pPr>
              <w:pStyle w:val="affff0"/>
            </w:pPr>
            <w:r w:rsidRPr="008D2D6E">
              <w:t>47,8</w:t>
            </w:r>
          </w:p>
        </w:tc>
        <w:tc>
          <w:tcPr>
            <w:tcW w:w="484" w:type="pct"/>
            <w:tcBorders>
              <w:top w:val="single" w:sz="4" w:space="0" w:color="000000"/>
              <w:left w:val="single" w:sz="4" w:space="0" w:color="auto"/>
              <w:bottom w:val="single" w:sz="4" w:space="0" w:color="000000"/>
              <w:right w:val="single" w:sz="4" w:space="0" w:color="auto"/>
            </w:tcBorders>
            <w:vAlign w:val="center"/>
          </w:tcPr>
          <w:p w:rsidR="00012BFE" w:rsidRPr="00957CA5" w:rsidRDefault="00012BFE" w:rsidP="00567D57">
            <w:pPr>
              <w:pStyle w:val="afffff1"/>
              <w:snapToGrid w:val="0"/>
              <w:spacing w:line="240" w:lineRule="auto"/>
              <w:ind w:firstLine="37"/>
              <w:rPr>
                <w:sz w:val="20"/>
                <w:szCs w:val="20"/>
              </w:rPr>
            </w:pPr>
            <w:r w:rsidRPr="00957CA5">
              <w:rPr>
                <w:sz w:val="20"/>
                <w:szCs w:val="20"/>
              </w:rPr>
              <w:t>13,4</w:t>
            </w:r>
          </w:p>
        </w:tc>
        <w:tc>
          <w:tcPr>
            <w:tcW w:w="477" w:type="pct"/>
            <w:tcBorders>
              <w:top w:val="single" w:sz="4" w:space="0" w:color="000000"/>
              <w:left w:val="single" w:sz="4" w:space="0" w:color="auto"/>
              <w:bottom w:val="single" w:sz="4" w:space="0" w:color="000000"/>
              <w:right w:val="single" w:sz="4" w:space="0" w:color="000000"/>
            </w:tcBorders>
            <w:vAlign w:val="center"/>
          </w:tcPr>
          <w:p w:rsidR="00012BFE" w:rsidRPr="00957CA5" w:rsidRDefault="00012BFE" w:rsidP="00567D57">
            <w:pPr>
              <w:pStyle w:val="afffff1"/>
              <w:snapToGrid w:val="0"/>
              <w:spacing w:line="240" w:lineRule="auto"/>
              <w:ind w:firstLine="37"/>
              <w:rPr>
                <w:sz w:val="20"/>
                <w:szCs w:val="20"/>
              </w:rPr>
            </w:pPr>
            <w:r w:rsidRPr="00957CA5">
              <w:rPr>
                <w:sz w:val="20"/>
                <w:szCs w:val="20"/>
              </w:rPr>
              <w:t>1,7</w:t>
            </w:r>
          </w:p>
        </w:tc>
      </w:tr>
      <w:tr w:rsidR="00012BFE" w:rsidRPr="008D2D6E" w:rsidTr="00CE6547">
        <w:trPr>
          <w:trHeight w:val="283"/>
          <w:jc w:val="center"/>
        </w:trPr>
        <w:tc>
          <w:tcPr>
            <w:tcW w:w="179" w:type="pct"/>
            <w:tcBorders>
              <w:top w:val="single" w:sz="4" w:space="0" w:color="000000"/>
              <w:left w:val="single" w:sz="4" w:space="0" w:color="000000"/>
              <w:bottom w:val="single" w:sz="4" w:space="0" w:color="000000"/>
            </w:tcBorders>
            <w:shd w:val="clear" w:color="auto" w:fill="auto"/>
            <w:vAlign w:val="center"/>
          </w:tcPr>
          <w:p w:rsidR="00012BFE" w:rsidRPr="008D2D6E" w:rsidRDefault="00012BFE" w:rsidP="00E77153">
            <w:pPr>
              <w:pStyle w:val="affff0"/>
              <w:numPr>
                <w:ilvl w:val="0"/>
                <w:numId w:val="31"/>
              </w:numPr>
              <w:jc w:val="both"/>
              <w:rPr>
                <w:b/>
              </w:rPr>
            </w:pPr>
          </w:p>
        </w:tc>
        <w:tc>
          <w:tcPr>
            <w:tcW w:w="4821" w:type="pct"/>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012BFE" w:rsidRPr="008D2D6E" w:rsidRDefault="00012BFE" w:rsidP="00567D57">
            <w:pPr>
              <w:pStyle w:val="affff0"/>
              <w:rPr>
                <w:b/>
              </w:rPr>
            </w:pPr>
            <w:r w:rsidRPr="008D2D6E">
              <w:rPr>
                <w:b/>
              </w:rPr>
              <w:t>Теплоснабжение</w:t>
            </w:r>
            <w:r w:rsidR="00166503">
              <w:rPr>
                <w:b/>
              </w:rPr>
              <w:t xml:space="preserve"> </w:t>
            </w:r>
            <w:r w:rsidR="00166503" w:rsidRPr="008C1747">
              <w:rPr>
                <w:rFonts w:eastAsia="Times New Roman"/>
                <w:b/>
                <w:bCs/>
                <w:color w:val="000000"/>
                <w:lang w:eastAsia="ru-RU"/>
              </w:rPr>
              <w:t>(на перспективу предусматривается сохранение децентрализованной системы)</w:t>
            </w:r>
          </w:p>
        </w:tc>
      </w:tr>
      <w:tr w:rsidR="00012BFE" w:rsidRPr="008D2D6E" w:rsidTr="00CE6547">
        <w:trPr>
          <w:cantSplit/>
          <w:trHeight w:val="283"/>
          <w:jc w:val="center"/>
        </w:trPr>
        <w:tc>
          <w:tcPr>
            <w:tcW w:w="179" w:type="pct"/>
            <w:vMerge w:val="restart"/>
            <w:tcBorders>
              <w:top w:val="single" w:sz="4" w:space="0" w:color="000000"/>
              <w:left w:val="single" w:sz="4" w:space="0" w:color="000000"/>
              <w:bottom w:val="single" w:sz="4" w:space="0" w:color="000000"/>
            </w:tcBorders>
            <w:vAlign w:val="center"/>
          </w:tcPr>
          <w:p w:rsidR="00012BFE" w:rsidRPr="0067552A" w:rsidRDefault="00012BFE" w:rsidP="00E77153">
            <w:pPr>
              <w:pStyle w:val="affff0"/>
              <w:numPr>
                <w:ilvl w:val="1"/>
                <w:numId w:val="31"/>
              </w:numPr>
              <w:jc w:val="both"/>
            </w:pPr>
          </w:p>
        </w:tc>
        <w:tc>
          <w:tcPr>
            <w:tcW w:w="1436" w:type="pct"/>
            <w:tcBorders>
              <w:top w:val="single" w:sz="4" w:space="0" w:color="000000"/>
              <w:left w:val="single" w:sz="4" w:space="0" w:color="000000"/>
              <w:bottom w:val="single" w:sz="4" w:space="0" w:color="000000"/>
            </w:tcBorders>
            <w:vAlign w:val="center"/>
          </w:tcPr>
          <w:p w:rsidR="00012BFE" w:rsidRPr="008D2D6E" w:rsidRDefault="00012BFE" w:rsidP="00567D57">
            <w:pPr>
              <w:pStyle w:val="affff0"/>
              <w:jc w:val="left"/>
            </w:pPr>
            <w:r w:rsidRPr="008D2D6E">
              <w:t>Потребление тепла</w:t>
            </w:r>
            <w:r>
              <w:t>, в том числе:</w:t>
            </w:r>
          </w:p>
        </w:tc>
        <w:tc>
          <w:tcPr>
            <w:tcW w:w="486" w:type="pct"/>
            <w:tcBorders>
              <w:top w:val="single" w:sz="4" w:space="0" w:color="000000"/>
              <w:left w:val="single" w:sz="4" w:space="0" w:color="000000"/>
              <w:bottom w:val="single" w:sz="4" w:space="0" w:color="000000"/>
            </w:tcBorders>
            <w:vAlign w:val="center"/>
          </w:tcPr>
          <w:p w:rsidR="00012BFE" w:rsidRPr="008D2D6E" w:rsidRDefault="00012BFE" w:rsidP="00567D57">
            <w:pPr>
              <w:pStyle w:val="affff0"/>
            </w:pPr>
            <w:r w:rsidRPr="008D2D6E">
              <w:t>Гкал/год</w:t>
            </w:r>
          </w:p>
        </w:tc>
        <w:tc>
          <w:tcPr>
            <w:tcW w:w="484" w:type="pct"/>
            <w:tcBorders>
              <w:top w:val="single" w:sz="4" w:space="0" w:color="000000"/>
              <w:left w:val="single" w:sz="4" w:space="0" w:color="000000"/>
              <w:bottom w:val="single" w:sz="4" w:space="0" w:color="000000"/>
              <w:right w:val="single" w:sz="4" w:space="0" w:color="auto"/>
            </w:tcBorders>
            <w:vAlign w:val="center"/>
          </w:tcPr>
          <w:p w:rsidR="00012BFE" w:rsidRPr="008D2D6E" w:rsidRDefault="00012BFE" w:rsidP="00A40E03">
            <w:pPr>
              <w:pStyle w:val="affff0"/>
            </w:pPr>
            <w:proofErr w:type="spellStart"/>
            <w:r>
              <w:t>н</w:t>
            </w:r>
            <w:proofErr w:type="spellEnd"/>
            <w:r>
              <w:t>/св.</w:t>
            </w:r>
          </w:p>
        </w:tc>
        <w:tc>
          <w:tcPr>
            <w:tcW w:w="484" w:type="pct"/>
            <w:tcBorders>
              <w:top w:val="single" w:sz="4" w:space="0" w:color="000000"/>
              <w:left w:val="single" w:sz="4" w:space="0" w:color="auto"/>
              <w:bottom w:val="single" w:sz="4" w:space="0" w:color="000000"/>
            </w:tcBorders>
            <w:vAlign w:val="center"/>
          </w:tcPr>
          <w:p w:rsidR="00012BFE" w:rsidRPr="008D2D6E" w:rsidRDefault="00012BFE" w:rsidP="00A40E03">
            <w:pPr>
              <w:pStyle w:val="affff0"/>
            </w:pPr>
            <w:proofErr w:type="spellStart"/>
            <w:r>
              <w:t>н</w:t>
            </w:r>
            <w:proofErr w:type="spellEnd"/>
            <w:r>
              <w:t>/св.</w:t>
            </w:r>
          </w:p>
        </w:tc>
        <w:tc>
          <w:tcPr>
            <w:tcW w:w="486" w:type="pct"/>
            <w:tcBorders>
              <w:top w:val="single" w:sz="4" w:space="0" w:color="000000"/>
              <w:left w:val="single" w:sz="4" w:space="0" w:color="auto"/>
              <w:bottom w:val="single" w:sz="4" w:space="0" w:color="000000"/>
            </w:tcBorders>
            <w:vAlign w:val="center"/>
          </w:tcPr>
          <w:p w:rsidR="00012BFE" w:rsidRPr="008D2D6E" w:rsidRDefault="00012BFE" w:rsidP="00A40E03">
            <w:pPr>
              <w:pStyle w:val="affff0"/>
            </w:pPr>
            <w:proofErr w:type="spellStart"/>
            <w:r>
              <w:t>н</w:t>
            </w:r>
            <w:proofErr w:type="spellEnd"/>
            <w:r>
              <w:t>/св.</w:t>
            </w:r>
          </w:p>
        </w:tc>
        <w:tc>
          <w:tcPr>
            <w:tcW w:w="484" w:type="pct"/>
            <w:tcBorders>
              <w:top w:val="single" w:sz="4" w:space="0" w:color="000000"/>
              <w:left w:val="single" w:sz="4" w:space="0" w:color="000000"/>
              <w:bottom w:val="single" w:sz="4" w:space="0" w:color="000000"/>
              <w:right w:val="single" w:sz="4" w:space="0" w:color="auto"/>
            </w:tcBorders>
            <w:vAlign w:val="center"/>
          </w:tcPr>
          <w:p w:rsidR="00012BFE" w:rsidRPr="008D2D6E" w:rsidRDefault="00012BFE" w:rsidP="00567D57">
            <w:pPr>
              <w:pStyle w:val="affff0"/>
            </w:pPr>
            <w:r w:rsidRPr="008D2D6E">
              <w:t>17215</w:t>
            </w:r>
          </w:p>
        </w:tc>
        <w:tc>
          <w:tcPr>
            <w:tcW w:w="484" w:type="pct"/>
            <w:tcBorders>
              <w:top w:val="single" w:sz="4" w:space="0" w:color="000000"/>
              <w:left w:val="single" w:sz="4" w:space="0" w:color="auto"/>
              <w:bottom w:val="single" w:sz="4" w:space="0" w:color="000000"/>
              <w:right w:val="single" w:sz="4" w:space="0" w:color="auto"/>
            </w:tcBorders>
            <w:vAlign w:val="center"/>
          </w:tcPr>
          <w:p w:rsidR="00012BFE" w:rsidRPr="00957CA5" w:rsidRDefault="00012BFE" w:rsidP="00567D57">
            <w:pPr>
              <w:pStyle w:val="afffff1"/>
              <w:snapToGrid w:val="0"/>
              <w:spacing w:line="240" w:lineRule="auto"/>
              <w:ind w:firstLine="37"/>
              <w:rPr>
                <w:sz w:val="20"/>
                <w:szCs w:val="20"/>
              </w:rPr>
            </w:pPr>
            <w:r w:rsidRPr="00957CA5">
              <w:rPr>
                <w:sz w:val="20"/>
                <w:szCs w:val="20"/>
              </w:rPr>
              <w:t>14190</w:t>
            </w:r>
          </w:p>
        </w:tc>
        <w:tc>
          <w:tcPr>
            <w:tcW w:w="477" w:type="pct"/>
            <w:tcBorders>
              <w:top w:val="single" w:sz="4" w:space="0" w:color="000000"/>
              <w:left w:val="single" w:sz="4" w:space="0" w:color="auto"/>
              <w:bottom w:val="single" w:sz="4" w:space="0" w:color="000000"/>
              <w:right w:val="single" w:sz="4" w:space="0" w:color="000000"/>
            </w:tcBorders>
            <w:vAlign w:val="center"/>
          </w:tcPr>
          <w:p w:rsidR="00012BFE" w:rsidRPr="00957CA5" w:rsidRDefault="00012BFE" w:rsidP="00567D57">
            <w:pPr>
              <w:pStyle w:val="afffff1"/>
              <w:snapToGrid w:val="0"/>
              <w:spacing w:line="240" w:lineRule="auto"/>
              <w:ind w:firstLine="37"/>
              <w:rPr>
                <w:sz w:val="20"/>
                <w:szCs w:val="20"/>
              </w:rPr>
            </w:pPr>
            <w:r w:rsidRPr="00957CA5">
              <w:rPr>
                <w:sz w:val="20"/>
                <w:szCs w:val="20"/>
              </w:rPr>
              <w:t>3025</w:t>
            </w:r>
          </w:p>
        </w:tc>
      </w:tr>
      <w:tr w:rsidR="00012BFE" w:rsidRPr="008D2D6E" w:rsidTr="00CE6547">
        <w:trPr>
          <w:cantSplit/>
          <w:trHeight w:val="283"/>
          <w:jc w:val="center"/>
        </w:trPr>
        <w:tc>
          <w:tcPr>
            <w:tcW w:w="179" w:type="pct"/>
            <w:vMerge/>
            <w:tcBorders>
              <w:top w:val="single" w:sz="4" w:space="0" w:color="000000"/>
              <w:left w:val="single" w:sz="4" w:space="0" w:color="000000"/>
              <w:bottom w:val="single" w:sz="4" w:space="0" w:color="000000"/>
            </w:tcBorders>
            <w:vAlign w:val="center"/>
          </w:tcPr>
          <w:p w:rsidR="00012BFE" w:rsidRPr="008D2D6E" w:rsidRDefault="00012BFE" w:rsidP="00567D57">
            <w:pPr>
              <w:pStyle w:val="affff0"/>
            </w:pPr>
          </w:p>
        </w:tc>
        <w:tc>
          <w:tcPr>
            <w:tcW w:w="1436" w:type="pct"/>
            <w:tcBorders>
              <w:top w:val="single" w:sz="4" w:space="0" w:color="000000"/>
              <w:left w:val="single" w:sz="4" w:space="0" w:color="000000"/>
              <w:bottom w:val="single" w:sz="4" w:space="0" w:color="000000"/>
            </w:tcBorders>
            <w:vAlign w:val="center"/>
          </w:tcPr>
          <w:p w:rsidR="00012BFE" w:rsidRPr="008D2D6E" w:rsidRDefault="00012BFE" w:rsidP="00567D57">
            <w:pPr>
              <w:pStyle w:val="affff0"/>
              <w:jc w:val="left"/>
            </w:pPr>
            <w:r w:rsidRPr="008D2D6E">
              <w:t>-на коммунально-бытовые нужды</w:t>
            </w:r>
          </w:p>
        </w:tc>
        <w:tc>
          <w:tcPr>
            <w:tcW w:w="486" w:type="pct"/>
            <w:tcBorders>
              <w:top w:val="single" w:sz="4" w:space="0" w:color="000000"/>
              <w:left w:val="single" w:sz="4" w:space="0" w:color="000000"/>
              <w:bottom w:val="single" w:sz="4" w:space="0" w:color="000000"/>
            </w:tcBorders>
            <w:vAlign w:val="center"/>
          </w:tcPr>
          <w:p w:rsidR="00012BFE" w:rsidRPr="008D2D6E" w:rsidRDefault="00012BFE" w:rsidP="00567D57">
            <w:pPr>
              <w:pStyle w:val="affff0"/>
            </w:pPr>
            <w:r w:rsidRPr="008D2D6E">
              <w:t>Гкал/год</w:t>
            </w:r>
          </w:p>
        </w:tc>
        <w:tc>
          <w:tcPr>
            <w:tcW w:w="484" w:type="pct"/>
            <w:tcBorders>
              <w:top w:val="single" w:sz="4" w:space="0" w:color="000000"/>
              <w:left w:val="single" w:sz="4" w:space="0" w:color="000000"/>
              <w:bottom w:val="single" w:sz="4" w:space="0" w:color="000000"/>
              <w:right w:val="single" w:sz="4" w:space="0" w:color="auto"/>
            </w:tcBorders>
            <w:vAlign w:val="center"/>
          </w:tcPr>
          <w:p w:rsidR="00012BFE" w:rsidRPr="008D2D6E" w:rsidRDefault="00012BFE" w:rsidP="00A40E03">
            <w:pPr>
              <w:pStyle w:val="affff0"/>
            </w:pPr>
            <w:proofErr w:type="spellStart"/>
            <w:r>
              <w:t>н</w:t>
            </w:r>
            <w:proofErr w:type="spellEnd"/>
            <w:r>
              <w:t>/св.</w:t>
            </w:r>
          </w:p>
        </w:tc>
        <w:tc>
          <w:tcPr>
            <w:tcW w:w="484" w:type="pct"/>
            <w:tcBorders>
              <w:top w:val="single" w:sz="4" w:space="0" w:color="000000"/>
              <w:left w:val="single" w:sz="4" w:space="0" w:color="auto"/>
              <w:bottom w:val="single" w:sz="4" w:space="0" w:color="000000"/>
            </w:tcBorders>
            <w:vAlign w:val="center"/>
          </w:tcPr>
          <w:p w:rsidR="00012BFE" w:rsidRPr="008D2D6E" w:rsidRDefault="00012BFE" w:rsidP="00A40E03">
            <w:pPr>
              <w:pStyle w:val="affff0"/>
            </w:pPr>
            <w:proofErr w:type="spellStart"/>
            <w:r>
              <w:t>н</w:t>
            </w:r>
            <w:proofErr w:type="spellEnd"/>
            <w:r>
              <w:t>/св.</w:t>
            </w:r>
          </w:p>
        </w:tc>
        <w:tc>
          <w:tcPr>
            <w:tcW w:w="486" w:type="pct"/>
            <w:tcBorders>
              <w:top w:val="single" w:sz="4" w:space="0" w:color="000000"/>
              <w:left w:val="single" w:sz="4" w:space="0" w:color="auto"/>
              <w:bottom w:val="single" w:sz="4" w:space="0" w:color="000000"/>
            </w:tcBorders>
            <w:vAlign w:val="center"/>
          </w:tcPr>
          <w:p w:rsidR="00012BFE" w:rsidRPr="008D2D6E" w:rsidRDefault="00012BFE" w:rsidP="00A40E03">
            <w:pPr>
              <w:pStyle w:val="affff0"/>
            </w:pPr>
            <w:proofErr w:type="spellStart"/>
            <w:r>
              <w:t>н</w:t>
            </w:r>
            <w:proofErr w:type="spellEnd"/>
            <w:r>
              <w:t>/св.</w:t>
            </w:r>
          </w:p>
        </w:tc>
        <w:tc>
          <w:tcPr>
            <w:tcW w:w="484" w:type="pct"/>
            <w:tcBorders>
              <w:top w:val="single" w:sz="4" w:space="0" w:color="000000"/>
              <w:left w:val="single" w:sz="4" w:space="0" w:color="000000"/>
              <w:bottom w:val="single" w:sz="4" w:space="0" w:color="000000"/>
              <w:right w:val="single" w:sz="4" w:space="0" w:color="auto"/>
            </w:tcBorders>
            <w:vAlign w:val="center"/>
          </w:tcPr>
          <w:p w:rsidR="00012BFE" w:rsidRPr="008D2D6E" w:rsidRDefault="00012BFE" w:rsidP="00567D57">
            <w:pPr>
              <w:pStyle w:val="affff0"/>
            </w:pPr>
            <w:r w:rsidRPr="008D2D6E">
              <w:t>17215</w:t>
            </w:r>
          </w:p>
        </w:tc>
        <w:tc>
          <w:tcPr>
            <w:tcW w:w="484" w:type="pct"/>
            <w:tcBorders>
              <w:top w:val="single" w:sz="4" w:space="0" w:color="000000"/>
              <w:left w:val="single" w:sz="4" w:space="0" w:color="auto"/>
              <w:bottom w:val="single" w:sz="4" w:space="0" w:color="000000"/>
              <w:right w:val="single" w:sz="4" w:space="0" w:color="auto"/>
            </w:tcBorders>
            <w:vAlign w:val="center"/>
          </w:tcPr>
          <w:p w:rsidR="00012BFE" w:rsidRPr="00957CA5" w:rsidRDefault="00012BFE" w:rsidP="00567D57">
            <w:pPr>
              <w:pStyle w:val="afffff1"/>
              <w:snapToGrid w:val="0"/>
              <w:spacing w:line="240" w:lineRule="auto"/>
              <w:ind w:firstLine="37"/>
              <w:rPr>
                <w:sz w:val="20"/>
                <w:szCs w:val="20"/>
              </w:rPr>
            </w:pPr>
            <w:r w:rsidRPr="00957CA5">
              <w:rPr>
                <w:sz w:val="20"/>
                <w:szCs w:val="20"/>
              </w:rPr>
              <w:t>14190</w:t>
            </w:r>
          </w:p>
        </w:tc>
        <w:tc>
          <w:tcPr>
            <w:tcW w:w="477" w:type="pct"/>
            <w:tcBorders>
              <w:top w:val="single" w:sz="4" w:space="0" w:color="000000"/>
              <w:left w:val="single" w:sz="4" w:space="0" w:color="auto"/>
              <w:bottom w:val="single" w:sz="4" w:space="0" w:color="000000"/>
              <w:right w:val="single" w:sz="4" w:space="0" w:color="000000"/>
            </w:tcBorders>
            <w:vAlign w:val="center"/>
          </w:tcPr>
          <w:p w:rsidR="00012BFE" w:rsidRPr="00957CA5" w:rsidRDefault="00012BFE" w:rsidP="00567D57">
            <w:pPr>
              <w:pStyle w:val="afffff1"/>
              <w:snapToGrid w:val="0"/>
              <w:spacing w:line="240" w:lineRule="auto"/>
              <w:ind w:firstLine="37"/>
              <w:rPr>
                <w:sz w:val="20"/>
                <w:szCs w:val="20"/>
              </w:rPr>
            </w:pPr>
            <w:r w:rsidRPr="00957CA5">
              <w:rPr>
                <w:sz w:val="20"/>
                <w:szCs w:val="20"/>
              </w:rPr>
              <w:t>3025</w:t>
            </w:r>
          </w:p>
        </w:tc>
      </w:tr>
      <w:tr w:rsidR="00012BFE" w:rsidRPr="008D2D6E" w:rsidTr="00CE6547">
        <w:trPr>
          <w:cantSplit/>
          <w:trHeight w:val="283"/>
          <w:jc w:val="center"/>
        </w:trPr>
        <w:tc>
          <w:tcPr>
            <w:tcW w:w="179" w:type="pct"/>
            <w:vMerge/>
            <w:tcBorders>
              <w:top w:val="single" w:sz="4" w:space="0" w:color="000000"/>
              <w:left w:val="single" w:sz="4" w:space="0" w:color="000000"/>
              <w:bottom w:val="single" w:sz="4" w:space="0" w:color="000000"/>
            </w:tcBorders>
            <w:vAlign w:val="center"/>
          </w:tcPr>
          <w:p w:rsidR="00012BFE" w:rsidRPr="008D2D6E" w:rsidRDefault="00012BFE" w:rsidP="00567D57">
            <w:pPr>
              <w:pStyle w:val="affff0"/>
            </w:pPr>
          </w:p>
        </w:tc>
        <w:tc>
          <w:tcPr>
            <w:tcW w:w="1436" w:type="pct"/>
            <w:tcBorders>
              <w:top w:val="single" w:sz="4" w:space="0" w:color="000000"/>
              <w:left w:val="single" w:sz="4" w:space="0" w:color="000000"/>
              <w:bottom w:val="single" w:sz="4" w:space="0" w:color="000000"/>
            </w:tcBorders>
            <w:vAlign w:val="center"/>
          </w:tcPr>
          <w:p w:rsidR="00012BFE" w:rsidRPr="008D2D6E" w:rsidRDefault="00012BFE" w:rsidP="00567D57">
            <w:pPr>
              <w:pStyle w:val="affff0"/>
              <w:jc w:val="left"/>
            </w:pPr>
            <w:r w:rsidRPr="008D2D6E">
              <w:t>-на производственные нужды</w:t>
            </w:r>
          </w:p>
        </w:tc>
        <w:tc>
          <w:tcPr>
            <w:tcW w:w="486" w:type="pct"/>
            <w:tcBorders>
              <w:top w:val="single" w:sz="4" w:space="0" w:color="000000"/>
              <w:left w:val="single" w:sz="4" w:space="0" w:color="000000"/>
              <w:bottom w:val="single" w:sz="4" w:space="0" w:color="000000"/>
            </w:tcBorders>
            <w:vAlign w:val="center"/>
          </w:tcPr>
          <w:p w:rsidR="00012BFE" w:rsidRPr="008D2D6E" w:rsidRDefault="00012BFE" w:rsidP="00567D57">
            <w:pPr>
              <w:pStyle w:val="affff0"/>
            </w:pPr>
            <w:r w:rsidRPr="008D2D6E">
              <w:t>Гкал/год</w:t>
            </w:r>
          </w:p>
        </w:tc>
        <w:tc>
          <w:tcPr>
            <w:tcW w:w="484" w:type="pct"/>
            <w:tcBorders>
              <w:top w:val="single" w:sz="4" w:space="0" w:color="000000"/>
              <w:left w:val="single" w:sz="4" w:space="0" w:color="000000"/>
              <w:bottom w:val="single" w:sz="4" w:space="0" w:color="000000"/>
              <w:right w:val="single" w:sz="4" w:space="0" w:color="auto"/>
            </w:tcBorders>
            <w:vAlign w:val="center"/>
          </w:tcPr>
          <w:p w:rsidR="00012BFE" w:rsidRPr="008D2D6E" w:rsidRDefault="00012BFE" w:rsidP="00A40E03">
            <w:pPr>
              <w:pStyle w:val="affff0"/>
              <w:keepNext/>
            </w:pPr>
            <w:r>
              <w:t>0</w:t>
            </w:r>
          </w:p>
        </w:tc>
        <w:tc>
          <w:tcPr>
            <w:tcW w:w="484" w:type="pct"/>
            <w:tcBorders>
              <w:top w:val="single" w:sz="4" w:space="0" w:color="000000"/>
              <w:left w:val="single" w:sz="4" w:space="0" w:color="auto"/>
              <w:bottom w:val="single" w:sz="4" w:space="0" w:color="000000"/>
            </w:tcBorders>
            <w:vAlign w:val="center"/>
          </w:tcPr>
          <w:p w:rsidR="00012BFE" w:rsidRPr="008D2D6E" w:rsidRDefault="00012BFE" w:rsidP="00A40E03">
            <w:pPr>
              <w:pStyle w:val="affff0"/>
              <w:keepNext/>
            </w:pPr>
            <w:r>
              <w:t>0</w:t>
            </w:r>
          </w:p>
        </w:tc>
        <w:tc>
          <w:tcPr>
            <w:tcW w:w="486" w:type="pct"/>
            <w:tcBorders>
              <w:top w:val="single" w:sz="4" w:space="0" w:color="000000"/>
              <w:left w:val="single" w:sz="4" w:space="0" w:color="auto"/>
              <w:bottom w:val="single" w:sz="4" w:space="0" w:color="000000"/>
            </w:tcBorders>
            <w:vAlign w:val="center"/>
          </w:tcPr>
          <w:p w:rsidR="00012BFE" w:rsidRPr="008D2D6E" w:rsidRDefault="00012BFE" w:rsidP="00A40E03">
            <w:pPr>
              <w:pStyle w:val="affff0"/>
              <w:keepNext/>
            </w:pPr>
            <w:r>
              <w:t>0</w:t>
            </w:r>
          </w:p>
        </w:tc>
        <w:tc>
          <w:tcPr>
            <w:tcW w:w="484" w:type="pct"/>
            <w:tcBorders>
              <w:top w:val="single" w:sz="4" w:space="0" w:color="000000"/>
              <w:left w:val="single" w:sz="4" w:space="0" w:color="000000"/>
              <w:bottom w:val="single" w:sz="4" w:space="0" w:color="000000"/>
              <w:right w:val="single" w:sz="4" w:space="0" w:color="auto"/>
            </w:tcBorders>
            <w:vAlign w:val="center"/>
          </w:tcPr>
          <w:p w:rsidR="00012BFE" w:rsidRPr="008D2D6E" w:rsidRDefault="00012BFE" w:rsidP="00A40E03">
            <w:pPr>
              <w:pStyle w:val="affff0"/>
              <w:keepNext/>
            </w:pPr>
            <w:r>
              <w:t>0</w:t>
            </w:r>
          </w:p>
        </w:tc>
        <w:tc>
          <w:tcPr>
            <w:tcW w:w="484" w:type="pct"/>
            <w:tcBorders>
              <w:top w:val="single" w:sz="4" w:space="0" w:color="000000"/>
              <w:left w:val="single" w:sz="4" w:space="0" w:color="auto"/>
              <w:bottom w:val="single" w:sz="4" w:space="0" w:color="000000"/>
              <w:right w:val="single" w:sz="4" w:space="0" w:color="auto"/>
            </w:tcBorders>
            <w:vAlign w:val="center"/>
          </w:tcPr>
          <w:p w:rsidR="00012BFE" w:rsidRPr="008D2D6E" w:rsidRDefault="00012BFE" w:rsidP="00A40E03">
            <w:pPr>
              <w:pStyle w:val="affff0"/>
              <w:keepNext/>
            </w:pPr>
            <w:r>
              <w:t>0</w:t>
            </w:r>
          </w:p>
        </w:tc>
        <w:tc>
          <w:tcPr>
            <w:tcW w:w="477" w:type="pct"/>
            <w:tcBorders>
              <w:top w:val="single" w:sz="4" w:space="0" w:color="000000"/>
              <w:left w:val="single" w:sz="4" w:space="0" w:color="auto"/>
              <w:bottom w:val="single" w:sz="4" w:space="0" w:color="000000"/>
              <w:right w:val="single" w:sz="4" w:space="0" w:color="000000"/>
            </w:tcBorders>
            <w:vAlign w:val="center"/>
          </w:tcPr>
          <w:p w:rsidR="00012BFE" w:rsidRPr="008D2D6E" w:rsidRDefault="00012BFE" w:rsidP="00A40E03">
            <w:pPr>
              <w:pStyle w:val="affff0"/>
              <w:keepNext/>
            </w:pPr>
            <w:r>
              <w:t>0</w:t>
            </w:r>
          </w:p>
        </w:tc>
      </w:tr>
      <w:tr w:rsidR="00012BFE" w:rsidRPr="008D2D6E" w:rsidTr="00CE6547">
        <w:trPr>
          <w:cantSplit/>
          <w:trHeight w:val="283"/>
          <w:jc w:val="center"/>
        </w:trPr>
        <w:tc>
          <w:tcPr>
            <w:tcW w:w="179" w:type="pct"/>
            <w:vMerge w:val="restart"/>
            <w:tcBorders>
              <w:top w:val="single" w:sz="4" w:space="0" w:color="000000"/>
              <w:left w:val="single" w:sz="4" w:space="0" w:color="000000"/>
            </w:tcBorders>
            <w:vAlign w:val="center"/>
          </w:tcPr>
          <w:p w:rsidR="00012BFE" w:rsidRPr="0067552A" w:rsidRDefault="00012BFE" w:rsidP="00E77153">
            <w:pPr>
              <w:pStyle w:val="affff0"/>
              <w:numPr>
                <w:ilvl w:val="1"/>
                <w:numId w:val="31"/>
              </w:numPr>
              <w:jc w:val="both"/>
            </w:pPr>
          </w:p>
        </w:tc>
        <w:tc>
          <w:tcPr>
            <w:tcW w:w="1436" w:type="pct"/>
            <w:tcBorders>
              <w:top w:val="single" w:sz="4" w:space="0" w:color="000000"/>
              <w:left w:val="single" w:sz="4" w:space="0" w:color="000000"/>
              <w:bottom w:val="single" w:sz="4" w:space="0" w:color="000000"/>
            </w:tcBorders>
            <w:vAlign w:val="center"/>
          </w:tcPr>
          <w:p w:rsidR="00012BFE" w:rsidRPr="008D2D6E" w:rsidRDefault="00012BFE" w:rsidP="00567D57">
            <w:pPr>
              <w:pStyle w:val="affff0"/>
              <w:jc w:val="left"/>
            </w:pPr>
            <w:r w:rsidRPr="008D2D6E">
              <w:t>Производительность</w:t>
            </w:r>
            <w:r>
              <w:t xml:space="preserve"> </w:t>
            </w:r>
            <w:r w:rsidRPr="008D2D6E">
              <w:t>централизованных источ</w:t>
            </w:r>
            <w:r w:rsidRPr="008D2D6E">
              <w:softHyphen/>
              <w:t>ников теплоснабжения</w:t>
            </w:r>
            <w:r>
              <w:t>,</w:t>
            </w:r>
            <w:r w:rsidRPr="008D2D6E">
              <w:t xml:space="preserve"> в том числе:</w:t>
            </w:r>
          </w:p>
        </w:tc>
        <w:tc>
          <w:tcPr>
            <w:tcW w:w="486" w:type="pct"/>
            <w:tcBorders>
              <w:top w:val="single" w:sz="4" w:space="0" w:color="000000"/>
              <w:left w:val="single" w:sz="4" w:space="0" w:color="000000"/>
              <w:bottom w:val="single" w:sz="4" w:space="0" w:color="000000"/>
            </w:tcBorders>
            <w:vAlign w:val="center"/>
          </w:tcPr>
          <w:p w:rsidR="00012BFE" w:rsidRPr="008D2D6E" w:rsidRDefault="00012BFE" w:rsidP="00567D57">
            <w:pPr>
              <w:pStyle w:val="affff0"/>
            </w:pPr>
            <w:r w:rsidRPr="008D2D6E">
              <w:t>Гкал/час</w:t>
            </w:r>
          </w:p>
        </w:tc>
        <w:tc>
          <w:tcPr>
            <w:tcW w:w="484" w:type="pct"/>
            <w:tcBorders>
              <w:top w:val="single" w:sz="4" w:space="0" w:color="000000"/>
              <w:left w:val="single" w:sz="4" w:space="0" w:color="000000"/>
              <w:bottom w:val="single" w:sz="4" w:space="0" w:color="000000"/>
              <w:right w:val="single" w:sz="4" w:space="0" w:color="auto"/>
            </w:tcBorders>
            <w:vAlign w:val="center"/>
          </w:tcPr>
          <w:p w:rsidR="00012BFE" w:rsidRPr="008D2D6E" w:rsidRDefault="00012BFE" w:rsidP="00A40E03">
            <w:pPr>
              <w:pStyle w:val="affff0"/>
              <w:keepNext/>
            </w:pPr>
            <w:r>
              <w:t>0</w:t>
            </w:r>
          </w:p>
        </w:tc>
        <w:tc>
          <w:tcPr>
            <w:tcW w:w="484" w:type="pct"/>
            <w:tcBorders>
              <w:top w:val="single" w:sz="4" w:space="0" w:color="000000"/>
              <w:left w:val="single" w:sz="4" w:space="0" w:color="auto"/>
              <w:bottom w:val="single" w:sz="4" w:space="0" w:color="000000"/>
            </w:tcBorders>
            <w:vAlign w:val="center"/>
          </w:tcPr>
          <w:p w:rsidR="00012BFE" w:rsidRPr="008D2D6E" w:rsidRDefault="00012BFE" w:rsidP="00A40E03">
            <w:pPr>
              <w:pStyle w:val="affff0"/>
              <w:keepNext/>
            </w:pPr>
            <w:r>
              <w:t>0</w:t>
            </w:r>
          </w:p>
        </w:tc>
        <w:tc>
          <w:tcPr>
            <w:tcW w:w="486" w:type="pct"/>
            <w:tcBorders>
              <w:top w:val="single" w:sz="4" w:space="0" w:color="000000"/>
              <w:left w:val="single" w:sz="4" w:space="0" w:color="auto"/>
              <w:bottom w:val="single" w:sz="4" w:space="0" w:color="000000"/>
            </w:tcBorders>
            <w:vAlign w:val="center"/>
          </w:tcPr>
          <w:p w:rsidR="00012BFE" w:rsidRPr="008D2D6E" w:rsidRDefault="00012BFE" w:rsidP="00A40E03">
            <w:pPr>
              <w:pStyle w:val="affff0"/>
              <w:keepNext/>
            </w:pPr>
            <w:r>
              <w:t>0</w:t>
            </w:r>
          </w:p>
        </w:tc>
        <w:tc>
          <w:tcPr>
            <w:tcW w:w="484" w:type="pct"/>
            <w:tcBorders>
              <w:top w:val="single" w:sz="4" w:space="0" w:color="000000"/>
              <w:left w:val="single" w:sz="4" w:space="0" w:color="000000"/>
              <w:bottom w:val="single" w:sz="4" w:space="0" w:color="000000"/>
              <w:right w:val="single" w:sz="4" w:space="0" w:color="auto"/>
            </w:tcBorders>
            <w:vAlign w:val="center"/>
          </w:tcPr>
          <w:p w:rsidR="00012BFE" w:rsidRPr="008D2D6E" w:rsidRDefault="00012BFE" w:rsidP="00A40E03">
            <w:pPr>
              <w:pStyle w:val="affff0"/>
              <w:keepNext/>
            </w:pPr>
            <w:r>
              <w:t>0</w:t>
            </w:r>
          </w:p>
        </w:tc>
        <w:tc>
          <w:tcPr>
            <w:tcW w:w="484" w:type="pct"/>
            <w:tcBorders>
              <w:top w:val="single" w:sz="4" w:space="0" w:color="000000"/>
              <w:left w:val="single" w:sz="4" w:space="0" w:color="auto"/>
              <w:bottom w:val="single" w:sz="4" w:space="0" w:color="000000"/>
              <w:right w:val="single" w:sz="4" w:space="0" w:color="auto"/>
            </w:tcBorders>
            <w:vAlign w:val="center"/>
          </w:tcPr>
          <w:p w:rsidR="00012BFE" w:rsidRPr="008D2D6E" w:rsidRDefault="00012BFE" w:rsidP="00A40E03">
            <w:pPr>
              <w:pStyle w:val="affff0"/>
              <w:keepNext/>
            </w:pPr>
            <w:r>
              <w:t>0</w:t>
            </w:r>
          </w:p>
        </w:tc>
        <w:tc>
          <w:tcPr>
            <w:tcW w:w="477" w:type="pct"/>
            <w:tcBorders>
              <w:top w:val="single" w:sz="4" w:space="0" w:color="000000"/>
              <w:left w:val="single" w:sz="4" w:space="0" w:color="auto"/>
              <w:bottom w:val="single" w:sz="4" w:space="0" w:color="000000"/>
              <w:right w:val="single" w:sz="4" w:space="0" w:color="000000"/>
            </w:tcBorders>
            <w:vAlign w:val="center"/>
          </w:tcPr>
          <w:p w:rsidR="00012BFE" w:rsidRPr="008D2D6E" w:rsidRDefault="00012BFE" w:rsidP="00A40E03">
            <w:pPr>
              <w:pStyle w:val="affff0"/>
              <w:keepNext/>
            </w:pPr>
            <w:r>
              <w:t>0</w:t>
            </w:r>
          </w:p>
        </w:tc>
      </w:tr>
      <w:tr w:rsidR="00012BFE" w:rsidRPr="008D2D6E" w:rsidTr="00CE6547">
        <w:trPr>
          <w:cantSplit/>
          <w:trHeight w:val="283"/>
          <w:jc w:val="center"/>
        </w:trPr>
        <w:tc>
          <w:tcPr>
            <w:tcW w:w="179" w:type="pct"/>
            <w:vMerge/>
            <w:tcBorders>
              <w:left w:val="single" w:sz="4" w:space="0" w:color="000000"/>
            </w:tcBorders>
            <w:vAlign w:val="center"/>
          </w:tcPr>
          <w:p w:rsidR="00012BFE" w:rsidRPr="008D2D6E" w:rsidRDefault="00012BFE" w:rsidP="00567D57">
            <w:pPr>
              <w:pStyle w:val="affff0"/>
            </w:pPr>
          </w:p>
        </w:tc>
        <w:tc>
          <w:tcPr>
            <w:tcW w:w="1436" w:type="pct"/>
            <w:tcBorders>
              <w:top w:val="single" w:sz="4" w:space="0" w:color="000000"/>
              <w:left w:val="single" w:sz="4" w:space="0" w:color="000000"/>
              <w:bottom w:val="single" w:sz="4" w:space="0" w:color="auto"/>
            </w:tcBorders>
            <w:vAlign w:val="center"/>
          </w:tcPr>
          <w:p w:rsidR="00012BFE" w:rsidRPr="008D2D6E" w:rsidRDefault="00012BFE" w:rsidP="00567D57">
            <w:pPr>
              <w:pStyle w:val="affff0"/>
              <w:jc w:val="left"/>
            </w:pPr>
            <w:r w:rsidRPr="008D2D6E">
              <w:t>- ТЭЦ (АТЭС, АСТ)</w:t>
            </w:r>
          </w:p>
        </w:tc>
        <w:tc>
          <w:tcPr>
            <w:tcW w:w="486" w:type="pct"/>
            <w:tcBorders>
              <w:top w:val="single" w:sz="4" w:space="0" w:color="000000"/>
              <w:left w:val="single" w:sz="4" w:space="0" w:color="000000"/>
              <w:bottom w:val="single" w:sz="4" w:space="0" w:color="auto"/>
            </w:tcBorders>
            <w:vAlign w:val="center"/>
          </w:tcPr>
          <w:p w:rsidR="00012BFE" w:rsidRPr="008D2D6E" w:rsidRDefault="00012BFE" w:rsidP="00567D57">
            <w:pPr>
              <w:pStyle w:val="affff0"/>
            </w:pPr>
            <w:r w:rsidRPr="008D2D6E">
              <w:t>Гкал/час</w:t>
            </w:r>
          </w:p>
        </w:tc>
        <w:tc>
          <w:tcPr>
            <w:tcW w:w="484" w:type="pct"/>
            <w:tcBorders>
              <w:top w:val="single" w:sz="4" w:space="0" w:color="000000"/>
              <w:left w:val="single" w:sz="4" w:space="0" w:color="000000"/>
              <w:bottom w:val="single" w:sz="4" w:space="0" w:color="auto"/>
              <w:right w:val="single" w:sz="4" w:space="0" w:color="auto"/>
            </w:tcBorders>
            <w:vAlign w:val="center"/>
          </w:tcPr>
          <w:p w:rsidR="00012BFE" w:rsidRPr="008D2D6E" w:rsidRDefault="00012BFE" w:rsidP="00A40E03">
            <w:pPr>
              <w:pStyle w:val="affff0"/>
              <w:keepNext/>
            </w:pPr>
            <w:r>
              <w:t>0</w:t>
            </w:r>
          </w:p>
        </w:tc>
        <w:tc>
          <w:tcPr>
            <w:tcW w:w="484" w:type="pct"/>
            <w:tcBorders>
              <w:top w:val="single" w:sz="4" w:space="0" w:color="000000"/>
              <w:left w:val="single" w:sz="4" w:space="0" w:color="auto"/>
              <w:bottom w:val="single" w:sz="4" w:space="0" w:color="auto"/>
            </w:tcBorders>
            <w:vAlign w:val="center"/>
          </w:tcPr>
          <w:p w:rsidR="00012BFE" w:rsidRPr="008D2D6E" w:rsidRDefault="00012BFE" w:rsidP="00A40E03">
            <w:pPr>
              <w:pStyle w:val="affff0"/>
              <w:keepNext/>
            </w:pPr>
            <w:r>
              <w:t>0</w:t>
            </w:r>
          </w:p>
        </w:tc>
        <w:tc>
          <w:tcPr>
            <w:tcW w:w="486" w:type="pct"/>
            <w:tcBorders>
              <w:top w:val="single" w:sz="4" w:space="0" w:color="000000"/>
              <w:left w:val="single" w:sz="4" w:space="0" w:color="auto"/>
              <w:bottom w:val="single" w:sz="4" w:space="0" w:color="auto"/>
            </w:tcBorders>
            <w:vAlign w:val="center"/>
          </w:tcPr>
          <w:p w:rsidR="00012BFE" w:rsidRPr="008D2D6E" w:rsidRDefault="00012BFE" w:rsidP="00A40E03">
            <w:pPr>
              <w:pStyle w:val="affff0"/>
              <w:keepNext/>
            </w:pPr>
            <w:r>
              <w:t>0</w:t>
            </w:r>
          </w:p>
        </w:tc>
        <w:tc>
          <w:tcPr>
            <w:tcW w:w="484" w:type="pct"/>
            <w:tcBorders>
              <w:top w:val="single" w:sz="4" w:space="0" w:color="000000"/>
              <w:left w:val="single" w:sz="4" w:space="0" w:color="000000"/>
              <w:bottom w:val="single" w:sz="4" w:space="0" w:color="auto"/>
              <w:right w:val="single" w:sz="4" w:space="0" w:color="auto"/>
            </w:tcBorders>
            <w:vAlign w:val="center"/>
          </w:tcPr>
          <w:p w:rsidR="00012BFE" w:rsidRPr="008D2D6E" w:rsidRDefault="00012BFE" w:rsidP="00A40E03">
            <w:pPr>
              <w:pStyle w:val="affff0"/>
              <w:keepNext/>
            </w:pPr>
            <w:r>
              <w:t>0</w:t>
            </w:r>
          </w:p>
        </w:tc>
        <w:tc>
          <w:tcPr>
            <w:tcW w:w="484" w:type="pct"/>
            <w:tcBorders>
              <w:top w:val="single" w:sz="4" w:space="0" w:color="000000"/>
              <w:left w:val="single" w:sz="4" w:space="0" w:color="auto"/>
              <w:bottom w:val="single" w:sz="4" w:space="0" w:color="auto"/>
              <w:right w:val="single" w:sz="4" w:space="0" w:color="auto"/>
            </w:tcBorders>
            <w:vAlign w:val="center"/>
          </w:tcPr>
          <w:p w:rsidR="00012BFE" w:rsidRPr="008D2D6E" w:rsidRDefault="00012BFE" w:rsidP="00A40E03">
            <w:pPr>
              <w:pStyle w:val="affff0"/>
              <w:keepNext/>
            </w:pPr>
            <w:r>
              <w:t>0</w:t>
            </w:r>
          </w:p>
        </w:tc>
        <w:tc>
          <w:tcPr>
            <w:tcW w:w="477" w:type="pct"/>
            <w:tcBorders>
              <w:top w:val="single" w:sz="4" w:space="0" w:color="000000"/>
              <w:left w:val="single" w:sz="4" w:space="0" w:color="auto"/>
              <w:bottom w:val="single" w:sz="4" w:space="0" w:color="auto"/>
              <w:right w:val="single" w:sz="4" w:space="0" w:color="000000"/>
            </w:tcBorders>
            <w:vAlign w:val="center"/>
          </w:tcPr>
          <w:p w:rsidR="00012BFE" w:rsidRPr="008D2D6E" w:rsidRDefault="00012BFE" w:rsidP="00A40E03">
            <w:pPr>
              <w:pStyle w:val="affff0"/>
              <w:keepNext/>
            </w:pPr>
            <w:r>
              <w:t>0</w:t>
            </w:r>
          </w:p>
        </w:tc>
      </w:tr>
      <w:tr w:rsidR="00012BFE" w:rsidRPr="008D2D6E" w:rsidTr="00CE6547">
        <w:trPr>
          <w:cantSplit/>
          <w:trHeight w:val="283"/>
          <w:jc w:val="center"/>
        </w:trPr>
        <w:tc>
          <w:tcPr>
            <w:tcW w:w="179" w:type="pct"/>
            <w:vMerge/>
            <w:tcBorders>
              <w:left w:val="single" w:sz="4" w:space="0" w:color="000000"/>
              <w:bottom w:val="single" w:sz="4" w:space="0" w:color="000000"/>
            </w:tcBorders>
            <w:vAlign w:val="center"/>
          </w:tcPr>
          <w:p w:rsidR="00012BFE" w:rsidRPr="008D2D6E" w:rsidRDefault="00012BFE" w:rsidP="00567D57">
            <w:pPr>
              <w:pStyle w:val="affff0"/>
            </w:pPr>
          </w:p>
        </w:tc>
        <w:tc>
          <w:tcPr>
            <w:tcW w:w="1436" w:type="pct"/>
            <w:tcBorders>
              <w:top w:val="single" w:sz="4" w:space="0" w:color="auto"/>
              <w:left w:val="single" w:sz="4" w:space="0" w:color="000000"/>
              <w:bottom w:val="single" w:sz="4" w:space="0" w:color="000000"/>
            </w:tcBorders>
            <w:vAlign w:val="center"/>
          </w:tcPr>
          <w:p w:rsidR="00012BFE" w:rsidRPr="008D2D6E" w:rsidRDefault="00012BFE" w:rsidP="00567D57">
            <w:pPr>
              <w:pStyle w:val="affff0"/>
              <w:jc w:val="left"/>
            </w:pPr>
            <w:r w:rsidRPr="008D2D6E">
              <w:t>- районные котельные</w:t>
            </w:r>
          </w:p>
        </w:tc>
        <w:tc>
          <w:tcPr>
            <w:tcW w:w="486" w:type="pct"/>
            <w:tcBorders>
              <w:top w:val="single" w:sz="4" w:space="0" w:color="auto"/>
              <w:left w:val="single" w:sz="4" w:space="0" w:color="000000"/>
              <w:bottom w:val="single" w:sz="4" w:space="0" w:color="000000"/>
            </w:tcBorders>
            <w:vAlign w:val="center"/>
          </w:tcPr>
          <w:p w:rsidR="00012BFE" w:rsidRPr="008D2D6E" w:rsidRDefault="00012BFE" w:rsidP="00567D57">
            <w:pPr>
              <w:pStyle w:val="affff0"/>
            </w:pPr>
            <w:r w:rsidRPr="008D2D6E">
              <w:t>Гкал/час</w:t>
            </w:r>
          </w:p>
        </w:tc>
        <w:tc>
          <w:tcPr>
            <w:tcW w:w="484" w:type="pct"/>
            <w:tcBorders>
              <w:top w:val="single" w:sz="4" w:space="0" w:color="auto"/>
              <w:left w:val="single" w:sz="4" w:space="0" w:color="000000"/>
              <w:bottom w:val="single" w:sz="4" w:space="0" w:color="000000"/>
              <w:right w:val="single" w:sz="4" w:space="0" w:color="auto"/>
            </w:tcBorders>
            <w:vAlign w:val="center"/>
          </w:tcPr>
          <w:p w:rsidR="00012BFE" w:rsidRPr="008D2D6E" w:rsidRDefault="00012BFE" w:rsidP="00A40E03">
            <w:pPr>
              <w:pStyle w:val="affff0"/>
              <w:keepNext/>
            </w:pPr>
            <w:r>
              <w:t>0</w:t>
            </w:r>
          </w:p>
        </w:tc>
        <w:tc>
          <w:tcPr>
            <w:tcW w:w="484" w:type="pct"/>
            <w:tcBorders>
              <w:top w:val="single" w:sz="4" w:space="0" w:color="auto"/>
              <w:left w:val="single" w:sz="4" w:space="0" w:color="auto"/>
              <w:bottom w:val="single" w:sz="4" w:space="0" w:color="000000"/>
            </w:tcBorders>
            <w:vAlign w:val="center"/>
          </w:tcPr>
          <w:p w:rsidR="00012BFE" w:rsidRPr="008D2D6E" w:rsidRDefault="00012BFE" w:rsidP="00A40E03">
            <w:pPr>
              <w:pStyle w:val="affff0"/>
              <w:keepNext/>
            </w:pPr>
            <w:r>
              <w:t>0</w:t>
            </w:r>
          </w:p>
        </w:tc>
        <w:tc>
          <w:tcPr>
            <w:tcW w:w="486" w:type="pct"/>
            <w:tcBorders>
              <w:top w:val="single" w:sz="4" w:space="0" w:color="auto"/>
              <w:left w:val="single" w:sz="4" w:space="0" w:color="auto"/>
              <w:bottom w:val="single" w:sz="4" w:space="0" w:color="000000"/>
            </w:tcBorders>
            <w:vAlign w:val="center"/>
          </w:tcPr>
          <w:p w:rsidR="00012BFE" w:rsidRPr="008D2D6E" w:rsidRDefault="00012BFE" w:rsidP="00A40E03">
            <w:pPr>
              <w:pStyle w:val="affff0"/>
              <w:keepNext/>
            </w:pPr>
            <w:r>
              <w:t>0</w:t>
            </w:r>
          </w:p>
        </w:tc>
        <w:tc>
          <w:tcPr>
            <w:tcW w:w="484" w:type="pct"/>
            <w:tcBorders>
              <w:top w:val="single" w:sz="4" w:space="0" w:color="auto"/>
              <w:left w:val="single" w:sz="4" w:space="0" w:color="000000"/>
              <w:bottom w:val="single" w:sz="4" w:space="0" w:color="000000"/>
              <w:right w:val="single" w:sz="4" w:space="0" w:color="auto"/>
            </w:tcBorders>
            <w:vAlign w:val="center"/>
          </w:tcPr>
          <w:p w:rsidR="00012BFE" w:rsidRPr="008D2D6E" w:rsidRDefault="00012BFE" w:rsidP="00A40E03">
            <w:pPr>
              <w:pStyle w:val="affff0"/>
              <w:keepNext/>
            </w:pPr>
            <w:r>
              <w:t>0</w:t>
            </w:r>
          </w:p>
        </w:tc>
        <w:tc>
          <w:tcPr>
            <w:tcW w:w="484" w:type="pct"/>
            <w:tcBorders>
              <w:top w:val="single" w:sz="4" w:space="0" w:color="auto"/>
              <w:left w:val="single" w:sz="4" w:space="0" w:color="auto"/>
              <w:bottom w:val="single" w:sz="4" w:space="0" w:color="000000"/>
              <w:right w:val="single" w:sz="4" w:space="0" w:color="auto"/>
            </w:tcBorders>
            <w:vAlign w:val="center"/>
          </w:tcPr>
          <w:p w:rsidR="00012BFE" w:rsidRPr="008D2D6E" w:rsidRDefault="00012BFE" w:rsidP="00A40E03">
            <w:pPr>
              <w:pStyle w:val="affff0"/>
              <w:keepNext/>
            </w:pPr>
            <w:r>
              <w:t>0</w:t>
            </w:r>
          </w:p>
        </w:tc>
        <w:tc>
          <w:tcPr>
            <w:tcW w:w="477" w:type="pct"/>
            <w:tcBorders>
              <w:top w:val="single" w:sz="4" w:space="0" w:color="auto"/>
              <w:left w:val="single" w:sz="4" w:space="0" w:color="auto"/>
              <w:bottom w:val="single" w:sz="4" w:space="0" w:color="000000"/>
              <w:right w:val="single" w:sz="4" w:space="0" w:color="000000"/>
            </w:tcBorders>
            <w:vAlign w:val="center"/>
          </w:tcPr>
          <w:p w:rsidR="00012BFE" w:rsidRPr="008D2D6E" w:rsidRDefault="00012BFE" w:rsidP="00A40E03">
            <w:pPr>
              <w:pStyle w:val="affff0"/>
              <w:keepNext/>
            </w:pPr>
            <w:r>
              <w:t>0</w:t>
            </w:r>
          </w:p>
        </w:tc>
      </w:tr>
      <w:tr w:rsidR="00012BFE" w:rsidRPr="008D2D6E" w:rsidTr="00CE6547">
        <w:trPr>
          <w:trHeight w:val="283"/>
          <w:jc w:val="center"/>
        </w:trPr>
        <w:tc>
          <w:tcPr>
            <w:tcW w:w="179" w:type="pct"/>
            <w:tcBorders>
              <w:top w:val="single" w:sz="4" w:space="0" w:color="000000"/>
              <w:left w:val="single" w:sz="4" w:space="0" w:color="000000"/>
              <w:bottom w:val="single" w:sz="4" w:space="0" w:color="000000"/>
            </w:tcBorders>
            <w:vAlign w:val="center"/>
          </w:tcPr>
          <w:p w:rsidR="00012BFE" w:rsidRPr="0067552A" w:rsidRDefault="00012BFE" w:rsidP="00E77153">
            <w:pPr>
              <w:pStyle w:val="affff0"/>
              <w:numPr>
                <w:ilvl w:val="1"/>
                <w:numId w:val="31"/>
              </w:numPr>
              <w:jc w:val="both"/>
            </w:pPr>
          </w:p>
        </w:tc>
        <w:tc>
          <w:tcPr>
            <w:tcW w:w="1436" w:type="pct"/>
            <w:tcBorders>
              <w:top w:val="single" w:sz="4" w:space="0" w:color="000000"/>
              <w:left w:val="single" w:sz="4" w:space="0" w:color="000000"/>
              <w:bottom w:val="single" w:sz="4" w:space="0" w:color="000000"/>
            </w:tcBorders>
            <w:vAlign w:val="center"/>
          </w:tcPr>
          <w:p w:rsidR="00012BFE" w:rsidRPr="008D2D6E" w:rsidRDefault="00012BFE" w:rsidP="00567D57">
            <w:pPr>
              <w:pStyle w:val="affff0"/>
              <w:jc w:val="left"/>
            </w:pPr>
            <w:r w:rsidRPr="008D2D6E">
              <w:t>Производительность локальных источников тепл</w:t>
            </w:r>
            <w:r w:rsidRPr="008D2D6E">
              <w:t>о</w:t>
            </w:r>
            <w:r w:rsidRPr="008D2D6E">
              <w:t>снабжения</w:t>
            </w:r>
          </w:p>
        </w:tc>
        <w:tc>
          <w:tcPr>
            <w:tcW w:w="486" w:type="pct"/>
            <w:tcBorders>
              <w:top w:val="single" w:sz="4" w:space="0" w:color="000000"/>
              <w:left w:val="single" w:sz="4" w:space="0" w:color="000000"/>
              <w:bottom w:val="single" w:sz="4" w:space="0" w:color="000000"/>
            </w:tcBorders>
            <w:vAlign w:val="center"/>
          </w:tcPr>
          <w:p w:rsidR="00012BFE" w:rsidRPr="008D2D6E" w:rsidRDefault="00012BFE" w:rsidP="00567D57">
            <w:pPr>
              <w:pStyle w:val="affff0"/>
            </w:pPr>
            <w:r w:rsidRPr="008D2D6E">
              <w:t>Гкал/час</w:t>
            </w:r>
          </w:p>
        </w:tc>
        <w:tc>
          <w:tcPr>
            <w:tcW w:w="484" w:type="pct"/>
            <w:tcBorders>
              <w:top w:val="single" w:sz="4" w:space="0" w:color="000000"/>
              <w:left w:val="single" w:sz="4" w:space="0" w:color="000000"/>
              <w:bottom w:val="single" w:sz="4" w:space="0" w:color="000000"/>
              <w:right w:val="single" w:sz="4" w:space="0" w:color="auto"/>
            </w:tcBorders>
            <w:vAlign w:val="center"/>
          </w:tcPr>
          <w:p w:rsidR="00012BFE" w:rsidRPr="008D2D6E" w:rsidRDefault="00012BFE" w:rsidP="00567D57">
            <w:pPr>
              <w:pStyle w:val="affff0"/>
            </w:pPr>
            <w:proofErr w:type="spellStart"/>
            <w:r>
              <w:t>н</w:t>
            </w:r>
            <w:proofErr w:type="spellEnd"/>
            <w:r>
              <w:t>/св.</w:t>
            </w:r>
          </w:p>
        </w:tc>
        <w:tc>
          <w:tcPr>
            <w:tcW w:w="484" w:type="pct"/>
            <w:tcBorders>
              <w:top w:val="single" w:sz="4" w:space="0" w:color="000000"/>
              <w:left w:val="single" w:sz="4" w:space="0" w:color="auto"/>
              <w:bottom w:val="single" w:sz="4" w:space="0" w:color="000000"/>
            </w:tcBorders>
            <w:vAlign w:val="center"/>
          </w:tcPr>
          <w:p w:rsidR="00012BFE" w:rsidRPr="008D2D6E" w:rsidRDefault="00012BFE" w:rsidP="00A40E03">
            <w:pPr>
              <w:pStyle w:val="affff0"/>
            </w:pPr>
            <w:proofErr w:type="spellStart"/>
            <w:r>
              <w:t>н</w:t>
            </w:r>
            <w:proofErr w:type="spellEnd"/>
            <w:r>
              <w:t>/св.</w:t>
            </w:r>
          </w:p>
        </w:tc>
        <w:tc>
          <w:tcPr>
            <w:tcW w:w="486" w:type="pct"/>
            <w:tcBorders>
              <w:top w:val="single" w:sz="4" w:space="0" w:color="000000"/>
              <w:left w:val="single" w:sz="4" w:space="0" w:color="auto"/>
              <w:bottom w:val="single" w:sz="4" w:space="0" w:color="000000"/>
            </w:tcBorders>
            <w:vAlign w:val="center"/>
          </w:tcPr>
          <w:p w:rsidR="00012BFE" w:rsidRPr="008D2D6E" w:rsidRDefault="00012BFE" w:rsidP="00A40E03">
            <w:pPr>
              <w:pStyle w:val="affff0"/>
            </w:pPr>
            <w:proofErr w:type="spellStart"/>
            <w:r>
              <w:t>н</w:t>
            </w:r>
            <w:proofErr w:type="spellEnd"/>
            <w:r>
              <w:t>/св.</w:t>
            </w:r>
          </w:p>
        </w:tc>
        <w:tc>
          <w:tcPr>
            <w:tcW w:w="484" w:type="pct"/>
            <w:tcBorders>
              <w:top w:val="single" w:sz="4" w:space="0" w:color="000000"/>
              <w:left w:val="single" w:sz="4" w:space="0" w:color="000000"/>
              <w:bottom w:val="single" w:sz="4" w:space="0" w:color="000000"/>
              <w:right w:val="single" w:sz="4" w:space="0" w:color="auto"/>
            </w:tcBorders>
            <w:vAlign w:val="center"/>
          </w:tcPr>
          <w:p w:rsidR="00012BFE" w:rsidRPr="008D2D6E" w:rsidRDefault="00012BFE" w:rsidP="00567D57">
            <w:pPr>
              <w:pStyle w:val="affff0"/>
            </w:pPr>
            <w:r w:rsidRPr="008D2D6E">
              <w:t>7,433</w:t>
            </w:r>
          </w:p>
        </w:tc>
        <w:tc>
          <w:tcPr>
            <w:tcW w:w="484" w:type="pct"/>
            <w:tcBorders>
              <w:top w:val="single" w:sz="4" w:space="0" w:color="000000"/>
              <w:left w:val="single" w:sz="4" w:space="0" w:color="auto"/>
              <w:bottom w:val="single" w:sz="4" w:space="0" w:color="000000"/>
              <w:right w:val="single" w:sz="4" w:space="0" w:color="auto"/>
            </w:tcBorders>
            <w:vAlign w:val="center"/>
          </w:tcPr>
          <w:p w:rsidR="00012BFE" w:rsidRPr="00957CA5" w:rsidRDefault="00012BFE" w:rsidP="00567D57">
            <w:pPr>
              <w:pStyle w:val="afffff1"/>
              <w:snapToGrid w:val="0"/>
              <w:spacing w:line="240" w:lineRule="auto"/>
              <w:ind w:firstLine="37"/>
              <w:rPr>
                <w:sz w:val="20"/>
                <w:szCs w:val="20"/>
              </w:rPr>
            </w:pPr>
            <w:r w:rsidRPr="00957CA5">
              <w:rPr>
                <w:sz w:val="20"/>
                <w:szCs w:val="20"/>
              </w:rPr>
              <w:t>6,13</w:t>
            </w:r>
          </w:p>
        </w:tc>
        <w:tc>
          <w:tcPr>
            <w:tcW w:w="477" w:type="pct"/>
            <w:tcBorders>
              <w:top w:val="single" w:sz="4" w:space="0" w:color="000000"/>
              <w:left w:val="single" w:sz="4" w:space="0" w:color="auto"/>
              <w:bottom w:val="single" w:sz="4" w:space="0" w:color="000000"/>
              <w:right w:val="single" w:sz="4" w:space="0" w:color="000000"/>
            </w:tcBorders>
            <w:vAlign w:val="center"/>
          </w:tcPr>
          <w:p w:rsidR="00012BFE" w:rsidRPr="00957CA5" w:rsidRDefault="00012BFE" w:rsidP="00567D57">
            <w:pPr>
              <w:pStyle w:val="afffff1"/>
              <w:snapToGrid w:val="0"/>
              <w:spacing w:line="240" w:lineRule="auto"/>
              <w:ind w:firstLine="37"/>
              <w:rPr>
                <w:sz w:val="20"/>
                <w:szCs w:val="20"/>
              </w:rPr>
            </w:pPr>
            <w:r w:rsidRPr="00957CA5">
              <w:rPr>
                <w:sz w:val="20"/>
                <w:szCs w:val="20"/>
              </w:rPr>
              <w:t>1,303</w:t>
            </w:r>
          </w:p>
        </w:tc>
      </w:tr>
      <w:tr w:rsidR="00012BFE" w:rsidRPr="008D2D6E" w:rsidTr="00CE6547">
        <w:trPr>
          <w:trHeight w:val="283"/>
          <w:jc w:val="center"/>
        </w:trPr>
        <w:tc>
          <w:tcPr>
            <w:tcW w:w="179" w:type="pct"/>
            <w:tcBorders>
              <w:top w:val="single" w:sz="4" w:space="0" w:color="000000"/>
              <w:left w:val="single" w:sz="4" w:space="0" w:color="000000"/>
              <w:bottom w:val="single" w:sz="4" w:space="0" w:color="000000"/>
            </w:tcBorders>
            <w:vAlign w:val="center"/>
          </w:tcPr>
          <w:p w:rsidR="00012BFE" w:rsidRPr="0067552A" w:rsidRDefault="00012BFE" w:rsidP="00E77153">
            <w:pPr>
              <w:pStyle w:val="affff0"/>
              <w:numPr>
                <w:ilvl w:val="1"/>
                <w:numId w:val="31"/>
              </w:numPr>
              <w:jc w:val="both"/>
            </w:pPr>
          </w:p>
        </w:tc>
        <w:tc>
          <w:tcPr>
            <w:tcW w:w="1436" w:type="pct"/>
            <w:tcBorders>
              <w:top w:val="single" w:sz="4" w:space="0" w:color="000000"/>
              <w:left w:val="single" w:sz="4" w:space="0" w:color="000000"/>
              <w:bottom w:val="single" w:sz="4" w:space="0" w:color="000000"/>
            </w:tcBorders>
            <w:vAlign w:val="center"/>
          </w:tcPr>
          <w:p w:rsidR="00012BFE" w:rsidRPr="008D2D6E" w:rsidRDefault="00012BFE" w:rsidP="00567D57">
            <w:pPr>
              <w:pStyle w:val="affff0"/>
              <w:jc w:val="left"/>
            </w:pPr>
            <w:r w:rsidRPr="008D2D6E">
              <w:t>Протяженность сетей</w:t>
            </w:r>
          </w:p>
        </w:tc>
        <w:tc>
          <w:tcPr>
            <w:tcW w:w="486" w:type="pct"/>
            <w:tcBorders>
              <w:top w:val="single" w:sz="4" w:space="0" w:color="000000"/>
              <w:left w:val="single" w:sz="4" w:space="0" w:color="000000"/>
              <w:bottom w:val="single" w:sz="4" w:space="0" w:color="000000"/>
            </w:tcBorders>
            <w:vAlign w:val="center"/>
          </w:tcPr>
          <w:p w:rsidR="00012BFE" w:rsidRPr="008D2D6E" w:rsidRDefault="00012BFE" w:rsidP="00567D57">
            <w:pPr>
              <w:pStyle w:val="affff0"/>
            </w:pPr>
            <w:r w:rsidRPr="008D2D6E">
              <w:t>км</w:t>
            </w:r>
          </w:p>
        </w:tc>
        <w:tc>
          <w:tcPr>
            <w:tcW w:w="484" w:type="pct"/>
            <w:tcBorders>
              <w:top w:val="single" w:sz="4" w:space="0" w:color="000000"/>
              <w:left w:val="single" w:sz="4" w:space="0" w:color="000000"/>
              <w:bottom w:val="single" w:sz="4" w:space="0" w:color="000000"/>
              <w:right w:val="single" w:sz="4" w:space="0" w:color="auto"/>
            </w:tcBorders>
            <w:vAlign w:val="center"/>
          </w:tcPr>
          <w:p w:rsidR="00012BFE" w:rsidRPr="008D2D6E" w:rsidRDefault="00012BFE" w:rsidP="00A40E03">
            <w:pPr>
              <w:pStyle w:val="affff0"/>
              <w:keepNext/>
            </w:pPr>
            <w:r>
              <w:t>0</w:t>
            </w:r>
          </w:p>
        </w:tc>
        <w:tc>
          <w:tcPr>
            <w:tcW w:w="484" w:type="pct"/>
            <w:tcBorders>
              <w:top w:val="single" w:sz="4" w:space="0" w:color="000000"/>
              <w:left w:val="single" w:sz="4" w:space="0" w:color="auto"/>
              <w:bottom w:val="single" w:sz="4" w:space="0" w:color="000000"/>
            </w:tcBorders>
            <w:vAlign w:val="center"/>
          </w:tcPr>
          <w:p w:rsidR="00012BFE" w:rsidRPr="008D2D6E" w:rsidRDefault="00012BFE" w:rsidP="00A40E03">
            <w:pPr>
              <w:pStyle w:val="affff0"/>
              <w:keepNext/>
            </w:pPr>
            <w:r>
              <w:t>0</w:t>
            </w:r>
          </w:p>
        </w:tc>
        <w:tc>
          <w:tcPr>
            <w:tcW w:w="486" w:type="pct"/>
            <w:tcBorders>
              <w:top w:val="single" w:sz="4" w:space="0" w:color="000000"/>
              <w:left w:val="single" w:sz="4" w:space="0" w:color="auto"/>
              <w:bottom w:val="single" w:sz="4" w:space="0" w:color="000000"/>
            </w:tcBorders>
            <w:vAlign w:val="center"/>
          </w:tcPr>
          <w:p w:rsidR="00012BFE" w:rsidRPr="008D2D6E" w:rsidRDefault="00012BFE" w:rsidP="00A40E03">
            <w:pPr>
              <w:pStyle w:val="affff0"/>
              <w:keepNext/>
            </w:pPr>
            <w:r>
              <w:t>0</w:t>
            </w:r>
          </w:p>
        </w:tc>
        <w:tc>
          <w:tcPr>
            <w:tcW w:w="484" w:type="pct"/>
            <w:tcBorders>
              <w:top w:val="single" w:sz="4" w:space="0" w:color="000000"/>
              <w:left w:val="single" w:sz="4" w:space="0" w:color="000000"/>
              <w:bottom w:val="single" w:sz="4" w:space="0" w:color="000000"/>
              <w:right w:val="single" w:sz="4" w:space="0" w:color="auto"/>
            </w:tcBorders>
            <w:vAlign w:val="center"/>
          </w:tcPr>
          <w:p w:rsidR="00012BFE" w:rsidRPr="008D2D6E" w:rsidRDefault="00012BFE" w:rsidP="00A40E03">
            <w:pPr>
              <w:pStyle w:val="affff0"/>
              <w:keepNext/>
            </w:pPr>
            <w:r>
              <w:t>0</w:t>
            </w:r>
          </w:p>
        </w:tc>
        <w:tc>
          <w:tcPr>
            <w:tcW w:w="484" w:type="pct"/>
            <w:tcBorders>
              <w:top w:val="single" w:sz="4" w:space="0" w:color="000000"/>
              <w:left w:val="single" w:sz="4" w:space="0" w:color="auto"/>
              <w:bottom w:val="single" w:sz="4" w:space="0" w:color="000000"/>
              <w:right w:val="single" w:sz="4" w:space="0" w:color="auto"/>
            </w:tcBorders>
            <w:vAlign w:val="center"/>
          </w:tcPr>
          <w:p w:rsidR="00012BFE" w:rsidRPr="008D2D6E" w:rsidRDefault="00012BFE" w:rsidP="00A40E03">
            <w:pPr>
              <w:pStyle w:val="affff0"/>
              <w:keepNext/>
            </w:pPr>
            <w:r>
              <w:t>0</w:t>
            </w:r>
          </w:p>
        </w:tc>
        <w:tc>
          <w:tcPr>
            <w:tcW w:w="477" w:type="pct"/>
            <w:tcBorders>
              <w:top w:val="single" w:sz="4" w:space="0" w:color="000000"/>
              <w:left w:val="single" w:sz="4" w:space="0" w:color="auto"/>
              <w:bottom w:val="single" w:sz="4" w:space="0" w:color="000000"/>
              <w:right w:val="single" w:sz="4" w:space="0" w:color="000000"/>
            </w:tcBorders>
            <w:vAlign w:val="center"/>
          </w:tcPr>
          <w:p w:rsidR="00012BFE" w:rsidRPr="008D2D6E" w:rsidRDefault="00012BFE" w:rsidP="00A40E03">
            <w:pPr>
              <w:pStyle w:val="affff0"/>
              <w:keepNext/>
            </w:pPr>
            <w:r>
              <w:t>0</w:t>
            </w:r>
          </w:p>
        </w:tc>
      </w:tr>
      <w:tr w:rsidR="00012BFE" w:rsidRPr="008D2D6E" w:rsidTr="00CE6547">
        <w:trPr>
          <w:trHeight w:val="283"/>
          <w:jc w:val="center"/>
        </w:trPr>
        <w:tc>
          <w:tcPr>
            <w:tcW w:w="179" w:type="pct"/>
            <w:tcBorders>
              <w:top w:val="single" w:sz="4" w:space="0" w:color="000000"/>
              <w:left w:val="single" w:sz="4" w:space="0" w:color="000000"/>
              <w:bottom w:val="single" w:sz="4" w:space="0" w:color="000000"/>
            </w:tcBorders>
            <w:vAlign w:val="center"/>
          </w:tcPr>
          <w:p w:rsidR="00012BFE" w:rsidRPr="008D2D6E" w:rsidRDefault="00012BFE" w:rsidP="00E77153">
            <w:pPr>
              <w:pStyle w:val="affff0"/>
              <w:keepNext/>
              <w:numPr>
                <w:ilvl w:val="0"/>
                <w:numId w:val="31"/>
              </w:numPr>
              <w:jc w:val="both"/>
              <w:rPr>
                <w:b/>
              </w:rPr>
            </w:pPr>
          </w:p>
        </w:tc>
        <w:tc>
          <w:tcPr>
            <w:tcW w:w="4821" w:type="pct"/>
            <w:gridSpan w:val="8"/>
            <w:tcBorders>
              <w:top w:val="single" w:sz="4" w:space="0" w:color="000000"/>
              <w:left w:val="single" w:sz="4" w:space="0" w:color="000000"/>
              <w:bottom w:val="single" w:sz="4" w:space="0" w:color="000000"/>
              <w:right w:val="single" w:sz="4" w:space="0" w:color="000000"/>
            </w:tcBorders>
            <w:vAlign w:val="center"/>
          </w:tcPr>
          <w:p w:rsidR="00012BFE" w:rsidRPr="008D2D6E" w:rsidRDefault="00012BFE" w:rsidP="00567D57">
            <w:pPr>
              <w:pStyle w:val="affff0"/>
              <w:keepNext/>
              <w:rPr>
                <w:b/>
              </w:rPr>
            </w:pPr>
            <w:r w:rsidRPr="008D2D6E">
              <w:rPr>
                <w:b/>
              </w:rPr>
              <w:t>Газоснабжение</w:t>
            </w:r>
          </w:p>
        </w:tc>
      </w:tr>
      <w:tr w:rsidR="00012BFE" w:rsidRPr="008D2D6E" w:rsidTr="00CE6547">
        <w:trPr>
          <w:trHeight w:val="283"/>
          <w:jc w:val="center"/>
        </w:trPr>
        <w:tc>
          <w:tcPr>
            <w:tcW w:w="179" w:type="pct"/>
            <w:tcBorders>
              <w:top w:val="single" w:sz="4" w:space="0" w:color="000000"/>
              <w:left w:val="single" w:sz="4" w:space="0" w:color="000000"/>
              <w:bottom w:val="single" w:sz="4" w:space="0" w:color="000000"/>
            </w:tcBorders>
            <w:vAlign w:val="center"/>
          </w:tcPr>
          <w:p w:rsidR="00012BFE" w:rsidRPr="0067552A" w:rsidRDefault="00012BFE" w:rsidP="00E77153">
            <w:pPr>
              <w:pStyle w:val="affff0"/>
              <w:keepNext/>
              <w:numPr>
                <w:ilvl w:val="1"/>
                <w:numId w:val="31"/>
              </w:numPr>
              <w:jc w:val="both"/>
            </w:pPr>
          </w:p>
        </w:tc>
        <w:tc>
          <w:tcPr>
            <w:tcW w:w="1436" w:type="pct"/>
            <w:tcBorders>
              <w:top w:val="single" w:sz="4" w:space="0" w:color="000000"/>
              <w:left w:val="single" w:sz="4" w:space="0" w:color="000000"/>
              <w:bottom w:val="single" w:sz="4" w:space="0" w:color="000000"/>
            </w:tcBorders>
            <w:vAlign w:val="center"/>
          </w:tcPr>
          <w:p w:rsidR="00012BFE" w:rsidRPr="008D2D6E" w:rsidRDefault="00012BFE" w:rsidP="00567D57">
            <w:pPr>
              <w:pStyle w:val="affff0"/>
              <w:keepNext/>
              <w:jc w:val="left"/>
            </w:pPr>
            <w:r w:rsidRPr="008D2D6E">
              <w:t>Удельный вес газа в топливном балансе поселка</w:t>
            </w:r>
          </w:p>
        </w:tc>
        <w:tc>
          <w:tcPr>
            <w:tcW w:w="486" w:type="pct"/>
            <w:tcBorders>
              <w:top w:val="single" w:sz="4" w:space="0" w:color="000000"/>
              <w:left w:val="single" w:sz="4" w:space="0" w:color="000000"/>
              <w:bottom w:val="single" w:sz="4" w:space="0" w:color="000000"/>
            </w:tcBorders>
            <w:vAlign w:val="center"/>
          </w:tcPr>
          <w:p w:rsidR="00012BFE" w:rsidRPr="008D2D6E" w:rsidRDefault="00012BFE" w:rsidP="00567D57">
            <w:pPr>
              <w:pStyle w:val="affff0"/>
              <w:keepNext/>
            </w:pPr>
            <w:r w:rsidRPr="008D2D6E">
              <w:t>%</w:t>
            </w:r>
          </w:p>
        </w:tc>
        <w:tc>
          <w:tcPr>
            <w:tcW w:w="484" w:type="pct"/>
            <w:tcBorders>
              <w:top w:val="single" w:sz="4" w:space="0" w:color="000000"/>
              <w:left w:val="single" w:sz="4" w:space="0" w:color="000000"/>
              <w:bottom w:val="single" w:sz="4" w:space="0" w:color="000000"/>
              <w:right w:val="single" w:sz="4" w:space="0" w:color="auto"/>
            </w:tcBorders>
            <w:vAlign w:val="center"/>
          </w:tcPr>
          <w:p w:rsidR="00012BFE" w:rsidRPr="008D2D6E" w:rsidRDefault="00012BFE" w:rsidP="00567D57">
            <w:pPr>
              <w:pStyle w:val="affff0"/>
              <w:keepNext/>
            </w:pPr>
            <w:r w:rsidRPr="008D2D6E">
              <w:t>-</w:t>
            </w:r>
          </w:p>
        </w:tc>
        <w:tc>
          <w:tcPr>
            <w:tcW w:w="484" w:type="pct"/>
            <w:tcBorders>
              <w:top w:val="single" w:sz="4" w:space="0" w:color="000000"/>
              <w:left w:val="single" w:sz="4" w:space="0" w:color="auto"/>
              <w:bottom w:val="single" w:sz="4" w:space="0" w:color="000000"/>
            </w:tcBorders>
            <w:vAlign w:val="center"/>
          </w:tcPr>
          <w:p w:rsidR="00012BFE" w:rsidRPr="00957CA5" w:rsidRDefault="00012BFE" w:rsidP="00567D57">
            <w:pPr>
              <w:pStyle w:val="afffff1"/>
              <w:keepNext/>
              <w:snapToGrid w:val="0"/>
              <w:spacing w:line="240" w:lineRule="auto"/>
              <w:ind w:firstLine="37"/>
              <w:rPr>
                <w:sz w:val="20"/>
                <w:szCs w:val="20"/>
              </w:rPr>
            </w:pPr>
            <w:r w:rsidRPr="00957CA5">
              <w:rPr>
                <w:sz w:val="20"/>
                <w:szCs w:val="20"/>
              </w:rPr>
              <w:t>100</w:t>
            </w:r>
          </w:p>
        </w:tc>
        <w:tc>
          <w:tcPr>
            <w:tcW w:w="486" w:type="pct"/>
            <w:tcBorders>
              <w:top w:val="single" w:sz="4" w:space="0" w:color="000000"/>
              <w:left w:val="single" w:sz="4" w:space="0" w:color="auto"/>
              <w:bottom w:val="single" w:sz="4" w:space="0" w:color="000000"/>
            </w:tcBorders>
            <w:shd w:val="clear" w:color="auto" w:fill="auto"/>
            <w:vAlign w:val="center"/>
          </w:tcPr>
          <w:p w:rsidR="00012BFE" w:rsidRPr="00957CA5" w:rsidRDefault="00012BFE" w:rsidP="00567D57">
            <w:pPr>
              <w:pStyle w:val="afffff1"/>
              <w:keepNext/>
              <w:snapToGrid w:val="0"/>
              <w:spacing w:line="240" w:lineRule="auto"/>
              <w:ind w:firstLine="37"/>
              <w:rPr>
                <w:sz w:val="20"/>
                <w:szCs w:val="20"/>
              </w:rPr>
            </w:pPr>
            <w:r>
              <w:rPr>
                <w:sz w:val="20"/>
                <w:szCs w:val="20"/>
              </w:rPr>
              <w:t>80</w:t>
            </w:r>
          </w:p>
        </w:tc>
        <w:tc>
          <w:tcPr>
            <w:tcW w:w="484" w:type="pct"/>
            <w:tcBorders>
              <w:top w:val="single" w:sz="4" w:space="0" w:color="000000"/>
              <w:left w:val="single" w:sz="4" w:space="0" w:color="000000"/>
              <w:bottom w:val="single" w:sz="4" w:space="0" w:color="000000"/>
              <w:right w:val="single" w:sz="4" w:space="0" w:color="auto"/>
            </w:tcBorders>
            <w:vAlign w:val="center"/>
          </w:tcPr>
          <w:p w:rsidR="00012BFE" w:rsidRPr="008D2D6E" w:rsidRDefault="00012BFE" w:rsidP="00567D57">
            <w:pPr>
              <w:pStyle w:val="affff0"/>
              <w:keepNext/>
            </w:pPr>
            <w:r w:rsidRPr="008D2D6E">
              <w:t>100</w:t>
            </w:r>
          </w:p>
        </w:tc>
        <w:tc>
          <w:tcPr>
            <w:tcW w:w="484" w:type="pct"/>
            <w:tcBorders>
              <w:top w:val="single" w:sz="4" w:space="0" w:color="000000"/>
              <w:left w:val="single" w:sz="4" w:space="0" w:color="auto"/>
              <w:bottom w:val="single" w:sz="4" w:space="0" w:color="000000"/>
              <w:right w:val="single" w:sz="4" w:space="0" w:color="auto"/>
            </w:tcBorders>
            <w:vAlign w:val="center"/>
          </w:tcPr>
          <w:p w:rsidR="00012BFE" w:rsidRPr="00957CA5" w:rsidRDefault="00012BFE" w:rsidP="00567D57">
            <w:pPr>
              <w:pStyle w:val="afffff1"/>
              <w:keepNext/>
              <w:snapToGrid w:val="0"/>
              <w:spacing w:line="240" w:lineRule="auto"/>
              <w:ind w:firstLine="37"/>
              <w:rPr>
                <w:sz w:val="20"/>
                <w:szCs w:val="20"/>
              </w:rPr>
            </w:pPr>
            <w:r w:rsidRPr="00957CA5">
              <w:rPr>
                <w:sz w:val="20"/>
                <w:szCs w:val="20"/>
              </w:rPr>
              <w:t>100</w:t>
            </w:r>
          </w:p>
        </w:tc>
        <w:tc>
          <w:tcPr>
            <w:tcW w:w="477" w:type="pct"/>
            <w:tcBorders>
              <w:top w:val="single" w:sz="4" w:space="0" w:color="000000"/>
              <w:left w:val="single" w:sz="4" w:space="0" w:color="auto"/>
              <w:bottom w:val="single" w:sz="4" w:space="0" w:color="000000"/>
              <w:right w:val="single" w:sz="4" w:space="0" w:color="000000"/>
            </w:tcBorders>
            <w:vAlign w:val="center"/>
          </w:tcPr>
          <w:p w:rsidR="00012BFE" w:rsidRPr="00957CA5" w:rsidRDefault="00012BFE" w:rsidP="00567D57">
            <w:pPr>
              <w:pStyle w:val="afffff1"/>
              <w:keepNext/>
              <w:snapToGrid w:val="0"/>
              <w:spacing w:line="240" w:lineRule="auto"/>
              <w:ind w:firstLine="37"/>
              <w:rPr>
                <w:sz w:val="20"/>
                <w:szCs w:val="20"/>
              </w:rPr>
            </w:pPr>
            <w:r w:rsidRPr="00957CA5">
              <w:rPr>
                <w:sz w:val="20"/>
                <w:szCs w:val="20"/>
              </w:rPr>
              <w:t>100</w:t>
            </w:r>
          </w:p>
        </w:tc>
      </w:tr>
      <w:tr w:rsidR="00012BFE" w:rsidRPr="008D2D6E" w:rsidTr="00CE6547">
        <w:trPr>
          <w:trHeight w:val="283"/>
          <w:jc w:val="center"/>
        </w:trPr>
        <w:tc>
          <w:tcPr>
            <w:tcW w:w="179" w:type="pct"/>
            <w:tcBorders>
              <w:top w:val="single" w:sz="4" w:space="0" w:color="000000"/>
              <w:left w:val="single" w:sz="4" w:space="0" w:color="000000"/>
              <w:bottom w:val="single" w:sz="4" w:space="0" w:color="000000"/>
            </w:tcBorders>
            <w:vAlign w:val="center"/>
          </w:tcPr>
          <w:p w:rsidR="00012BFE" w:rsidRPr="0067552A" w:rsidRDefault="00012BFE" w:rsidP="00E77153">
            <w:pPr>
              <w:pStyle w:val="affff0"/>
              <w:keepNext/>
              <w:numPr>
                <w:ilvl w:val="1"/>
                <w:numId w:val="31"/>
              </w:numPr>
              <w:jc w:val="both"/>
            </w:pPr>
          </w:p>
        </w:tc>
        <w:tc>
          <w:tcPr>
            <w:tcW w:w="1436" w:type="pct"/>
            <w:tcBorders>
              <w:top w:val="single" w:sz="4" w:space="0" w:color="000000"/>
              <w:left w:val="single" w:sz="4" w:space="0" w:color="000000"/>
              <w:bottom w:val="single" w:sz="4" w:space="0" w:color="000000"/>
            </w:tcBorders>
            <w:vAlign w:val="center"/>
          </w:tcPr>
          <w:p w:rsidR="00012BFE" w:rsidRPr="008D2D6E" w:rsidRDefault="00012BFE" w:rsidP="00567D57">
            <w:pPr>
              <w:pStyle w:val="affff0"/>
              <w:keepNext/>
              <w:jc w:val="left"/>
            </w:pPr>
            <w:r w:rsidRPr="008D2D6E">
              <w:t>Потребление газа</w:t>
            </w:r>
            <w:r>
              <w:t>, в том числе:</w:t>
            </w:r>
          </w:p>
        </w:tc>
        <w:tc>
          <w:tcPr>
            <w:tcW w:w="486" w:type="pct"/>
            <w:tcBorders>
              <w:top w:val="single" w:sz="4" w:space="0" w:color="000000"/>
              <w:left w:val="single" w:sz="4" w:space="0" w:color="000000"/>
              <w:bottom w:val="single" w:sz="4" w:space="0" w:color="000000"/>
            </w:tcBorders>
            <w:vAlign w:val="center"/>
          </w:tcPr>
          <w:p w:rsidR="00012BFE" w:rsidRPr="008D2D6E" w:rsidRDefault="00012BFE" w:rsidP="00567D57">
            <w:pPr>
              <w:pStyle w:val="affff0"/>
              <w:keepNext/>
            </w:pPr>
            <w:r w:rsidRPr="008D2D6E">
              <w:t xml:space="preserve">млн. </w:t>
            </w:r>
            <w:r>
              <w:t>м</w:t>
            </w:r>
            <w:r w:rsidRPr="00EE369B">
              <w:rPr>
                <w:vertAlign w:val="superscript"/>
              </w:rPr>
              <w:t>3</w:t>
            </w:r>
            <w:r w:rsidRPr="008D2D6E">
              <w:t>/год</w:t>
            </w:r>
          </w:p>
        </w:tc>
        <w:tc>
          <w:tcPr>
            <w:tcW w:w="484" w:type="pct"/>
            <w:tcBorders>
              <w:top w:val="single" w:sz="4" w:space="0" w:color="000000"/>
              <w:left w:val="single" w:sz="4" w:space="0" w:color="000000"/>
              <w:bottom w:val="single" w:sz="4" w:space="0" w:color="000000"/>
              <w:right w:val="single" w:sz="4" w:space="0" w:color="auto"/>
            </w:tcBorders>
            <w:vAlign w:val="center"/>
          </w:tcPr>
          <w:p w:rsidR="00012BFE" w:rsidRPr="008D2D6E" w:rsidRDefault="00012BFE" w:rsidP="00A40E03">
            <w:pPr>
              <w:pStyle w:val="affff0"/>
            </w:pPr>
            <w:proofErr w:type="spellStart"/>
            <w:r>
              <w:t>н</w:t>
            </w:r>
            <w:proofErr w:type="spellEnd"/>
            <w:r>
              <w:t>/св.</w:t>
            </w:r>
          </w:p>
        </w:tc>
        <w:tc>
          <w:tcPr>
            <w:tcW w:w="484" w:type="pct"/>
            <w:tcBorders>
              <w:top w:val="single" w:sz="4" w:space="0" w:color="000000"/>
              <w:left w:val="single" w:sz="4" w:space="0" w:color="auto"/>
              <w:bottom w:val="single" w:sz="4" w:space="0" w:color="000000"/>
            </w:tcBorders>
            <w:vAlign w:val="center"/>
          </w:tcPr>
          <w:p w:rsidR="00012BFE" w:rsidRPr="008D2D6E" w:rsidRDefault="00012BFE" w:rsidP="00A40E03">
            <w:pPr>
              <w:pStyle w:val="affff0"/>
            </w:pPr>
            <w:proofErr w:type="spellStart"/>
            <w:r>
              <w:t>н</w:t>
            </w:r>
            <w:proofErr w:type="spellEnd"/>
            <w:r>
              <w:t>/св.</w:t>
            </w:r>
          </w:p>
        </w:tc>
        <w:tc>
          <w:tcPr>
            <w:tcW w:w="486" w:type="pct"/>
            <w:tcBorders>
              <w:top w:val="single" w:sz="4" w:space="0" w:color="000000"/>
              <w:left w:val="single" w:sz="4" w:space="0" w:color="auto"/>
              <w:bottom w:val="single" w:sz="4" w:space="0" w:color="000000"/>
            </w:tcBorders>
            <w:vAlign w:val="center"/>
          </w:tcPr>
          <w:p w:rsidR="00012BFE" w:rsidRPr="008D2D6E" w:rsidRDefault="00012BFE" w:rsidP="00A40E03">
            <w:pPr>
              <w:pStyle w:val="affff0"/>
            </w:pPr>
            <w:proofErr w:type="spellStart"/>
            <w:r>
              <w:t>н</w:t>
            </w:r>
            <w:proofErr w:type="spellEnd"/>
            <w:r>
              <w:t>/св.</w:t>
            </w:r>
          </w:p>
        </w:tc>
        <w:tc>
          <w:tcPr>
            <w:tcW w:w="484" w:type="pct"/>
            <w:tcBorders>
              <w:top w:val="single" w:sz="4" w:space="0" w:color="000000"/>
              <w:left w:val="single" w:sz="4" w:space="0" w:color="000000"/>
              <w:bottom w:val="single" w:sz="4" w:space="0" w:color="000000"/>
              <w:right w:val="single" w:sz="4" w:space="0" w:color="auto"/>
            </w:tcBorders>
            <w:vAlign w:val="center"/>
          </w:tcPr>
          <w:p w:rsidR="00012BFE" w:rsidRPr="008D2D6E" w:rsidRDefault="00012BFE" w:rsidP="00567D57">
            <w:pPr>
              <w:pStyle w:val="affff0"/>
              <w:keepNext/>
            </w:pPr>
            <w:r w:rsidRPr="008D2D6E">
              <w:t>2,047</w:t>
            </w:r>
          </w:p>
        </w:tc>
        <w:tc>
          <w:tcPr>
            <w:tcW w:w="484" w:type="pct"/>
            <w:tcBorders>
              <w:top w:val="single" w:sz="4" w:space="0" w:color="000000"/>
              <w:left w:val="single" w:sz="4" w:space="0" w:color="auto"/>
              <w:bottom w:val="single" w:sz="4" w:space="0" w:color="000000"/>
              <w:right w:val="single" w:sz="4" w:space="0" w:color="auto"/>
            </w:tcBorders>
            <w:vAlign w:val="center"/>
          </w:tcPr>
          <w:p w:rsidR="00012BFE" w:rsidRPr="00957CA5" w:rsidRDefault="00012BFE" w:rsidP="00567D57">
            <w:pPr>
              <w:pStyle w:val="afffff1"/>
              <w:keepNext/>
              <w:snapToGrid w:val="0"/>
              <w:spacing w:line="240" w:lineRule="auto"/>
              <w:ind w:firstLine="37"/>
              <w:rPr>
                <w:sz w:val="20"/>
                <w:szCs w:val="20"/>
              </w:rPr>
            </w:pPr>
            <w:r w:rsidRPr="00957CA5">
              <w:rPr>
                <w:sz w:val="20"/>
                <w:szCs w:val="20"/>
              </w:rPr>
              <w:t>1,97</w:t>
            </w:r>
          </w:p>
        </w:tc>
        <w:tc>
          <w:tcPr>
            <w:tcW w:w="477" w:type="pct"/>
            <w:tcBorders>
              <w:top w:val="single" w:sz="4" w:space="0" w:color="000000"/>
              <w:left w:val="single" w:sz="4" w:space="0" w:color="auto"/>
              <w:bottom w:val="single" w:sz="4" w:space="0" w:color="000000"/>
              <w:right w:val="single" w:sz="4" w:space="0" w:color="000000"/>
            </w:tcBorders>
            <w:vAlign w:val="center"/>
          </w:tcPr>
          <w:p w:rsidR="00012BFE" w:rsidRPr="00957CA5" w:rsidRDefault="00012BFE" w:rsidP="00567D57">
            <w:pPr>
              <w:pStyle w:val="afffff1"/>
              <w:keepNext/>
              <w:snapToGrid w:val="0"/>
              <w:spacing w:line="240" w:lineRule="auto"/>
              <w:ind w:firstLine="37"/>
              <w:rPr>
                <w:sz w:val="20"/>
                <w:szCs w:val="20"/>
              </w:rPr>
            </w:pPr>
            <w:r w:rsidRPr="00957CA5">
              <w:rPr>
                <w:sz w:val="20"/>
                <w:szCs w:val="20"/>
              </w:rPr>
              <w:t>0,077</w:t>
            </w:r>
          </w:p>
        </w:tc>
      </w:tr>
      <w:tr w:rsidR="00012BFE" w:rsidRPr="008D2D6E" w:rsidTr="00CE6547">
        <w:trPr>
          <w:trHeight w:val="283"/>
          <w:jc w:val="center"/>
        </w:trPr>
        <w:tc>
          <w:tcPr>
            <w:tcW w:w="179" w:type="pct"/>
            <w:tcBorders>
              <w:top w:val="single" w:sz="4" w:space="0" w:color="000000"/>
              <w:left w:val="single" w:sz="4" w:space="0" w:color="000000"/>
              <w:bottom w:val="single" w:sz="4" w:space="0" w:color="000000"/>
            </w:tcBorders>
            <w:vAlign w:val="center"/>
          </w:tcPr>
          <w:p w:rsidR="00012BFE" w:rsidRPr="008D2D6E" w:rsidRDefault="00012BFE" w:rsidP="00567D57">
            <w:pPr>
              <w:pStyle w:val="affff0"/>
              <w:keepNext/>
            </w:pPr>
          </w:p>
        </w:tc>
        <w:tc>
          <w:tcPr>
            <w:tcW w:w="1436" w:type="pct"/>
            <w:tcBorders>
              <w:top w:val="single" w:sz="4" w:space="0" w:color="000000"/>
              <w:left w:val="single" w:sz="4" w:space="0" w:color="000000"/>
              <w:bottom w:val="single" w:sz="4" w:space="0" w:color="000000"/>
            </w:tcBorders>
            <w:vAlign w:val="center"/>
          </w:tcPr>
          <w:p w:rsidR="00012BFE" w:rsidRPr="008D2D6E" w:rsidRDefault="00012BFE" w:rsidP="00567D57">
            <w:pPr>
              <w:pStyle w:val="affff0"/>
              <w:keepNext/>
              <w:jc w:val="left"/>
            </w:pPr>
            <w:r w:rsidRPr="008D2D6E">
              <w:t>- на коммунально-бытовые нужды</w:t>
            </w:r>
          </w:p>
        </w:tc>
        <w:tc>
          <w:tcPr>
            <w:tcW w:w="486" w:type="pct"/>
            <w:tcBorders>
              <w:top w:val="single" w:sz="4" w:space="0" w:color="000000"/>
              <w:left w:val="single" w:sz="4" w:space="0" w:color="000000"/>
              <w:bottom w:val="single" w:sz="4" w:space="0" w:color="000000"/>
            </w:tcBorders>
            <w:vAlign w:val="center"/>
          </w:tcPr>
          <w:p w:rsidR="00012BFE" w:rsidRPr="008D2D6E" w:rsidRDefault="00012BFE" w:rsidP="00567D57">
            <w:pPr>
              <w:pStyle w:val="affff0"/>
              <w:keepNext/>
            </w:pPr>
            <w:r w:rsidRPr="008D2D6E">
              <w:t xml:space="preserve">млн. </w:t>
            </w:r>
            <w:r>
              <w:t>м</w:t>
            </w:r>
            <w:r w:rsidRPr="00EE369B">
              <w:rPr>
                <w:vertAlign w:val="superscript"/>
              </w:rPr>
              <w:t>3</w:t>
            </w:r>
            <w:r w:rsidRPr="008D2D6E">
              <w:t>/год</w:t>
            </w:r>
          </w:p>
        </w:tc>
        <w:tc>
          <w:tcPr>
            <w:tcW w:w="484" w:type="pct"/>
            <w:tcBorders>
              <w:top w:val="single" w:sz="4" w:space="0" w:color="000000"/>
              <w:left w:val="single" w:sz="4" w:space="0" w:color="000000"/>
              <w:bottom w:val="single" w:sz="4" w:space="0" w:color="000000"/>
              <w:right w:val="single" w:sz="4" w:space="0" w:color="auto"/>
            </w:tcBorders>
            <w:vAlign w:val="center"/>
          </w:tcPr>
          <w:p w:rsidR="00012BFE" w:rsidRPr="008D2D6E" w:rsidRDefault="00012BFE" w:rsidP="00A40E03">
            <w:pPr>
              <w:pStyle w:val="affff0"/>
            </w:pPr>
            <w:proofErr w:type="spellStart"/>
            <w:r>
              <w:t>н</w:t>
            </w:r>
            <w:proofErr w:type="spellEnd"/>
            <w:r>
              <w:t>/св.</w:t>
            </w:r>
          </w:p>
        </w:tc>
        <w:tc>
          <w:tcPr>
            <w:tcW w:w="484" w:type="pct"/>
            <w:tcBorders>
              <w:top w:val="single" w:sz="4" w:space="0" w:color="000000"/>
              <w:left w:val="single" w:sz="4" w:space="0" w:color="auto"/>
              <w:bottom w:val="single" w:sz="4" w:space="0" w:color="000000"/>
            </w:tcBorders>
            <w:vAlign w:val="center"/>
          </w:tcPr>
          <w:p w:rsidR="00012BFE" w:rsidRPr="008D2D6E" w:rsidRDefault="00012BFE" w:rsidP="00A40E03">
            <w:pPr>
              <w:pStyle w:val="affff0"/>
            </w:pPr>
            <w:proofErr w:type="spellStart"/>
            <w:r>
              <w:t>н</w:t>
            </w:r>
            <w:proofErr w:type="spellEnd"/>
            <w:r>
              <w:t>/св.</w:t>
            </w:r>
          </w:p>
        </w:tc>
        <w:tc>
          <w:tcPr>
            <w:tcW w:w="486" w:type="pct"/>
            <w:tcBorders>
              <w:top w:val="single" w:sz="4" w:space="0" w:color="000000"/>
              <w:left w:val="single" w:sz="4" w:space="0" w:color="auto"/>
              <w:bottom w:val="single" w:sz="4" w:space="0" w:color="000000"/>
            </w:tcBorders>
            <w:vAlign w:val="center"/>
          </w:tcPr>
          <w:p w:rsidR="00012BFE" w:rsidRPr="008D2D6E" w:rsidRDefault="00012BFE" w:rsidP="00A40E03">
            <w:pPr>
              <w:pStyle w:val="affff0"/>
            </w:pPr>
            <w:proofErr w:type="spellStart"/>
            <w:r>
              <w:t>н</w:t>
            </w:r>
            <w:proofErr w:type="spellEnd"/>
            <w:r>
              <w:t>/св.</w:t>
            </w:r>
          </w:p>
        </w:tc>
        <w:tc>
          <w:tcPr>
            <w:tcW w:w="484" w:type="pct"/>
            <w:tcBorders>
              <w:top w:val="single" w:sz="4" w:space="0" w:color="000000"/>
              <w:left w:val="single" w:sz="4" w:space="0" w:color="000000"/>
              <w:bottom w:val="single" w:sz="4" w:space="0" w:color="000000"/>
              <w:right w:val="single" w:sz="4" w:space="0" w:color="auto"/>
            </w:tcBorders>
            <w:vAlign w:val="center"/>
          </w:tcPr>
          <w:p w:rsidR="00012BFE" w:rsidRPr="008D2D6E" w:rsidRDefault="00012BFE" w:rsidP="00567D57">
            <w:pPr>
              <w:pStyle w:val="affff0"/>
              <w:keepNext/>
            </w:pPr>
            <w:r w:rsidRPr="008D2D6E">
              <w:t>2,04</w:t>
            </w:r>
          </w:p>
        </w:tc>
        <w:tc>
          <w:tcPr>
            <w:tcW w:w="484" w:type="pct"/>
            <w:tcBorders>
              <w:top w:val="single" w:sz="4" w:space="0" w:color="000000"/>
              <w:left w:val="single" w:sz="4" w:space="0" w:color="auto"/>
              <w:bottom w:val="single" w:sz="4" w:space="0" w:color="000000"/>
              <w:right w:val="single" w:sz="4" w:space="0" w:color="auto"/>
            </w:tcBorders>
            <w:vAlign w:val="center"/>
          </w:tcPr>
          <w:p w:rsidR="00012BFE" w:rsidRPr="00957CA5" w:rsidRDefault="00012BFE" w:rsidP="00567D57">
            <w:pPr>
              <w:pStyle w:val="afffff1"/>
              <w:keepNext/>
              <w:snapToGrid w:val="0"/>
              <w:spacing w:line="240" w:lineRule="auto"/>
              <w:ind w:firstLine="37"/>
              <w:rPr>
                <w:sz w:val="20"/>
                <w:szCs w:val="20"/>
              </w:rPr>
            </w:pPr>
            <w:r w:rsidRPr="00957CA5">
              <w:rPr>
                <w:sz w:val="20"/>
                <w:szCs w:val="20"/>
              </w:rPr>
              <w:t>1,97</w:t>
            </w:r>
          </w:p>
        </w:tc>
        <w:tc>
          <w:tcPr>
            <w:tcW w:w="477" w:type="pct"/>
            <w:tcBorders>
              <w:top w:val="single" w:sz="4" w:space="0" w:color="000000"/>
              <w:left w:val="single" w:sz="4" w:space="0" w:color="auto"/>
              <w:bottom w:val="single" w:sz="4" w:space="0" w:color="000000"/>
              <w:right w:val="single" w:sz="4" w:space="0" w:color="000000"/>
            </w:tcBorders>
            <w:vAlign w:val="center"/>
          </w:tcPr>
          <w:p w:rsidR="00012BFE" w:rsidRPr="00957CA5" w:rsidRDefault="00012BFE" w:rsidP="00567D57">
            <w:pPr>
              <w:pStyle w:val="afffff1"/>
              <w:keepNext/>
              <w:snapToGrid w:val="0"/>
              <w:spacing w:line="240" w:lineRule="auto"/>
              <w:ind w:firstLine="37"/>
              <w:rPr>
                <w:sz w:val="20"/>
                <w:szCs w:val="20"/>
              </w:rPr>
            </w:pPr>
            <w:r w:rsidRPr="00957CA5">
              <w:rPr>
                <w:sz w:val="20"/>
                <w:szCs w:val="20"/>
              </w:rPr>
              <w:t>0,077</w:t>
            </w:r>
          </w:p>
        </w:tc>
      </w:tr>
      <w:tr w:rsidR="00012BFE" w:rsidRPr="008D2D6E" w:rsidTr="00CE6547">
        <w:trPr>
          <w:trHeight w:val="283"/>
          <w:jc w:val="center"/>
        </w:trPr>
        <w:tc>
          <w:tcPr>
            <w:tcW w:w="179" w:type="pct"/>
            <w:tcBorders>
              <w:top w:val="single" w:sz="4" w:space="0" w:color="000000"/>
              <w:left w:val="single" w:sz="4" w:space="0" w:color="000000"/>
              <w:bottom w:val="single" w:sz="4" w:space="0" w:color="000000"/>
            </w:tcBorders>
            <w:vAlign w:val="center"/>
          </w:tcPr>
          <w:p w:rsidR="00012BFE" w:rsidRPr="008D2D6E" w:rsidRDefault="00012BFE" w:rsidP="00567D57">
            <w:pPr>
              <w:pStyle w:val="affff0"/>
              <w:keepNext/>
            </w:pPr>
          </w:p>
        </w:tc>
        <w:tc>
          <w:tcPr>
            <w:tcW w:w="1436" w:type="pct"/>
            <w:tcBorders>
              <w:top w:val="single" w:sz="4" w:space="0" w:color="000000"/>
              <w:left w:val="single" w:sz="4" w:space="0" w:color="000000"/>
              <w:bottom w:val="single" w:sz="4" w:space="0" w:color="000000"/>
            </w:tcBorders>
            <w:vAlign w:val="center"/>
          </w:tcPr>
          <w:p w:rsidR="00012BFE" w:rsidRPr="008D2D6E" w:rsidRDefault="00012BFE" w:rsidP="00567D57">
            <w:pPr>
              <w:pStyle w:val="affff0"/>
              <w:keepNext/>
              <w:jc w:val="left"/>
            </w:pPr>
            <w:r w:rsidRPr="008D2D6E">
              <w:t>- на производственные нужды</w:t>
            </w:r>
          </w:p>
        </w:tc>
        <w:tc>
          <w:tcPr>
            <w:tcW w:w="486" w:type="pct"/>
            <w:tcBorders>
              <w:top w:val="single" w:sz="4" w:space="0" w:color="000000"/>
              <w:left w:val="single" w:sz="4" w:space="0" w:color="000000"/>
              <w:bottom w:val="single" w:sz="4" w:space="0" w:color="000000"/>
            </w:tcBorders>
            <w:vAlign w:val="center"/>
          </w:tcPr>
          <w:p w:rsidR="00012BFE" w:rsidRPr="008D2D6E" w:rsidRDefault="00012BFE" w:rsidP="00567D57">
            <w:pPr>
              <w:pStyle w:val="affff0"/>
              <w:keepNext/>
            </w:pPr>
            <w:r w:rsidRPr="008D2D6E">
              <w:t xml:space="preserve">млн. </w:t>
            </w:r>
            <w:r>
              <w:t>м</w:t>
            </w:r>
            <w:r w:rsidRPr="00EE369B">
              <w:rPr>
                <w:vertAlign w:val="superscript"/>
              </w:rPr>
              <w:t>3</w:t>
            </w:r>
            <w:r w:rsidRPr="008D2D6E">
              <w:t>/год</w:t>
            </w:r>
          </w:p>
        </w:tc>
        <w:tc>
          <w:tcPr>
            <w:tcW w:w="484" w:type="pct"/>
            <w:tcBorders>
              <w:top w:val="single" w:sz="4" w:space="0" w:color="000000"/>
              <w:left w:val="single" w:sz="4" w:space="0" w:color="000000"/>
              <w:bottom w:val="single" w:sz="4" w:space="0" w:color="000000"/>
              <w:right w:val="single" w:sz="4" w:space="0" w:color="auto"/>
            </w:tcBorders>
            <w:vAlign w:val="center"/>
          </w:tcPr>
          <w:p w:rsidR="00012BFE" w:rsidRPr="008D2D6E" w:rsidRDefault="00012BFE" w:rsidP="00A40E03">
            <w:pPr>
              <w:pStyle w:val="affff0"/>
            </w:pPr>
            <w:proofErr w:type="spellStart"/>
            <w:r>
              <w:t>н</w:t>
            </w:r>
            <w:proofErr w:type="spellEnd"/>
            <w:r>
              <w:t>/св.</w:t>
            </w:r>
          </w:p>
        </w:tc>
        <w:tc>
          <w:tcPr>
            <w:tcW w:w="484" w:type="pct"/>
            <w:tcBorders>
              <w:top w:val="single" w:sz="4" w:space="0" w:color="000000"/>
              <w:left w:val="single" w:sz="4" w:space="0" w:color="auto"/>
              <w:bottom w:val="single" w:sz="4" w:space="0" w:color="000000"/>
            </w:tcBorders>
            <w:vAlign w:val="center"/>
          </w:tcPr>
          <w:p w:rsidR="00012BFE" w:rsidRPr="008D2D6E" w:rsidRDefault="00012BFE" w:rsidP="00A40E03">
            <w:pPr>
              <w:pStyle w:val="affff0"/>
            </w:pPr>
            <w:proofErr w:type="spellStart"/>
            <w:r>
              <w:t>н</w:t>
            </w:r>
            <w:proofErr w:type="spellEnd"/>
            <w:r>
              <w:t>/св.</w:t>
            </w:r>
          </w:p>
        </w:tc>
        <w:tc>
          <w:tcPr>
            <w:tcW w:w="486" w:type="pct"/>
            <w:tcBorders>
              <w:top w:val="single" w:sz="4" w:space="0" w:color="000000"/>
              <w:left w:val="single" w:sz="4" w:space="0" w:color="auto"/>
              <w:bottom w:val="single" w:sz="4" w:space="0" w:color="000000"/>
            </w:tcBorders>
            <w:vAlign w:val="center"/>
          </w:tcPr>
          <w:p w:rsidR="00012BFE" w:rsidRPr="008D2D6E" w:rsidRDefault="00012BFE" w:rsidP="00A40E03">
            <w:pPr>
              <w:pStyle w:val="affff0"/>
            </w:pPr>
            <w:proofErr w:type="spellStart"/>
            <w:r>
              <w:t>н</w:t>
            </w:r>
            <w:proofErr w:type="spellEnd"/>
            <w:r>
              <w:t>/св.</w:t>
            </w:r>
          </w:p>
        </w:tc>
        <w:tc>
          <w:tcPr>
            <w:tcW w:w="484" w:type="pct"/>
            <w:tcBorders>
              <w:top w:val="single" w:sz="4" w:space="0" w:color="000000"/>
              <w:left w:val="single" w:sz="4" w:space="0" w:color="000000"/>
              <w:bottom w:val="single" w:sz="4" w:space="0" w:color="000000"/>
              <w:right w:val="single" w:sz="4" w:space="0" w:color="auto"/>
            </w:tcBorders>
            <w:vAlign w:val="center"/>
          </w:tcPr>
          <w:p w:rsidR="00012BFE" w:rsidRPr="008D2D6E" w:rsidRDefault="00012BFE" w:rsidP="00567D57">
            <w:pPr>
              <w:pStyle w:val="affff0"/>
              <w:keepNext/>
            </w:pPr>
            <w:r w:rsidRPr="008D2D6E">
              <w:t>-</w:t>
            </w:r>
          </w:p>
        </w:tc>
        <w:tc>
          <w:tcPr>
            <w:tcW w:w="484" w:type="pct"/>
            <w:tcBorders>
              <w:top w:val="single" w:sz="4" w:space="0" w:color="000000"/>
              <w:left w:val="single" w:sz="4" w:space="0" w:color="auto"/>
              <w:bottom w:val="single" w:sz="4" w:space="0" w:color="000000"/>
              <w:right w:val="single" w:sz="4" w:space="0" w:color="auto"/>
            </w:tcBorders>
            <w:vAlign w:val="center"/>
          </w:tcPr>
          <w:p w:rsidR="00012BFE" w:rsidRPr="00957CA5" w:rsidRDefault="00012BFE" w:rsidP="00567D57">
            <w:pPr>
              <w:pStyle w:val="afffff1"/>
              <w:keepNext/>
              <w:snapToGrid w:val="0"/>
              <w:spacing w:line="240" w:lineRule="auto"/>
              <w:ind w:firstLine="37"/>
              <w:rPr>
                <w:sz w:val="20"/>
                <w:szCs w:val="20"/>
              </w:rPr>
            </w:pPr>
            <w:r w:rsidRPr="00957CA5">
              <w:rPr>
                <w:sz w:val="20"/>
                <w:szCs w:val="20"/>
              </w:rPr>
              <w:t>-</w:t>
            </w:r>
          </w:p>
        </w:tc>
        <w:tc>
          <w:tcPr>
            <w:tcW w:w="477" w:type="pct"/>
            <w:tcBorders>
              <w:top w:val="single" w:sz="4" w:space="0" w:color="000000"/>
              <w:left w:val="single" w:sz="4" w:space="0" w:color="auto"/>
              <w:bottom w:val="single" w:sz="4" w:space="0" w:color="000000"/>
              <w:right w:val="single" w:sz="4" w:space="0" w:color="000000"/>
            </w:tcBorders>
            <w:vAlign w:val="center"/>
          </w:tcPr>
          <w:p w:rsidR="00012BFE" w:rsidRPr="00957CA5" w:rsidRDefault="00012BFE" w:rsidP="00567D57">
            <w:pPr>
              <w:pStyle w:val="afffff1"/>
              <w:keepNext/>
              <w:snapToGrid w:val="0"/>
              <w:spacing w:line="240" w:lineRule="auto"/>
              <w:ind w:firstLine="37"/>
              <w:rPr>
                <w:sz w:val="20"/>
                <w:szCs w:val="20"/>
              </w:rPr>
            </w:pPr>
            <w:r w:rsidRPr="00957CA5">
              <w:rPr>
                <w:sz w:val="20"/>
                <w:szCs w:val="20"/>
              </w:rPr>
              <w:t>-</w:t>
            </w:r>
          </w:p>
        </w:tc>
      </w:tr>
      <w:tr w:rsidR="00012BFE" w:rsidRPr="008D2D6E" w:rsidTr="00CE6547">
        <w:trPr>
          <w:trHeight w:val="283"/>
          <w:jc w:val="center"/>
        </w:trPr>
        <w:tc>
          <w:tcPr>
            <w:tcW w:w="179" w:type="pct"/>
            <w:tcBorders>
              <w:top w:val="single" w:sz="4" w:space="0" w:color="000000"/>
              <w:left w:val="single" w:sz="4" w:space="0" w:color="000000"/>
              <w:bottom w:val="single" w:sz="4" w:space="0" w:color="000000"/>
            </w:tcBorders>
            <w:vAlign w:val="center"/>
          </w:tcPr>
          <w:p w:rsidR="00012BFE" w:rsidRPr="0067552A" w:rsidRDefault="00012BFE" w:rsidP="00E77153">
            <w:pPr>
              <w:pStyle w:val="affff0"/>
              <w:keepNext/>
              <w:numPr>
                <w:ilvl w:val="1"/>
                <w:numId w:val="31"/>
              </w:numPr>
              <w:jc w:val="both"/>
            </w:pPr>
          </w:p>
        </w:tc>
        <w:tc>
          <w:tcPr>
            <w:tcW w:w="1436" w:type="pct"/>
            <w:tcBorders>
              <w:top w:val="single" w:sz="4" w:space="0" w:color="000000"/>
              <w:left w:val="single" w:sz="4" w:space="0" w:color="000000"/>
              <w:bottom w:val="single" w:sz="4" w:space="0" w:color="000000"/>
            </w:tcBorders>
            <w:vAlign w:val="center"/>
          </w:tcPr>
          <w:p w:rsidR="00012BFE" w:rsidRPr="008D2D6E" w:rsidRDefault="00012BFE" w:rsidP="00567D57">
            <w:pPr>
              <w:pStyle w:val="affff0"/>
              <w:keepNext/>
              <w:jc w:val="left"/>
            </w:pPr>
            <w:r w:rsidRPr="008D2D6E">
              <w:t>Источники подачи газа</w:t>
            </w:r>
          </w:p>
        </w:tc>
        <w:tc>
          <w:tcPr>
            <w:tcW w:w="486" w:type="pct"/>
            <w:tcBorders>
              <w:top w:val="single" w:sz="4" w:space="0" w:color="000000"/>
              <w:left w:val="single" w:sz="4" w:space="0" w:color="000000"/>
              <w:bottom w:val="single" w:sz="4" w:space="0" w:color="000000"/>
            </w:tcBorders>
            <w:vAlign w:val="center"/>
          </w:tcPr>
          <w:p w:rsidR="00012BFE" w:rsidRPr="008D2D6E" w:rsidRDefault="00012BFE" w:rsidP="00567D57">
            <w:pPr>
              <w:pStyle w:val="affff0"/>
              <w:keepNext/>
            </w:pPr>
            <w:r w:rsidRPr="008D2D6E">
              <w:t xml:space="preserve">млн. </w:t>
            </w:r>
            <w:r>
              <w:t>м</w:t>
            </w:r>
            <w:r w:rsidRPr="00EE369B">
              <w:rPr>
                <w:vertAlign w:val="superscript"/>
              </w:rPr>
              <w:t>3</w:t>
            </w:r>
            <w:r w:rsidRPr="008D2D6E">
              <w:t>/год</w:t>
            </w:r>
          </w:p>
        </w:tc>
        <w:tc>
          <w:tcPr>
            <w:tcW w:w="484" w:type="pct"/>
            <w:tcBorders>
              <w:top w:val="single" w:sz="4" w:space="0" w:color="000000"/>
              <w:left w:val="single" w:sz="4" w:space="0" w:color="000000"/>
              <w:bottom w:val="single" w:sz="4" w:space="0" w:color="000000"/>
              <w:right w:val="single" w:sz="4" w:space="0" w:color="auto"/>
            </w:tcBorders>
            <w:vAlign w:val="center"/>
          </w:tcPr>
          <w:p w:rsidR="00012BFE" w:rsidRPr="008D2D6E" w:rsidRDefault="00012BFE" w:rsidP="00567D57">
            <w:pPr>
              <w:pStyle w:val="affff0"/>
              <w:keepNext/>
            </w:pPr>
            <w:r w:rsidRPr="008D2D6E">
              <w:t>-</w:t>
            </w:r>
          </w:p>
        </w:tc>
        <w:tc>
          <w:tcPr>
            <w:tcW w:w="484" w:type="pct"/>
            <w:tcBorders>
              <w:top w:val="single" w:sz="4" w:space="0" w:color="000000"/>
              <w:left w:val="single" w:sz="4" w:space="0" w:color="auto"/>
              <w:bottom w:val="single" w:sz="4" w:space="0" w:color="000000"/>
            </w:tcBorders>
            <w:vAlign w:val="center"/>
          </w:tcPr>
          <w:p w:rsidR="00012BFE" w:rsidRPr="00957CA5" w:rsidRDefault="00012BFE" w:rsidP="00567D57">
            <w:pPr>
              <w:pStyle w:val="afffff1"/>
              <w:keepNext/>
              <w:snapToGrid w:val="0"/>
              <w:spacing w:line="240" w:lineRule="auto"/>
              <w:ind w:firstLine="37"/>
              <w:rPr>
                <w:sz w:val="20"/>
                <w:szCs w:val="20"/>
              </w:rPr>
            </w:pPr>
            <w:r w:rsidRPr="00957CA5">
              <w:rPr>
                <w:sz w:val="20"/>
                <w:szCs w:val="20"/>
              </w:rPr>
              <w:t>-</w:t>
            </w:r>
          </w:p>
        </w:tc>
        <w:tc>
          <w:tcPr>
            <w:tcW w:w="486" w:type="pct"/>
            <w:tcBorders>
              <w:top w:val="single" w:sz="4" w:space="0" w:color="000000"/>
              <w:left w:val="single" w:sz="4" w:space="0" w:color="auto"/>
              <w:bottom w:val="single" w:sz="4" w:space="0" w:color="000000"/>
            </w:tcBorders>
            <w:vAlign w:val="center"/>
          </w:tcPr>
          <w:p w:rsidR="00012BFE" w:rsidRPr="00957CA5" w:rsidRDefault="00012BFE" w:rsidP="00567D57">
            <w:pPr>
              <w:pStyle w:val="afffff1"/>
              <w:keepNext/>
              <w:snapToGrid w:val="0"/>
              <w:spacing w:line="240" w:lineRule="auto"/>
              <w:ind w:firstLine="37"/>
              <w:rPr>
                <w:sz w:val="20"/>
                <w:szCs w:val="20"/>
              </w:rPr>
            </w:pPr>
            <w:r w:rsidRPr="00957CA5">
              <w:rPr>
                <w:sz w:val="20"/>
                <w:szCs w:val="20"/>
              </w:rPr>
              <w:t>-</w:t>
            </w:r>
          </w:p>
        </w:tc>
        <w:tc>
          <w:tcPr>
            <w:tcW w:w="484" w:type="pct"/>
            <w:tcBorders>
              <w:top w:val="single" w:sz="4" w:space="0" w:color="000000"/>
              <w:left w:val="single" w:sz="4" w:space="0" w:color="000000"/>
              <w:bottom w:val="single" w:sz="4" w:space="0" w:color="000000"/>
              <w:right w:val="single" w:sz="4" w:space="0" w:color="auto"/>
            </w:tcBorders>
            <w:vAlign w:val="center"/>
          </w:tcPr>
          <w:p w:rsidR="00012BFE" w:rsidRPr="008D2D6E" w:rsidRDefault="00012BFE" w:rsidP="00567D57">
            <w:pPr>
              <w:pStyle w:val="affff0"/>
              <w:keepNext/>
            </w:pPr>
            <w:r w:rsidRPr="008D2D6E">
              <w:t>-</w:t>
            </w:r>
          </w:p>
        </w:tc>
        <w:tc>
          <w:tcPr>
            <w:tcW w:w="484" w:type="pct"/>
            <w:tcBorders>
              <w:top w:val="single" w:sz="4" w:space="0" w:color="000000"/>
              <w:left w:val="single" w:sz="4" w:space="0" w:color="auto"/>
              <w:bottom w:val="single" w:sz="4" w:space="0" w:color="000000"/>
              <w:right w:val="single" w:sz="4" w:space="0" w:color="auto"/>
            </w:tcBorders>
            <w:vAlign w:val="center"/>
          </w:tcPr>
          <w:p w:rsidR="00012BFE" w:rsidRPr="00957CA5" w:rsidRDefault="00012BFE" w:rsidP="00567D57">
            <w:pPr>
              <w:pStyle w:val="afffff1"/>
              <w:keepNext/>
              <w:snapToGrid w:val="0"/>
              <w:spacing w:line="240" w:lineRule="auto"/>
              <w:ind w:firstLine="37"/>
              <w:rPr>
                <w:sz w:val="20"/>
                <w:szCs w:val="20"/>
              </w:rPr>
            </w:pPr>
            <w:r w:rsidRPr="00957CA5">
              <w:rPr>
                <w:sz w:val="20"/>
                <w:szCs w:val="20"/>
              </w:rPr>
              <w:t>-</w:t>
            </w:r>
          </w:p>
        </w:tc>
        <w:tc>
          <w:tcPr>
            <w:tcW w:w="477" w:type="pct"/>
            <w:tcBorders>
              <w:top w:val="single" w:sz="4" w:space="0" w:color="000000"/>
              <w:left w:val="single" w:sz="4" w:space="0" w:color="auto"/>
              <w:bottom w:val="single" w:sz="4" w:space="0" w:color="000000"/>
              <w:right w:val="single" w:sz="4" w:space="0" w:color="000000"/>
            </w:tcBorders>
            <w:vAlign w:val="center"/>
          </w:tcPr>
          <w:p w:rsidR="00012BFE" w:rsidRPr="00957CA5" w:rsidRDefault="00012BFE" w:rsidP="00567D57">
            <w:pPr>
              <w:pStyle w:val="afffff1"/>
              <w:keepNext/>
              <w:snapToGrid w:val="0"/>
              <w:spacing w:line="240" w:lineRule="auto"/>
              <w:ind w:firstLine="37"/>
              <w:rPr>
                <w:sz w:val="20"/>
                <w:szCs w:val="20"/>
              </w:rPr>
            </w:pPr>
            <w:r w:rsidRPr="00957CA5">
              <w:rPr>
                <w:sz w:val="20"/>
                <w:szCs w:val="20"/>
              </w:rPr>
              <w:t>-</w:t>
            </w:r>
          </w:p>
        </w:tc>
      </w:tr>
      <w:tr w:rsidR="00012BFE" w:rsidRPr="008D2D6E" w:rsidTr="00CE6547">
        <w:trPr>
          <w:trHeight w:val="283"/>
          <w:jc w:val="center"/>
        </w:trPr>
        <w:tc>
          <w:tcPr>
            <w:tcW w:w="179" w:type="pct"/>
            <w:tcBorders>
              <w:top w:val="single" w:sz="4" w:space="0" w:color="000000"/>
              <w:left w:val="single" w:sz="4" w:space="0" w:color="000000"/>
              <w:bottom w:val="single" w:sz="4" w:space="0" w:color="000000"/>
            </w:tcBorders>
            <w:vAlign w:val="center"/>
          </w:tcPr>
          <w:p w:rsidR="00012BFE" w:rsidRPr="0067552A" w:rsidRDefault="00012BFE" w:rsidP="00E77153">
            <w:pPr>
              <w:pStyle w:val="affff0"/>
              <w:numPr>
                <w:ilvl w:val="1"/>
                <w:numId w:val="31"/>
              </w:numPr>
              <w:jc w:val="both"/>
            </w:pPr>
          </w:p>
        </w:tc>
        <w:tc>
          <w:tcPr>
            <w:tcW w:w="1436" w:type="pct"/>
            <w:tcBorders>
              <w:top w:val="single" w:sz="4" w:space="0" w:color="000000"/>
              <w:left w:val="single" w:sz="4" w:space="0" w:color="000000"/>
              <w:bottom w:val="single" w:sz="4" w:space="0" w:color="000000"/>
            </w:tcBorders>
            <w:vAlign w:val="center"/>
          </w:tcPr>
          <w:p w:rsidR="00012BFE" w:rsidRPr="008D2D6E" w:rsidRDefault="00012BFE" w:rsidP="00567D57">
            <w:pPr>
              <w:pStyle w:val="affff0"/>
              <w:jc w:val="left"/>
            </w:pPr>
            <w:r w:rsidRPr="008D2D6E">
              <w:t>Протяженность сетей</w:t>
            </w:r>
          </w:p>
        </w:tc>
        <w:tc>
          <w:tcPr>
            <w:tcW w:w="486" w:type="pct"/>
            <w:tcBorders>
              <w:top w:val="single" w:sz="4" w:space="0" w:color="000000"/>
              <w:left w:val="single" w:sz="4" w:space="0" w:color="000000"/>
              <w:bottom w:val="single" w:sz="4" w:space="0" w:color="000000"/>
            </w:tcBorders>
            <w:vAlign w:val="center"/>
          </w:tcPr>
          <w:p w:rsidR="00012BFE" w:rsidRPr="008D2D6E" w:rsidRDefault="00012BFE" w:rsidP="00567D57">
            <w:pPr>
              <w:pStyle w:val="affff0"/>
            </w:pPr>
            <w:r w:rsidRPr="008D2D6E">
              <w:t>км</w:t>
            </w:r>
          </w:p>
        </w:tc>
        <w:tc>
          <w:tcPr>
            <w:tcW w:w="484" w:type="pct"/>
            <w:tcBorders>
              <w:top w:val="single" w:sz="4" w:space="0" w:color="000000"/>
              <w:left w:val="single" w:sz="4" w:space="0" w:color="000000"/>
              <w:bottom w:val="single" w:sz="4" w:space="0" w:color="000000"/>
              <w:right w:val="single" w:sz="4" w:space="0" w:color="auto"/>
            </w:tcBorders>
            <w:vAlign w:val="center"/>
          </w:tcPr>
          <w:p w:rsidR="00012BFE" w:rsidRPr="008D2D6E" w:rsidRDefault="00012BFE" w:rsidP="00567D57">
            <w:pPr>
              <w:pStyle w:val="affff0"/>
            </w:pPr>
            <w:r>
              <w:t>19,725</w:t>
            </w:r>
          </w:p>
        </w:tc>
        <w:tc>
          <w:tcPr>
            <w:tcW w:w="484" w:type="pct"/>
            <w:tcBorders>
              <w:top w:val="single" w:sz="4" w:space="0" w:color="000000"/>
              <w:left w:val="single" w:sz="4" w:space="0" w:color="auto"/>
              <w:bottom w:val="single" w:sz="4" w:space="0" w:color="000000"/>
            </w:tcBorders>
            <w:vAlign w:val="center"/>
          </w:tcPr>
          <w:p w:rsidR="00012BFE" w:rsidRPr="00957CA5" w:rsidRDefault="00012BFE" w:rsidP="00567D57">
            <w:pPr>
              <w:pStyle w:val="afffff1"/>
              <w:snapToGrid w:val="0"/>
              <w:spacing w:line="240" w:lineRule="auto"/>
              <w:ind w:firstLine="37"/>
              <w:rPr>
                <w:sz w:val="20"/>
                <w:szCs w:val="20"/>
              </w:rPr>
            </w:pPr>
            <w:r>
              <w:rPr>
                <w:sz w:val="20"/>
                <w:szCs w:val="20"/>
              </w:rPr>
              <w:t>17,404</w:t>
            </w:r>
          </w:p>
        </w:tc>
        <w:tc>
          <w:tcPr>
            <w:tcW w:w="486" w:type="pct"/>
            <w:tcBorders>
              <w:top w:val="single" w:sz="4" w:space="0" w:color="000000"/>
              <w:left w:val="single" w:sz="4" w:space="0" w:color="auto"/>
              <w:bottom w:val="single" w:sz="4" w:space="0" w:color="000000"/>
            </w:tcBorders>
            <w:shd w:val="clear" w:color="auto" w:fill="auto"/>
            <w:vAlign w:val="center"/>
          </w:tcPr>
          <w:p w:rsidR="00012BFE" w:rsidRPr="00957CA5" w:rsidRDefault="00012BFE" w:rsidP="00567D57">
            <w:pPr>
              <w:pStyle w:val="afffff1"/>
              <w:snapToGrid w:val="0"/>
              <w:spacing w:line="240" w:lineRule="auto"/>
              <w:ind w:firstLine="37"/>
              <w:rPr>
                <w:sz w:val="20"/>
                <w:szCs w:val="20"/>
              </w:rPr>
            </w:pPr>
            <w:r>
              <w:rPr>
                <w:sz w:val="20"/>
                <w:szCs w:val="20"/>
              </w:rPr>
              <w:t>2,321</w:t>
            </w:r>
          </w:p>
        </w:tc>
        <w:tc>
          <w:tcPr>
            <w:tcW w:w="484" w:type="pct"/>
            <w:tcBorders>
              <w:top w:val="single" w:sz="4" w:space="0" w:color="000000"/>
              <w:left w:val="single" w:sz="4" w:space="0" w:color="000000"/>
              <w:bottom w:val="single" w:sz="4" w:space="0" w:color="000000"/>
              <w:right w:val="single" w:sz="4" w:space="0" w:color="auto"/>
            </w:tcBorders>
            <w:vAlign w:val="center"/>
          </w:tcPr>
          <w:p w:rsidR="00012BFE" w:rsidRPr="008D2D6E" w:rsidRDefault="00012BFE" w:rsidP="00567D57">
            <w:pPr>
              <w:pStyle w:val="affff0"/>
            </w:pPr>
            <w:r w:rsidRPr="008D2D6E">
              <w:t>41,2</w:t>
            </w:r>
          </w:p>
        </w:tc>
        <w:tc>
          <w:tcPr>
            <w:tcW w:w="484" w:type="pct"/>
            <w:tcBorders>
              <w:top w:val="single" w:sz="4" w:space="0" w:color="000000"/>
              <w:left w:val="single" w:sz="4" w:space="0" w:color="auto"/>
              <w:bottom w:val="single" w:sz="4" w:space="0" w:color="000000"/>
              <w:right w:val="single" w:sz="4" w:space="0" w:color="auto"/>
            </w:tcBorders>
            <w:vAlign w:val="center"/>
          </w:tcPr>
          <w:p w:rsidR="00012BFE" w:rsidRPr="00957CA5" w:rsidRDefault="00012BFE" w:rsidP="00567D57">
            <w:pPr>
              <w:pStyle w:val="afffff1"/>
              <w:snapToGrid w:val="0"/>
              <w:spacing w:line="240" w:lineRule="auto"/>
              <w:ind w:firstLine="37"/>
              <w:rPr>
                <w:sz w:val="20"/>
                <w:szCs w:val="20"/>
              </w:rPr>
            </w:pPr>
            <w:r w:rsidRPr="00957CA5">
              <w:rPr>
                <w:sz w:val="20"/>
                <w:szCs w:val="20"/>
              </w:rPr>
              <w:t>2,6</w:t>
            </w:r>
          </w:p>
        </w:tc>
        <w:tc>
          <w:tcPr>
            <w:tcW w:w="477" w:type="pct"/>
            <w:tcBorders>
              <w:top w:val="single" w:sz="4" w:space="0" w:color="000000"/>
              <w:left w:val="single" w:sz="4" w:space="0" w:color="auto"/>
              <w:bottom w:val="single" w:sz="4" w:space="0" w:color="000000"/>
              <w:right w:val="single" w:sz="4" w:space="0" w:color="000000"/>
            </w:tcBorders>
            <w:vAlign w:val="center"/>
          </w:tcPr>
          <w:p w:rsidR="00012BFE" w:rsidRPr="00957CA5" w:rsidRDefault="00012BFE" w:rsidP="00567D57">
            <w:pPr>
              <w:pStyle w:val="afffff1"/>
              <w:snapToGrid w:val="0"/>
              <w:spacing w:line="240" w:lineRule="auto"/>
              <w:ind w:firstLine="37"/>
              <w:rPr>
                <w:sz w:val="20"/>
                <w:szCs w:val="20"/>
              </w:rPr>
            </w:pPr>
            <w:r w:rsidRPr="00957CA5">
              <w:rPr>
                <w:sz w:val="20"/>
                <w:szCs w:val="20"/>
              </w:rPr>
              <w:t>0,01</w:t>
            </w:r>
          </w:p>
        </w:tc>
      </w:tr>
      <w:tr w:rsidR="00012BFE" w:rsidRPr="0067552A" w:rsidTr="001D7A2A">
        <w:trPr>
          <w:trHeight w:val="283"/>
          <w:jc w:val="center"/>
        </w:trPr>
        <w:tc>
          <w:tcPr>
            <w:tcW w:w="179" w:type="pct"/>
            <w:tcBorders>
              <w:top w:val="single" w:sz="4" w:space="0" w:color="000000"/>
              <w:left w:val="single" w:sz="4" w:space="0" w:color="000000"/>
              <w:bottom w:val="single" w:sz="4" w:space="0" w:color="000000"/>
            </w:tcBorders>
            <w:vAlign w:val="center"/>
          </w:tcPr>
          <w:p w:rsidR="00012BFE" w:rsidRPr="008D2D6E" w:rsidRDefault="00012BFE" w:rsidP="00E77153">
            <w:pPr>
              <w:pStyle w:val="affff0"/>
              <w:keepNext/>
              <w:numPr>
                <w:ilvl w:val="0"/>
                <w:numId w:val="31"/>
              </w:numPr>
              <w:jc w:val="both"/>
              <w:rPr>
                <w:b/>
              </w:rPr>
            </w:pPr>
          </w:p>
        </w:tc>
        <w:tc>
          <w:tcPr>
            <w:tcW w:w="4821" w:type="pct"/>
            <w:gridSpan w:val="8"/>
            <w:tcBorders>
              <w:top w:val="single" w:sz="4" w:space="0" w:color="000000"/>
              <w:left w:val="single" w:sz="4" w:space="0" w:color="000000"/>
              <w:bottom w:val="single" w:sz="4" w:space="0" w:color="000000"/>
              <w:right w:val="single" w:sz="4" w:space="0" w:color="000000"/>
            </w:tcBorders>
            <w:vAlign w:val="center"/>
          </w:tcPr>
          <w:p w:rsidR="00012BFE" w:rsidRPr="0067552A" w:rsidRDefault="00012BFE" w:rsidP="00567D57">
            <w:pPr>
              <w:pStyle w:val="affff0"/>
              <w:keepNext/>
              <w:rPr>
                <w:b/>
              </w:rPr>
            </w:pPr>
            <w:r w:rsidRPr="0067552A">
              <w:rPr>
                <w:b/>
              </w:rPr>
              <w:t>Водоснабжение</w:t>
            </w:r>
          </w:p>
        </w:tc>
      </w:tr>
      <w:tr w:rsidR="00012BFE" w:rsidRPr="008D2D6E" w:rsidTr="001D7A2A">
        <w:trPr>
          <w:cantSplit/>
          <w:trHeight w:val="283"/>
          <w:jc w:val="center"/>
        </w:trPr>
        <w:tc>
          <w:tcPr>
            <w:tcW w:w="179" w:type="pct"/>
            <w:vMerge w:val="restart"/>
            <w:tcBorders>
              <w:top w:val="single" w:sz="4" w:space="0" w:color="000000"/>
              <w:left w:val="single" w:sz="4" w:space="0" w:color="000000"/>
              <w:bottom w:val="single" w:sz="4" w:space="0" w:color="000000"/>
            </w:tcBorders>
            <w:vAlign w:val="center"/>
          </w:tcPr>
          <w:p w:rsidR="00012BFE" w:rsidRPr="0067552A" w:rsidRDefault="00012BFE" w:rsidP="00E77153">
            <w:pPr>
              <w:pStyle w:val="affff0"/>
              <w:keepNext/>
              <w:numPr>
                <w:ilvl w:val="1"/>
                <w:numId w:val="31"/>
              </w:numPr>
              <w:jc w:val="both"/>
            </w:pPr>
          </w:p>
        </w:tc>
        <w:tc>
          <w:tcPr>
            <w:tcW w:w="1436" w:type="pct"/>
            <w:tcBorders>
              <w:top w:val="single" w:sz="4" w:space="0" w:color="000000"/>
              <w:left w:val="single" w:sz="4" w:space="0" w:color="000000"/>
              <w:bottom w:val="single" w:sz="4" w:space="0" w:color="000000"/>
            </w:tcBorders>
            <w:vAlign w:val="center"/>
          </w:tcPr>
          <w:p w:rsidR="00012BFE" w:rsidRPr="008D2D6E" w:rsidRDefault="00012BFE" w:rsidP="00567D57">
            <w:pPr>
              <w:pStyle w:val="affff0"/>
              <w:keepNext/>
              <w:jc w:val="left"/>
            </w:pPr>
            <w:r w:rsidRPr="008D2D6E">
              <w:t>Водопотребление</w:t>
            </w:r>
            <w:r>
              <w:t>, в том числе:</w:t>
            </w:r>
          </w:p>
        </w:tc>
        <w:tc>
          <w:tcPr>
            <w:tcW w:w="486" w:type="pct"/>
            <w:tcBorders>
              <w:top w:val="single" w:sz="4" w:space="0" w:color="000000"/>
              <w:left w:val="single" w:sz="4" w:space="0" w:color="000000"/>
              <w:bottom w:val="single" w:sz="4" w:space="0" w:color="000000"/>
            </w:tcBorders>
            <w:vAlign w:val="center"/>
          </w:tcPr>
          <w:p w:rsidR="00012BFE" w:rsidRPr="008D2D6E" w:rsidRDefault="00012BFE" w:rsidP="00567D57">
            <w:pPr>
              <w:pStyle w:val="affff0"/>
              <w:keepNext/>
            </w:pPr>
            <w:r>
              <w:t>м</w:t>
            </w:r>
            <w:r w:rsidRPr="00EE369B">
              <w:rPr>
                <w:vertAlign w:val="superscript"/>
              </w:rPr>
              <w:t>3</w:t>
            </w:r>
            <w:r>
              <w:t>/</w:t>
            </w:r>
            <w:proofErr w:type="spellStart"/>
            <w:r>
              <w:t>сут</w:t>
            </w:r>
            <w:proofErr w:type="spellEnd"/>
          </w:p>
        </w:tc>
        <w:tc>
          <w:tcPr>
            <w:tcW w:w="484" w:type="pct"/>
            <w:tcBorders>
              <w:top w:val="single" w:sz="4" w:space="0" w:color="000000"/>
              <w:left w:val="single" w:sz="4" w:space="0" w:color="000000"/>
              <w:bottom w:val="single" w:sz="4" w:space="0" w:color="000000"/>
              <w:right w:val="single" w:sz="4" w:space="0" w:color="auto"/>
            </w:tcBorders>
            <w:vAlign w:val="center"/>
          </w:tcPr>
          <w:p w:rsidR="00012BFE" w:rsidRPr="008D2D6E" w:rsidRDefault="00012BFE" w:rsidP="00567D57">
            <w:pPr>
              <w:pStyle w:val="affff0"/>
              <w:keepNext/>
            </w:pPr>
            <w:r>
              <w:t>652,05</w:t>
            </w:r>
          </w:p>
        </w:tc>
        <w:tc>
          <w:tcPr>
            <w:tcW w:w="484" w:type="pct"/>
            <w:tcBorders>
              <w:top w:val="single" w:sz="4" w:space="0" w:color="000000"/>
              <w:left w:val="single" w:sz="4" w:space="0" w:color="auto"/>
              <w:bottom w:val="single" w:sz="4" w:space="0" w:color="000000"/>
            </w:tcBorders>
            <w:vAlign w:val="center"/>
          </w:tcPr>
          <w:p w:rsidR="00012BFE" w:rsidRPr="008D2D6E" w:rsidRDefault="00012BFE" w:rsidP="00A40E03">
            <w:pPr>
              <w:pStyle w:val="affff0"/>
            </w:pPr>
            <w:proofErr w:type="spellStart"/>
            <w:r>
              <w:t>н</w:t>
            </w:r>
            <w:proofErr w:type="spellEnd"/>
            <w:r>
              <w:t>/св.</w:t>
            </w:r>
          </w:p>
        </w:tc>
        <w:tc>
          <w:tcPr>
            <w:tcW w:w="486" w:type="pct"/>
            <w:tcBorders>
              <w:top w:val="single" w:sz="4" w:space="0" w:color="000000"/>
              <w:left w:val="single" w:sz="4" w:space="0" w:color="auto"/>
              <w:bottom w:val="single" w:sz="4" w:space="0" w:color="000000"/>
            </w:tcBorders>
            <w:vAlign w:val="center"/>
          </w:tcPr>
          <w:p w:rsidR="00012BFE" w:rsidRPr="008D2D6E" w:rsidRDefault="00012BFE" w:rsidP="00A40E03">
            <w:pPr>
              <w:pStyle w:val="affff0"/>
            </w:pPr>
            <w:proofErr w:type="spellStart"/>
            <w:r>
              <w:t>н</w:t>
            </w:r>
            <w:proofErr w:type="spellEnd"/>
            <w:r>
              <w:t>/св.</w:t>
            </w:r>
          </w:p>
        </w:tc>
        <w:tc>
          <w:tcPr>
            <w:tcW w:w="484" w:type="pct"/>
            <w:tcBorders>
              <w:top w:val="single" w:sz="4" w:space="0" w:color="000000"/>
              <w:left w:val="single" w:sz="4" w:space="0" w:color="000000"/>
              <w:bottom w:val="single" w:sz="4" w:space="0" w:color="000000"/>
              <w:right w:val="single" w:sz="4" w:space="0" w:color="auto"/>
            </w:tcBorders>
            <w:vAlign w:val="center"/>
          </w:tcPr>
          <w:p w:rsidR="00012BFE" w:rsidRPr="008D2D6E" w:rsidRDefault="00012BFE" w:rsidP="00D94F16">
            <w:pPr>
              <w:pStyle w:val="affff0"/>
              <w:keepNext/>
              <w:rPr>
                <w:lang w:val="en-US"/>
              </w:rPr>
            </w:pPr>
            <w:r w:rsidRPr="008D2D6E">
              <w:rPr>
                <w:lang w:val="en-US"/>
              </w:rPr>
              <w:t>628</w:t>
            </w:r>
            <w:r>
              <w:t>,</w:t>
            </w:r>
            <w:r w:rsidRPr="008D2D6E">
              <w:rPr>
                <w:lang w:val="en-US"/>
              </w:rPr>
              <w:t>29</w:t>
            </w:r>
          </w:p>
        </w:tc>
        <w:tc>
          <w:tcPr>
            <w:tcW w:w="484" w:type="pct"/>
            <w:tcBorders>
              <w:top w:val="single" w:sz="4" w:space="0" w:color="000000"/>
              <w:left w:val="single" w:sz="4" w:space="0" w:color="auto"/>
              <w:bottom w:val="single" w:sz="4" w:space="0" w:color="000000"/>
              <w:right w:val="single" w:sz="4" w:space="0" w:color="auto"/>
            </w:tcBorders>
            <w:vAlign w:val="center"/>
          </w:tcPr>
          <w:p w:rsidR="00012BFE" w:rsidRPr="00957CA5" w:rsidRDefault="00012BFE" w:rsidP="00D94F16">
            <w:pPr>
              <w:pStyle w:val="affff0"/>
              <w:keepNext/>
              <w:rPr>
                <w:lang w:val="en-US"/>
              </w:rPr>
            </w:pPr>
            <w:r w:rsidRPr="00957CA5">
              <w:rPr>
                <w:lang w:val="en-US"/>
              </w:rPr>
              <w:t>528</w:t>
            </w:r>
            <w:r>
              <w:t>,</w:t>
            </w:r>
            <w:r w:rsidRPr="00957CA5">
              <w:rPr>
                <w:lang w:val="en-US"/>
              </w:rPr>
              <w:t>41</w:t>
            </w:r>
          </w:p>
        </w:tc>
        <w:tc>
          <w:tcPr>
            <w:tcW w:w="477" w:type="pct"/>
            <w:tcBorders>
              <w:top w:val="single" w:sz="4" w:space="0" w:color="000000"/>
              <w:left w:val="single" w:sz="4" w:space="0" w:color="auto"/>
              <w:bottom w:val="single" w:sz="4" w:space="0" w:color="000000"/>
              <w:right w:val="single" w:sz="4" w:space="0" w:color="000000"/>
            </w:tcBorders>
            <w:vAlign w:val="center"/>
          </w:tcPr>
          <w:p w:rsidR="00012BFE" w:rsidRPr="00957CA5" w:rsidRDefault="00012BFE" w:rsidP="00D94F16">
            <w:pPr>
              <w:pStyle w:val="afffff1"/>
              <w:keepNext/>
              <w:snapToGrid w:val="0"/>
              <w:spacing w:line="240" w:lineRule="auto"/>
              <w:ind w:firstLine="37"/>
              <w:rPr>
                <w:sz w:val="20"/>
                <w:szCs w:val="20"/>
                <w:lang w:val="en-US"/>
              </w:rPr>
            </w:pPr>
            <w:r w:rsidRPr="00957CA5">
              <w:rPr>
                <w:sz w:val="20"/>
                <w:szCs w:val="20"/>
                <w:lang w:val="en-US"/>
              </w:rPr>
              <w:t>99</w:t>
            </w:r>
            <w:r>
              <w:rPr>
                <w:sz w:val="20"/>
                <w:szCs w:val="20"/>
              </w:rPr>
              <w:t>,</w:t>
            </w:r>
            <w:r w:rsidRPr="00957CA5">
              <w:rPr>
                <w:sz w:val="20"/>
                <w:szCs w:val="20"/>
                <w:lang w:val="en-US"/>
              </w:rPr>
              <w:t>99</w:t>
            </w:r>
          </w:p>
        </w:tc>
      </w:tr>
      <w:tr w:rsidR="00012BFE" w:rsidRPr="008D2D6E" w:rsidTr="001D7A2A">
        <w:trPr>
          <w:cantSplit/>
          <w:trHeight w:val="283"/>
          <w:jc w:val="center"/>
        </w:trPr>
        <w:tc>
          <w:tcPr>
            <w:tcW w:w="179" w:type="pct"/>
            <w:vMerge/>
            <w:tcBorders>
              <w:top w:val="single" w:sz="4" w:space="0" w:color="000000"/>
              <w:left w:val="single" w:sz="4" w:space="0" w:color="000000"/>
              <w:bottom w:val="single" w:sz="4" w:space="0" w:color="000000"/>
            </w:tcBorders>
            <w:vAlign w:val="center"/>
          </w:tcPr>
          <w:p w:rsidR="00012BFE" w:rsidRPr="008D2D6E" w:rsidRDefault="00012BFE" w:rsidP="00567D57">
            <w:pPr>
              <w:pStyle w:val="affff0"/>
              <w:keepNext/>
            </w:pPr>
          </w:p>
        </w:tc>
        <w:tc>
          <w:tcPr>
            <w:tcW w:w="1436" w:type="pct"/>
            <w:tcBorders>
              <w:top w:val="single" w:sz="4" w:space="0" w:color="000000"/>
              <w:left w:val="single" w:sz="4" w:space="0" w:color="000000"/>
              <w:bottom w:val="single" w:sz="4" w:space="0" w:color="000000"/>
            </w:tcBorders>
            <w:vAlign w:val="center"/>
          </w:tcPr>
          <w:p w:rsidR="00012BFE" w:rsidRPr="008D2D6E" w:rsidRDefault="00012BFE" w:rsidP="00567D57">
            <w:pPr>
              <w:pStyle w:val="affff0"/>
              <w:keepNext/>
              <w:jc w:val="left"/>
            </w:pPr>
            <w:r w:rsidRPr="008D2D6E">
              <w:t>на хозяйственно-питьевые нужды</w:t>
            </w:r>
          </w:p>
        </w:tc>
        <w:tc>
          <w:tcPr>
            <w:tcW w:w="486" w:type="pct"/>
            <w:tcBorders>
              <w:top w:val="single" w:sz="4" w:space="0" w:color="000000"/>
              <w:left w:val="single" w:sz="4" w:space="0" w:color="000000"/>
              <w:bottom w:val="single" w:sz="4" w:space="0" w:color="000000"/>
            </w:tcBorders>
            <w:vAlign w:val="center"/>
          </w:tcPr>
          <w:p w:rsidR="00012BFE" w:rsidRPr="008D2D6E" w:rsidRDefault="00012BFE" w:rsidP="00567D57">
            <w:pPr>
              <w:pStyle w:val="affff0"/>
              <w:keepNext/>
            </w:pPr>
            <w:r>
              <w:t>м</w:t>
            </w:r>
            <w:r w:rsidRPr="00EE369B">
              <w:rPr>
                <w:vertAlign w:val="superscript"/>
              </w:rPr>
              <w:t>3</w:t>
            </w:r>
            <w:r>
              <w:t>/</w:t>
            </w:r>
            <w:proofErr w:type="spellStart"/>
            <w:r>
              <w:t>сут</w:t>
            </w:r>
            <w:proofErr w:type="spellEnd"/>
          </w:p>
        </w:tc>
        <w:tc>
          <w:tcPr>
            <w:tcW w:w="484" w:type="pct"/>
            <w:tcBorders>
              <w:top w:val="single" w:sz="4" w:space="0" w:color="000000"/>
              <w:left w:val="single" w:sz="4" w:space="0" w:color="000000"/>
              <w:bottom w:val="single" w:sz="4" w:space="0" w:color="000000"/>
              <w:right w:val="single" w:sz="4" w:space="0" w:color="auto"/>
            </w:tcBorders>
            <w:vAlign w:val="center"/>
          </w:tcPr>
          <w:p w:rsidR="00012BFE" w:rsidRPr="008D2D6E" w:rsidRDefault="00012BFE" w:rsidP="00A40E03">
            <w:pPr>
              <w:pStyle w:val="affff0"/>
            </w:pPr>
            <w:proofErr w:type="spellStart"/>
            <w:r>
              <w:t>н</w:t>
            </w:r>
            <w:proofErr w:type="spellEnd"/>
            <w:r>
              <w:t>/св.</w:t>
            </w:r>
          </w:p>
        </w:tc>
        <w:tc>
          <w:tcPr>
            <w:tcW w:w="484" w:type="pct"/>
            <w:tcBorders>
              <w:top w:val="single" w:sz="4" w:space="0" w:color="000000"/>
              <w:left w:val="single" w:sz="4" w:space="0" w:color="auto"/>
              <w:bottom w:val="single" w:sz="4" w:space="0" w:color="000000"/>
            </w:tcBorders>
            <w:vAlign w:val="center"/>
          </w:tcPr>
          <w:p w:rsidR="00012BFE" w:rsidRPr="008D2D6E" w:rsidRDefault="00012BFE" w:rsidP="00A40E03">
            <w:pPr>
              <w:pStyle w:val="affff0"/>
            </w:pPr>
            <w:proofErr w:type="spellStart"/>
            <w:r>
              <w:t>н</w:t>
            </w:r>
            <w:proofErr w:type="spellEnd"/>
            <w:r>
              <w:t>/св.</w:t>
            </w:r>
          </w:p>
        </w:tc>
        <w:tc>
          <w:tcPr>
            <w:tcW w:w="486" w:type="pct"/>
            <w:tcBorders>
              <w:top w:val="single" w:sz="4" w:space="0" w:color="000000"/>
              <w:left w:val="single" w:sz="4" w:space="0" w:color="auto"/>
              <w:bottom w:val="single" w:sz="4" w:space="0" w:color="000000"/>
            </w:tcBorders>
            <w:vAlign w:val="center"/>
          </w:tcPr>
          <w:p w:rsidR="00012BFE" w:rsidRPr="008D2D6E" w:rsidRDefault="00012BFE" w:rsidP="00A40E03">
            <w:pPr>
              <w:pStyle w:val="affff0"/>
            </w:pPr>
            <w:proofErr w:type="spellStart"/>
            <w:r>
              <w:t>н</w:t>
            </w:r>
            <w:proofErr w:type="spellEnd"/>
            <w:r>
              <w:t>/св.</w:t>
            </w:r>
          </w:p>
        </w:tc>
        <w:tc>
          <w:tcPr>
            <w:tcW w:w="484" w:type="pct"/>
            <w:tcBorders>
              <w:top w:val="single" w:sz="4" w:space="0" w:color="000000"/>
              <w:left w:val="single" w:sz="4" w:space="0" w:color="000000"/>
              <w:bottom w:val="single" w:sz="4" w:space="0" w:color="000000"/>
              <w:right w:val="single" w:sz="4" w:space="0" w:color="auto"/>
            </w:tcBorders>
            <w:vAlign w:val="center"/>
          </w:tcPr>
          <w:p w:rsidR="00012BFE" w:rsidRPr="008D2D6E" w:rsidRDefault="00012BFE" w:rsidP="00D94F16">
            <w:pPr>
              <w:pStyle w:val="affff0"/>
              <w:keepNext/>
              <w:rPr>
                <w:lang w:val="en-US"/>
              </w:rPr>
            </w:pPr>
            <w:r w:rsidRPr="008D2D6E">
              <w:rPr>
                <w:lang w:val="en-US"/>
              </w:rPr>
              <w:t>561</w:t>
            </w:r>
            <w:r>
              <w:t>,</w:t>
            </w:r>
            <w:r w:rsidRPr="008D2D6E">
              <w:rPr>
                <w:lang w:val="en-US"/>
              </w:rPr>
              <w:t>60</w:t>
            </w:r>
          </w:p>
        </w:tc>
        <w:tc>
          <w:tcPr>
            <w:tcW w:w="484" w:type="pct"/>
            <w:tcBorders>
              <w:top w:val="single" w:sz="4" w:space="0" w:color="000000"/>
              <w:left w:val="single" w:sz="4" w:space="0" w:color="auto"/>
              <w:bottom w:val="single" w:sz="4" w:space="0" w:color="000000"/>
              <w:right w:val="single" w:sz="4" w:space="0" w:color="auto"/>
            </w:tcBorders>
            <w:vAlign w:val="center"/>
          </w:tcPr>
          <w:p w:rsidR="00012BFE" w:rsidRPr="00957CA5" w:rsidRDefault="00012BFE" w:rsidP="00D94F16">
            <w:pPr>
              <w:pStyle w:val="affff0"/>
              <w:keepNext/>
              <w:rPr>
                <w:lang w:val="en-US"/>
              </w:rPr>
            </w:pPr>
            <w:r w:rsidRPr="00957CA5">
              <w:rPr>
                <w:lang w:val="en-US"/>
              </w:rPr>
              <w:t>472</w:t>
            </w:r>
            <w:r>
              <w:t>,</w:t>
            </w:r>
            <w:r w:rsidRPr="00957CA5">
              <w:rPr>
                <w:lang w:val="en-US"/>
              </w:rPr>
              <w:t>32</w:t>
            </w:r>
          </w:p>
        </w:tc>
        <w:tc>
          <w:tcPr>
            <w:tcW w:w="477" w:type="pct"/>
            <w:tcBorders>
              <w:top w:val="single" w:sz="4" w:space="0" w:color="000000"/>
              <w:left w:val="single" w:sz="4" w:space="0" w:color="auto"/>
              <w:bottom w:val="single" w:sz="4" w:space="0" w:color="000000"/>
              <w:right w:val="single" w:sz="4" w:space="0" w:color="000000"/>
            </w:tcBorders>
            <w:vAlign w:val="center"/>
          </w:tcPr>
          <w:p w:rsidR="00012BFE" w:rsidRPr="00957CA5" w:rsidRDefault="00012BFE" w:rsidP="00D94F16">
            <w:pPr>
              <w:pStyle w:val="afffff1"/>
              <w:keepNext/>
              <w:snapToGrid w:val="0"/>
              <w:spacing w:line="240" w:lineRule="auto"/>
              <w:ind w:firstLine="37"/>
              <w:rPr>
                <w:sz w:val="20"/>
                <w:szCs w:val="20"/>
                <w:lang w:val="en-US"/>
              </w:rPr>
            </w:pPr>
            <w:r w:rsidRPr="00957CA5">
              <w:rPr>
                <w:sz w:val="20"/>
                <w:szCs w:val="20"/>
                <w:lang w:val="en-US"/>
              </w:rPr>
              <w:t>89</w:t>
            </w:r>
            <w:r>
              <w:rPr>
                <w:sz w:val="20"/>
                <w:szCs w:val="20"/>
              </w:rPr>
              <w:t>,</w:t>
            </w:r>
            <w:r w:rsidRPr="00957CA5">
              <w:rPr>
                <w:sz w:val="20"/>
                <w:szCs w:val="20"/>
                <w:lang w:val="en-US"/>
              </w:rPr>
              <w:t>28</w:t>
            </w:r>
          </w:p>
        </w:tc>
      </w:tr>
      <w:tr w:rsidR="00012BFE" w:rsidRPr="008D2D6E" w:rsidTr="001D7A2A">
        <w:trPr>
          <w:cantSplit/>
          <w:trHeight w:val="283"/>
          <w:jc w:val="center"/>
        </w:trPr>
        <w:tc>
          <w:tcPr>
            <w:tcW w:w="179" w:type="pct"/>
            <w:vMerge/>
            <w:tcBorders>
              <w:top w:val="single" w:sz="4" w:space="0" w:color="000000"/>
              <w:left w:val="single" w:sz="4" w:space="0" w:color="000000"/>
              <w:bottom w:val="single" w:sz="4" w:space="0" w:color="000000"/>
            </w:tcBorders>
            <w:vAlign w:val="center"/>
          </w:tcPr>
          <w:p w:rsidR="00012BFE" w:rsidRPr="008D2D6E" w:rsidRDefault="00012BFE" w:rsidP="00567D57">
            <w:pPr>
              <w:pStyle w:val="affff0"/>
              <w:keepNext/>
            </w:pPr>
          </w:p>
        </w:tc>
        <w:tc>
          <w:tcPr>
            <w:tcW w:w="1436" w:type="pct"/>
            <w:tcBorders>
              <w:top w:val="single" w:sz="4" w:space="0" w:color="000000"/>
              <w:left w:val="single" w:sz="4" w:space="0" w:color="000000"/>
              <w:bottom w:val="single" w:sz="4" w:space="0" w:color="000000"/>
            </w:tcBorders>
            <w:vAlign w:val="center"/>
          </w:tcPr>
          <w:p w:rsidR="00012BFE" w:rsidRPr="008D2D6E" w:rsidRDefault="00012BFE" w:rsidP="00567D57">
            <w:pPr>
              <w:pStyle w:val="affff0"/>
              <w:keepNext/>
              <w:jc w:val="left"/>
            </w:pPr>
            <w:r w:rsidRPr="008D2D6E">
              <w:t>на производственные нужды</w:t>
            </w:r>
          </w:p>
        </w:tc>
        <w:tc>
          <w:tcPr>
            <w:tcW w:w="486" w:type="pct"/>
            <w:tcBorders>
              <w:top w:val="single" w:sz="4" w:space="0" w:color="000000"/>
              <w:left w:val="single" w:sz="4" w:space="0" w:color="000000"/>
              <w:bottom w:val="single" w:sz="4" w:space="0" w:color="000000"/>
            </w:tcBorders>
            <w:vAlign w:val="center"/>
          </w:tcPr>
          <w:p w:rsidR="00012BFE" w:rsidRPr="008D2D6E" w:rsidRDefault="00012BFE" w:rsidP="00567D57">
            <w:pPr>
              <w:pStyle w:val="affff0"/>
              <w:keepNext/>
            </w:pPr>
            <w:r>
              <w:t>м</w:t>
            </w:r>
            <w:r w:rsidRPr="00EE369B">
              <w:rPr>
                <w:vertAlign w:val="superscript"/>
              </w:rPr>
              <w:t>3</w:t>
            </w:r>
            <w:r>
              <w:t>/</w:t>
            </w:r>
            <w:proofErr w:type="spellStart"/>
            <w:r>
              <w:t>сут</w:t>
            </w:r>
            <w:proofErr w:type="spellEnd"/>
          </w:p>
        </w:tc>
        <w:tc>
          <w:tcPr>
            <w:tcW w:w="484" w:type="pct"/>
            <w:tcBorders>
              <w:top w:val="single" w:sz="4" w:space="0" w:color="000000"/>
              <w:left w:val="single" w:sz="4" w:space="0" w:color="000000"/>
              <w:bottom w:val="single" w:sz="4" w:space="0" w:color="000000"/>
              <w:right w:val="single" w:sz="4" w:space="0" w:color="auto"/>
            </w:tcBorders>
            <w:vAlign w:val="center"/>
          </w:tcPr>
          <w:p w:rsidR="00012BFE" w:rsidRPr="008D2D6E" w:rsidRDefault="00012BFE" w:rsidP="00A40E03">
            <w:pPr>
              <w:pStyle w:val="affff0"/>
            </w:pPr>
            <w:proofErr w:type="spellStart"/>
            <w:r>
              <w:t>н</w:t>
            </w:r>
            <w:proofErr w:type="spellEnd"/>
            <w:r>
              <w:t>/св.</w:t>
            </w:r>
          </w:p>
        </w:tc>
        <w:tc>
          <w:tcPr>
            <w:tcW w:w="484" w:type="pct"/>
            <w:tcBorders>
              <w:top w:val="single" w:sz="4" w:space="0" w:color="000000"/>
              <w:left w:val="single" w:sz="4" w:space="0" w:color="auto"/>
              <w:bottom w:val="single" w:sz="4" w:space="0" w:color="000000"/>
            </w:tcBorders>
            <w:vAlign w:val="center"/>
          </w:tcPr>
          <w:p w:rsidR="00012BFE" w:rsidRPr="008D2D6E" w:rsidRDefault="00012BFE" w:rsidP="00A40E03">
            <w:pPr>
              <w:pStyle w:val="affff0"/>
            </w:pPr>
            <w:proofErr w:type="spellStart"/>
            <w:r>
              <w:t>н</w:t>
            </w:r>
            <w:proofErr w:type="spellEnd"/>
            <w:r>
              <w:t>/св.</w:t>
            </w:r>
          </w:p>
        </w:tc>
        <w:tc>
          <w:tcPr>
            <w:tcW w:w="486" w:type="pct"/>
            <w:tcBorders>
              <w:top w:val="single" w:sz="4" w:space="0" w:color="000000"/>
              <w:left w:val="single" w:sz="4" w:space="0" w:color="auto"/>
              <w:bottom w:val="single" w:sz="4" w:space="0" w:color="000000"/>
            </w:tcBorders>
            <w:vAlign w:val="center"/>
          </w:tcPr>
          <w:p w:rsidR="00012BFE" w:rsidRPr="008D2D6E" w:rsidRDefault="00012BFE" w:rsidP="00A40E03">
            <w:pPr>
              <w:pStyle w:val="affff0"/>
            </w:pPr>
            <w:proofErr w:type="spellStart"/>
            <w:r>
              <w:t>н</w:t>
            </w:r>
            <w:proofErr w:type="spellEnd"/>
            <w:r>
              <w:t>/св.</w:t>
            </w:r>
          </w:p>
        </w:tc>
        <w:tc>
          <w:tcPr>
            <w:tcW w:w="484" w:type="pct"/>
            <w:tcBorders>
              <w:top w:val="single" w:sz="4" w:space="0" w:color="000000"/>
              <w:left w:val="single" w:sz="4" w:space="0" w:color="000000"/>
              <w:bottom w:val="single" w:sz="4" w:space="0" w:color="000000"/>
              <w:right w:val="single" w:sz="4" w:space="0" w:color="auto"/>
            </w:tcBorders>
            <w:vAlign w:val="center"/>
          </w:tcPr>
          <w:p w:rsidR="00012BFE" w:rsidRPr="008D2D6E" w:rsidRDefault="00012BFE" w:rsidP="00D94F16">
            <w:pPr>
              <w:pStyle w:val="affff0"/>
              <w:keepNext/>
              <w:rPr>
                <w:lang w:val="en-US"/>
              </w:rPr>
            </w:pPr>
            <w:r w:rsidRPr="008D2D6E">
              <w:rPr>
                <w:lang w:val="en-US"/>
              </w:rPr>
              <w:t>66</w:t>
            </w:r>
            <w:r>
              <w:t>,</w:t>
            </w:r>
            <w:r w:rsidRPr="008D2D6E">
              <w:rPr>
                <w:lang w:val="en-US"/>
              </w:rPr>
              <w:t>69</w:t>
            </w:r>
          </w:p>
        </w:tc>
        <w:tc>
          <w:tcPr>
            <w:tcW w:w="484" w:type="pct"/>
            <w:tcBorders>
              <w:top w:val="single" w:sz="4" w:space="0" w:color="000000"/>
              <w:left w:val="single" w:sz="4" w:space="0" w:color="auto"/>
              <w:bottom w:val="single" w:sz="4" w:space="0" w:color="000000"/>
              <w:right w:val="single" w:sz="4" w:space="0" w:color="auto"/>
            </w:tcBorders>
            <w:vAlign w:val="center"/>
          </w:tcPr>
          <w:p w:rsidR="00012BFE" w:rsidRPr="00957CA5" w:rsidRDefault="00012BFE" w:rsidP="00D94F16">
            <w:pPr>
              <w:pStyle w:val="affff0"/>
              <w:keepNext/>
              <w:rPr>
                <w:lang w:val="en-US"/>
              </w:rPr>
            </w:pPr>
            <w:r w:rsidRPr="00957CA5">
              <w:rPr>
                <w:lang w:val="en-US"/>
              </w:rPr>
              <w:t>56</w:t>
            </w:r>
            <w:r>
              <w:t>,</w:t>
            </w:r>
            <w:r w:rsidRPr="00957CA5">
              <w:rPr>
                <w:lang w:val="en-US"/>
              </w:rPr>
              <w:t>09</w:t>
            </w:r>
          </w:p>
        </w:tc>
        <w:tc>
          <w:tcPr>
            <w:tcW w:w="477" w:type="pct"/>
            <w:tcBorders>
              <w:top w:val="single" w:sz="4" w:space="0" w:color="000000"/>
              <w:left w:val="single" w:sz="4" w:space="0" w:color="auto"/>
              <w:bottom w:val="single" w:sz="4" w:space="0" w:color="000000"/>
              <w:right w:val="single" w:sz="4" w:space="0" w:color="000000"/>
            </w:tcBorders>
            <w:vAlign w:val="center"/>
          </w:tcPr>
          <w:p w:rsidR="00012BFE" w:rsidRPr="00957CA5" w:rsidRDefault="00012BFE" w:rsidP="00D94F16">
            <w:pPr>
              <w:pStyle w:val="afffff1"/>
              <w:keepNext/>
              <w:snapToGrid w:val="0"/>
              <w:spacing w:line="240" w:lineRule="auto"/>
              <w:ind w:firstLine="37"/>
              <w:rPr>
                <w:sz w:val="20"/>
                <w:szCs w:val="20"/>
                <w:lang w:val="en-US"/>
              </w:rPr>
            </w:pPr>
            <w:r w:rsidRPr="00957CA5">
              <w:rPr>
                <w:sz w:val="20"/>
                <w:szCs w:val="20"/>
                <w:lang w:val="en-US"/>
              </w:rPr>
              <w:t>10</w:t>
            </w:r>
            <w:r>
              <w:rPr>
                <w:sz w:val="20"/>
                <w:szCs w:val="20"/>
              </w:rPr>
              <w:t>,</w:t>
            </w:r>
            <w:r w:rsidRPr="00957CA5">
              <w:rPr>
                <w:sz w:val="20"/>
                <w:szCs w:val="20"/>
                <w:lang w:val="en-US"/>
              </w:rPr>
              <w:t>60</w:t>
            </w:r>
          </w:p>
        </w:tc>
      </w:tr>
      <w:tr w:rsidR="00012BFE" w:rsidRPr="008D2D6E" w:rsidTr="001D7A2A">
        <w:trPr>
          <w:trHeight w:val="283"/>
          <w:jc w:val="center"/>
        </w:trPr>
        <w:tc>
          <w:tcPr>
            <w:tcW w:w="179" w:type="pct"/>
            <w:tcBorders>
              <w:top w:val="single" w:sz="4" w:space="0" w:color="000000"/>
              <w:left w:val="single" w:sz="4" w:space="0" w:color="000000"/>
              <w:bottom w:val="single" w:sz="4" w:space="0" w:color="000000"/>
            </w:tcBorders>
            <w:vAlign w:val="center"/>
          </w:tcPr>
          <w:p w:rsidR="00012BFE" w:rsidRPr="0067552A" w:rsidRDefault="00012BFE" w:rsidP="00E77153">
            <w:pPr>
              <w:pStyle w:val="affff0"/>
              <w:keepNext/>
              <w:numPr>
                <w:ilvl w:val="1"/>
                <w:numId w:val="31"/>
              </w:numPr>
              <w:jc w:val="both"/>
            </w:pPr>
          </w:p>
        </w:tc>
        <w:tc>
          <w:tcPr>
            <w:tcW w:w="1436" w:type="pct"/>
            <w:tcBorders>
              <w:top w:val="single" w:sz="4" w:space="0" w:color="000000"/>
              <w:left w:val="single" w:sz="4" w:space="0" w:color="000000"/>
              <w:bottom w:val="single" w:sz="4" w:space="0" w:color="000000"/>
            </w:tcBorders>
            <w:vAlign w:val="center"/>
          </w:tcPr>
          <w:p w:rsidR="00012BFE" w:rsidRPr="008D2D6E" w:rsidRDefault="00012BFE" w:rsidP="00567D57">
            <w:pPr>
              <w:pStyle w:val="affff0"/>
              <w:keepNext/>
              <w:jc w:val="left"/>
            </w:pPr>
            <w:r w:rsidRPr="008D2D6E">
              <w:t>Вторичное использование воды</w:t>
            </w:r>
          </w:p>
        </w:tc>
        <w:tc>
          <w:tcPr>
            <w:tcW w:w="486" w:type="pct"/>
            <w:tcBorders>
              <w:top w:val="single" w:sz="4" w:space="0" w:color="000000"/>
              <w:left w:val="single" w:sz="4" w:space="0" w:color="000000"/>
              <w:bottom w:val="single" w:sz="4" w:space="0" w:color="000000"/>
            </w:tcBorders>
            <w:vAlign w:val="center"/>
          </w:tcPr>
          <w:p w:rsidR="00012BFE" w:rsidRPr="008D2D6E" w:rsidRDefault="00012BFE" w:rsidP="00567D57">
            <w:pPr>
              <w:pStyle w:val="affff0"/>
              <w:keepNext/>
            </w:pPr>
            <w:r w:rsidRPr="008D2D6E">
              <w:t>%</w:t>
            </w:r>
          </w:p>
        </w:tc>
        <w:tc>
          <w:tcPr>
            <w:tcW w:w="484" w:type="pct"/>
            <w:tcBorders>
              <w:top w:val="single" w:sz="4" w:space="0" w:color="000000"/>
              <w:left w:val="single" w:sz="4" w:space="0" w:color="000000"/>
              <w:bottom w:val="single" w:sz="4" w:space="0" w:color="000000"/>
              <w:right w:val="single" w:sz="4" w:space="0" w:color="auto"/>
            </w:tcBorders>
            <w:vAlign w:val="center"/>
          </w:tcPr>
          <w:p w:rsidR="00012BFE" w:rsidRPr="008D2D6E" w:rsidRDefault="00012BFE" w:rsidP="00567D57">
            <w:pPr>
              <w:pStyle w:val="affff0"/>
              <w:keepNext/>
            </w:pPr>
            <w:r w:rsidRPr="008D2D6E">
              <w:t>-</w:t>
            </w:r>
          </w:p>
        </w:tc>
        <w:tc>
          <w:tcPr>
            <w:tcW w:w="484" w:type="pct"/>
            <w:tcBorders>
              <w:top w:val="single" w:sz="4" w:space="0" w:color="000000"/>
              <w:left w:val="single" w:sz="4" w:space="0" w:color="auto"/>
              <w:bottom w:val="single" w:sz="4" w:space="0" w:color="000000"/>
            </w:tcBorders>
            <w:vAlign w:val="center"/>
          </w:tcPr>
          <w:p w:rsidR="00012BFE" w:rsidRPr="00957CA5" w:rsidRDefault="00012BFE" w:rsidP="00567D57">
            <w:pPr>
              <w:pStyle w:val="affff0"/>
              <w:keepNext/>
            </w:pPr>
            <w:r w:rsidRPr="00957CA5">
              <w:t>-</w:t>
            </w:r>
          </w:p>
        </w:tc>
        <w:tc>
          <w:tcPr>
            <w:tcW w:w="486" w:type="pct"/>
            <w:tcBorders>
              <w:top w:val="single" w:sz="4" w:space="0" w:color="000000"/>
              <w:left w:val="single" w:sz="4" w:space="0" w:color="auto"/>
              <w:bottom w:val="single" w:sz="4" w:space="0" w:color="000000"/>
            </w:tcBorders>
            <w:vAlign w:val="center"/>
          </w:tcPr>
          <w:p w:rsidR="00012BFE" w:rsidRPr="00957CA5" w:rsidRDefault="00012BFE" w:rsidP="00567D57">
            <w:pPr>
              <w:pStyle w:val="afffff1"/>
              <w:keepNext/>
              <w:snapToGrid w:val="0"/>
              <w:spacing w:line="240" w:lineRule="auto"/>
              <w:ind w:firstLine="37"/>
              <w:rPr>
                <w:sz w:val="20"/>
                <w:szCs w:val="20"/>
              </w:rPr>
            </w:pPr>
            <w:r w:rsidRPr="00957CA5">
              <w:rPr>
                <w:sz w:val="20"/>
                <w:szCs w:val="20"/>
              </w:rPr>
              <w:t>-</w:t>
            </w:r>
          </w:p>
        </w:tc>
        <w:tc>
          <w:tcPr>
            <w:tcW w:w="484" w:type="pct"/>
            <w:tcBorders>
              <w:top w:val="single" w:sz="4" w:space="0" w:color="000000"/>
              <w:left w:val="single" w:sz="4" w:space="0" w:color="000000"/>
              <w:bottom w:val="single" w:sz="4" w:space="0" w:color="000000"/>
              <w:right w:val="single" w:sz="4" w:space="0" w:color="auto"/>
            </w:tcBorders>
            <w:vAlign w:val="center"/>
          </w:tcPr>
          <w:p w:rsidR="00012BFE" w:rsidRPr="008D2D6E" w:rsidRDefault="00012BFE" w:rsidP="00567D57">
            <w:pPr>
              <w:pStyle w:val="affff0"/>
              <w:keepNext/>
            </w:pPr>
            <w:r w:rsidRPr="008D2D6E">
              <w:t>-</w:t>
            </w:r>
          </w:p>
        </w:tc>
        <w:tc>
          <w:tcPr>
            <w:tcW w:w="484" w:type="pct"/>
            <w:tcBorders>
              <w:top w:val="single" w:sz="4" w:space="0" w:color="000000"/>
              <w:left w:val="single" w:sz="4" w:space="0" w:color="auto"/>
              <w:bottom w:val="single" w:sz="4" w:space="0" w:color="000000"/>
              <w:right w:val="single" w:sz="4" w:space="0" w:color="auto"/>
            </w:tcBorders>
            <w:vAlign w:val="center"/>
          </w:tcPr>
          <w:p w:rsidR="00012BFE" w:rsidRPr="00957CA5" w:rsidRDefault="00012BFE" w:rsidP="00567D57">
            <w:pPr>
              <w:pStyle w:val="affff0"/>
              <w:keepNext/>
            </w:pPr>
            <w:r w:rsidRPr="00957CA5">
              <w:t>-</w:t>
            </w:r>
          </w:p>
        </w:tc>
        <w:tc>
          <w:tcPr>
            <w:tcW w:w="477" w:type="pct"/>
            <w:tcBorders>
              <w:top w:val="single" w:sz="4" w:space="0" w:color="000000"/>
              <w:left w:val="single" w:sz="4" w:space="0" w:color="auto"/>
              <w:bottom w:val="single" w:sz="4" w:space="0" w:color="000000"/>
              <w:right w:val="single" w:sz="4" w:space="0" w:color="000000"/>
            </w:tcBorders>
            <w:vAlign w:val="center"/>
          </w:tcPr>
          <w:p w:rsidR="00012BFE" w:rsidRPr="00957CA5" w:rsidRDefault="00012BFE" w:rsidP="00567D57">
            <w:pPr>
              <w:pStyle w:val="afffff1"/>
              <w:keepNext/>
              <w:snapToGrid w:val="0"/>
              <w:spacing w:line="240" w:lineRule="auto"/>
              <w:ind w:firstLine="37"/>
              <w:rPr>
                <w:sz w:val="20"/>
                <w:szCs w:val="20"/>
              </w:rPr>
            </w:pPr>
            <w:r w:rsidRPr="00957CA5">
              <w:rPr>
                <w:sz w:val="20"/>
                <w:szCs w:val="20"/>
              </w:rPr>
              <w:t>-</w:t>
            </w:r>
          </w:p>
        </w:tc>
      </w:tr>
      <w:tr w:rsidR="00012BFE" w:rsidRPr="008D2D6E" w:rsidTr="001D7A2A">
        <w:trPr>
          <w:trHeight w:val="283"/>
          <w:jc w:val="center"/>
        </w:trPr>
        <w:tc>
          <w:tcPr>
            <w:tcW w:w="179" w:type="pct"/>
            <w:tcBorders>
              <w:top w:val="single" w:sz="4" w:space="0" w:color="000000"/>
              <w:left w:val="single" w:sz="4" w:space="0" w:color="000000"/>
              <w:bottom w:val="single" w:sz="4" w:space="0" w:color="000000"/>
            </w:tcBorders>
            <w:vAlign w:val="center"/>
          </w:tcPr>
          <w:p w:rsidR="00012BFE" w:rsidRPr="0067552A" w:rsidRDefault="00012BFE" w:rsidP="00E77153">
            <w:pPr>
              <w:pStyle w:val="affff0"/>
              <w:keepNext/>
              <w:numPr>
                <w:ilvl w:val="1"/>
                <w:numId w:val="31"/>
              </w:numPr>
              <w:jc w:val="both"/>
            </w:pPr>
          </w:p>
        </w:tc>
        <w:tc>
          <w:tcPr>
            <w:tcW w:w="1436" w:type="pct"/>
            <w:tcBorders>
              <w:top w:val="single" w:sz="4" w:space="0" w:color="000000"/>
              <w:left w:val="single" w:sz="4" w:space="0" w:color="000000"/>
              <w:bottom w:val="single" w:sz="4" w:space="0" w:color="000000"/>
            </w:tcBorders>
            <w:vAlign w:val="center"/>
          </w:tcPr>
          <w:p w:rsidR="00012BFE" w:rsidRPr="008D2D6E" w:rsidRDefault="00012BFE" w:rsidP="00567D57">
            <w:pPr>
              <w:pStyle w:val="affff0"/>
              <w:keepNext/>
              <w:jc w:val="left"/>
            </w:pPr>
            <w:r w:rsidRPr="008D2D6E">
              <w:t>Производительность водозаборных сооружений</w:t>
            </w:r>
            <w:r>
              <w:t>, в том числе:</w:t>
            </w:r>
          </w:p>
        </w:tc>
        <w:tc>
          <w:tcPr>
            <w:tcW w:w="486" w:type="pct"/>
            <w:tcBorders>
              <w:top w:val="single" w:sz="4" w:space="0" w:color="000000"/>
              <w:left w:val="single" w:sz="4" w:space="0" w:color="000000"/>
              <w:bottom w:val="single" w:sz="4" w:space="0" w:color="000000"/>
            </w:tcBorders>
            <w:vAlign w:val="center"/>
          </w:tcPr>
          <w:p w:rsidR="00012BFE" w:rsidRPr="008D2D6E" w:rsidRDefault="00012BFE" w:rsidP="00567D57">
            <w:pPr>
              <w:pStyle w:val="affff0"/>
              <w:keepNext/>
            </w:pPr>
            <w:r>
              <w:t>м</w:t>
            </w:r>
            <w:r w:rsidRPr="00EE369B">
              <w:rPr>
                <w:vertAlign w:val="superscript"/>
              </w:rPr>
              <w:t>3</w:t>
            </w:r>
            <w:r>
              <w:t>/</w:t>
            </w:r>
            <w:proofErr w:type="spellStart"/>
            <w:r>
              <w:t>сут</w:t>
            </w:r>
            <w:proofErr w:type="spellEnd"/>
          </w:p>
        </w:tc>
        <w:tc>
          <w:tcPr>
            <w:tcW w:w="484" w:type="pct"/>
            <w:tcBorders>
              <w:top w:val="single" w:sz="4" w:space="0" w:color="000000"/>
              <w:left w:val="single" w:sz="4" w:space="0" w:color="000000"/>
              <w:bottom w:val="single" w:sz="4" w:space="0" w:color="000000"/>
              <w:right w:val="single" w:sz="4" w:space="0" w:color="auto"/>
            </w:tcBorders>
            <w:vAlign w:val="center"/>
          </w:tcPr>
          <w:p w:rsidR="00012BFE" w:rsidRPr="008D2D6E" w:rsidRDefault="00012BFE" w:rsidP="00567D57">
            <w:pPr>
              <w:pStyle w:val="affff0"/>
              <w:keepNext/>
            </w:pPr>
            <w:r>
              <w:t>1536</w:t>
            </w:r>
          </w:p>
        </w:tc>
        <w:tc>
          <w:tcPr>
            <w:tcW w:w="484" w:type="pct"/>
            <w:tcBorders>
              <w:top w:val="single" w:sz="4" w:space="0" w:color="000000"/>
              <w:left w:val="single" w:sz="4" w:space="0" w:color="auto"/>
              <w:bottom w:val="single" w:sz="4" w:space="0" w:color="000000"/>
            </w:tcBorders>
            <w:vAlign w:val="center"/>
          </w:tcPr>
          <w:p w:rsidR="00012BFE" w:rsidRPr="00957CA5" w:rsidRDefault="00012BFE" w:rsidP="00567D57">
            <w:pPr>
              <w:pStyle w:val="affff0"/>
              <w:keepNext/>
            </w:pPr>
            <w:r>
              <w:t>1152</w:t>
            </w:r>
          </w:p>
        </w:tc>
        <w:tc>
          <w:tcPr>
            <w:tcW w:w="486" w:type="pct"/>
            <w:tcBorders>
              <w:top w:val="single" w:sz="4" w:space="0" w:color="000000"/>
              <w:left w:val="single" w:sz="4" w:space="0" w:color="auto"/>
              <w:bottom w:val="single" w:sz="4" w:space="0" w:color="000000"/>
            </w:tcBorders>
            <w:vAlign w:val="center"/>
          </w:tcPr>
          <w:p w:rsidR="00012BFE" w:rsidRPr="00957CA5" w:rsidRDefault="00012BFE" w:rsidP="00567D57">
            <w:pPr>
              <w:pStyle w:val="afffff1"/>
              <w:keepNext/>
              <w:snapToGrid w:val="0"/>
              <w:spacing w:line="240" w:lineRule="auto"/>
              <w:ind w:firstLine="37"/>
              <w:rPr>
                <w:sz w:val="20"/>
                <w:szCs w:val="20"/>
              </w:rPr>
            </w:pPr>
            <w:r>
              <w:rPr>
                <w:sz w:val="20"/>
                <w:szCs w:val="20"/>
              </w:rPr>
              <w:t>384</w:t>
            </w:r>
          </w:p>
        </w:tc>
        <w:tc>
          <w:tcPr>
            <w:tcW w:w="484" w:type="pct"/>
            <w:tcBorders>
              <w:top w:val="single" w:sz="4" w:space="0" w:color="000000"/>
              <w:left w:val="single" w:sz="4" w:space="0" w:color="000000"/>
              <w:bottom w:val="single" w:sz="4" w:space="0" w:color="000000"/>
              <w:right w:val="single" w:sz="4" w:space="0" w:color="auto"/>
            </w:tcBorders>
            <w:vAlign w:val="center"/>
          </w:tcPr>
          <w:p w:rsidR="00012BFE" w:rsidRPr="008D2D6E" w:rsidRDefault="00012BFE" w:rsidP="00567D57">
            <w:pPr>
              <w:pStyle w:val="affff0"/>
              <w:keepNext/>
            </w:pPr>
            <w:r w:rsidRPr="008D2D6E">
              <w:t>750</w:t>
            </w:r>
          </w:p>
        </w:tc>
        <w:tc>
          <w:tcPr>
            <w:tcW w:w="484" w:type="pct"/>
            <w:tcBorders>
              <w:top w:val="single" w:sz="4" w:space="0" w:color="000000"/>
              <w:left w:val="single" w:sz="4" w:space="0" w:color="auto"/>
              <w:bottom w:val="single" w:sz="4" w:space="0" w:color="000000"/>
              <w:right w:val="single" w:sz="4" w:space="0" w:color="auto"/>
            </w:tcBorders>
            <w:vAlign w:val="center"/>
          </w:tcPr>
          <w:p w:rsidR="00012BFE" w:rsidRPr="00957CA5" w:rsidRDefault="00012BFE" w:rsidP="00567D57">
            <w:pPr>
              <w:pStyle w:val="affff0"/>
              <w:keepNext/>
            </w:pPr>
            <w:r w:rsidRPr="00957CA5">
              <w:t>630,0</w:t>
            </w:r>
          </w:p>
        </w:tc>
        <w:tc>
          <w:tcPr>
            <w:tcW w:w="477" w:type="pct"/>
            <w:tcBorders>
              <w:top w:val="single" w:sz="4" w:space="0" w:color="000000"/>
              <w:left w:val="single" w:sz="4" w:space="0" w:color="auto"/>
              <w:bottom w:val="single" w:sz="4" w:space="0" w:color="000000"/>
              <w:right w:val="single" w:sz="4" w:space="0" w:color="000000"/>
            </w:tcBorders>
            <w:vAlign w:val="center"/>
          </w:tcPr>
          <w:p w:rsidR="00012BFE" w:rsidRPr="00957CA5" w:rsidRDefault="00012BFE" w:rsidP="00567D57">
            <w:pPr>
              <w:pStyle w:val="afffff1"/>
              <w:keepNext/>
              <w:snapToGrid w:val="0"/>
              <w:spacing w:line="240" w:lineRule="auto"/>
              <w:ind w:firstLine="37"/>
              <w:rPr>
                <w:sz w:val="20"/>
                <w:szCs w:val="20"/>
              </w:rPr>
            </w:pPr>
            <w:r w:rsidRPr="00957CA5">
              <w:rPr>
                <w:sz w:val="20"/>
                <w:szCs w:val="20"/>
              </w:rPr>
              <w:t>120</w:t>
            </w:r>
          </w:p>
        </w:tc>
      </w:tr>
      <w:tr w:rsidR="00012BFE" w:rsidRPr="008D2D6E" w:rsidTr="001D7A2A">
        <w:trPr>
          <w:trHeight w:val="283"/>
          <w:jc w:val="center"/>
        </w:trPr>
        <w:tc>
          <w:tcPr>
            <w:tcW w:w="179" w:type="pct"/>
            <w:tcBorders>
              <w:top w:val="single" w:sz="4" w:space="0" w:color="000000"/>
              <w:left w:val="single" w:sz="4" w:space="0" w:color="000000"/>
              <w:bottom w:val="single" w:sz="4" w:space="0" w:color="000000"/>
            </w:tcBorders>
            <w:vAlign w:val="center"/>
          </w:tcPr>
          <w:p w:rsidR="00012BFE" w:rsidRPr="008D2D6E" w:rsidRDefault="00012BFE" w:rsidP="00567D57">
            <w:pPr>
              <w:pStyle w:val="affff0"/>
            </w:pPr>
          </w:p>
        </w:tc>
        <w:tc>
          <w:tcPr>
            <w:tcW w:w="1436" w:type="pct"/>
            <w:tcBorders>
              <w:top w:val="single" w:sz="4" w:space="0" w:color="000000"/>
              <w:left w:val="single" w:sz="4" w:space="0" w:color="000000"/>
              <w:bottom w:val="single" w:sz="4" w:space="0" w:color="000000"/>
            </w:tcBorders>
            <w:vAlign w:val="center"/>
          </w:tcPr>
          <w:p w:rsidR="00012BFE" w:rsidRPr="008D2D6E" w:rsidRDefault="00012BFE" w:rsidP="00567D57">
            <w:pPr>
              <w:pStyle w:val="affff0"/>
              <w:jc w:val="left"/>
            </w:pPr>
            <w:r w:rsidRPr="008D2D6E">
              <w:t>водозаборов подземных вод</w:t>
            </w:r>
            <w:r>
              <w:t>, в том числе:</w:t>
            </w:r>
          </w:p>
        </w:tc>
        <w:tc>
          <w:tcPr>
            <w:tcW w:w="486" w:type="pct"/>
            <w:tcBorders>
              <w:top w:val="single" w:sz="4" w:space="0" w:color="000000"/>
              <w:left w:val="single" w:sz="4" w:space="0" w:color="000000"/>
              <w:bottom w:val="single" w:sz="4" w:space="0" w:color="000000"/>
            </w:tcBorders>
            <w:vAlign w:val="center"/>
          </w:tcPr>
          <w:p w:rsidR="00012BFE" w:rsidRPr="008D2D6E" w:rsidRDefault="00012BFE" w:rsidP="00567D57">
            <w:pPr>
              <w:pStyle w:val="affff0"/>
            </w:pPr>
            <w:r>
              <w:t>м</w:t>
            </w:r>
            <w:r w:rsidRPr="00EE369B">
              <w:rPr>
                <w:vertAlign w:val="superscript"/>
              </w:rPr>
              <w:t>3</w:t>
            </w:r>
            <w:r>
              <w:t>/</w:t>
            </w:r>
            <w:proofErr w:type="spellStart"/>
            <w:r>
              <w:t>сут</w:t>
            </w:r>
            <w:proofErr w:type="spellEnd"/>
          </w:p>
        </w:tc>
        <w:tc>
          <w:tcPr>
            <w:tcW w:w="484" w:type="pct"/>
            <w:tcBorders>
              <w:top w:val="single" w:sz="4" w:space="0" w:color="000000"/>
              <w:left w:val="single" w:sz="4" w:space="0" w:color="000000"/>
              <w:bottom w:val="single" w:sz="4" w:space="0" w:color="000000"/>
              <w:right w:val="single" w:sz="4" w:space="0" w:color="auto"/>
            </w:tcBorders>
            <w:vAlign w:val="center"/>
          </w:tcPr>
          <w:p w:rsidR="00012BFE" w:rsidRPr="008D2D6E" w:rsidRDefault="00012BFE" w:rsidP="00A40E03">
            <w:pPr>
              <w:pStyle w:val="affff0"/>
              <w:keepNext/>
            </w:pPr>
            <w:r>
              <w:t>1536</w:t>
            </w:r>
          </w:p>
        </w:tc>
        <w:tc>
          <w:tcPr>
            <w:tcW w:w="484" w:type="pct"/>
            <w:tcBorders>
              <w:top w:val="single" w:sz="4" w:space="0" w:color="000000"/>
              <w:left w:val="single" w:sz="4" w:space="0" w:color="auto"/>
              <w:bottom w:val="single" w:sz="4" w:space="0" w:color="000000"/>
            </w:tcBorders>
            <w:vAlign w:val="center"/>
          </w:tcPr>
          <w:p w:rsidR="00012BFE" w:rsidRPr="00957CA5" w:rsidRDefault="00012BFE" w:rsidP="00A40E03">
            <w:pPr>
              <w:pStyle w:val="affff0"/>
              <w:keepNext/>
            </w:pPr>
            <w:r>
              <w:t>1152</w:t>
            </w:r>
          </w:p>
        </w:tc>
        <w:tc>
          <w:tcPr>
            <w:tcW w:w="486" w:type="pct"/>
            <w:tcBorders>
              <w:top w:val="single" w:sz="4" w:space="0" w:color="000000"/>
              <w:left w:val="single" w:sz="4" w:space="0" w:color="auto"/>
              <w:bottom w:val="single" w:sz="4" w:space="0" w:color="000000"/>
            </w:tcBorders>
            <w:vAlign w:val="center"/>
          </w:tcPr>
          <w:p w:rsidR="00012BFE" w:rsidRPr="00957CA5" w:rsidRDefault="00012BFE" w:rsidP="00A40E03">
            <w:pPr>
              <w:pStyle w:val="afffff1"/>
              <w:keepNext/>
              <w:snapToGrid w:val="0"/>
              <w:spacing w:line="240" w:lineRule="auto"/>
              <w:ind w:firstLine="37"/>
              <w:rPr>
                <w:sz w:val="20"/>
                <w:szCs w:val="20"/>
              </w:rPr>
            </w:pPr>
            <w:r>
              <w:rPr>
                <w:sz w:val="20"/>
                <w:szCs w:val="20"/>
              </w:rPr>
              <w:t>384</w:t>
            </w:r>
          </w:p>
        </w:tc>
        <w:tc>
          <w:tcPr>
            <w:tcW w:w="484" w:type="pct"/>
            <w:tcBorders>
              <w:top w:val="single" w:sz="4" w:space="0" w:color="000000"/>
              <w:left w:val="single" w:sz="4" w:space="0" w:color="000000"/>
              <w:bottom w:val="single" w:sz="4" w:space="0" w:color="000000"/>
              <w:right w:val="single" w:sz="4" w:space="0" w:color="auto"/>
            </w:tcBorders>
            <w:vAlign w:val="center"/>
          </w:tcPr>
          <w:p w:rsidR="00012BFE" w:rsidRPr="008D2D6E" w:rsidRDefault="00012BFE" w:rsidP="00567D57">
            <w:pPr>
              <w:pStyle w:val="affff0"/>
            </w:pPr>
            <w:r w:rsidRPr="008D2D6E">
              <w:t>750</w:t>
            </w:r>
          </w:p>
        </w:tc>
        <w:tc>
          <w:tcPr>
            <w:tcW w:w="484" w:type="pct"/>
            <w:tcBorders>
              <w:top w:val="single" w:sz="4" w:space="0" w:color="000000"/>
              <w:left w:val="single" w:sz="4" w:space="0" w:color="auto"/>
              <w:bottom w:val="single" w:sz="4" w:space="0" w:color="000000"/>
              <w:right w:val="single" w:sz="4" w:space="0" w:color="auto"/>
            </w:tcBorders>
            <w:vAlign w:val="center"/>
          </w:tcPr>
          <w:p w:rsidR="00012BFE" w:rsidRPr="00957CA5" w:rsidRDefault="00012BFE" w:rsidP="00567D57">
            <w:pPr>
              <w:pStyle w:val="affff0"/>
            </w:pPr>
            <w:r w:rsidRPr="00957CA5">
              <w:t>630,0</w:t>
            </w:r>
          </w:p>
        </w:tc>
        <w:tc>
          <w:tcPr>
            <w:tcW w:w="477" w:type="pct"/>
            <w:tcBorders>
              <w:top w:val="single" w:sz="4" w:space="0" w:color="000000"/>
              <w:left w:val="single" w:sz="4" w:space="0" w:color="auto"/>
              <w:bottom w:val="single" w:sz="4" w:space="0" w:color="000000"/>
              <w:right w:val="single" w:sz="4" w:space="0" w:color="000000"/>
            </w:tcBorders>
            <w:vAlign w:val="center"/>
          </w:tcPr>
          <w:p w:rsidR="00012BFE" w:rsidRPr="00957CA5" w:rsidRDefault="00012BFE" w:rsidP="00567D57">
            <w:pPr>
              <w:pStyle w:val="afffff1"/>
              <w:snapToGrid w:val="0"/>
              <w:spacing w:line="240" w:lineRule="auto"/>
              <w:ind w:firstLine="37"/>
              <w:rPr>
                <w:sz w:val="20"/>
                <w:szCs w:val="20"/>
              </w:rPr>
            </w:pPr>
            <w:r w:rsidRPr="00957CA5">
              <w:rPr>
                <w:sz w:val="20"/>
                <w:szCs w:val="20"/>
              </w:rPr>
              <w:t>120</w:t>
            </w:r>
          </w:p>
        </w:tc>
      </w:tr>
      <w:tr w:rsidR="00012BFE" w:rsidRPr="008D2D6E" w:rsidTr="001D7A2A">
        <w:trPr>
          <w:trHeight w:val="283"/>
          <w:jc w:val="center"/>
        </w:trPr>
        <w:tc>
          <w:tcPr>
            <w:tcW w:w="179" w:type="pct"/>
            <w:tcBorders>
              <w:top w:val="single" w:sz="4" w:space="0" w:color="000000"/>
              <w:left w:val="single" w:sz="4" w:space="0" w:color="000000"/>
              <w:bottom w:val="single" w:sz="4" w:space="0" w:color="000000"/>
            </w:tcBorders>
            <w:vAlign w:val="center"/>
          </w:tcPr>
          <w:p w:rsidR="00012BFE" w:rsidRPr="008D2D6E" w:rsidRDefault="00012BFE" w:rsidP="00567D57">
            <w:pPr>
              <w:pStyle w:val="affff0"/>
            </w:pPr>
          </w:p>
        </w:tc>
        <w:tc>
          <w:tcPr>
            <w:tcW w:w="1436" w:type="pct"/>
            <w:tcBorders>
              <w:top w:val="single" w:sz="4" w:space="0" w:color="000000"/>
              <w:left w:val="single" w:sz="4" w:space="0" w:color="000000"/>
              <w:bottom w:val="single" w:sz="4" w:space="0" w:color="000000"/>
            </w:tcBorders>
            <w:vAlign w:val="center"/>
          </w:tcPr>
          <w:p w:rsidR="00012BFE" w:rsidRPr="008D2D6E" w:rsidRDefault="00012BFE" w:rsidP="00567D57">
            <w:pPr>
              <w:pStyle w:val="affff0"/>
              <w:jc w:val="left"/>
            </w:pPr>
            <w:r w:rsidRPr="008D2D6E">
              <w:t>-на хозяйственно-питьевые нужды</w:t>
            </w:r>
          </w:p>
        </w:tc>
        <w:tc>
          <w:tcPr>
            <w:tcW w:w="486" w:type="pct"/>
            <w:tcBorders>
              <w:top w:val="single" w:sz="4" w:space="0" w:color="000000"/>
              <w:left w:val="single" w:sz="4" w:space="0" w:color="000000"/>
              <w:bottom w:val="single" w:sz="4" w:space="0" w:color="000000"/>
            </w:tcBorders>
            <w:vAlign w:val="center"/>
          </w:tcPr>
          <w:p w:rsidR="00012BFE" w:rsidRPr="008D2D6E" w:rsidRDefault="00012BFE" w:rsidP="00567D57">
            <w:pPr>
              <w:pStyle w:val="affff0"/>
            </w:pPr>
            <w:r>
              <w:t>л./</w:t>
            </w:r>
            <w:proofErr w:type="spellStart"/>
            <w:r w:rsidRPr="008D2D6E">
              <w:t>сут</w:t>
            </w:r>
            <w:proofErr w:type="spellEnd"/>
            <w:r w:rsidRPr="008D2D6E">
              <w:t xml:space="preserve"> на чел.</w:t>
            </w:r>
          </w:p>
        </w:tc>
        <w:tc>
          <w:tcPr>
            <w:tcW w:w="484" w:type="pct"/>
            <w:tcBorders>
              <w:top w:val="single" w:sz="4" w:space="0" w:color="000000"/>
              <w:left w:val="single" w:sz="4" w:space="0" w:color="000000"/>
              <w:bottom w:val="single" w:sz="4" w:space="0" w:color="000000"/>
              <w:right w:val="single" w:sz="4" w:space="0" w:color="auto"/>
            </w:tcBorders>
            <w:vAlign w:val="center"/>
          </w:tcPr>
          <w:p w:rsidR="00012BFE" w:rsidRPr="008D2D6E" w:rsidRDefault="00012BFE" w:rsidP="00567D57">
            <w:pPr>
              <w:pStyle w:val="affff0"/>
            </w:pPr>
            <w:r>
              <w:t>-</w:t>
            </w:r>
          </w:p>
        </w:tc>
        <w:tc>
          <w:tcPr>
            <w:tcW w:w="484" w:type="pct"/>
            <w:tcBorders>
              <w:top w:val="single" w:sz="4" w:space="0" w:color="000000"/>
              <w:left w:val="single" w:sz="4" w:space="0" w:color="auto"/>
              <w:bottom w:val="single" w:sz="4" w:space="0" w:color="000000"/>
            </w:tcBorders>
            <w:vAlign w:val="center"/>
          </w:tcPr>
          <w:p w:rsidR="00012BFE" w:rsidRPr="00957CA5" w:rsidRDefault="00012BFE" w:rsidP="00567D57">
            <w:pPr>
              <w:pStyle w:val="affff0"/>
            </w:pPr>
            <w:r w:rsidRPr="00957CA5">
              <w:t>-</w:t>
            </w:r>
          </w:p>
        </w:tc>
        <w:tc>
          <w:tcPr>
            <w:tcW w:w="486" w:type="pct"/>
            <w:tcBorders>
              <w:top w:val="single" w:sz="4" w:space="0" w:color="000000"/>
              <w:left w:val="single" w:sz="4" w:space="0" w:color="auto"/>
              <w:bottom w:val="single" w:sz="4" w:space="0" w:color="000000"/>
            </w:tcBorders>
            <w:vAlign w:val="center"/>
          </w:tcPr>
          <w:p w:rsidR="00012BFE" w:rsidRPr="00957CA5" w:rsidRDefault="00012BFE" w:rsidP="00567D57">
            <w:pPr>
              <w:pStyle w:val="afffff1"/>
              <w:snapToGrid w:val="0"/>
              <w:spacing w:line="240" w:lineRule="auto"/>
              <w:ind w:firstLine="37"/>
              <w:rPr>
                <w:sz w:val="20"/>
                <w:szCs w:val="20"/>
              </w:rPr>
            </w:pPr>
            <w:r w:rsidRPr="00957CA5">
              <w:rPr>
                <w:sz w:val="20"/>
                <w:szCs w:val="20"/>
              </w:rPr>
              <w:t>-</w:t>
            </w:r>
          </w:p>
        </w:tc>
        <w:tc>
          <w:tcPr>
            <w:tcW w:w="484" w:type="pct"/>
            <w:tcBorders>
              <w:top w:val="single" w:sz="4" w:space="0" w:color="000000"/>
              <w:left w:val="single" w:sz="4" w:space="0" w:color="000000"/>
              <w:bottom w:val="single" w:sz="4" w:space="0" w:color="000000"/>
              <w:right w:val="single" w:sz="4" w:space="0" w:color="auto"/>
            </w:tcBorders>
            <w:vAlign w:val="center"/>
          </w:tcPr>
          <w:p w:rsidR="00012BFE" w:rsidRPr="008D2D6E" w:rsidRDefault="00012BFE" w:rsidP="00567D57">
            <w:pPr>
              <w:pStyle w:val="affff0"/>
            </w:pPr>
            <w:r w:rsidRPr="008D2D6E">
              <w:t>190</w:t>
            </w:r>
          </w:p>
        </w:tc>
        <w:tc>
          <w:tcPr>
            <w:tcW w:w="484" w:type="pct"/>
            <w:tcBorders>
              <w:top w:val="single" w:sz="4" w:space="0" w:color="000000"/>
              <w:left w:val="single" w:sz="4" w:space="0" w:color="auto"/>
              <w:bottom w:val="single" w:sz="4" w:space="0" w:color="000000"/>
              <w:right w:val="single" w:sz="4" w:space="0" w:color="auto"/>
            </w:tcBorders>
            <w:vAlign w:val="center"/>
          </w:tcPr>
          <w:p w:rsidR="00012BFE" w:rsidRPr="00957CA5" w:rsidRDefault="00012BFE" w:rsidP="00567D57">
            <w:pPr>
              <w:pStyle w:val="affff0"/>
            </w:pPr>
            <w:r w:rsidRPr="00957CA5">
              <w:t>190</w:t>
            </w:r>
          </w:p>
        </w:tc>
        <w:tc>
          <w:tcPr>
            <w:tcW w:w="477" w:type="pct"/>
            <w:tcBorders>
              <w:top w:val="single" w:sz="4" w:space="0" w:color="000000"/>
              <w:left w:val="single" w:sz="4" w:space="0" w:color="auto"/>
              <w:bottom w:val="single" w:sz="4" w:space="0" w:color="000000"/>
              <w:right w:val="single" w:sz="4" w:space="0" w:color="000000"/>
            </w:tcBorders>
            <w:vAlign w:val="center"/>
          </w:tcPr>
          <w:p w:rsidR="00012BFE" w:rsidRPr="00957CA5" w:rsidRDefault="00012BFE" w:rsidP="00567D57">
            <w:pPr>
              <w:pStyle w:val="afffff1"/>
              <w:snapToGrid w:val="0"/>
              <w:spacing w:line="240" w:lineRule="auto"/>
              <w:ind w:firstLine="37"/>
              <w:rPr>
                <w:sz w:val="20"/>
                <w:szCs w:val="20"/>
              </w:rPr>
            </w:pPr>
            <w:r w:rsidRPr="00957CA5">
              <w:rPr>
                <w:sz w:val="20"/>
                <w:szCs w:val="20"/>
              </w:rPr>
              <w:t>190</w:t>
            </w:r>
          </w:p>
        </w:tc>
      </w:tr>
      <w:tr w:rsidR="00012BFE" w:rsidRPr="008D2D6E" w:rsidTr="001D7A2A">
        <w:trPr>
          <w:trHeight w:val="283"/>
          <w:jc w:val="center"/>
        </w:trPr>
        <w:tc>
          <w:tcPr>
            <w:tcW w:w="179" w:type="pct"/>
            <w:tcBorders>
              <w:top w:val="single" w:sz="4" w:space="0" w:color="000000"/>
              <w:left w:val="single" w:sz="4" w:space="0" w:color="000000"/>
              <w:bottom w:val="single" w:sz="4" w:space="0" w:color="000000"/>
            </w:tcBorders>
            <w:vAlign w:val="center"/>
          </w:tcPr>
          <w:p w:rsidR="00012BFE" w:rsidRPr="0067552A" w:rsidRDefault="00012BFE" w:rsidP="00E77153">
            <w:pPr>
              <w:pStyle w:val="affff0"/>
              <w:numPr>
                <w:ilvl w:val="1"/>
                <w:numId w:val="31"/>
              </w:numPr>
              <w:jc w:val="both"/>
            </w:pPr>
          </w:p>
        </w:tc>
        <w:tc>
          <w:tcPr>
            <w:tcW w:w="1436" w:type="pct"/>
            <w:tcBorders>
              <w:top w:val="single" w:sz="4" w:space="0" w:color="000000"/>
              <w:left w:val="single" w:sz="4" w:space="0" w:color="000000"/>
              <w:bottom w:val="single" w:sz="4" w:space="0" w:color="000000"/>
            </w:tcBorders>
            <w:vAlign w:val="center"/>
          </w:tcPr>
          <w:p w:rsidR="00012BFE" w:rsidRPr="008D2D6E" w:rsidRDefault="00012BFE" w:rsidP="00567D57">
            <w:pPr>
              <w:pStyle w:val="affff0"/>
              <w:jc w:val="left"/>
            </w:pPr>
            <w:r w:rsidRPr="008D2D6E">
              <w:t>Протяженность сетей</w:t>
            </w:r>
          </w:p>
        </w:tc>
        <w:tc>
          <w:tcPr>
            <w:tcW w:w="486" w:type="pct"/>
            <w:tcBorders>
              <w:top w:val="single" w:sz="4" w:space="0" w:color="000000"/>
              <w:left w:val="single" w:sz="4" w:space="0" w:color="000000"/>
              <w:bottom w:val="single" w:sz="4" w:space="0" w:color="000000"/>
            </w:tcBorders>
            <w:vAlign w:val="center"/>
          </w:tcPr>
          <w:p w:rsidR="00012BFE" w:rsidRPr="008D2D6E" w:rsidRDefault="00012BFE" w:rsidP="00567D57">
            <w:pPr>
              <w:pStyle w:val="affff0"/>
            </w:pPr>
            <w:r w:rsidRPr="008D2D6E">
              <w:t>км</w:t>
            </w:r>
          </w:p>
        </w:tc>
        <w:tc>
          <w:tcPr>
            <w:tcW w:w="484" w:type="pct"/>
            <w:tcBorders>
              <w:top w:val="single" w:sz="4" w:space="0" w:color="000000"/>
              <w:left w:val="single" w:sz="4" w:space="0" w:color="000000"/>
              <w:bottom w:val="single" w:sz="4" w:space="0" w:color="000000"/>
              <w:right w:val="single" w:sz="4" w:space="0" w:color="auto"/>
            </w:tcBorders>
            <w:shd w:val="clear" w:color="auto" w:fill="auto"/>
            <w:vAlign w:val="center"/>
          </w:tcPr>
          <w:p w:rsidR="00012BFE" w:rsidRPr="008D2D6E" w:rsidRDefault="00012BFE" w:rsidP="00567D57">
            <w:pPr>
              <w:pStyle w:val="affff0"/>
            </w:pPr>
            <w:r>
              <w:t>15,5</w:t>
            </w:r>
          </w:p>
        </w:tc>
        <w:tc>
          <w:tcPr>
            <w:tcW w:w="484" w:type="pct"/>
            <w:tcBorders>
              <w:top w:val="single" w:sz="4" w:space="0" w:color="000000"/>
              <w:left w:val="single" w:sz="4" w:space="0" w:color="auto"/>
              <w:bottom w:val="single" w:sz="4" w:space="0" w:color="000000"/>
            </w:tcBorders>
            <w:shd w:val="clear" w:color="auto" w:fill="auto"/>
            <w:vAlign w:val="center"/>
          </w:tcPr>
          <w:p w:rsidR="00012BFE" w:rsidRPr="00957CA5" w:rsidRDefault="00012BFE" w:rsidP="00567D57">
            <w:pPr>
              <w:pStyle w:val="affff0"/>
            </w:pPr>
            <w:r>
              <w:t>10,5</w:t>
            </w:r>
          </w:p>
        </w:tc>
        <w:tc>
          <w:tcPr>
            <w:tcW w:w="486" w:type="pct"/>
            <w:tcBorders>
              <w:top w:val="single" w:sz="4" w:space="0" w:color="000000"/>
              <w:left w:val="single" w:sz="4" w:space="0" w:color="auto"/>
              <w:bottom w:val="single" w:sz="4" w:space="0" w:color="000000"/>
            </w:tcBorders>
            <w:shd w:val="clear" w:color="auto" w:fill="auto"/>
            <w:vAlign w:val="center"/>
          </w:tcPr>
          <w:p w:rsidR="00012BFE" w:rsidRPr="00957CA5" w:rsidRDefault="00012BFE" w:rsidP="00567D57">
            <w:pPr>
              <w:pStyle w:val="afffff1"/>
              <w:snapToGrid w:val="0"/>
              <w:spacing w:line="240" w:lineRule="auto"/>
              <w:ind w:firstLine="37"/>
              <w:rPr>
                <w:sz w:val="20"/>
                <w:szCs w:val="20"/>
              </w:rPr>
            </w:pPr>
            <w:r>
              <w:rPr>
                <w:sz w:val="20"/>
                <w:szCs w:val="20"/>
              </w:rPr>
              <w:t>5,0</w:t>
            </w:r>
          </w:p>
        </w:tc>
        <w:tc>
          <w:tcPr>
            <w:tcW w:w="484" w:type="pct"/>
            <w:tcBorders>
              <w:top w:val="single" w:sz="4" w:space="0" w:color="000000"/>
              <w:left w:val="single" w:sz="4" w:space="0" w:color="000000"/>
              <w:bottom w:val="single" w:sz="4" w:space="0" w:color="000000"/>
              <w:right w:val="single" w:sz="4" w:space="0" w:color="auto"/>
            </w:tcBorders>
            <w:vAlign w:val="center"/>
          </w:tcPr>
          <w:p w:rsidR="00012BFE" w:rsidRPr="008D2D6E" w:rsidRDefault="00012BFE" w:rsidP="00567D57">
            <w:pPr>
              <w:pStyle w:val="affff0"/>
            </w:pPr>
            <w:r w:rsidRPr="008D2D6E">
              <w:t>20,6</w:t>
            </w:r>
          </w:p>
        </w:tc>
        <w:tc>
          <w:tcPr>
            <w:tcW w:w="484" w:type="pct"/>
            <w:tcBorders>
              <w:top w:val="single" w:sz="4" w:space="0" w:color="000000"/>
              <w:left w:val="single" w:sz="4" w:space="0" w:color="auto"/>
              <w:bottom w:val="single" w:sz="4" w:space="0" w:color="000000"/>
              <w:right w:val="single" w:sz="4" w:space="0" w:color="auto"/>
            </w:tcBorders>
            <w:vAlign w:val="center"/>
          </w:tcPr>
          <w:p w:rsidR="00012BFE" w:rsidRPr="00957CA5" w:rsidRDefault="00012BFE" w:rsidP="00567D57">
            <w:pPr>
              <w:pStyle w:val="affff0"/>
            </w:pPr>
            <w:r w:rsidRPr="00957CA5">
              <w:t>16,5</w:t>
            </w:r>
          </w:p>
        </w:tc>
        <w:tc>
          <w:tcPr>
            <w:tcW w:w="477" w:type="pct"/>
            <w:tcBorders>
              <w:top w:val="single" w:sz="4" w:space="0" w:color="000000"/>
              <w:left w:val="single" w:sz="4" w:space="0" w:color="auto"/>
              <w:bottom w:val="single" w:sz="4" w:space="0" w:color="000000"/>
              <w:right w:val="single" w:sz="4" w:space="0" w:color="000000"/>
            </w:tcBorders>
            <w:vAlign w:val="center"/>
          </w:tcPr>
          <w:p w:rsidR="00012BFE" w:rsidRPr="00957CA5" w:rsidRDefault="00012BFE" w:rsidP="00567D57">
            <w:pPr>
              <w:pStyle w:val="afffff1"/>
              <w:snapToGrid w:val="0"/>
              <w:spacing w:line="240" w:lineRule="auto"/>
              <w:ind w:firstLine="37"/>
              <w:rPr>
                <w:sz w:val="20"/>
                <w:szCs w:val="20"/>
              </w:rPr>
            </w:pPr>
            <w:r w:rsidRPr="00957CA5">
              <w:rPr>
                <w:sz w:val="20"/>
                <w:szCs w:val="20"/>
              </w:rPr>
              <w:t>4,1</w:t>
            </w:r>
          </w:p>
        </w:tc>
      </w:tr>
      <w:tr w:rsidR="00012BFE" w:rsidRPr="0067552A" w:rsidTr="001D7A2A">
        <w:trPr>
          <w:trHeight w:val="283"/>
          <w:jc w:val="center"/>
        </w:trPr>
        <w:tc>
          <w:tcPr>
            <w:tcW w:w="179" w:type="pct"/>
            <w:tcBorders>
              <w:top w:val="single" w:sz="4" w:space="0" w:color="000000"/>
              <w:left w:val="single" w:sz="4" w:space="0" w:color="000000"/>
              <w:bottom w:val="single" w:sz="4" w:space="0" w:color="000000"/>
            </w:tcBorders>
            <w:vAlign w:val="center"/>
          </w:tcPr>
          <w:p w:rsidR="00012BFE" w:rsidRPr="008D2D6E" w:rsidRDefault="00012BFE" w:rsidP="00E77153">
            <w:pPr>
              <w:pStyle w:val="affff0"/>
              <w:numPr>
                <w:ilvl w:val="0"/>
                <w:numId w:val="31"/>
              </w:numPr>
              <w:jc w:val="both"/>
              <w:rPr>
                <w:b/>
              </w:rPr>
            </w:pPr>
          </w:p>
        </w:tc>
        <w:tc>
          <w:tcPr>
            <w:tcW w:w="4821" w:type="pct"/>
            <w:gridSpan w:val="8"/>
            <w:tcBorders>
              <w:top w:val="single" w:sz="4" w:space="0" w:color="000000"/>
              <w:left w:val="single" w:sz="4" w:space="0" w:color="000000"/>
              <w:bottom w:val="single" w:sz="4" w:space="0" w:color="000000"/>
              <w:right w:val="single" w:sz="4" w:space="0" w:color="000000"/>
            </w:tcBorders>
            <w:vAlign w:val="center"/>
          </w:tcPr>
          <w:p w:rsidR="00012BFE" w:rsidRPr="00980F82" w:rsidRDefault="00980F82" w:rsidP="00567D57">
            <w:pPr>
              <w:pStyle w:val="affff0"/>
              <w:rPr>
                <w:b/>
              </w:rPr>
            </w:pPr>
            <w:r>
              <w:rPr>
                <w:b/>
              </w:rPr>
              <w:t xml:space="preserve">Водоотведение </w:t>
            </w:r>
            <w:r w:rsidRPr="008C1747">
              <w:rPr>
                <w:rFonts w:eastAsia="Times New Roman"/>
                <w:b/>
                <w:bCs/>
                <w:color w:val="000000"/>
                <w:lang w:eastAsia="ru-RU"/>
              </w:rPr>
              <w:t>(на перспективу предусматривается сохранение децентрализованной системы)</w:t>
            </w:r>
          </w:p>
        </w:tc>
      </w:tr>
      <w:tr w:rsidR="00012BFE" w:rsidRPr="008D2D6E" w:rsidTr="001D7A2A">
        <w:trPr>
          <w:cantSplit/>
          <w:trHeight w:val="283"/>
          <w:jc w:val="center"/>
        </w:trPr>
        <w:tc>
          <w:tcPr>
            <w:tcW w:w="179" w:type="pct"/>
            <w:vMerge w:val="restart"/>
            <w:tcBorders>
              <w:top w:val="single" w:sz="4" w:space="0" w:color="000000"/>
              <w:left w:val="single" w:sz="4" w:space="0" w:color="000000"/>
              <w:bottom w:val="single" w:sz="4" w:space="0" w:color="000000"/>
            </w:tcBorders>
            <w:vAlign w:val="center"/>
          </w:tcPr>
          <w:p w:rsidR="00012BFE" w:rsidRPr="0067552A" w:rsidRDefault="00012BFE" w:rsidP="00E77153">
            <w:pPr>
              <w:pStyle w:val="affff0"/>
              <w:numPr>
                <w:ilvl w:val="1"/>
                <w:numId w:val="31"/>
              </w:numPr>
              <w:jc w:val="both"/>
            </w:pPr>
          </w:p>
        </w:tc>
        <w:tc>
          <w:tcPr>
            <w:tcW w:w="1436" w:type="pct"/>
            <w:tcBorders>
              <w:top w:val="single" w:sz="4" w:space="0" w:color="000000"/>
              <w:left w:val="single" w:sz="4" w:space="0" w:color="000000"/>
              <w:bottom w:val="single" w:sz="4" w:space="0" w:color="000000"/>
            </w:tcBorders>
            <w:vAlign w:val="center"/>
          </w:tcPr>
          <w:p w:rsidR="00012BFE" w:rsidRPr="008D2D6E" w:rsidRDefault="00012BFE" w:rsidP="00567D57">
            <w:pPr>
              <w:pStyle w:val="affff0"/>
              <w:jc w:val="left"/>
            </w:pPr>
            <w:r w:rsidRPr="008D2D6E">
              <w:t>Общее поступление сточных вод</w:t>
            </w:r>
            <w:r>
              <w:t>, в том числе:</w:t>
            </w:r>
          </w:p>
        </w:tc>
        <w:tc>
          <w:tcPr>
            <w:tcW w:w="486" w:type="pct"/>
            <w:tcBorders>
              <w:top w:val="single" w:sz="4" w:space="0" w:color="000000"/>
              <w:left w:val="single" w:sz="4" w:space="0" w:color="000000"/>
              <w:bottom w:val="single" w:sz="4" w:space="0" w:color="000000"/>
            </w:tcBorders>
            <w:vAlign w:val="center"/>
          </w:tcPr>
          <w:p w:rsidR="00012BFE" w:rsidRPr="008D2D6E" w:rsidRDefault="00012BFE" w:rsidP="00567D57">
            <w:pPr>
              <w:pStyle w:val="affff0"/>
            </w:pPr>
            <w:r>
              <w:t>тыс.м</w:t>
            </w:r>
            <w:r w:rsidRPr="00EE369B">
              <w:rPr>
                <w:vertAlign w:val="superscript"/>
              </w:rPr>
              <w:t>3</w:t>
            </w:r>
            <w:r>
              <w:t>/</w:t>
            </w:r>
            <w:proofErr w:type="spellStart"/>
            <w:r>
              <w:t>сут</w:t>
            </w:r>
            <w:proofErr w:type="spellEnd"/>
          </w:p>
        </w:tc>
        <w:tc>
          <w:tcPr>
            <w:tcW w:w="484" w:type="pct"/>
            <w:tcBorders>
              <w:top w:val="single" w:sz="4" w:space="0" w:color="000000"/>
              <w:left w:val="single" w:sz="4" w:space="0" w:color="000000"/>
              <w:bottom w:val="single" w:sz="4" w:space="0" w:color="000000"/>
              <w:right w:val="single" w:sz="4" w:space="0" w:color="auto"/>
            </w:tcBorders>
            <w:vAlign w:val="center"/>
          </w:tcPr>
          <w:p w:rsidR="00012BFE" w:rsidRPr="008D2D6E" w:rsidRDefault="00012BFE" w:rsidP="00A40E03">
            <w:pPr>
              <w:pStyle w:val="affff0"/>
            </w:pPr>
            <w:proofErr w:type="spellStart"/>
            <w:r>
              <w:t>н</w:t>
            </w:r>
            <w:proofErr w:type="spellEnd"/>
            <w:r>
              <w:t>/св.</w:t>
            </w:r>
          </w:p>
        </w:tc>
        <w:tc>
          <w:tcPr>
            <w:tcW w:w="484" w:type="pct"/>
            <w:tcBorders>
              <w:top w:val="single" w:sz="4" w:space="0" w:color="000000"/>
              <w:left w:val="single" w:sz="4" w:space="0" w:color="auto"/>
              <w:bottom w:val="single" w:sz="4" w:space="0" w:color="000000"/>
            </w:tcBorders>
            <w:vAlign w:val="center"/>
          </w:tcPr>
          <w:p w:rsidR="00012BFE" w:rsidRPr="008D2D6E" w:rsidRDefault="00012BFE" w:rsidP="00A40E03">
            <w:pPr>
              <w:pStyle w:val="affff0"/>
            </w:pPr>
            <w:proofErr w:type="spellStart"/>
            <w:r>
              <w:t>н</w:t>
            </w:r>
            <w:proofErr w:type="spellEnd"/>
            <w:r>
              <w:t>/св.</w:t>
            </w:r>
          </w:p>
        </w:tc>
        <w:tc>
          <w:tcPr>
            <w:tcW w:w="486" w:type="pct"/>
            <w:tcBorders>
              <w:top w:val="single" w:sz="4" w:space="0" w:color="000000"/>
              <w:left w:val="single" w:sz="4" w:space="0" w:color="auto"/>
              <w:bottom w:val="single" w:sz="4" w:space="0" w:color="000000"/>
            </w:tcBorders>
            <w:vAlign w:val="center"/>
          </w:tcPr>
          <w:p w:rsidR="00012BFE" w:rsidRPr="008D2D6E" w:rsidRDefault="00012BFE" w:rsidP="00A40E03">
            <w:pPr>
              <w:pStyle w:val="affff0"/>
            </w:pPr>
            <w:proofErr w:type="spellStart"/>
            <w:r>
              <w:t>н</w:t>
            </w:r>
            <w:proofErr w:type="spellEnd"/>
            <w:r>
              <w:t>/св.</w:t>
            </w:r>
          </w:p>
        </w:tc>
        <w:tc>
          <w:tcPr>
            <w:tcW w:w="484" w:type="pct"/>
            <w:tcBorders>
              <w:top w:val="single" w:sz="4" w:space="0" w:color="000000"/>
              <w:left w:val="single" w:sz="4" w:space="0" w:color="000000"/>
              <w:bottom w:val="single" w:sz="4" w:space="0" w:color="000000"/>
              <w:right w:val="single" w:sz="4" w:space="0" w:color="auto"/>
            </w:tcBorders>
            <w:vAlign w:val="center"/>
          </w:tcPr>
          <w:p w:rsidR="00012BFE" w:rsidRPr="008D2D6E" w:rsidRDefault="00012BFE" w:rsidP="00567D57">
            <w:pPr>
              <w:pStyle w:val="affff0"/>
              <w:rPr>
                <w:lang w:val="en-US"/>
              </w:rPr>
            </w:pPr>
            <w:r w:rsidRPr="008D2D6E">
              <w:t>51</w:t>
            </w:r>
            <w:r w:rsidRPr="008D2D6E">
              <w:rPr>
                <w:lang w:val="en-US"/>
              </w:rPr>
              <w:t>1</w:t>
            </w:r>
            <w:r w:rsidRPr="008D2D6E">
              <w:t>,</w:t>
            </w:r>
            <w:r w:rsidRPr="008D2D6E">
              <w:rPr>
                <w:lang w:val="en-US"/>
              </w:rPr>
              <w:t>29</w:t>
            </w:r>
          </w:p>
        </w:tc>
        <w:tc>
          <w:tcPr>
            <w:tcW w:w="484" w:type="pct"/>
            <w:tcBorders>
              <w:top w:val="single" w:sz="4" w:space="0" w:color="000000"/>
              <w:left w:val="single" w:sz="4" w:space="0" w:color="auto"/>
              <w:bottom w:val="single" w:sz="4" w:space="0" w:color="000000"/>
              <w:right w:val="single" w:sz="4" w:space="0" w:color="auto"/>
            </w:tcBorders>
            <w:vAlign w:val="center"/>
          </w:tcPr>
          <w:p w:rsidR="00012BFE" w:rsidRPr="00957CA5" w:rsidRDefault="00012BFE" w:rsidP="00D94F16">
            <w:pPr>
              <w:pStyle w:val="afffff1"/>
              <w:snapToGrid w:val="0"/>
              <w:spacing w:line="240" w:lineRule="auto"/>
              <w:ind w:firstLine="37"/>
              <w:rPr>
                <w:sz w:val="20"/>
                <w:szCs w:val="20"/>
                <w:lang w:val="en-US"/>
              </w:rPr>
            </w:pPr>
            <w:r w:rsidRPr="00957CA5">
              <w:rPr>
                <w:sz w:val="20"/>
                <w:szCs w:val="20"/>
                <w:lang w:val="en-US"/>
              </w:rPr>
              <w:t>430</w:t>
            </w:r>
            <w:r>
              <w:rPr>
                <w:sz w:val="20"/>
                <w:szCs w:val="20"/>
              </w:rPr>
              <w:t>,</w:t>
            </w:r>
            <w:r w:rsidRPr="00957CA5">
              <w:rPr>
                <w:sz w:val="20"/>
                <w:szCs w:val="20"/>
                <w:lang w:val="en-US"/>
              </w:rPr>
              <w:t>01</w:t>
            </w:r>
          </w:p>
        </w:tc>
        <w:tc>
          <w:tcPr>
            <w:tcW w:w="477" w:type="pct"/>
            <w:tcBorders>
              <w:top w:val="single" w:sz="4" w:space="0" w:color="000000"/>
              <w:left w:val="single" w:sz="4" w:space="0" w:color="auto"/>
              <w:bottom w:val="single" w:sz="4" w:space="0" w:color="000000"/>
              <w:right w:val="single" w:sz="4" w:space="0" w:color="000000"/>
            </w:tcBorders>
            <w:vAlign w:val="center"/>
          </w:tcPr>
          <w:p w:rsidR="00012BFE" w:rsidRPr="00957CA5" w:rsidRDefault="00012BFE" w:rsidP="00D94F16">
            <w:pPr>
              <w:pStyle w:val="afffff1"/>
              <w:snapToGrid w:val="0"/>
              <w:spacing w:line="240" w:lineRule="auto"/>
              <w:ind w:firstLine="37"/>
              <w:rPr>
                <w:sz w:val="20"/>
                <w:szCs w:val="20"/>
                <w:lang w:val="en-US"/>
              </w:rPr>
            </w:pPr>
            <w:r w:rsidRPr="00957CA5">
              <w:rPr>
                <w:sz w:val="20"/>
                <w:szCs w:val="20"/>
                <w:lang w:val="en-US"/>
              </w:rPr>
              <w:t>81</w:t>
            </w:r>
            <w:r>
              <w:rPr>
                <w:sz w:val="20"/>
                <w:szCs w:val="20"/>
              </w:rPr>
              <w:t>,</w:t>
            </w:r>
            <w:r w:rsidRPr="00957CA5">
              <w:rPr>
                <w:sz w:val="20"/>
                <w:szCs w:val="20"/>
                <w:lang w:val="en-US"/>
              </w:rPr>
              <w:t>28</w:t>
            </w:r>
          </w:p>
        </w:tc>
      </w:tr>
      <w:tr w:rsidR="00012BFE" w:rsidRPr="008D2D6E" w:rsidTr="001D7A2A">
        <w:trPr>
          <w:cantSplit/>
          <w:trHeight w:val="283"/>
          <w:jc w:val="center"/>
        </w:trPr>
        <w:tc>
          <w:tcPr>
            <w:tcW w:w="179" w:type="pct"/>
            <w:vMerge/>
            <w:tcBorders>
              <w:top w:val="single" w:sz="4" w:space="0" w:color="000000"/>
              <w:left w:val="single" w:sz="4" w:space="0" w:color="000000"/>
              <w:bottom w:val="single" w:sz="4" w:space="0" w:color="000000"/>
            </w:tcBorders>
            <w:vAlign w:val="center"/>
          </w:tcPr>
          <w:p w:rsidR="00012BFE" w:rsidRPr="008D2D6E" w:rsidRDefault="00012BFE" w:rsidP="00567D57">
            <w:pPr>
              <w:pStyle w:val="affff0"/>
            </w:pPr>
          </w:p>
        </w:tc>
        <w:tc>
          <w:tcPr>
            <w:tcW w:w="1436" w:type="pct"/>
            <w:tcBorders>
              <w:top w:val="single" w:sz="4" w:space="0" w:color="000000"/>
              <w:left w:val="single" w:sz="4" w:space="0" w:color="000000"/>
              <w:bottom w:val="single" w:sz="4" w:space="0" w:color="000000"/>
            </w:tcBorders>
            <w:vAlign w:val="center"/>
          </w:tcPr>
          <w:p w:rsidR="00012BFE" w:rsidRPr="008D2D6E" w:rsidRDefault="00012BFE" w:rsidP="00567D57">
            <w:pPr>
              <w:pStyle w:val="affff0"/>
              <w:jc w:val="left"/>
            </w:pPr>
            <w:r w:rsidRPr="008D2D6E">
              <w:t>- хозяйственно-бытовые сточные воды</w:t>
            </w:r>
          </w:p>
        </w:tc>
        <w:tc>
          <w:tcPr>
            <w:tcW w:w="486" w:type="pct"/>
            <w:tcBorders>
              <w:top w:val="single" w:sz="4" w:space="0" w:color="000000"/>
              <w:left w:val="single" w:sz="4" w:space="0" w:color="000000"/>
              <w:bottom w:val="single" w:sz="4" w:space="0" w:color="000000"/>
            </w:tcBorders>
            <w:vAlign w:val="center"/>
          </w:tcPr>
          <w:p w:rsidR="00012BFE" w:rsidRPr="008D2D6E" w:rsidRDefault="00012BFE" w:rsidP="00567D57">
            <w:pPr>
              <w:pStyle w:val="affff0"/>
            </w:pPr>
            <w:r>
              <w:t>тыс.м</w:t>
            </w:r>
            <w:r w:rsidRPr="00EE369B">
              <w:rPr>
                <w:vertAlign w:val="superscript"/>
              </w:rPr>
              <w:t>3</w:t>
            </w:r>
            <w:r>
              <w:t>/</w:t>
            </w:r>
            <w:proofErr w:type="spellStart"/>
            <w:r>
              <w:t>сут</w:t>
            </w:r>
            <w:proofErr w:type="spellEnd"/>
          </w:p>
        </w:tc>
        <w:tc>
          <w:tcPr>
            <w:tcW w:w="484" w:type="pct"/>
            <w:tcBorders>
              <w:top w:val="single" w:sz="4" w:space="0" w:color="000000"/>
              <w:left w:val="single" w:sz="4" w:space="0" w:color="000000"/>
              <w:bottom w:val="single" w:sz="4" w:space="0" w:color="000000"/>
              <w:right w:val="single" w:sz="4" w:space="0" w:color="auto"/>
            </w:tcBorders>
            <w:vAlign w:val="center"/>
          </w:tcPr>
          <w:p w:rsidR="00012BFE" w:rsidRPr="008D2D6E" w:rsidRDefault="00012BFE" w:rsidP="00A40E03">
            <w:pPr>
              <w:pStyle w:val="affff0"/>
            </w:pPr>
            <w:proofErr w:type="spellStart"/>
            <w:r>
              <w:t>н</w:t>
            </w:r>
            <w:proofErr w:type="spellEnd"/>
            <w:r>
              <w:t>/св.</w:t>
            </w:r>
          </w:p>
        </w:tc>
        <w:tc>
          <w:tcPr>
            <w:tcW w:w="484" w:type="pct"/>
            <w:tcBorders>
              <w:top w:val="single" w:sz="4" w:space="0" w:color="000000"/>
              <w:left w:val="single" w:sz="4" w:space="0" w:color="auto"/>
              <w:bottom w:val="single" w:sz="4" w:space="0" w:color="000000"/>
            </w:tcBorders>
            <w:vAlign w:val="center"/>
          </w:tcPr>
          <w:p w:rsidR="00012BFE" w:rsidRPr="008D2D6E" w:rsidRDefault="00012BFE" w:rsidP="00A40E03">
            <w:pPr>
              <w:pStyle w:val="affff0"/>
            </w:pPr>
            <w:proofErr w:type="spellStart"/>
            <w:r>
              <w:t>н</w:t>
            </w:r>
            <w:proofErr w:type="spellEnd"/>
            <w:r>
              <w:t>/св.</w:t>
            </w:r>
          </w:p>
        </w:tc>
        <w:tc>
          <w:tcPr>
            <w:tcW w:w="486" w:type="pct"/>
            <w:tcBorders>
              <w:top w:val="single" w:sz="4" w:space="0" w:color="000000"/>
              <w:left w:val="single" w:sz="4" w:space="0" w:color="auto"/>
              <w:bottom w:val="single" w:sz="4" w:space="0" w:color="000000"/>
            </w:tcBorders>
            <w:vAlign w:val="center"/>
          </w:tcPr>
          <w:p w:rsidR="00012BFE" w:rsidRPr="008D2D6E" w:rsidRDefault="00012BFE" w:rsidP="00A40E03">
            <w:pPr>
              <w:pStyle w:val="affff0"/>
            </w:pPr>
            <w:proofErr w:type="spellStart"/>
            <w:r>
              <w:t>н</w:t>
            </w:r>
            <w:proofErr w:type="spellEnd"/>
            <w:r>
              <w:t>/св.</w:t>
            </w:r>
          </w:p>
        </w:tc>
        <w:tc>
          <w:tcPr>
            <w:tcW w:w="484" w:type="pct"/>
            <w:tcBorders>
              <w:top w:val="single" w:sz="4" w:space="0" w:color="000000"/>
              <w:left w:val="single" w:sz="4" w:space="0" w:color="000000"/>
              <w:bottom w:val="single" w:sz="4" w:space="0" w:color="000000"/>
              <w:right w:val="single" w:sz="4" w:space="0" w:color="auto"/>
            </w:tcBorders>
            <w:vAlign w:val="center"/>
          </w:tcPr>
          <w:p w:rsidR="00012BFE" w:rsidRPr="008D2D6E" w:rsidRDefault="00012BFE" w:rsidP="00567D57">
            <w:pPr>
              <w:pStyle w:val="affff0"/>
              <w:rPr>
                <w:lang w:val="en-US"/>
              </w:rPr>
            </w:pPr>
            <w:r w:rsidRPr="008D2D6E">
              <w:t>44</w:t>
            </w:r>
            <w:r w:rsidRPr="008D2D6E">
              <w:rPr>
                <w:lang w:val="en-US"/>
              </w:rPr>
              <w:t>4</w:t>
            </w:r>
            <w:r w:rsidRPr="008D2D6E">
              <w:t>,</w:t>
            </w:r>
            <w:r w:rsidRPr="008D2D6E">
              <w:rPr>
                <w:lang w:val="en-US"/>
              </w:rPr>
              <w:t>6</w:t>
            </w:r>
          </w:p>
        </w:tc>
        <w:tc>
          <w:tcPr>
            <w:tcW w:w="484" w:type="pct"/>
            <w:tcBorders>
              <w:top w:val="single" w:sz="4" w:space="0" w:color="000000"/>
              <w:left w:val="single" w:sz="4" w:space="0" w:color="auto"/>
              <w:bottom w:val="single" w:sz="4" w:space="0" w:color="000000"/>
              <w:right w:val="single" w:sz="4" w:space="0" w:color="auto"/>
            </w:tcBorders>
            <w:vAlign w:val="center"/>
          </w:tcPr>
          <w:p w:rsidR="00012BFE" w:rsidRPr="00957CA5" w:rsidRDefault="00012BFE" w:rsidP="00D94F16">
            <w:pPr>
              <w:pStyle w:val="afffff1"/>
              <w:snapToGrid w:val="0"/>
              <w:spacing w:line="240" w:lineRule="auto"/>
              <w:ind w:firstLine="37"/>
              <w:rPr>
                <w:sz w:val="20"/>
                <w:szCs w:val="20"/>
                <w:lang w:val="en-US"/>
              </w:rPr>
            </w:pPr>
            <w:r w:rsidRPr="00957CA5">
              <w:rPr>
                <w:sz w:val="20"/>
                <w:szCs w:val="20"/>
                <w:lang w:val="en-US"/>
              </w:rPr>
              <w:t>373</w:t>
            </w:r>
            <w:r>
              <w:rPr>
                <w:sz w:val="20"/>
                <w:szCs w:val="20"/>
              </w:rPr>
              <w:t>,</w:t>
            </w:r>
            <w:r w:rsidRPr="00957CA5">
              <w:rPr>
                <w:sz w:val="20"/>
                <w:szCs w:val="20"/>
                <w:lang w:val="en-US"/>
              </w:rPr>
              <w:t>92</w:t>
            </w:r>
          </w:p>
        </w:tc>
        <w:tc>
          <w:tcPr>
            <w:tcW w:w="477" w:type="pct"/>
            <w:tcBorders>
              <w:top w:val="single" w:sz="4" w:space="0" w:color="000000"/>
              <w:left w:val="single" w:sz="4" w:space="0" w:color="auto"/>
              <w:bottom w:val="single" w:sz="4" w:space="0" w:color="000000"/>
              <w:right w:val="single" w:sz="4" w:space="0" w:color="000000"/>
            </w:tcBorders>
            <w:vAlign w:val="center"/>
          </w:tcPr>
          <w:p w:rsidR="00012BFE" w:rsidRPr="00957CA5" w:rsidRDefault="00012BFE" w:rsidP="00D94F16">
            <w:pPr>
              <w:pStyle w:val="afffff1"/>
              <w:snapToGrid w:val="0"/>
              <w:spacing w:line="240" w:lineRule="auto"/>
              <w:ind w:firstLine="37"/>
              <w:rPr>
                <w:sz w:val="20"/>
                <w:szCs w:val="20"/>
                <w:lang w:val="en-US"/>
              </w:rPr>
            </w:pPr>
            <w:r w:rsidRPr="00957CA5">
              <w:rPr>
                <w:sz w:val="20"/>
                <w:szCs w:val="20"/>
                <w:lang w:val="en-US"/>
              </w:rPr>
              <w:t>70</w:t>
            </w:r>
            <w:r>
              <w:rPr>
                <w:sz w:val="20"/>
                <w:szCs w:val="20"/>
              </w:rPr>
              <w:t>,</w:t>
            </w:r>
            <w:r w:rsidRPr="00957CA5">
              <w:rPr>
                <w:sz w:val="20"/>
                <w:szCs w:val="20"/>
                <w:lang w:val="en-US"/>
              </w:rPr>
              <w:t>68</w:t>
            </w:r>
          </w:p>
        </w:tc>
      </w:tr>
      <w:tr w:rsidR="00012BFE" w:rsidRPr="008D2D6E" w:rsidTr="001D7A2A">
        <w:trPr>
          <w:cantSplit/>
          <w:trHeight w:val="283"/>
          <w:jc w:val="center"/>
        </w:trPr>
        <w:tc>
          <w:tcPr>
            <w:tcW w:w="179" w:type="pct"/>
            <w:vMerge/>
            <w:tcBorders>
              <w:top w:val="single" w:sz="4" w:space="0" w:color="000000"/>
              <w:left w:val="single" w:sz="4" w:space="0" w:color="000000"/>
              <w:bottom w:val="single" w:sz="4" w:space="0" w:color="000000"/>
            </w:tcBorders>
            <w:vAlign w:val="center"/>
          </w:tcPr>
          <w:p w:rsidR="00012BFE" w:rsidRPr="008D2D6E" w:rsidRDefault="00012BFE" w:rsidP="00567D57">
            <w:pPr>
              <w:pStyle w:val="affff0"/>
            </w:pPr>
          </w:p>
        </w:tc>
        <w:tc>
          <w:tcPr>
            <w:tcW w:w="1436" w:type="pct"/>
            <w:tcBorders>
              <w:top w:val="single" w:sz="4" w:space="0" w:color="000000"/>
              <w:left w:val="single" w:sz="4" w:space="0" w:color="000000"/>
              <w:bottom w:val="single" w:sz="4" w:space="0" w:color="000000"/>
            </w:tcBorders>
            <w:vAlign w:val="center"/>
          </w:tcPr>
          <w:p w:rsidR="00012BFE" w:rsidRPr="008D2D6E" w:rsidRDefault="00012BFE" w:rsidP="00567D57">
            <w:pPr>
              <w:pStyle w:val="affff0"/>
              <w:jc w:val="left"/>
            </w:pPr>
            <w:r w:rsidRPr="008D2D6E">
              <w:t>- производственные сточные воды</w:t>
            </w:r>
          </w:p>
        </w:tc>
        <w:tc>
          <w:tcPr>
            <w:tcW w:w="486" w:type="pct"/>
            <w:tcBorders>
              <w:top w:val="single" w:sz="4" w:space="0" w:color="000000"/>
              <w:left w:val="single" w:sz="4" w:space="0" w:color="000000"/>
              <w:bottom w:val="single" w:sz="4" w:space="0" w:color="000000"/>
            </w:tcBorders>
            <w:vAlign w:val="center"/>
          </w:tcPr>
          <w:p w:rsidR="00012BFE" w:rsidRPr="008D2D6E" w:rsidRDefault="00012BFE" w:rsidP="00567D57">
            <w:pPr>
              <w:pStyle w:val="affff0"/>
            </w:pPr>
            <w:r>
              <w:t>тыс.м</w:t>
            </w:r>
            <w:r w:rsidRPr="00EE369B">
              <w:rPr>
                <w:vertAlign w:val="superscript"/>
              </w:rPr>
              <w:t>3</w:t>
            </w:r>
            <w:r>
              <w:t>/</w:t>
            </w:r>
            <w:proofErr w:type="spellStart"/>
            <w:r>
              <w:t>сут</w:t>
            </w:r>
            <w:proofErr w:type="spellEnd"/>
          </w:p>
        </w:tc>
        <w:tc>
          <w:tcPr>
            <w:tcW w:w="484" w:type="pct"/>
            <w:tcBorders>
              <w:top w:val="single" w:sz="4" w:space="0" w:color="000000"/>
              <w:left w:val="single" w:sz="4" w:space="0" w:color="000000"/>
              <w:bottom w:val="single" w:sz="4" w:space="0" w:color="000000"/>
              <w:right w:val="single" w:sz="4" w:space="0" w:color="auto"/>
            </w:tcBorders>
            <w:vAlign w:val="center"/>
          </w:tcPr>
          <w:p w:rsidR="00012BFE" w:rsidRPr="008D2D6E" w:rsidRDefault="00012BFE" w:rsidP="00A40E03">
            <w:pPr>
              <w:pStyle w:val="affff0"/>
            </w:pPr>
            <w:proofErr w:type="spellStart"/>
            <w:r>
              <w:t>н</w:t>
            </w:r>
            <w:proofErr w:type="spellEnd"/>
            <w:r>
              <w:t>/св.</w:t>
            </w:r>
          </w:p>
        </w:tc>
        <w:tc>
          <w:tcPr>
            <w:tcW w:w="484" w:type="pct"/>
            <w:tcBorders>
              <w:top w:val="single" w:sz="4" w:space="0" w:color="000000"/>
              <w:left w:val="single" w:sz="4" w:space="0" w:color="auto"/>
              <w:bottom w:val="single" w:sz="4" w:space="0" w:color="000000"/>
            </w:tcBorders>
            <w:vAlign w:val="center"/>
          </w:tcPr>
          <w:p w:rsidR="00012BFE" w:rsidRPr="008D2D6E" w:rsidRDefault="00012BFE" w:rsidP="00A40E03">
            <w:pPr>
              <w:pStyle w:val="affff0"/>
            </w:pPr>
            <w:proofErr w:type="spellStart"/>
            <w:r>
              <w:t>н</w:t>
            </w:r>
            <w:proofErr w:type="spellEnd"/>
            <w:r>
              <w:t>/св.</w:t>
            </w:r>
          </w:p>
        </w:tc>
        <w:tc>
          <w:tcPr>
            <w:tcW w:w="486" w:type="pct"/>
            <w:tcBorders>
              <w:top w:val="single" w:sz="4" w:space="0" w:color="000000"/>
              <w:left w:val="single" w:sz="4" w:space="0" w:color="auto"/>
              <w:bottom w:val="single" w:sz="4" w:space="0" w:color="000000"/>
            </w:tcBorders>
            <w:vAlign w:val="center"/>
          </w:tcPr>
          <w:p w:rsidR="00012BFE" w:rsidRPr="008D2D6E" w:rsidRDefault="00012BFE" w:rsidP="00A40E03">
            <w:pPr>
              <w:pStyle w:val="affff0"/>
            </w:pPr>
            <w:proofErr w:type="spellStart"/>
            <w:r>
              <w:t>н</w:t>
            </w:r>
            <w:proofErr w:type="spellEnd"/>
            <w:r>
              <w:t>/св.</w:t>
            </w:r>
          </w:p>
        </w:tc>
        <w:tc>
          <w:tcPr>
            <w:tcW w:w="484" w:type="pct"/>
            <w:tcBorders>
              <w:top w:val="single" w:sz="4" w:space="0" w:color="000000"/>
              <w:left w:val="single" w:sz="4" w:space="0" w:color="000000"/>
              <w:bottom w:val="single" w:sz="4" w:space="0" w:color="000000"/>
              <w:right w:val="single" w:sz="4" w:space="0" w:color="auto"/>
            </w:tcBorders>
            <w:vAlign w:val="center"/>
          </w:tcPr>
          <w:p w:rsidR="00012BFE" w:rsidRPr="008D2D6E" w:rsidRDefault="00012BFE" w:rsidP="00D94F16">
            <w:pPr>
              <w:pStyle w:val="affff0"/>
              <w:rPr>
                <w:lang w:val="en-US"/>
              </w:rPr>
            </w:pPr>
            <w:r w:rsidRPr="008D2D6E">
              <w:rPr>
                <w:lang w:val="en-US"/>
              </w:rPr>
              <w:t>66</w:t>
            </w:r>
            <w:r>
              <w:t>,</w:t>
            </w:r>
            <w:r w:rsidRPr="008D2D6E">
              <w:rPr>
                <w:lang w:val="en-US"/>
              </w:rPr>
              <w:t>77</w:t>
            </w:r>
          </w:p>
        </w:tc>
        <w:tc>
          <w:tcPr>
            <w:tcW w:w="484" w:type="pct"/>
            <w:tcBorders>
              <w:top w:val="single" w:sz="4" w:space="0" w:color="000000"/>
              <w:left w:val="single" w:sz="4" w:space="0" w:color="auto"/>
              <w:bottom w:val="single" w:sz="4" w:space="0" w:color="000000"/>
              <w:right w:val="single" w:sz="4" w:space="0" w:color="auto"/>
            </w:tcBorders>
            <w:vAlign w:val="center"/>
          </w:tcPr>
          <w:p w:rsidR="00012BFE" w:rsidRPr="00957CA5" w:rsidRDefault="00012BFE" w:rsidP="00D94F16">
            <w:pPr>
              <w:pStyle w:val="afffff1"/>
              <w:snapToGrid w:val="0"/>
              <w:spacing w:line="240" w:lineRule="auto"/>
              <w:ind w:firstLine="37"/>
              <w:rPr>
                <w:sz w:val="20"/>
                <w:szCs w:val="20"/>
                <w:lang w:val="en-US"/>
              </w:rPr>
            </w:pPr>
            <w:r w:rsidRPr="00957CA5">
              <w:rPr>
                <w:sz w:val="20"/>
                <w:szCs w:val="20"/>
                <w:lang w:val="en-US"/>
              </w:rPr>
              <w:t>56</w:t>
            </w:r>
            <w:r>
              <w:rPr>
                <w:sz w:val="20"/>
                <w:szCs w:val="20"/>
              </w:rPr>
              <w:t>,</w:t>
            </w:r>
            <w:r w:rsidRPr="00957CA5">
              <w:rPr>
                <w:sz w:val="20"/>
                <w:szCs w:val="20"/>
                <w:lang w:val="en-US"/>
              </w:rPr>
              <w:t>09</w:t>
            </w:r>
          </w:p>
        </w:tc>
        <w:tc>
          <w:tcPr>
            <w:tcW w:w="477" w:type="pct"/>
            <w:tcBorders>
              <w:top w:val="single" w:sz="4" w:space="0" w:color="000000"/>
              <w:left w:val="single" w:sz="4" w:space="0" w:color="auto"/>
              <w:bottom w:val="single" w:sz="4" w:space="0" w:color="000000"/>
              <w:right w:val="single" w:sz="4" w:space="0" w:color="000000"/>
            </w:tcBorders>
            <w:vAlign w:val="center"/>
          </w:tcPr>
          <w:p w:rsidR="00012BFE" w:rsidRPr="00957CA5" w:rsidRDefault="00012BFE" w:rsidP="00D94F16">
            <w:pPr>
              <w:pStyle w:val="afffff1"/>
              <w:snapToGrid w:val="0"/>
              <w:spacing w:line="240" w:lineRule="auto"/>
              <w:ind w:firstLine="37"/>
              <w:rPr>
                <w:sz w:val="20"/>
                <w:szCs w:val="20"/>
                <w:lang w:val="en-US"/>
              </w:rPr>
            </w:pPr>
            <w:r w:rsidRPr="00957CA5">
              <w:rPr>
                <w:sz w:val="20"/>
                <w:szCs w:val="20"/>
                <w:lang w:val="en-US"/>
              </w:rPr>
              <w:t>10</w:t>
            </w:r>
            <w:r>
              <w:rPr>
                <w:sz w:val="20"/>
                <w:szCs w:val="20"/>
              </w:rPr>
              <w:t>,</w:t>
            </w:r>
            <w:r w:rsidRPr="00957CA5">
              <w:rPr>
                <w:sz w:val="20"/>
                <w:szCs w:val="20"/>
                <w:lang w:val="en-US"/>
              </w:rPr>
              <w:t>68</w:t>
            </w:r>
          </w:p>
        </w:tc>
      </w:tr>
      <w:tr w:rsidR="00012BFE" w:rsidRPr="008D2D6E" w:rsidTr="001D7A2A">
        <w:trPr>
          <w:trHeight w:val="283"/>
          <w:jc w:val="center"/>
        </w:trPr>
        <w:tc>
          <w:tcPr>
            <w:tcW w:w="179" w:type="pct"/>
            <w:tcBorders>
              <w:top w:val="single" w:sz="4" w:space="0" w:color="000000"/>
              <w:left w:val="single" w:sz="4" w:space="0" w:color="000000"/>
              <w:bottom w:val="single" w:sz="4" w:space="0" w:color="000000"/>
            </w:tcBorders>
            <w:vAlign w:val="center"/>
          </w:tcPr>
          <w:p w:rsidR="00012BFE" w:rsidRPr="0067552A" w:rsidRDefault="00012BFE" w:rsidP="00E77153">
            <w:pPr>
              <w:pStyle w:val="affff0"/>
              <w:numPr>
                <w:ilvl w:val="1"/>
                <w:numId w:val="31"/>
              </w:numPr>
              <w:jc w:val="both"/>
            </w:pPr>
          </w:p>
        </w:tc>
        <w:tc>
          <w:tcPr>
            <w:tcW w:w="1436" w:type="pct"/>
            <w:tcBorders>
              <w:top w:val="single" w:sz="4" w:space="0" w:color="000000"/>
              <w:left w:val="single" w:sz="4" w:space="0" w:color="000000"/>
              <w:bottom w:val="single" w:sz="4" w:space="0" w:color="000000"/>
            </w:tcBorders>
            <w:vAlign w:val="center"/>
          </w:tcPr>
          <w:p w:rsidR="00012BFE" w:rsidRPr="008D2D6E" w:rsidRDefault="00012BFE" w:rsidP="00567D57">
            <w:pPr>
              <w:pStyle w:val="affff0"/>
              <w:jc w:val="left"/>
            </w:pPr>
            <w:r w:rsidRPr="008D2D6E">
              <w:t>Производительность очистных сооружений кан</w:t>
            </w:r>
            <w:r w:rsidRPr="008D2D6E">
              <w:t>а</w:t>
            </w:r>
            <w:r w:rsidRPr="008D2D6E">
              <w:t>лизации</w:t>
            </w:r>
          </w:p>
        </w:tc>
        <w:tc>
          <w:tcPr>
            <w:tcW w:w="486" w:type="pct"/>
            <w:tcBorders>
              <w:top w:val="single" w:sz="4" w:space="0" w:color="000000"/>
              <w:left w:val="single" w:sz="4" w:space="0" w:color="000000"/>
              <w:bottom w:val="single" w:sz="4" w:space="0" w:color="000000"/>
            </w:tcBorders>
            <w:vAlign w:val="center"/>
          </w:tcPr>
          <w:p w:rsidR="00012BFE" w:rsidRPr="008D2D6E" w:rsidRDefault="00012BFE" w:rsidP="00567D57">
            <w:pPr>
              <w:pStyle w:val="affff0"/>
            </w:pPr>
            <w:r>
              <w:t>тыс.м</w:t>
            </w:r>
            <w:r w:rsidRPr="00EE369B">
              <w:rPr>
                <w:vertAlign w:val="superscript"/>
              </w:rPr>
              <w:t>3</w:t>
            </w:r>
            <w:r>
              <w:t>/</w:t>
            </w:r>
            <w:proofErr w:type="spellStart"/>
            <w:r>
              <w:t>сут</w:t>
            </w:r>
            <w:proofErr w:type="spellEnd"/>
          </w:p>
        </w:tc>
        <w:tc>
          <w:tcPr>
            <w:tcW w:w="484" w:type="pct"/>
            <w:tcBorders>
              <w:top w:val="single" w:sz="4" w:space="0" w:color="000000"/>
              <w:left w:val="single" w:sz="4" w:space="0" w:color="000000"/>
              <w:bottom w:val="single" w:sz="4" w:space="0" w:color="000000"/>
              <w:right w:val="single" w:sz="4" w:space="0" w:color="auto"/>
            </w:tcBorders>
            <w:vAlign w:val="center"/>
          </w:tcPr>
          <w:p w:rsidR="00012BFE" w:rsidRPr="008D2D6E" w:rsidRDefault="00012BFE" w:rsidP="00A40E03">
            <w:pPr>
              <w:pStyle w:val="affff0"/>
            </w:pPr>
            <w:r>
              <w:t>0</w:t>
            </w:r>
          </w:p>
        </w:tc>
        <w:tc>
          <w:tcPr>
            <w:tcW w:w="484" w:type="pct"/>
            <w:tcBorders>
              <w:top w:val="single" w:sz="4" w:space="0" w:color="000000"/>
              <w:left w:val="single" w:sz="4" w:space="0" w:color="auto"/>
              <w:bottom w:val="single" w:sz="4" w:space="0" w:color="000000"/>
            </w:tcBorders>
            <w:vAlign w:val="center"/>
          </w:tcPr>
          <w:p w:rsidR="00012BFE" w:rsidRPr="008D2D6E" w:rsidRDefault="00012BFE" w:rsidP="00A40E03">
            <w:pPr>
              <w:pStyle w:val="affff0"/>
            </w:pPr>
            <w:r>
              <w:t>0</w:t>
            </w:r>
          </w:p>
        </w:tc>
        <w:tc>
          <w:tcPr>
            <w:tcW w:w="486" w:type="pct"/>
            <w:tcBorders>
              <w:top w:val="single" w:sz="4" w:space="0" w:color="000000"/>
              <w:left w:val="single" w:sz="4" w:space="0" w:color="auto"/>
              <w:bottom w:val="single" w:sz="4" w:space="0" w:color="000000"/>
            </w:tcBorders>
            <w:vAlign w:val="center"/>
          </w:tcPr>
          <w:p w:rsidR="00012BFE" w:rsidRPr="008D2D6E" w:rsidRDefault="00012BFE" w:rsidP="00A40E03">
            <w:pPr>
              <w:pStyle w:val="affff0"/>
            </w:pPr>
            <w:r>
              <w:t>0</w:t>
            </w:r>
          </w:p>
        </w:tc>
        <w:tc>
          <w:tcPr>
            <w:tcW w:w="484" w:type="pct"/>
            <w:tcBorders>
              <w:top w:val="single" w:sz="4" w:space="0" w:color="000000"/>
              <w:left w:val="single" w:sz="4" w:space="0" w:color="000000"/>
              <w:bottom w:val="single" w:sz="4" w:space="0" w:color="000000"/>
              <w:right w:val="single" w:sz="4" w:space="0" w:color="auto"/>
            </w:tcBorders>
            <w:vAlign w:val="center"/>
          </w:tcPr>
          <w:p w:rsidR="00012BFE" w:rsidRPr="008D2D6E" w:rsidRDefault="00012BFE" w:rsidP="00567D57">
            <w:pPr>
              <w:pStyle w:val="affff0"/>
            </w:pPr>
            <w:r w:rsidRPr="008D2D6E">
              <w:t>550</w:t>
            </w:r>
          </w:p>
        </w:tc>
        <w:tc>
          <w:tcPr>
            <w:tcW w:w="484" w:type="pct"/>
            <w:tcBorders>
              <w:top w:val="single" w:sz="4" w:space="0" w:color="000000"/>
              <w:left w:val="single" w:sz="4" w:space="0" w:color="auto"/>
              <w:bottom w:val="single" w:sz="4" w:space="0" w:color="000000"/>
              <w:right w:val="single" w:sz="4" w:space="0" w:color="auto"/>
            </w:tcBorders>
            <w:vAlign w:val="center"/>
          </w:tcPr>
          <w:p w:rsidR="00012BFE" w:rsidRPr="00957CA5" w:rsidRDefault="00012BFE" w:rsidP="00567D57">
            <w:pPr>
              <w:pStyle w:val="afffff1"/>
              <w:snapToGrid w:val="0"/>
              <w:spacing w:line="240" w:lineRule="auto"/>
              <w:ind w:firstLine="37"/>
              <w:rPr>
                <w:sz w:val="20"/>
                <w:szCs w:val="20"/>
              </w:rPr>
            </w:pPr>
            <w:r w:rsidRPr="00957CA5">
              <w:rPr>
                <w:sz w:val="20"/>
                <w:szCs w:val="20"/>
              </w:rPr>
              <w:t>-</w:t>
            </w:r>
          </w:p>
        </w:tc>
        <w:tc>
          <w:tcPr>
            <w:tcW w:w="477" w:type="pct"/>
            <w:tcBorders>
              <w:top w:val="single" w:sz="4" w:space="0" w:color="000000"/>
              <w:left w:val="single" w:sz="4" w:space="0" w:color="auto"/>
              <w:bottom w:val="single" w:sz="4" w:space="0" w:color="000000"/>
              <w:right w:val="single" w:sz="4" w:space="0" w:color="000000"/>
            </w:tcBorders>
            <w:vAlign w:val="center"/>
          </w:tcPr>
          <w:p w:rsidR="00012BFE" w:rsidRPr="00957CA5" w:rsidRDefault="00012BFE" w:rsidP="00567D57">
            <w:pPr>
              <w:pStyle w:val="afffff1"/>
              <w:snapToGrid w:val="0"/>
              <w:spacing w:line="240" w:lineRule="auto"/>
              <w:ind w:firstLine="37"/>
              <w:rPr>
                <w:sz w:val="20"/>
                <w:szCs w:val="20"/>
              </w:rPr>
            </w:pPr>
            <w:r w:rsidRPr="00957CA5">
              <w:rPr>
                <w:sz w:val="20"/>
                <w:szCs w:val="20"/>
              </w:rPr>
              <w:t>-</w:t>
            </w:r>
          </w:p>
        </w:tc>
      </w:tr>
      <w:tr w:rsidR="00012BFE" w:rsidRPr="008D2D6E" w:rsidTr="001D7A2A">
        <w:trPr>
          <w:trHeight w:val="283"/>
          <w:jc w:val="center"/>
        </w:trPr>
        <w:tc>
          <w:tcPr>
            <w:tcW w:w="179" w:type="pct"/>
            <w:tcBorders>
              <w:top w:val="single" w:sz="4" w:space="0" w:color="000000"/>
              <w:left w:val="single" w:sz="4" w:space="0" w:color="000000"/>
              <w:bottom w:val="single" w:sz="4" w:space="0" w:color="000000"/>
            </w:tcBorders>
            <w:vAlign w:val="center"/>
          </w:tcPr>
          <w:p w:rsidR="00012BFE" w:rsidRPr="0067552A" w:rsidRDefault="00012BFE" w:rsidP="00E77153">
            <w:pPr>
              <w:pStyle w:val="affff0"/>
              <w:numPr>
                <w:ilvl w:val="1"/>
                <w:numId w:val="31"/>
              </w:numPr>
              <w:jc w:val="both"/>
            </w:pPr>
          </w:p>
        </w:tc>
        <w:tc>
          <w:tcPr>
            <w:tcW w:w="1436" w:type="pct"/>
            <w:tcBorders>
              <w:top w:val="single" w:sz="4" w:space="0" w:color="000000"/>
              <w:left w:val="single" w:sz="4" w:space="0" w:color="000000"/>
              <w:bottom w:val="single" w:sz="4" w:space="0" w:color="000000"/>
            </w:tcBorders>
            <w:vAlign w:val="center"/>
          </w:tcPr>
          <w:p w:rsidR="00012BFE" w:rsidRPr="008D2D6E" w:rsidRDefault="00012BFE" w:rsidP="00567D57">
            <w:pPr>
              <w:pStyle w:val="affff0"/>
              <w:jc w:val="left"/>
            </w:pPr>
            <w:r w:rsidRPr="008D2D6E">
              <w:t>Протяженность сетей</w:t>
            </w:r>
          </w:p>
        </w:tc>
        <w:tc>
          <w:tcPr>
            <w:tcW w:w="486" w:type="pct"/>
            <w:tcBorders>
              <w:top w:val="single" w:sz="4" w:space="0" w:color="000000"/>
              <w:left w:val="single" w:sz="4" w:space="0" w:color="000000"/>
              <w:bottom w:val="single" w:sz="4" w:space="0" w:color="000000"/>
            </w:tcBorders>
            <w:vAlign w:val="center"/>
          </w:tcPr>
          <w:p w:rsidR="00012BFE" w:rsidRPr="008D2D6E" w:rsidRDefault="00012BFE" w:rsidP="00567D57">
            <w:pPr>
              <w:pStyle w:val="affff0"/>
            </w:pPr>
            <w:r w:rsidRPr="008D2D6E">
              <w:t>км</w:t>
            </w:r>
          </w:p>
        </w:tc>
        <w:tc>
          <w:tcPr>
            <w:tcW w:w="484" w:type="pct"/>
            <w:tcBorders>
              <w:top w:val="single" w:sz="4" w:space="0" w:color="000000"/>
              <w:left w:val="single" w:sz="4" w:space="0" w:color="000000"/>
              <w:bottom w:val="single" w:sz="4" w:space="0" w:color="000000"/>
              <w:right w:val="single" w:sz="4" w:space="0" w:color="auto"/>
            </w:tcBorders>
            <w:vAlign w:val="center"/>
          </w:tcPr>
          <w:p w:rsidR="00012BFE" w:rsidRPr="008D2D6E" w:rsidRDefault="00012BFE" w:rsidP="00A40E03">
            <w:pPr>
              <w:pStyle w:val="affff0"/>
            </w:pPr>
            <w:r>
              <w:t>0</w:t>
            </w:r>
          </w:p>
        </w:tc>
        <w:tc>
          <w:tcPr>
            <w:tcW w:w="484" w:type="pct"/>
            <w:tcBorders>
              <w:top w:val="single" w:sz="4" w:space="0" w:color="000000"/>
              <w:left w:val="single" w:sz="4" w:space="0" w:color="auto"/>
              <w:bottom w:val="single" w:sz="4" w:space="0" w:color="000000"/>
            </w:tcBorders>
            <w:vAlign w:val="center"/>
          </w:tcPr>
          <w:p w:rsidR="00012BFE" w:rsidRPr="008D2D6E" w:rsidRDefault="00012BFE" w:rsidP="00A40E03">
            <w:pPr>
              <w:pStyle w:val="affff0"/>
            </w:pPr>
            <w:r>
              <w:t>0</w:t>
            </w:r>
          </w:p>
        </w:tc>
        <w:tc>
          <w:tcPr>
            <w:tcW w:w="486" w:type="pct"/>
            <w:tcBorders>
              <w:top w:val="single" w:sz="4" w:space="0" w:color="000000"/>
              <w:left w:val="single" w:sz="4" w:space="0" w:color="auto"/>
              <w:bottom w:val="single" w:sz="4" w:space="0" w:color="000000"/>
            </w:tcBorders>
            <w:vAlign w:val="center"/>
          </w:tcPr>
          <w:p w:rsidR="00012BFE" w:rsidRPr="008D2D6E" w:rsidRDefault="00012BFE" w:rsidP="00A40E03">
            <w:pPr>
              <w:pStyle w:val="affff0"/>
            </w:pPr>
            <w:r>
              <w:t>0</w:t>
            </w:r>
          </w:p>
        </w:tc>
        <w:tc>
          <w:tcPr>
            <w:tcW w:w="484" w:type="pct"/>
            <w:tcBorders>
              <w:top w:val="single" w:sz="4" w:space="0" w:color="000000"/>
              <w:left w:val="single" w:sz="4" w:space="0" w:color="000000"/>
              <w:bottom w:val="single" w:sz="4" w:space="0" w:color="000000"/>
              <w:right w:val="single" w:sz="4" w:space="0" w:color="auto"/>
            </w:tcBorders>
            <w:vAlign w:val="center"/>
          </w:tcPr>
          <w:p w:rsidR="00012BFE" w:rsidRPr="008D2D6E" w:rsidRDefault="00012BFE" w:rsidP="00567D57">
            <w:pPr>
              <w:pStyle w:val="affff0"/>
            </w:pPr>
            <w:r>
              <w:t>0</w:t>
            </w:r>
          </w:p>
        </w:tc>
        <w:tc>
          <w:tcPr>
            <w:tcW w:w="484" w:type="pct"/>
            <w:tcBorders>
              <w:top w:val="single" w:sz="4" w:space="0" w:color="000000"/>
              <w:left w:val="single" w:sz="4" w:space="0" w:color="auto"/>
              <w:bottom w:val="single" w:sz="4" w:space="0" w:color="000000"/>
              <w:right w:val="single" w:sz="4" w:space="0" w:color="auto"/>
            </w:tcBorders>
            <w:vAlign w:val="center"/>
          </w:tcPr>
          <w:p w:rsidR="00012BFE" w:rsidRPr="008D2D6E" w:rsidRDefault="00012BFE" w:rsidP="00A40E03">
            <w:pPr>
              <w:pStyle w:val="affff0"/>
            </w:pPr>
            <w:r>
              <w:t>0</w:t>
            </w:r>
          </w:p>
        </w:tc>
        <w:tc>
          <w:tcPr>
            <w:tcW w:w="477" w:type="pct"/>
            <w:tcBorders>
              <w:top w:val="single" w:sz="4" w:space="0" w:color="000000"/>
              <w:left w:val="single" w:sz="4" w:space="0" w:color="auto"/>
              <w:bottom w:val="single" w:sz="4" w:space="0" w:color="000000"/>
              <w:right w:val="single" w:sz="4" w:space="0" w:color="000000"/>
            </w:tcBorders>
            <w:vAlign w:val="center"/>
          </w:tcPr>
          <w:p w:rsidR="00012BFE" w:rsidRPr="008D2D6E" w:rsidRDefault="00012BFE" w:rsidP="00A40E03">
            <w:pPr>
              <w:pStyle w:val="affff0"/>
            </w:pPr>
            <w:r>
              <w:t>0</w:t>
            </w:r>
          </w:p>
        </w:tc>
      </w:tr>
      <w:tr w:rsidR="00012BFE" w:rsidRPr="008D2D6E" w:rsidTr="001D7A2A">
        <w:trPr>
          <w:trHeight w:val="283"/>
          <w:jc w:val="center"/>
        </w:trPr>
        <w:tc>
          <w:tcPr>
            <w:tcW w:w="179" w:type="pct"/>
            <w:tcBorders>
              <w:top w:val="single" w:sz="4" w:space="0" w:color="000000"/>
              <w:left w:val="single" w:sz="4" w:space="0" w:color="000000"/>
              <w:bottom w:val="single" w:sz="4" w:space="0" w:color="000000"/>
            </w:tcBorders>
            <w:vAlign w:val="center"/>
          </w:tcPr>
          <w:p w:rsidR="00012BFE" w:rsidRPr="008D2D6E" w:rsidRDefault="00012BFE" w:rsidP="00E77153">
            <w:pPr>
              <w:pStyle w:val="affff0"/>
              <w:numPr>
                <w:ilvl w:val="0"/>
                <w:numId w:val="31"/>
              </w:numPr>
              <w:jc w:val="both"/>
              <w:rPr>
                <w:b/>
              </w:rPr>
            </w:pPr>
          </w:p>
        </w:tc>
        <w:tc>
          <w:tcPr>
            <w:tcW w:w="4821" w:type="pct"/>
            <w:gridSpan w:val="8"/>
            <w:tcBorders>
              <w:top w:val="single" w:sz="4" w:space="0" w:color="000000"/>
              <w:left w:val="single" w:sz="4" w:space="0" w:color="000000"/>
              <w:bottom w:val="single" w:sz="4" w:space="0" w:color="000000"/>
              <w:right w:val="single" w:sz="4" w:space="0" w:color="000000"/>
            </w:tcBorders>
            <w:vAlign w:val="center"/>
          </w:tcPr>
          <w:p w:rsidR="00012BFE" w:rsidRPr="008D2D6E" w:rsidRDefault="00012BFE" w:rsidP="00567D57">
            <w:pPr>
              <w:pStyle w:val="affff0"/>
              <w:rPr>
                <w:b/>
              </w:rPr>
            </w:pPr>
            <w:r w:rsidRPr="008D2D6E">
              <w:rPr>
                <w:b/>
              </w:rPr>
              <w:t>Санитарная очистка территории</w:t>
            </w:r>
          </w:p>
        </w:tc>
      </w:tr>
      <w:tr w:rsidR="00012BFE" w:rsidRPr="008D2D6E" w:rsidTr="001D7A2A">
        <w:trPr>
          <w:trHeight w:val="283"/>
          <w:jc w:val="center"/>
        </w:trPr>
        <w:tc>
          <w:tcPr>
            <w:tcW w:w="179" w:type="pct"/>
            <w:tcBorders>
              <w:top w:val="single" w:sz="4" w:space="0" w:color="000000"/>
              <w:left w:val="single" w:sz="4" w:space="0" w:color="000000"/>
              <w:bottom w:val="single" w:sz="4" w:space="0" w:color="000000"/>
            </w:tcBorders>
            <w:vAlign w:val="center"/>
          </w:tcPr>
          <w:p w:rsidR="00012BFE" w:rsidRPr="0067552A" w:rsidRDefault="00012BFE" w:rsidP="00E77153">
            <w:pPr>
              <w:pStyle w:val="affff0"/>
              <w:numPr>
                <w:ilvl w:val="1"/>
                <w:numId w:val="31"/>
              </w:numPr>
              <w:jc w:val="both"/>
            </w:pPr>
          </w:p>
        </w:tc>
        <w:tc>
          <w:tcPr>
            <w:tcW w:w="1436" w:type="pct"/>
            <w:tcBorders>
              <w:top w:val="single" w:sz="4" w:space="0" w:color="000000"/>
              <w:left w:val="single" w:sz="4" w:space="0" w:color="000000"/>
              <w:bottom w:val="single" w:sz="4" w:space="0" w:color="000000"/>
            </w:tcBorders>
            <w:vAlign w:val="center"/>
          </w:tcPr>
          <w:p w:rsidR="00012BFE" w:rsidRPr="008D2D6E" w:rsidRDefault="00012BFE" w:rsidP="00567D57">
            <w:pPr>
              <w:pStyle w:val="affff0"/>
              <w:jc w:val="left"/>
            </w:pPr>
            <w:r w:rsidRPr="008D2D6E">
              <w:t>Объем бытовых отходов</w:t>
            </w:r>
          </w:p>
        </w:tc>
        <w:tc>
          <w:tcPr>
            <w:tcW w:w="486" w:type="pct"/>
            <w:tcBorders>
              <w:top w:val="single" w:sz="4" w:space="0" w:color="000000"/>
              <w:left w:val="single" w:sz="4" w:space="0" w:color="000000"/>
              <w:bottom w:val="single" w:sz="4" w:space="0" w:color="000000"/>
            </w:tcBorders>
            <w:vAlign w:val="center"/>
          </w:tcPr>
          <w:p w:rsidR="00012BFE" w:rsidRPr="008D2D6E" w:rsidRDefault="00012BFE" w:rsidP="00567D57">
            <w:pPr>
              <w:pStyle w:val="affff0"/>
            </w:pPr>
            <w:r w:rsidRPr="008D2D6E">
              <w:t>тыс.т</w:t>
            </w:r>
            <w:r w:rsidRPr="008D2D6E">
              <w:rPr>
                <w:lang w:val="en-US"/>
              </w:rPr>
              <w:t>/</w:t>
            </w:r>
            <w:r w:rsidRPr="008D2D6E">
              <w:t>год</w:t>
            </w:r>
          </w:p>
        </w:tc>
        <w:tc>
          <w:tcPr>
            <w:tcW w:w="484" w:type="pct"/>
            <w:tcBorders>
              <w:top w:val="single" w:sz="4" w:space="0" w:color="000000"/>
              <w:left w:val="single" w:sz="4" w:space="0" w:color="000000"/>
              <w:bottom w:val="single" w:sz="4" w:space="0" w:color="000000"/>
              <w:right w:val="single" w:sz="4" w:space="0" w:color="auto"/>
            </w:tcBorders>
            <w:vAlign w:val="center"/>
          </w:tcPr>
          <w:p w:rsidR="00012BFE" w:rsidRPr="008D2D6E" w:rsidRDefault="00012BFE" w:rsidP="00A40E03">
            <w:pPr>
              <w:pStyle w:val="affff0"/>
            </w:pPr>
            <w:proofErr w:type="spellStart"/>
            <w:r>
              <w:t>н</w:t>
            </w:r>
            <w:proofErr w:type="spellEnd"/>
            <w:r>
              <w:t>/св.</w:t>
            </w:r>
          </w:p>
        </w:tc>
        <w:tc>
          <w:tcPr>
            <w:tcW w:w="484" w:type="pct"/>
            <w:tcBorders>
              <w:top w:val="single" w:sz="4" w:space="0" w:color="000000"/>
              <w:left w:val="single" w:sz="4" w:space="0" w:color="auto"/>
              <w:bottom w:val="single" w:sz="4" w:space="0" w:color="000000"/>
            </w:tcBorders>
            <w:vAlign w:val="center"/>
          </w:tcPr>
          <w:p w:rsidR="00012BFE" w:rsidRPr="008D2D6E" w:rsidRDefault="00012BFE" w:rsidP="00A40E03">
            <w:pPr>
              <w:pStyle w:val="affff0"/>
            </w:pPr>
            <w:proofErr w:type="spellStart"/>
            <w:r>
              <w:t>н</w:t>
            </w:r>
            <w:proofErr w:type="spellEnd"/>
            <w:r>
              <w:t>/св.</w:t>
            </w:r>
          </w:p>
        </w:tc>
        <w:tc>
          <w:tcPr>
            <w:tcW w:w="486" w:type="pct"/>
            <w:tcBorders>
              <w:top w:val="single" w:sz="4" w:space="0" w:color="000000"/>
              <w:left w:val="single" w:sz="4" w:space="0" w:color="auto"/>
              <w:bottom w:val="single" w:sz="4" w:space="0" w:color="000000"/>
            </w:tcBorders>
            <w:vAlign w:val="center"/>
          </w:tcPr>
          <w:p w:rsidR="00012BFE" w:rsidRPr="008D2D6E" w:rsidRDefault="00012BFE" w:rsidP="00A40E03">
            <w:pPr>
              <w:pStyle w:val="affff0"/>
            </w:pPr>
            <w:proofErr w:type="spellStart"/>
            <w:r>
              <w:t>н</w:t>
            </w:r>
            <w:proofErr w:type="spellEnd"/>
            <w:r>
              <w:t>/св.</w:t>
            </w:r>
          </w:p>
        </w:tc>
        <w:tc>
          <w:tcPr>
            <w:tcW w:w="484" w:type="pct"/>
            <w:tcBorders>
              <w:top w:val="single" w:sz="4" w:space="0" w:color="000000"/>
              <w:left w:val="single" w:sz="4" w:space="0" w:color="000000"/>
              <w:bottom w:val="single" w:sz="4" w:space="0" w:color="000000"/>
              <w:right w:val="single" w:sz="4" w:space="0" w:color="auto"/>
            </w:tcBorders>
            <w:vAlign w:val="center"/>
          </w:tcPr>
          <w:p w:rsidR="00012BFE" w:rsidRPr="008D2D6E" w:rsidRDefault="00012BFE" w:rsidP="00567D57">
            <w:pPr>
              <w:pStyle w:val="affff0"/>
            </w:pPr>
            <w:r>
              <w:t>10,8</w:t>
            </w:r>
          </w:p>
        </w:tc>
        <w:tc>
          <w:tcPr>
            <w:tcW w:w="484" w:type="pct"/>
            <w:tcBorders>
              <w:top w:val="single" w:sz="4" w:space="0" w:color="000000"/>
              <w:left w:val="single" w:sz="4" w:space="0" w:color="auto"/>
              <w:bottom w:val="single" w:sz="4" w:space="0" w:color="000000"/>
              <w:right w:val="single" w:sz="4" w:space="0" w:color="auto"/>
            </w:tcBorders>
            <w:vAlign w:val="center"/>
          </w:tcPr>
          <w:p w:rsidR="00012BFE" w:rsidRPr="00957CA5" w:rsidRDefault="00012BFE" w:rsidP="00567D57">
            <w:pPr>
              <w:pStyle w:val="afffe"/>
            </w:pPr>
            <w:r w:rsidRPr="00957CA5">
              <w:t>9,0</w:t>
            </w:r>
          </w:p>
        </w:tc>
        <w:tc>
          <w:tcPr>
            <w:tcW w:w="477" w:type="pct"/>
            <w:tcBorders>
              <w:top w:val="single" w:sz="4" w:space="0" w:color="000000"/>
              <w:left w:val="single" w:sz="4" w:space="0" w:color="auto"/>
              <w:bottom w:val="single" w:sz="4" w:space="0" w:color="000000"/>
              <w:right w:val="single" w:sz="4" w:space="0" w:color="000000"/>
            </w:tcBorders>
            <w:vAlign w:val="center"/>
          </w:tcPr>
          <w:p w:rsidR="00012BFE" w:rsidRPr="008D2D6E" w:rsidRDefault="00012BFE" w:rsidP="00567D57">
            <w:pPr>
              <w:pStyle w:val="affff0"/>
            </w:pPr>
            <w:r>
              <w:t>1,8</w:t>
            </w:r>
          </w:p>
        </w:tc>
      </w:tr>
      <w:tr w:rsidR="00012BFE" w:rsidRPr="008D2D6E" w:rsidTr="001D7A2A">
        <w:trPr>
          <w:trHeight w:val="283"/>
          <w:jc w:val="center"/>
        </w:trPr>
        <w:tc>
          <w:tcPr>
            <w:tcW w:w="179" w:type="pct"/>
            <w:tcBorders>
              <w:top w:val="single" w:sz="4" w:space="0" w:color="000000"/>
              <w:left w:val="single" w:sz="4" w:space="0" w:color="000000"/>
              <w:bottom w:val="single" w:sz="4" w:space="0" w:color="000000"/>
            </w:tcBorders>
            <w:vAlign w:val="center"/>
          </w:tcPr>
          <w:p w:rsidR="00012BFE" w:rsidRPr="008D2D6E" w:rsidRDefault="00012BFE" w:rsidP="00567D57">
            <w:pPr>
              <w:pStyle w:val="affff0"/>
            </w:pPr>
          </w:p>
        </w:tc>
        <w:tc>
          <w:tcPr>
            <w:tcW w:w="1436" w:type="pct"/>
            <w:tcBorders>
              <w:top w:val="single" w:sz="4" w:space="0" w:color="000000"/>
              <w:left w:val="single" w:sz="4" w:space="0" w:color="000000"/>
              <w:bottom w:val="single" w:sz="4" w:space="0" w:color="000000"/>
            </w:tcBorders>
            <w:vAlign w:val="center"/>
          </w:tcPr>
          <w:p w:rsidR="00012BFE" w:rsidRPr="008D2D6E" w:rsidRDefault="00012BFE" w:rsidP="00567D57">
            <w:pPr>
              <w:pStyle w:val="affff0"/>
              <w:jc w:val="left"/>
            </w:pPr>
            <w:r w:rsidRPr="008D2D6E">
              <w:t>В том числе дифференцированного сбора отходов</w:t>
            </w:r>
          </w:p>
        </w:tc>
        <w:tc>
          <w:tcPr>
            <w:tcW w:w="486" w:type="pct"/>
            <w:tcBorders>
              <w:top w:val="single" w:sz="4" w:space="0" w:color="000000"/>
              <w:left w:val="single" w:sz="4" w:space="0" w:color="000000"/>
              <w:bottom w:val="single" w:sz="4" w:space="0" w:color="000000"/>
            </w:tcBorders>
            <w:vAlign w:val="center"/>
          </w:tcPr>
          <w:p w:rsidR="00012BFE" w:rsidRPr="008D2D6E" w:rsidRDefault="00012BFE" w:rsidP="00567D57">
            <w:pPr>
              <w:pStyle w:val="affff0"/>
            </w:pPr>
            <w:r w:rsidRPr="008D2D6E">
              <w:t>%</w:t>
            </w:r>
          </w:p>
        </w:tc>
        <w:tc>
          <w:tcPr>
            <w:tcW w:w="484" w:type="pct"/>
            <w:tcBorders>
              <w:top w:val="single" w:sz="4" w:space="0" w:color="000000"/>
              <w:left w:val="single" w:sz="4" w:space="0" w:color="000000"/>
              <w:bottom w:val="single" w:sz="4" w:space="0" w:color="000000"/>
              <w:right w:val="single" w:sz="4" w:space="0" w:color="auto"/>
            </w:tcBorders>
            <w:vAlign w:val="center"/>
          </w:tcPr>
          <w:p w:rsidR="00012BFE" w:rsidRPr="008D2D6E" w:rsidRDefault="00012BFE" w:rsidP="00567D57">
            <w:pPr>
              <w:pStyle w:val="affff0"/>
            </w:pPr>
            <w:r>
              <w:t>-</w:t>
            </w:r>
          </w:p>
        </w:tc>
        <w:tc>
          <w:tcPr>
            <w:tcW w:w="484" w:type="pct"/>
            <w:tcBorders>
              <w:top w:val="single" w:sz="4" w:space="0" w:color="000000"/>
              <w:left w:val="single" w:sz="4" w:space="0" w:color="auto"/>
              <w:bottom w:val="single" w:sz="4" w:space="0" w:color="000000"/>
            </w:tcBorders>
            <w:vAlign w:val="center"/>
          </w:tcPr>
          <w:p w:rsidR="00012BFE" w:rsidRPr="008D2D6E" w:rsidRDefault="00012BFE" w:rsidP="00567D57">
            <w:pPr>
              <w:pStyle w:val="affff0"/>
            </w:pPr>
            <w:r>
              <w:t>-</w:t>
            </w:r>
          </w:p>
        </w:tc>
        <w:tc>
          <w:tcPr>
            <w:tcW w:w="486" w:type="pct"/>
            <w:tcBorders>
              <w:top w:val="single" w:sz="4" w:space="0" w:color="000000"/>
              <w:left w:val="single" w:sz="4" w:space="0" w:color="auto"/>
              <w:bottom w:val="single" w:sz="4" w:space="0" w:color="000000"/>
            </w:tcBorders>
            <w:vAlign w:val="center"/>
          </w:tcPr>
          <w:p w:rsidR="00012BFE" w:rsidRPr="008D2D6E" w:rsidRDefault="00012BFE" w:rsidP="00567D57">
            <w:pPr>
              <w:pStyle w:val="affff0"/>
            </w:pPr>
            <w:r>
              <w:t>-</w:t>
            </w:r>
          </w:p>
        </w:tc>
        <w:tc>
          <w:tcPr>
            <w:tcW w:w="484" w:type="pct"/>
            <w:tcBorders>
              <w:top w:val="single" w:sz="4" w:space="0" w:color="000000"/>
              <w:left w:val="single" w:sz="4" w:space="0" w:color="000000"/>
              <w:bottom w:val="single" w:sz="4" w:space="0" w:color="000000"/>
              <w:right w:val="single" w:sz="4" w:space="0" w:color="auto"/>
            </w:tcBorders>
            <w:vAlign w:val="center"/>
          </w:tcPr>
          <w:p w:rsidR="00012BFE" w:rsidRPr="008D2D6E" w:rsidRDefault="00012BFE" w:rsidP="00567D57">
            <w:pPr>
              <w:pStyle w:val="affff0"/>
            </w:pPr>
            <w:r>
              <w:t>-</w:t>
            </w:r>
          </w:p>
        </w:tc>
        <w:tc>
          <w:tcPr>
            <w:tcW w:w="484" w:type="pct"/>
            <w:tcBorders>
              <w:top w:val="single" w:sz="4" w:space="0" w:color="000000"/>
              <w:left w:val="single" w:sz="4" w:space="0" w:color="auto"/>
              <w:bottom w:val="single" w:sz="4" w:space="0" w:color="000000"/>
              <w:right w:val="single" w:sz="4" w:space="0" w:color="auto"/>
            </w:tcBorders>
            <w:vAlign w:val="center"/>
          </w:tcPr>
          <w:p w:rsidR="00012BFE" w:rsidRPr="008D2D6E" w:rsidRDefault="00012BFE" w:rsidP="00567D57">
            <w:pPr>
              <w:pStyle w:val="affff0"/>
            </w:pPr>
            <w:r>
              <w:t>-</w:t>
            </w:r>
          </w:p>
        </w:tc>
        <w:tc>
          <w:tcPr>
            <w:tcW w:w="477" w:type="pct"/>
            <w:tcBorders>
              <w:top w:val="single" w:sz="4" w:space="0" w:color="000000"/>
              <w:left w:val="single" w:sz="4" w:space="0" w:color="auto"/>
              <w:bottom w:val="single" w:sz="4" w:space="0" w:color="000000"/>
              <w:right w:val="single" w:sz="4" w:space="0" w:color="000000"/>
            </w:tcBorders>
            <w:vAlign w:val="center"/>
          </w:tcPr>
          <w:p w:rsidR="00012BFE" w:rsidRPr="008D2D6E" w:rsidRDefault="00012BFE" w:rsidP="00567D57">
            <w:pPr>
              <w:pStyle w:val="affff0"/>
            </w:pPr>
            <w:r>
              <w:t>-</w:t>
            </w:r>
          </w:p>
        </w:tc>
      </w:tr>
      <w:tr w:rsidR="00012BFE" w:rsidRPr="008D2D6E" w:rsidTr="001D7A2A">
        <w:trPr>
          <w:trHeight w:val="283"/>
          <w:jc w:val="center"/>
        </w:trPr>
        <w:tc>
          <w:tcPr>
            <w:tcW w:w="179" w:type="pct"/>
            <w:tcBorders>
              <w:top w:val="single" w:sz="4" w:space="0" w:color="000000"/>
              <w:left w:val="single" w:sz="4" w:space="0" w:color="000000"/>
              <w:bottom w:val="single" w:sz="4" w:space="0" w:color="000000"/>
            </w:tcBorders>
            <w:vAlign w:val="center"/>
          </w:tcPr>
          <w:p w:rsidR="00012BFE" w:rsidRPr="0067552A" w:rsidRDefault="00012BFE" w:rsidP="00E77153">
            <w:pPr>
              <w:pStyle w:val="affff0"/>
              <w:numPr>
                <w:ilvl w:val="1"/>
                <w:numId w:val="31"/>
              </w:numPr>
              <w:jc w:val="both"/>
            </w:pPr>
          </w:p>
        </w:tc>
        <w:tc>
          <w:tcPr>
            <w:tcW w:w="1436" w:type="pct"/>
            <w:tcBorders>
              <w:top w:val="single" w:sz="4" w:space="0" w:color="000000"/>
              <w:left w:val="single" w:sz="4" w:space="0" w:color="000000"/>
              <w:bottom w:val="single" w:sz="4" w:space="0" w:color="000000"/>
            </w:tcBorders>
            <w:vAlign w:val="center"/>
          </w:tcPr>
          <w:p w:rsidR="00012BFE" w:rsidRPr="008D2D6E" w:rsidRDefault="00012BFE" w:rsidP="00567D57">
            <w:pPr>
              <w:pStyle w:val="affff0"/>
              <w:jc w:val="left"/>
            </w:pPr>
            <w:r w:rsidRPr="008D2D6E">
              <w:t>Усовершенствованные свалки (полигоны)</w:t>
            </w:r>
          </w:p>
        </w:tc>
        <w:tc>
          <w:tcPr>
            <w:tcW w:w="486" w:type="pct"/>
            <w:tcBorders>
              <w:top w:val="single" w:sz="4" w:space="0" w:color="000000"/>
              <w:left w:val="single" w:sz="4" w:space="0" w:color="000000"/>
              <w:bottom w:val="single" w:sz="4" w:space="0" w:color="000000"/>
            </w:tcBorders>
            <w:vAlign w:val="center"/>
          </w:tcPr>
          <w:p w:rsidR="00012BFE" w:rsidRPr="008D2D6E" w:rsidRDefault="00012BFE" w:rsidP="00567D57">
            <w:pPr>
              <w:pStyle w:val="affff0"/>
            </w:pPr>
            <w:r w:rsidRPr="008D2D6E">
              <w:t>единиц</w:t>
            </w:r>
            <w:r w:rsidRPr="008D2D6E">
              <w:rPr>
                <w:lang w:val="en-US"/>
              </w:rPr>
              <w:t>/</w:t>
            </w:r>
            <w:r w:rsidRPr="008D2D6E">
              <w:t>га</w:t>
            </w:r>
          </w:p>
        </w:tc>
        <w:tc>
          <w:tcPr>
            <w:tcW w:w="484" w:type="pct"/>
            <w:tcBorders>
              <w:top w:val="single" w:sz="4" w:space="0" w:color="000000"/>
              <w:left w:val="single" w:sz="4" w:space="0" w:color="000000"/>
              <w:bottom w:val="single" w:sz="4" w:space="0" w:color="000000"/>
              <w:right w:val="single" w:sz="4" w:space="0" w:color="auto"/>
            </w:tcBorders>
            <w:vAlign w:val="center"/>
          </w:tcPr>
          <w:p w:rsidR="00012BFE" w:rsidRPr="008D2D6E" w:rsidRDefault="00012BFE" w:rsidP="00567D57">
            <w:pPr>
              <w:pStyle w:val="affff0"/>
            </w:pPr>
            <w:r>
              <w:t>0</w:t>
            </w:r>
          </w:p>
        </w:tc>
        <w:tc>
          <w:tcPr>
            <w:tcW w:w="484" w:type="pct"/>
            <w:tcBorders>
              <w:top w:val="single" w:sz="4" w:space="0" w:color="000000"/>
              <w:left w:val="single" w:sz="4" w:space="0" w:color="auto"/>
              <w:bottom w:val="single" w:sz="4" w:space="0" w:color="000000"/>
            </w:tcBorders>
            <w:vAlign w:val="center"/>
          </w:tcPr>
          <w:p w:rsidR="00012BFE" w:rsidRPr="008D2D6E" w:rsidRDefault="00012BFE" w:rsidP="00567D57">
            <w:pPr>
              <w:pStyle w:val="affff0"/>
            </w:pPr>
            <w:r>
              <w:t>0</w:t>
            </w:r>
          </w:p>
        </w:tc>
        <w:tc>
          <w:tcPr>
            <w:tcW w:w="486" w:type="pct"/>
            <w:tcBorders>
              <w:top w:val="single" w:sz="4" w:space="0" w:color="000000"/>
              <w:left w:val="single" w:sz="4" w:space="0" w:color="auto"/>
              <w:bottom w:val="single" w:sz="4" w:space="0" w:color="000000"/>
            </w:tcBorders>
            <w:vAlign w:val="center"/>
          </w:tcPr>
          <w:p w:rsidR="00012BFE" w:rsidRPr="008D2D6E" w:rsidRDefault="00012BFE" w:rsidP="00567D57">
            <w:pPr>
              <w:pStyle w:val="affff0"/>
            </w:pPr>
            <w:r>
              <w:t>0</w:t>
            </w:r>
          </w:p>
        </w:tc>
        <w:tc>
          <w:tcPr>
            <w:tcW w:w="484" w:type="pct"/>
            <w:tcBorders>
              <w:top w:val="single" w:sz="4" w:space="0" w:color="000000"/>
              <w:left w:val="single" w:sz="4" w:space="0" w:color="000000"/>
              <w:bottom w:val="single" w:sz="4" w:space="0" w:color="000000"/>
              <w:right w:val="single" w:sz="4" w:space="0" w:color="auto"/>
            </w:tcBorders>
            <w:vAlign w:val="center"/>
          </w:tcPr>
          <w:p w:rsidR="00012BFE" w:rsidRPr="008D2D6E" w:rsidRDefault="00012BFE" w:rsidP="00567D57">
            <w:pPr>
              <w:pStyle w:val="affff0"/>
            </w:pPr>
            <w:r>
              <w:t>1/ 1</w:t>
            </w:r>
          </w:p>
        </w:tc>
        <w:tc>
          <w:tcPr>
            <w:tcW w:w="484" w:type="pct"/>
            <w:tcBorders>
              <w:top w:val="single" w:sz="4" w:space="0" w:color="000000"/>
              <w:left w:val="single" w:sz="4" w:space="0" w:color="auto"/>
              <w:bottom w:val="single" w:sz="4" w:space="0" w:color="000000"/>
              <w:right w:val="single" w:sz="4" w:space="0" w:color="auto"/>
            </w:tcBorders>
            <w:vAlign w:val="center"/>
          </w:tcPr>
          <w:p w:rsidR="00012BFE" w:rsidRPr="008D2D6E" w:rsidRDefault="00012BFE" w:rsidP="00567D57">
            <w:pPr>
              <w:pStyle w:val="affff0"/>
            </w:pPr>
          </w:p>
        </w:tc>
        <w:tc>
          <w:tcPr>
            <w:tcW w:w="477" w:type="pct"/>
            <w:tcBorders>
              <w:top w:val="single" w:sz="4" w:space="0" w:color="000000"/>
              <w:left w:val="single" w:sz="4" w:space="0" w:color="auto"/>
              <w:bottom w:val="single" w:sz="4" w:space="0" w:color="000000"/>
              <w:right w:val="single" w:sz="4" w:space="0" w:color="000000"/>
            </w:tcBorders>
            <w:vAlign w:val="center"/>
          </w:tcPr>
          <w:p w:rsidR="00012BFE" w:rsidRPr="008D2D6E" w:rsidRDefault="00012BFE" w:rsidP="00567D57">
            <w:pPr>
              <w:pStyle w:val="affff0"/>
            </w:pPr>
          </w:p>
        </w:tc>
      </w:tr>
      <w:tr w:rsidR="00012BFE" w:rsidRPr="008D2D6E" w:rsidTr="001D7A2A">
        <w:trPr>
          <w:trHeight w:val="283"/>
          <w:jc w:val="center"/>
        </w:trPr>
        <w:tc>
          <w:tcPr>
            <w:tcW w:w="179" w:type="pct"/>
            <w:tcBorders>
              <w:top w:val="single" w:sz="4" w:space="0" w:color="000000"/>
              <w:left w:val="single" w:sz="4" w:space="0" w:color="000000"/>
              <w:bottom w:val="single" w:sz="4" w:space="0" w:color="000000"/>
            </w:tcBorders>
            <w:vAlign w:val="center"/>
          </w:tcPr>
          <w:p w:rsidR="00012BFE" w:rsidRPr="0067552A" w:rsidRDefault="00012BFE" w:rsidP="00E77153">
            <w:pPr>
              <w:pStyle w:val="affff0"/>
              <w:numPr>
                <w:ilvl w:val="1"/>
                <w:numId w:val="31"/>
              </w:numPr>
              <w:jc w:val="both"/>
            </w:pPr>
          </w:p>
        </w:tc>
        <w:tc>
          <w:tcPr>
            <w:tcW w:w="1436" w:type="pct"/>
            <w:tcBorders>
              <w:top w:val="single" w:sz="4" w:space="0" w:color="000000"/>
              <w:left w:val="single" w:sz="4" w:space="0" w:color="000000"/>
              <w:bottom w:val="single" w:sz="4" w:space="0" w:color="000000"/>
            </w:tcBorders>
            <w:vAlign w:val="center"/>
          </w:tcPr>
          <w:p w:rsidR="00012BFE" w:rsidRPr="008D2D6E" w:rsidRDefault="00012BFE" w:rsidP="00567D57">
            <w:pPr>
              <w:pStyle w:val="affff0"/>
              <w:jc w:val="left"/>
            </w:pPr>
            <w:r w:rsidRPr="008D2D6E">
              <w:t>Общая площадь свалок</w:t>
            </w:r>
          </w:p>
        </w:tc>
        <w:tc>
          <w:tcPr>
            <w:tcW w:w="486" w:type="pct"/>
            <w:tcBorders>
              <w:top w:val="single" w:sz="4" w:space="0" w:color="000000"/>
              <w:left w:val="single" w:sz="4" w:space="0" w:color="000000"/>
              <w:bottom w:val="single" w:sz="4" w:space="0" w:color="000000"/>
            </w:tcBorders>
            <w:vAlign w:val="center"/>
          </w:tcPr>
          <w:p w:rsidR="00012BFE" w:rsidRPr="008D2D6E" w:rsidRDefault="00012BFE" w:rsidP="00567D57">
            <w:pPr>
              <w:pStyle w:val="affff0"/>
            </w:pPr>
            <w:r w:rsidRPr="008D2D6E">
              <w:t>га</w:t>
            </w:r>
          </w:p>
        </w:tc>
        <w:tc>
          <w:tcPr>
            <w:tcW w:w="484" w:type="pct"/>
            <w:tcBorders>
              <w:top w:val="single" w:sz="4" w:space="0" w:color="000000"/>
              <w:left w:val="single" w:sz="4" w:space="0" w:color="000000"/>
              <w:bottom w:val="single" w:sz="4" w:space="0" w:color="000000"/>
              <w:right w:val="single" w:sz="4" w:space="0" w:color="auto"/>
            </w:tcBorders>
            <w:vAlign w:val="center"/>
          </w:tcPr>
          <w:p w:rsidR="00012BFE" w:rsidRPr="008D2D6E" w:rsidRDefault="00012BFE" w:rsidP="00567D57">
            <w:pPr>
              <w:pStyle w:val="affff0"/>
            </w:pPr>
            <w:r w:rsidRPr="008D2D6E">
              <w:t>1/3,7</w:t>
            </w:r>
          </w:p>
        </w:tc>
        <w:tc>
          <w:tcPr>
            <w:tcW w:w="484" w:type="pct"/>
            <w:tcBorders>
              <w:top w:val="single" w:sz="4" w:space="0" w:color="000000"/>
              <w:left w:val="single" w:sz="4" w:space="0" w:color="auto"/>
              <w:bottom w:val="single" w:sz="4" w:space="0" w:color="000000"/>
            </w:tcBorders>
            <w:vAlign w:val="center"/>
          </w:tcPr>
          <w:p w:rsidR="00012BFE" w:rsidRPr="008D2D6E" w:rsidRDefault="00012BFE" w:rsidP="00567D57">
            <w:pPr>
              <w:pStyle w:val="affff0"/>
            </w:pPr>
            <w:r>
              <w:t>-</w:t>
            </w:r>
          </w:p>
        </w:tc>
        <w:tc>
          <w:tcPr>
            <w:tcW w:w="486" w:type="pct"/>
            <w:tcBorders>
              <w:top w:val="single" w:sz="4" w:space="0" w:color="000000"/>
              <w:left w:val="single" w:sz="4" w:space="0" w:color="auto"/>
              <w:bottom w:val="single" w:sz="4" w:space="0" w:color="000000"/>
            </w:tcBorders>
            <w:vAlign w:val="center"/>
          </w:tcPr>
          <w:p w:rsidR="00012BFE" w:rsidRPr="008D2D6E" w:rsidRDefault="00012BFE" w:rsidP="00567D57">
            <w:pPr>
              <w:pStyle w:val="affff0"/>
            </w:pPr>
            <w:r>
              <w:t>-</w:t>
            </w:r>
          </w:p>
        </w:tc>
        <w:tc>
          <w:tcPr>
            <w:tcW w:w="484" w:type="pct"/>
            <w:tcBorders>
              <w:top w:val="single" w:sz="4" w:space="0" w:color="000000"/>
              <w:left w:val="single" w:sz="4" w:space="0" w:color="000000"/>
              <w:bottom w:val="single" w:sz="4" w:space="0" w:color="000000"/>
              <w:right w:val="single" w:sz="4" w:space="0" w:color="auto"/>
            </w:tcBorders>
            <w:vAlign w:val="center"/>
          </w:tcPr>
          <w:p w:rsidR="00012BFE" w:rsidRPr="008D2D6E" w:rsidRDefault="00012BFE" w:rsidP="00A40E03">
            <w:pPr>
              <w:pStyle w:val="affff0"/>
            </w:pPr>
            <w:proofErr w:type="spellStart"/>
            <w:r>
              <w:t>н</w:t>
            </w:r>
            <w:proofErr w:type="spellEnd"/>
            <w:r>
              <w:t>/св.</w:t>
            </w:r>
          </w:p>
        </w:tc>
        <w:tc>
          <w:tcPr>
            <w:tcW w:w="484" w:type="pct"/>
            <w:tcBorders>
              <w:top w:val="single" w:sz="4" w:space="0" w:color="000000"/>
              <w:left w:val="single" w:sz="4" w:space="0" w:color="auto"/>
              <w:bottom w:val="single" w:sz="4" w:space="0" w:color="000000"/>
              <w:right w:val="single" w:sz="4" w:space="0" w:color="auto"/>
            </w:tcBorders>
            <w:vAlign w:val="center"/>
          </w:tcPr>
          <w:p w:rsidR="00012BFE" w:rsidRPr="008D2D6E" w:rsidRDefault="00012BFE" w:rsidP="00A40E03">
            <w:pPr>
              <w:pStyle w:val="affff0"/>
            </w:pPr>
            <w:proofErr w:type="spellStart"/>
            <w:r>
              <w:t>н</w:t>
            </w:r>
            <w:proofErr w:type="spellEnd"/>
            <w:r>
              <w:t>/св.</w:t>
            </w:r>
          </w:p>
        </w:tc>
        <w:tc>
          <w:tcPr>
            <w:tcW w:w="477" w:type="pct"/>
            <w:tcBorders>
              <w:top w:val="single" w:sz="4" w:space="0" w:color="000000"/>
              <w:left w:val="single" w:sz="4" w:space="0" w:color="auto"/>
              <w:bottom w:val="single" w:sz="4" w:space="0" w:color="000000"/>
              <w:right w:val="single" w:sz="4" w:space="0" w:color="000000"/>
            </w:tcBorders>
            <w:vAlign w:val="center"/>
          </w:tcPr>
          <w:p w:rsidR="00012BFE" w:rsidRPr="008D2D6E" w:rsidRDefault="00012BFE" w:rsidP="00A40E03">
            <w:pPr>
              <w:pStyle w:val="affff0"/>
            </w:pPr>
            <w:proofErr w:type="spellStart"/>
            <w:r>
              <w:t>н</w:t>
            </w:r>
            <w:proofErr w:type="spellEnd"/>
            <w:r>
              <w:t>/св.</w:t>
            </w:r>
          </w:p>
        </w:tc>
      </w:tr>
      <w:tr w:rsidR="00012BFE" w:rsidRPr="008D2D6E" w:rsidTr="001D7A2A">
        <w:trPr>
          <w:trHeight w:val="283"/>
          <w:jc w:val="center"/>
        </w:trPr>
        <w:tc>
          <w:tcPr>
            <w:tcW w:w="179" w:type="pct"/>
            <w:tcBorders>
              <w:top w:val="single" w:sz="4" w:space="0" w:color="000000"/>
              <w:left w:val="single" w:sz="4" w:space="0" w:color="000000"/>
              <w:bottom w:val="single" w:sz="4" w:space="0" w:color="000000"/>
            </w:tcBorders>
            <w:vAlign w:val="center"/>
          </w:tcPr>
          <w:p w:rsidR="00012BFE" w:rsidRPr="008D2D6E" w:rsidRDefault="00012BFE" w:rsidP="00567D57">
            <w:pPr>
              <w:pStyle w:val="affff0"/>
            </w:pPr>
          </w:p>
        </w:tc>
        <w:tc>
          <w:tcPr>
            <w:tcW w:w="1436" w:type="pct"/>
            <w:tcBorders>
              <w:top w:val="single" w:sz="4" w:space="0" w:color="000000"/>
              <w:left w:val="single" w:sz="4" w:space="0" w:color="000000"/>
              <w:bottom w:val="single" w:sz="4" w:space="0" w:color="000000"/>
            </w:tcBorders>
            <w:vAlign w:val="center"/>
          </w:tcPr>
          <w:p w:rsidR="00012BFE" w:rsidRPr="008D2D6E" w:rsidRDefault="00012BFE" w:rsidP="00567D57">
            <w:pPr>
              <w:pStyle w:val="affff0"/>
              <w:jc w:val="left"/>
            </w:pPr>
            <w:r w:rsidRPr="008D2D6E">
              <w:t>В том числе стихийных</w:t>
            </w:r>
          </w:p>
        </w:tc>
        <w:tc>
          <w:tcPr>
            <w:tcW w:w="486" w:type="pct"/>
            <w:tcBorders>
              <w:top w:val="single" w:sz="4" w:space="0" w:color="000000"/>
              <w:left w:val="single" w:sz="4" w:space="0" w:color="000000"/>
              <w:bottom w:val="single" w:sz="4" w:space="0" w:color="000000"/>
            </w:tcBorders>
            <w:vAlign w:val="center"/>
          </w:tcPr>
          <w:p w:rsidR="00012BFE" w:rsidRPr="008D2D6E" w:rsidRDefault="00012BFE" w:rsidP="00567D57">
            <w:pPr>
              <w:pStyle w:val="affff0"/>
            </w:pPr>
            <w:r w:rsidRPr="008D2D6E">
              <w:t>га</w:t>
            </w:r>
          </w:p>
        </w:tc>
        <w:tc>
          <w:tcPr>
            <w:tcW w:w="484" w:type="pct"/>
            <w:tcBorders>
              <w:top w:val="single" w:sz="4" w:space="0" w:color="000000"/>
              <w:left w:val="single" w:sz="4" w:space="0" w:color="000000"/>
              <w:bottom w:val="single" w:sz="4" w:space="0" w:color="000000"/>
              <w:right w:val="single" w:sz="4" w:space="0" w:color="auto"/>
            </w:tcBorders>
            <w:vAlign w:val="center"/>
          </w:tcPr>
          <w:p w:rsidR="00012BFE" w:rsidRPr="008D2D6E" w:rsidRDefault="00012BFE" w:rsidP="00A40E03">
            <w:pPr>
              <w:pStyle w:val="affff0"/>
            </w:pPr>
            <w:proofErr w:type="spellStart"/>
            <w:r>
              <w:t>н</w:t>
            </w:r>
            <w:proofErr w:type="spellEnd"/>
            <w:r>
              <w:t>/св.</w:t>
            </w:r>
          </w:p>
        </w:tc>
        <w:tc>
          <w:tcPr>
            <w:tcW w:w="484" w:type="pct"/>
            <w:tcBorders>
              <w:top w:val="single" w:sz="4" w:space="0" w:color="000000"/>
              <w:left w:val="single" w:sz="4" w:space="0" w:color="auto"/>
              <w:bottom w:val="single" w:sz="4" w:space="0" w:color="000000"/>
            </w:tcBorders>
            <w:vAlign w:val="center"/>
          </w:tcPr>
          <w:p w:rsidR="00012BFE" w:rsidRPr="008D2D6E" w:rsidRDefault="00012BFE" w:rsidP="00A40E03">
            <w:pPr>
              <w:pStyle w:val="affff0"/>
            </w:pPr>
            <w:proofErr w:type="spellStart"/>
            <w:r>
              <w:t>н</w:t>
            </w:r>
            <w:proofErr w:type="spellEnd"/>
            <w:r>
              <w:t>/св.</w:t>
            </w:r>
          </w:p>
        </w:tc>
        <w:tc>
          <w:tcPr>
            <w:tcW w:w="486" w:type="pct"/>
            <w:tcBorders>
              <w:top w:val="single" w:sz="4" w:space="0" w:color="000000"/>
              <w:left w:val="single" w:sz="4" w:space="0" w:color="auto"/>
              <w:bottom w:val="single" w:sz="4" w:space="0" w:color="000000"/>
            </w:tcBorders>
            <w:vAlign w:val="center"/>
          </w:tcPr>
          <w:p w:rsidR="00012BFE" w:rsidRPr="008D2D6E" w:rsidRDefault="00012BFE" w:rsidP="00A40E03">
            <w:pPr>
              <w:pStyle w:val="affff0"/>
            </w:pPr>
            <w:proofErr w:type="spellStart"/>
            <w:r>
              <w:t>н</w:t>
            </w:r>
            <w:proofErr w:type="spellEnd"/>
            <w:r>
              <w:t>/св.</w:t>
            </w:r>
          </w:p>
        </w:tc>
        <w:tc>
          <w:tcPr>
            <w:tcW w:w="484" w:type="pct"/>
            <w:tcBorders>
              <w:top w:val="single" w:sz="4" w:space="0" w:color="000000"/>
              <w:left w:val="single" w:sz="4" w:space="0" w:color="000000"/>
              <w:bottom w:val="single" w:sz="4" w:space="0" w:color="000000"/>
              <w:right w:val="single" w:sz="4" w:space="0" w:color="auto"/>
            </w:tcBorders>
            <w:vAlign w:val="center"/>
          </w:tcPr>
          <w:p w:rsidR="00012BFE" w:rsidRPr="008D2D6E" w:rsidRDefault="00012BFE" w:rsidP="00A40E03">
            <w:pPr>
              <w:pStyle w:val="affff0"/>
            </w:pPr>
            <w:proofErr w:type="spellStart"/>
            <w:r>
              <w:t>н</w:t>
            </w:r>
            <w:proofErr w:type="spellEnd"/>
            <w:r>
              <w:t>/св.</w:t>
            </w:r>
          </w:p>
        </w:tc>
        <w:tc>
          <w:tcPr>
            <w:tcW w:w="484" w:type="pct"/>
            <w:tcBorders>
              <w:top w:val="single" w:sz="4" w:space="0" w:color="000000"/>
              <w:left w:val="single" w:sz="4" w:space="0" w:color="auto"/>
              <w:bottom w:val="single" w:sz="4" w:space="0" w:color="000000"/>
              <w:right w:val="single" w:sz="4" w:space="0" w:color="auto"/>
            </w:tcBorders>
            <w:vAlign w:val="center"/>
          </w:tcPr>
          <w:p w:rsidR="00012BFE" w:rsidRPr="008D2D6E" w:rsidRDefault="00012BFE" w:rsidP="00A40E03">
            <w:pPr>
              <w:pStyle w:val="affff0"/>
            </w:pPr>
            <w:proofErr w:type="spellStart"/>
            <w:r>
              <w:t>н</w:t>
            </w:r>
            <w:proofErr w:type="spellEnd"/>
            <w:r>
              <w:t>/св.</w:t>
            </w:r>
          </w:p>
        </w:tc>
        <w:tc>
          <w:tcPr>
            <w:tcW w:w="477" w:type="pct"/>
            <w:tcBorders>
              <w:top w:val="single" w:sz="4" w:space="0" w:color="000000"/>
              <w:left w:val="single" w:sz="4" w:space="0" w:color="auto"/>
              <w:bottom w:val="single" w:sz="4" w:space="0" w:color="000000"/>
              <w:right w:val="single" w:sz="4" w:space="0" w:color="000000"/>
            </w:tcBorders>
            <w:vAlign w:val="center"/>
          </w:tcPr>
          <w:p w:rsidR="00012BFE" w:rsidRPr="008D2D6E" w:rsidRDefault="00012BFE" w:rsidP="00A40E03">
            <w:pPr>
              <w:pStyle w:val="affff0"/>
            </w:pPr>
            <w:proofErr w:type="spellStart"/>
            <w:r>
              <w:t>н</w:t>
            </w:r>
            <w:proofErr w:type="spellEnd"/>
            <w:r>
              <w:t>/св.</w:t>
            </w:r>
          </w:p>
        </w:tc>
      </w:tr>
      <w:tr w:rsidR="00012BFE" w:rsidRPr="008D2D6E" w:rsidTr="001D7A2A">
        <w:trPr>
          <w:trHeight w:val="283"/>
          <w:jc w:val="center"/>
        </w:trPr>
        <w:tc>
          <w:tcPr>
            <w:tcW w:w="179" w:type="pct"/>
            <w:tcBorders>
              <w:top w:val="single" w:sz="4" w:space="0" w:color="000000"/>
              <w:left w:val="single" w:sz="4" w:space="0" w:color="000000"/>
              <w:bottom w:val="single" w:sz="4" w:space="0" w:color="000000"/>
            </w:tcBorders>
            <w:vAlign w:val="center"/>
          </w:tcPr>
          <w:p w:rsidR="00012BFE" w:rsidRPr="0067552A" w:rsidRDefault="00012BFE" w:rsidP="00E77153">
            <w:pPr>
              <w:pStyle w:val="affff0"/>
              <w:numPr>
                <w:ilvl w:val="1"/>
                <w:numId w:val="31"/>
              </w:numPr>
              <w:jc w:val="both"/>
            </w:pPr>
          </w:p>
        </w:tc>
        <w:tc>
          <w:tcPr>
            <w:tcW w:w="1436" w:type="pct"/>
            <w:tcBorders>
              <w:top w:val="single" w:sz="4" w:space="0" w:color="000000"/>
              <w:left w:val="single" w:sz="4" w:space="0" w:color="000000"/>
              <w:bottom w:val="single" w:sz="4" w:space="0" w:color="000000"/>
            </w:tcBorders>
            <w:vAlign w:val="center"/>
          </w:tcPr>
          <w:p w:rsidR="00012BFE" w:rsidRPr="008D2D6E" w:rsidRDefault="00012BFE" w:rsidP="00567D57">
            <w:pPr>
              <w:pStyle w:val="affff0"/>
              <w:jc w:val="left"/>
            </w:pPr>
            <w:r w:rsidRPr="008D2D6E">
              <w:t>Скотомогильники</w:t>
            </w:r>
          </w:p>
        </w:tc>
        <w:tc>
          <w:tcPr>
            <w:tcW w:w="486" w:type="pct"/>
            <w:tcBorders>
              <w:top w:val="single" w:sz="4" w:space="0" w:color="000000"/>
              <w:left w:val="single" w:sz="4" w:space="0" w:color="000000"/>
              <w:bottom w:val="single" w:sz="4" w:space="0" w:color="000000"/>
            </w:tcBorders>
            <w:vAlign w:val="center"/>
          </w:tcPr>
          <w:p w:rsidR="00012BFE" w:rsidRPr="008D2D6E" w:rsidRDefault="00012BFE" w:rsidP="00567D57">
            <w:pPr>
              <w:pStyle w:val="affff0"/>
            </w:pPr>
            <w:r w:rsidRPr="008D2D6E">
              <w:t>единиц</w:t>
            </w:r>
          </w:p>
        </w:tc>
        <w:tc>
          <w:tcPr>
            <w:tcW w:w="484" w:type="pct"/>
            <w:tcBorders>
              <w:top w:val="single" w:sz="4" w:space="0" w:color="000000"/>
              <w:left w:val="single" w:sz="4" w:space="0" w:color="000000"/>
              <w:bottom w:val="single" w:sz="4" w:space="0" w:color="000000"/>
              <w:right w:val="single" w:sz="4" w:space="0" w:color="auto"/>
            </w:tcBorders>
            <w:vAlign w:val="center"/>
          </w:tcPr>
          <w:p w:rsidR="00012BFE" w:rsidRPr="008D2D6E" w:rsidRDefault="00012BFE" w:rsidP="00A40E03">
            <w:pPr>
              <w:pStyle w:val="affff0"/>
            </w:pPr>
            <w:proofErr w:type="spellStart"/>
            <w:r>
              <w:t>н</w:t>
            </w:r>
            <w:proofErr w:type="spellEnd"/>
            <w:r>
              <w:t>/св.</w:t>
            </w:r>
          </w:p>
        </w:tc>
        <w:tc>
          <w:tcPr>
            <w:tcW w:w="484" w:type="pct"/>
            <w:tcBorders>
              <w:top w:val="single" w:sz="4" w:space="0" w:color="000000"/>
              <w:left w:val="single" w:sz="4" w:space="0" w:color="auto"/>
              <w:bottom w:val="single" w:sz="4" w:space="0" w:color="000000"/>
            </w:tcBorders>
            <w:vAlign w:val="center"/>
          </w:tcPr>
          <w:p w:rsidR="00012BFE" w:rsidRPr="008D2D6E" w:rsidRDefault="00012BFE" w:rsidP="00A40E03">
            <w:pPr>
              <w:pStyle w:val="affff0"/>
            </w:pPr>
            <w:proofErr w:type="spellStart"/>
            <w:r>
              <w:t>н</w:t>
            </w:r>
            <w:proofErr w:type="spellEnd"/>
            <w:r>
              <w:t>/св.</w:t>
            </w:r>
          </w:p>
        </w:tc>
        <w:tc>
          <w:tcPr>
            <w:tcW w:w="486" w:type="pct"/>
            <w:tcBorders>
              <w:top w:val="single" w:sz="4" w:space="0" w:color="000000"/>
              <w:left w:val="single" w:sz="4" w:space="0" w:color="auto"/>
              <w:bottom w:val="single" w:sz="4" w:space="0" w:color="000000"/>
            </w:tcBorders>
            <w:vAlign w:val="center"/>
          </w:tcPr>
          <w:p w:rsidR="00012BFE" w:rsidRPr="008D2D6E" w:rsidRDefault="00012BFE" w:rsidP="00A40E03">
            <w:pPr>
              <w:pStyle w:val="affff0"/>
            </w:pPr>
            <w:proofErr w:type="spellStart"/>
            <w:r>
              <w:t>н</w:t>
            </w:r>
            <w:proofErr w:type="spellEnd"/>
            <w:r>
              <w:t>/св.</w:t>
            </w:r>
          </w:p>
        </w:tc>
        <w:tc>
          <w:tcPr>
            <w:tcW w:w="484" w:type="pct"/>
            <w:tcBorders>
              <w:top w:val="single" w:sz="4" w:space="0" w:color="000000"/>
              <w:left w:val="single" w:sz="4" w:space="0" w:color="000000"/>
              <w:bottom w:val="single" w:sz="4" w:space="0" w:color="000000"/>
              <w:right w:val="single" w:sz="4" w:space="0" w:color="auto"/>
            </w:tcBorders>
            <w:vAlign w:val="center"/>
          </w:tcPr>
          <w:p w:rsidR="00012BFE" w:rsidRPr="008D2D6E" w:rsidRDefault="00012BFE" w:rsidP="00A40E03">
            <w:pPr>
              <w:pStyle w:val="affff0"/>
            </w:pPr>
            <w:proofErr w:type="spellStart"/>
            <w:r>
              <w:t>н</w:t>
            </w:r>
            <w:proofErr w:type="spellEnd"/>
            <w:r>
              <w:t>/св.</w:t>
            </w:r>
          </w:p>
        </w:tc>
        <w:tc>
          <w:tcPr>
            <w:tcW w:w="484" w:type="pct"/>
            <w:tcBorders>
              <w:top w:val="single" w:sz="4" w:space="0" w:color="000000"/>
              <w:left w:val="single" w:sz="4" w:space="0" w:color="auto"/>
              <w:bottom w:val="single" w:sz="4" w:space="0" w:color="000000"/>
              <w:right w:val="single" w:sz="4" w:space="0" w:color="auto"/>
            </w:tcBorders>
            <w:vAlign w:val="center"/>
          </w:tcPr>
          <w:p w:rsidR="00012BFE" w:rsidRPr="008D2D6E" w:rsidRDefault="00012BFE" w:rsidP="00A40E03">
            <w:pPr>
              <w:pStyle w:val="affff0"/>
            </w:pPr>
            <w:proofErr w:type="spellStart"/>
            <w:r>
              <w:t>н</w:t>
            </w:r>
            <w:proofErr w:type="spellEnd"/>
            <w:r>
              <w:t>/св.</w:t>
            </w:r>
          </w:p>
        </w:tc>
        <w:tc>
          <w:tcPr>
            <w:tcW w:w="477" w:type="pct"/>
            <w:tcBorders>
              <w:top w:val="single" w:sz="4" w:space="0" w:color="000000"/>
              <w:left w:val="single" w:sz="4" w:space="0" w:color="auto"/>
              <w:bottom w:val="single" w:sz="4" w:space="0" w:color="000000"/>
              <w:right w:val="single" w:sz="4" w:space="0" w:color="000000"/>
            </w:tcBorders>
            <w:vAlign w:val="center"/>
          </w:tcPr>
          <w:p w:rsidR="00012BFE" w:rsidRPr="008D2D6E" w:rsidRDefault="00012BFE" w:rsidP="00A40E03">
            <w:pPr>
              <w:pStyle w:val="affff0"/>
            </w:pPr>
            <w:proofErr w:type="spellStart"/>
            <w:r>
              <w:t>н</w:t>
            </w:r>
            <w:proofErr w:type="spellEnd"/>
            <w:r>
              <w:t>/св.</w:t>
            </w:r>
          </w:p>
        </w:tc>
      </w:tr>
      <w:tr w:rsidR="00012BFE" w:rsidRPr="008D2D6E" w:rsidTr="001D7A2A">
        <w:trPr>
          <w:trHeight w:val="283"/>
          <w:jc w:val="center"/>
        </w:trPr>
        <w:tc>
          <w:tcPr>
            <w:tcW w:w="5000" w:type="pct"/>
            <w:gridSpan w:val="9"/>
            <w:tcBorders>
              <w:top w:val="single" w:sz="4" w:space="0" w:color="000000"/>
              <w:left w:val="single" w:sz="4" w:space="0" w:color="000000"/>
              <w:bottom w:val="single" w:sz="4" w:space="0" w:color="000000"/>
              <w:right w:val="single" w:sz="4" w:space="0" w:color="000000"/>
            </w:tcBorders>
            <w:vAlign w:val="center"/>
          </w:tcPr>
          <w:p w:rsidR="00012BFE" w:rsidRPr="008D2D6E" w:rsidRDefault="00012BFE" w:rsidP="00D94F16">
            <w:pPr>
              <w:pStyle w:val="affff0"/>
              <w:jc w:val="left"/>
            </w:pPr>
            <w:proofErr w:type="spellStart"/>
            <w:r>
              <w:t>н</w:t>
            </w:r>
            <w:proofErr w:type="spellEnd"/>
            <w:r>
              <w:t>/св. – нет сведений</w:t>
            </w:r>
          </w:p>
        </w:tc>
      </w:tr>
    </w:tbl>
    <w:p w:rsidR="0088366B" w:rsidRDefault="0088366B" w:rsidP="0088366B">
      <w:pPr>
        <w:ind w:firstLine="0"/>
        <w:rPr>
          <w:rFonts w:eastAsia="TimesNewRomanPS-BoldMT" w:cstheme="majorBidi"/>
          <w:bCs/>
        </w:rPr>
        <w:sectPr w:rsidR="0088366B" w:rsidSect="001D4DFA">
          <w:pgSz w:w="16838" w:h="11906" w:orient="landscape"/>
          <w:pgMar w:top="1134" w:right="567" w:bottom="567" w:left="567" w:header="0" w:footer="210" w:gutter="0"/>
          <w:cols w:space="708"/>
          <w:docGrid w:linePitch="360"/>
        </w:sectPr>
      </w:pPr>
    </w:p>
    <w:p w:rsidR="00C1490D" w:rsidRDefault="00C1490D" w:rsidP="00264D25">
      <w:pPr>
        <w:pStyle w:val="2"/>
        <w:numPr>
          <w:ilvl w:val="0"/>
          <w:numId w:val="1"/>
        </w:numPr>
        <w:spacing w:line="240" w:lineRule="auto"/>
      </w:pPr>
      <w:bookmarkStart w:id="99" w:name="_Toc419731054"/>
      <w:bookmarkEnd w:id="94"/>
      <w:bookmarkEnd w:id="95"/>
      <w:bookmarkEnd w:id="96"/>
      <w:r w:rsidRPr="00C1490D">
        <w:lastRenderedPageBreak/>
        <w:t xml:space="preserve">ЦЕЛЕВЫЕ ПОКАЗАТЕЛИ РАЗВИТИЯ КОММУНАЛЬНОЙ ИНФРАСТРУКТУРЫ </w:t>
      </w:r>
      <w:r>
        <w:t>МУНИЦИПАЛЬНОГО ОБРАЗОВАНИЯ</w:t>
      </w:r>
      <w:bookmarkEnd w:id="99"/>
    </w:p>
    <w:p w:rsidR="00786A14" w:rsidRDefault="00C1490D" w:rsidP="00786A14">
      <w:r w:rsidRPr="00FC694E">
        <w:t>Результаты реализации Программы определяются уровнем достижения запланированных ц</w:t>
      </w:r>
      <w:r w:rsidRPr="00FC694E">
        <w:t>е</w:t>
      </w:r>
      <w:r w:rsidRPr="00FC694E">
        <w:t>левых показателей</w:t>
      </w:r>
      <w:r w:rsidR="00786A14">
        <w:t>, которые</w:t>
      </w:r>
      <w:r w:rsidR="00786A14" w:rsidRPr="00FC694E">
        <w:t xml:space="preserve"> устанавливаются по каждому виду коммунальных услуг и периодич</w:t>
      </w:r>
      <w:r w:rsidR="00786A14" w:rsidRPr="00FC694E">
        <w:t>е</w:t>
      </w:r>
      <w:r w:rsidR="00786A14" w:rsidRPr="00FC694E">
        <w:t>ски корректируются.</w:t>
      </w:r>
    </w:p>
    <w:p w:rsidR="00786A14" w:rsidRDefault="00957E4A" w:rsidP="00786A14">
      <w:r w:rsidRPr="00656ECD">
        <w:t xml:space="preserve">Целевые показатели для мониторинга реализации Программы комплексного развития систем коммунальной инфраструктуры </w:t>
      </w:r>
      <w:r>
        <w:t>Крупского сельского поселения</w:t>
      </w:r>
      <w:r w:rsidRPr="00656ECD">
        <w:t xml:space="preserve"> на период до 2030 г. </w:t>
      </w:r>
      <w:r w:rsidR="00786A14" w:rsidRPr="00B73A9A">
        <w:t>определены с учетом выполнения всех мероприятий Пр</w:t>
      </w:r>
      <w:r w:rsidR="00786A14">
        <w:t xml:space="preserve">ограммы в запланированные сроки и </w:t>
      </w:r>
      <w:r w:rsidRPr="00656ECD">
        <w:t xml:space="preserve">представлены в таблице </w:t>
      </w:r>
      <w:r w:rsidR="00FB29C4">
        <w:rPr>
          <w:highlight w:val="yellow"/>
        </w:rPr>
        <w:fldChar w:fldCharType="begin"/>
      </w:r>
      <w:r w:rsidR="002A7112">
        <w:instrText xml:space="preserve"> REF _Ref417040215 \h </w:instrText>
      </w:r>
      <w:r w:rsidR="00FB29C4">
        <w:rPr>
          <w:highlight w:val="yellow"/>
        </w:rPr>
      </w:r>
      <w:r w:rsidR="00FB29C4">
        <w:rPr>
          <w:highlight w:val="yellow"/>
        </w:rPr>
        <w:fldChar w:fldCharType="separate"/>
      </w:r>
      <w:r w:rsidR="005D7CC6">
        <w:rPr>
          <w:noProof/>
        </w:rPr>
        <w:t>6</w:t>
      </w:r>
      <w:r w:rsidR="005D7CC6">
        <w:noBreakHyphen/>
      </w:r>
      <w:r w:rsidR="005D7CC6">
        <w:rPr>
          <w:noProof/>
        </w:rPr>
        <w:t>1</w:t>
      </w:r>
      <w:r w:rsidR="00FB29C4">
        <w:rPr>
          <w:highlight w:val="yellow"/>
        </w:rPr>
        <w:fldChar w:fldCharType="end"/>
      </w:r>
      <w:r>
        <w:t>.</w:t>
      </w:r>
      <w:r w:rsidR="00786A14" w:rsidRPr="00786A14">
        <w:t xml:space="preserve"> </w:t>
      </w:r>
    </w:p>
    <w:p w:rsidR="002A7112" w:rsidRDefault="002A7112" w:rsidP="002A7112">
      <w:pPr>
        <w:pStyle w:val="af8"/>
      </w:pPr>
      <w:r>
        <w:t xml:space="preserve">Таблица </w:t>
      </w:r>
      <w:bookmarkStart w:id="100" w:name="_Ref417040215"/>
      <w:r w:rsidR="00FB29C4">
        <w:fldChar w:fldCharType="begin"/>
      </w:r>
      <w:r w:rsidR="003A603F">
        <w:instrText xml:space="preserve"> STYLEREF 2 \s </w:instrText>
      </w:r>
      <w:r w:rsidR="00FB29C4">
        <w:fldChar w:fldCharType="separate"/>
      </w:r>
      <w:r w:rsidR="005D7CC6">
        <w:rPr>
          <w:noProof/>
        </w:rPr>
        <w:t>6</w:t>
      </w:r>
      <w:r w:rsidR="00FB29C4">
        <w:fldChar w:fldCharType="end"/>
      </w:r>
      <w:r w:rsidR="003A603F">
        <w:noBreakHyphen/>
      </w:r>
      <w:fldSimple w:instr=" SEQ Таблица \* ARABIC \s 2 ">
        <w:r w:rsidR="005D7CC6">
          <w:rPr>
            <w:noProof/>
          </w:rPr>
          <w:t>1</w:t>
        </w:r>
      </w:fldSimple>
      <w:bookmarkEnd w:id="100"/>
    </w:p>
    <w:tbl>
      <w:tblPr>
        <w:tblW w:w="50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15"/>
        <w:gridCol w:w="5389"/>
        <w:gridCol w:w="1292"/>
        <w:gridCol w:w="993"/>
        <w:gridCol w:w="993"/>
        <w:gridCol w:w="991"/>
      </w:tblGrid>
      <w:tr w:rsidR="002A7112" w:rsidRPr="002A7112" w:rsidTr="008C1747">
        <w:trPr>
          <w:trHeight w:val="20"/>
          <w:tblHeader/>
        </w:trPr>
        <w:tc>
          <w:tcPr>
            <w:tcW w:w="389" w:type="pct"/>
            <w:shd w:val="clear" w:color="000000" w:fill="FFFFFF"/>
            <w:tcMar>
              <w:top w:w="6" w:type="dxa"/>
              <w:bottom w:w="6" w:type="dxa"/>
            </w:tcMar>
            <w:vAlign w:val="center"/>
            <w:hideMark/>
          </w:tcPr>
          <w:p w:rsidR="002A7112" w:rsidRPr="00264D25" w:rsidRDefault="002A7112" w:rsidP="002A7112">
            <w:pPr>
              <w:keepLines w:val="0"/>
              <w:spacing w:before="0" w:line="240" w:lineRule="auto"/>
              <w:ind w:firstLine="0"/>
              <w:jc w:val="center"/>
              <w:rPr>
                <w:rFonts w:eastAsia="Times New Roman" w:cs="Times New Roman"/>
                <w:b/>
                <w:bCs/>
                <w:color w:val="000000"/>
                <w:sz w:val="20"/>
                <w:szCs w:val="20"/>
                <w:lang w:eastAsia="ru-RU"/>
              </w:rPr>
            </w:pPr>
            <w:r w:rsidRPr="00264D25">
              <w:rPr>
                <w:rFonts w:eastAsia="Times New Roman" w:cs="Times New Roman"/>
                <w:b/>
                <w:bCs/>
                <w:color w:val="000000"/>
                <w:sz w:val="20"/>
                <w:szCs w:val="20"/>
                <w:lang w:eastAsia="ru-RU"/>
              </w:rPr>
              <w:t xml:space="preserve">№ </w:t>
            </w:r>
            <w:proofErr w:type="spellStart"/>
            <w:r w:rsidRPr="00264D25">
              <w:rPr>
                <w:rFonts w:eastAsia="Times New Roman" w:cs="Times New Roman"/>
                <w:b/>
                <w:bCs/>
                <w:color w:val="000000"/>
                <w:sz w:val="20"/>
                <w:szCs w:val="20"/>
                <w:lang w:eastAsia="ru-RU"/>
              </w:rPr>
              <w:t>п</w:t>
            </w:r>
            <w:proofErr w:type="spellEnd"/>
            <w:r w:rsidRPr="00264D25">
              <w:rPr>
                <w:rFonts w:eastAsia="Times New Roman" w:cs="Times New Roman"/>
                <w:b/>
                <w:bCs/>
                <w:color w:val="000000"/>
                <w:sz w:val="20"/>
                <w:szCs w:val="20"/>
                <w:lang w:eastAsia="ru-RU"/>
              </w:rPr>
              <w:t>/</w:t>
            </w:r>
            <w:proofErr w:type="spellStart"/>
            <w:r w:rsidRPr="00264D25">
              <w:rPr>
                <w:rFonts w:eastAsia="Times New Roman" w:cs="Times New Roman"/>
                <w:b/>
                <w:bCs/>
                <w:color w:val="000000"/>
                <w:sz w:val="20"/>
                <w:szCs w:val="20"/>
                <w:lang w:eastAsia="ru-RU"/>
              </w:rPr>
              <w:t>п</w:t>
            </w:r>
            <w:proofErr w:type="spellEnd"/>
          </w:p>
        </w:tc>
        <w:tc>
          <w:tcPr>
            <w:tcW w:w="2573" w:type="pct"/>
            <w:shd w:val="clear" w:color="000000" w:fill="FFFFFF"/>
            <w:tcMar>
              <w:top w:w="6" w:type="dxa"/>
              <w:bottom w:w="6" w:type="dxa"/>
            </w:tcMar>
            <w:vAlign w:val="center"/>
            <w:hideMark/>
          </w:tcPr>
          <w:p w:rsidR="002A7112" w:rsidRPr="00264D25" w:rsidRDefault="002A7112" w:rsidP="002A7112">
            <w:pPr>
              <w:keepLines w:val="0"/>
              <w:spacing w:before="0" w:line="240" w:lineRule="auto"/>
              <w:ind w:firstLine="0"/>
              <w:jc w:val="center"/>
              <w:rPr>
                <w:rFonts w:eastAsia="Times New Roman" w:cs="Times New Roman"/>
                <w:b/>
                <w:bCs/>
                <w:color w:val="000000"/>
                <w:sz w:val="20"/>
                <w:szCs w:val="20"/>
                <w:lang w:eastAsia="ru-RU"/>
              </w:rPr>
            </w:pPr>
            <w:r w:rsidRPr="00264D25">
              <w:rPr>
                <w:rFonts w:eastAsia="Times New Roman" w:cs="Times New Roman"/>
                <w:b/>
                <w:bCs/>
                <w:color w:val="000000"/>
                <w:sz w:val="20"/>
                <w:szCs w:val="20"/>
                <w:lang w:eastAsia="ru-RU"/>
              </w:rPr>
              <w:t>Наименование показателей</w:t>
            </w:r>
          </w:p>
        </w:tc>
        <w:tc>
          <w:tcPr>
            <w:tcW w:w="617" w:type="pct"/>
            <w:shd w:val="clear" w:color="000000" w:fill="FFFFFF"/>
            <w:tcMar>
              <w:top w:w="6" w:type="dxa"/>
              <w:bottom w:w="6" w:type="dxa"/>
            </w:tcMar>
            <w:vAlign w:val="center"/>
            <w:hideMark/>
          </w:tcPr>
          <w:p w:rsidR="002A7112" w:rsidRPr="00264D25" w:rsidRDefault="002A7112" w:rsidP="002A7112">
            <w:pPr>
              <w:keepLines w:val="0"/>
              <w:spacing w:before="0" w:line="240" w:lineRule="auto"/>
              <w:ind w:firstLine="0"/>
              <w:jc w:val="center"/>
              <w:rPr>
                <w:rFonts w:eastAsia="Times New Roman" w:cs="Times New Roman"/>
                <w:b/>
                <w:bCs/>
                <w:color w:val="000000"/>
                <w:sz w:val="20"/>
                <w:szCs w:val="20"/>
                <w:lang w:eastAsia="ru-RU"/>
              </w:rPr>
            </w:pPr>
            <w:r w:rsidRPr="00264D25">
              <w:rPr>
                <w:rFonts w:eastAsia="Times New Roman" w:cs="Times New Roman"/>
                <w:b/>
                <w:bCs/>
                <w:color w:val="000000"/>
                <w:sz w:val="20"/>
                <w:szCs w:val="20"/>
                <w:lang w:eastAsia="ru-RU"/>
              </w:rPr>
              <w:t>Единицы измерения</w:t>
            </w:r>
          </w:p>
        </w:tc>
        <w:tc>
          <w:tcPr>
            <w:tcW w:w="474" w:type="pct"/>
            <w:shd w:val="clear" w:color="000000" w:fill="FFFFFF"/>
            <w:tcMar>
              <w:top w:w="6" w:type="dxa"/>
              <w:bottom w:w="6" w:type="dxa"/>
            </w:tcMar>
            <w:vAlign w:val="center"/>
            <w:hideMark/>
          </w:tcPr>
          <w:p w:rsidR="002A7112" w:rsidRPr="00264D25" w:rsidRDefault="002A7112" w:rsidP="002A7112">
            <w:pPr>
              <w:keepLines w:val="0"/>
              <w:spacing w:before="0" w:line="240" w:lineRule="auto"/>
              <w:ind w:firstLine="0"/>
              <w:jc w:val="center"/>
              <w:rPr>
                <w:rFonts w:eastAsia="Times New Roman" w:cs="Times New Roman"/>
                <w:b/>
                <w:bCs/>
                <w:color w:val="000000"/>
                <w:sz w:val="20"/>
                <w:szCs w:val="20"/>
                <w:lang w:eastAsia="ru-RU"/>
              </w:rPr>
            </w:pPr>
            <w:r w:rsidRPr="00264D25">
              <w:rPr>
                <w:rFonts w:eastAsia="Times New Roman" w:cs="Times New Roman"/>
                <w:b/>
                <w:bCs/>
                <w:color w:val="000000"/>
                <w:sz w:val="20"/>
                <w:szCs w:val="20"/>
                <w:lang w:eastAsia="ru-RU"/>
              </w:rPr>
              <w:t>2014 г.</w:t>
            </w:r>
          </w:p>
        </w:tc>
        <w:tc>
          <w:tcPr>
            <w:tcW w:w="474" w:type="pct"/>
            <w:shd w:val="clear" w:color="000000" w:fill="FFFFFF"/>
            <w:tcMar>
              <w:top w:w="6" w:type="dxa"/>
              <w:bottom w:w="6" w:type="dxa"/>
            </w:tcMar>
            <w:vAlign w:val="center"/>
            <w:hideMark/>
          </w:tcPr>
          <w:p w:rsidR="002A7112" w:rsidRPr="00264D25" w:rsidRDefault="002A7112" w:rsidP="002A7112">
            <w:pPr>
              <w:keepLines w:val="0"/>
              <w:spacing w:before="0" w:line="240" w:lineRule="auto"/>
              <w:ind w:firstLine="0"/>
              <w:jc w:val="center"/>
              <w:rPr>
                <w:rFonts w:eastAsia="Times New Roman" w:cs="Times New Roman"/>
                <w:b/>
                <w:bCs/>
                <w:color w:val="000000"/>
                <w:sz w:val="20"/>
                <w:szCs w:val="20"/>
                <w:lang w:eastAsia="ru-RU"/>
              </w:rPr>
            </w:pPr>
            <w:r w:rsidRPr="00264D25">
              <w:rPr>
                <w:rFonts w:eastAsia="Times New Roman" w:cs="Times New Roman"/>
                <w:b/>
                <w:bCs/>
                <w:color w:val="000000"/>
                <w:sz w:val="20"/>
                <w:szCs w:val="20"/>
                <w:lang w:eastAsia="ru-RU"/>
              </w:rPr>
              <w:t>2019 г.</w:t>
            </w:r>
          </w:p>
        </w:tc>
        <w:tc>
          <w:tcPr>
            <w:tcW w:w="473" w:type="pct"/>
            <w:shd w:val="clear" w:color="000000" w:fill="FFFFFF"/>
            <w:tcMar>
              <w:top w:w="6" w:type="dxa"/>
              <w:bottom w:w="6" w:type="dxa"/>
            </w:tcMar>
            <w:vAlign w:val="center"/>
            <w:hideMark/>
          </w:tcPr>
          <w:p w:rsidR="002A7112" w:rsidRPr="00264D25" w:rsidRDefault="002A7112" w:rsidP="002A7112">
            <w:pPr>
              <w:keepLines w:val="0"/>
              <w:spacing w:before="0" w:line="240" w:lineRule="auto"/>
              <w:ind w:firstLine="0"/>
              <w:jc w:val="center"/>
              <w:rPr>
                <w:rFonts w:eastAsia="Times New Roman" w:cs="Times New Roman"/>
                <w:b/>
                <w:bCs/>
                <w:color w:val="000000"/>
                <w:sz w:val="20"/>
                <w:szCs w:val="20"/>
                <w:lang w:eastAsia="ru-RU"/>
              </w:rPr>
            </w:pPr>
            <w:r w:rsidRPr="00264D25">
              <w:rPr>
                <w:rFonts w:eastAsia="Times New Roman" w:cs="Times New Roman"/>
                <w:b/>
                <w:bCs/>
                <w:color w:val="000000"/>
                <w:sz w:val="20"/>
                <w:szCs w:val="20"/>
                <w:lang w:eastAsia="ru-RU"/>
              </w:rPr>
              <w:t>2030 г.</w:t>
            </w:r>
          </w:p>
        </w:tc>
      </w:tr>
      <w:tr w:rsidR="002A7112" w:rsidRPr="002A7112" w:rsidTr="008C1747">
        <w:trPr>
          <w:trHeight w:val="20"/>
        </w:trPr>
        <w:tc>
          <w:tcPr>
            <w:tcW w:w="389" w:type="pct"/>
            <w:shd w:val="clear" w:color="auto" w:fill="auto"/>
            <w:noWrap/>
            <w:tcMar>
              <w:top w:w="6" w:type="dxa"/>
              <w:bottom w:w="6" w:type="dxa"/>
            </w:tcMar>
            <w:vAlign w:val="center"/>
            <w:hideMark/>
          </w:tcPr>
          <w:p w:rsidR="002A7112" w:rsidRPr="008C1747" w:rsidRDefault="002A7112" w:rsidP="00027AAE">
            <w:pPr>
              <w:keepLines w:val="0"/>
              <w:numPr>
                <w:ilvl w:val="0"/>
                <w:numId w:val="69"/>
              </w:numPr>
              <w:spacing w:before="0" w:line="240" w:lineRule="auto"/>
              <w:jc w:val="center"/>
              <w:rPr>
                <w:rFonts w:eastAsia="Times New Roman" w:cs="Times New Roman"/>
                <w:color w:val="000000"/>
                <w:sz w:val="20"/>
                <w:szCs w:val="20"/>
                <w:lang w:eastAsia="ru-RU"/>
              </w:rPr>
            </w:pPr>
          </w:p>
        </w:tc>
        <w:tc>
          <w:tcPr>
            <w:tcW w:w="4611" w:type="pct"/>
            <w:gridSpan w:val="5"/>
            <w:shd w:val="clear" w:color="auto" w:fill="auto"/>
            <w:tcMar>
              <w:top w:w="6" w:type="dxa"/>
              <w:bottom w:w="6" w:type="dxa"/>
            </w:tcMar>
            <w:vAlign w:val="center"/>
            <w:hideMark/>
          </w:tcPr>
          <w:p w:rsidR="002A7112" w:rsidRPr="008C1747" w:rsidRDefault="002A7112" w:rsidP="002A7112">
            <w:pPr>
              <w:keepLines w:val="0"/>
              <w:spacing w:before="0" w:line="240" w:lineRule="auto"/>
              <w:ind w:firstLine="0"/>
              <w:jc w:val="center"/>
              <w:rPr>
                <w:rFonts w:eastAsia="Times New Roman" w:cs="Times New Roman"/>
                <w:b/>
                <w:bCs/>
                <w:color w:val="000000"/>
                <w:sz w:val="20"/>
                <w:szCs w:val="20"/>
                <w:lang w:eastAsia="ru-RU"/>
              </w:rPr>
            </w:pPr>
            <w:r w:rsidRPr="008C1747">
              <w:rPr>
                <w:rFonts w:eastAsia="Times New Roman" w:cs="Times New Roman"/>
                <w:b/>
                <w:bCs/>
                <w:color w:val="000000"/>
                <w:sz w:val="20"/>
                <w:szCs w:val="20"/>
                <w:lang w:eastAsia="ru-RU"/>
              </w:rPr>
              <w:t>Электроснабжение</w:t>
            </w:r>
          </w:p>
        </w:tc>
      </w:tr>
      <w:tr w:rsidR="002A7112" w:rsidRPr="002A7112" w:rsidTr="008C1747">
        <w:trPr>
          <w:trHeight w:val="20"/>
        </w:trPr>
        <w:tc>
          <w:tcPr>
            <w:tcW w:w="389" w:type="pct"/>
            <w:shd w:val="clear" w:color="000000" w:fill="FFFFFF"/>
            <w:tcMar>
              <w:top w:w="6" w:type="dxa"/>
              <w:bottom w:w="6" w:type="dxa"/>
            </w:tcMar>
            <w:vAlign w:val="center"/>
            <w:hideMark/>
          </w:tcPr>
          <w:p w:rsidR="002A7112" w:rsidRPr="008C1747" w:rsidRDefault="002A7112" w:rsidP="00027AAE">
            <w:pPr>
              <w:keepLines w:val="0"/>
              <w:numPr>
                <w:ilvl w:val="1"/>
                <w:numId w:val="69"/>
              </w:numPr>
              <w:spacing w:before="0" w:line="240" w:lineRule="auto"/>
              <w:jc w:val="center"/>
              <w:rPr>
                <w:rFonts w:eastAsia="Times New Roman" w:cs="Times New Roman"/>
                <w:color w:val="000000"/>
                <w:sz w:val="20"/>
                <w:szCs w:val="20"/>
                <w:lang w:eastAsia="ru-RU"/>
              </w:rPr>
            </w:pPr>
          </w:p>
        </w:tc>
        <w:tc>
          <w:tcPr>
            <w:tcW w:w="4611" w:type="pct"/>
            <w:gridSpan w:val="5"/>
            <w:shd w:val="clear" w:color="auto" w:fill="auto"/>
            <w:tcMar>
              <w:top w:w="6" w:type="dxa"/>
              <w:bottom w:w="6" w:type="dxa"/>
            </w:tcMar>
            <w:vAlign w:val="center"/>
            <w:hideMark/>
          </w:tcPr>
          <w:p w:rsidR="002A7112" w:rsidRPr="008C1747" w:rsidRDefault="002A7112" w:rsidP="00425B5E">
            <w:pPr>
              <w:keepLines w:val="0"/>
              <w:spacing w:before="0" w:line="240" w:lineRule="auto"/>
              <w:ind w:firstLine="0"/>
              <w:jc w:val="left"/>
              <w:rPr>
                <w:rFonts w:eastAsia="Times New Roman" w:cs="Times New Roman"/>
                <w:b/>
                <w:bCs/>
                <w:color w:val="000000"/>
                <w:sz w:val="20"/>
                <w:szCs w:val="20"/>
                <w:lang w:eastAsia="ru-RU"/>
              </w:rPr>
            </w:pPr>
            <w:r w:rsidRPr="008C1747">
              <w:rPr>
                <w:rFonts w:eastAsia="Times New Roman" w:cs="Times New Roman"/>
                <w:b/>
                <w:bCs/>
                <w:color w:val="000000"/>
                <w:sz w:val="20"/>
                <w:szCs w:val="20"/>
                <w:lang w:eastAsia="ru-RU"/>
              </w:rPr>
              <w:t>Показатели надежности и бесперебойности снабжения услугой</w:t>
            </w:r>
          </w:p>
        </w:tc>
      </w:tr>
      <w:tr w:rsidR="00786A14" w:rsidRPr="002A7112" w:rsidTr="008C1747">
        <w:trPr>
          <w:trHeight w:val="20"/>
        </w:trPr>
        <w:tc>
          <w:tcPr>
            <w:tcW w:w="389" w:type="pct"/>
            <w:shd w:val="clear" w:color="000000" w:fill="FFFFFF"/>
            <w:tcMar>
              <w:top w:w="6" w:type="dxa"/>
              <w:bottom w:w="6" w:type="dxa"/>
            </w:tcMar>
            <w:vAlign w:val="center"/>
            <w:hideMark/>
          </w:tcPr>
          <w:p w:rsidR="00786A14" w:rsidRPr="008C1747" w:rsidRDefault="00786A14" w:rsidP="00027AAE">
            <w:pPr>
              <w:keepLines w:val="0"/>
              <w:numPr>
                <w:ilvl w:val="2"/>
                <w:numId w:val="69"/>
              </w:numPr>
              <w:spacing w:before="0" w:line="240" w:lineRule="auto"/>
              <w:jc w:val="center"/>
              <w:rPr>
                <w:rFonts w:eastAsia="Times New Roman" w:cs="Times New Roman"/>
                <w:color w:val="000000"/>
                <w:sz w:val="20"/>
                <w:szCs w:val="20"/>
                <w:lang w:eastAsia="ru-RU"/>
              </w:rPr>
            </w:pPr>
          </w:p>
        </w:tc>
        <w:tc>
          <w:tcPr>
            <w:tcW w:w="2573" w:type="pct"/>
            <w:shd w:val="clear" w:color="auto" w:fill="auto"/>
            <w:tcMar>
              <w:top w:w="6" w:type="dxa"/>
              <w:bottom w:w="6" w:type="dxa"/>
            </w:tcMar>
            <w:vAlign w:val="center"/>
            <w:hideMark/>
          </w:tcPr>
          <w:p w:rsidR="00786A14" w:rsidRPr="008C1747" w:rsidRDefault="00786A14" w:rsidP="002A7112">
            <w:pPr>
              <w:keepLines w:val="0"/>
              <w:spacing w:before="0" w:line="240" w:lineRule="auto"/>
              <w:ind w:firstLine="0"/>
              <w:jc w:val="left"/>
              <w:rPr>
                <w:rFonts w:eastAsia="Times New Roman" w:cs="Times New Roman"/>
                <w:color w:val="000000"/>
                <w:sz w:val="20"/>
                <w:szCs w:val="20"/>
                <w:lang w:eastAsia="ru-RU"/>
              </w:rPr>
            </w:pPr>
            <w:r w:rsidRPr="008C1747">
              <w:rPr>
                <w:rFonts w:eastAsia="Times New Roman" w:cs="Times New Roman"/>
                <w:color w:val="000000"/>
                <w:sz w:val="20"/>
                <w:szCs w:val="20"/>
                <w:lang w:eastAsia="ru-RU"/>
              </w:rPr>
              <w:t>Аварийность (с учетом повреждения оборудования)</w:t>
            </w:r>
          </w:p>
        </w:tc>
        <w:tc>
          <w:tcPr>
            <w:tcW w:w="617" w:type="pct"/>
            <w:shd w:val="clear" w:color="auto" w:fill="auto"/>
            <w:tcMar>
              <w:top w:w="6" w:type="dxa"/>
              <w:bottom w:w="6" w:type="dxa"/>
            </w:tcMar>
            <w:vAlign w:val="center"/>
            <w:hideMark/>
          </w:tcPr>
          <w:p w:rsidR="00786A14" w:rsidRPr="008C1747" w:rsidRDefault="00786A14" w:rsidP="002A7112">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eastAsia="ru-RU"/>
              </w:rPr>
              <w:t>ед./км</w:t>
            </w:r>
          </w:p>
        </w:tc>
        <w:tc>
          <w:tcPr>
            <w:tcW w:w="474" w:type="pct"/>
            <w:shd w:val="clear" w:color="auto" w:fill="auto"/>
            <w:tcMar>
              <w:top w:w="6" w:type="dxa"/>
              <w:bottom w:w="6" w:type="dxa"/>
            </w:tcMar>
            <w:vAlign w:val="center"/>
            <w:hideMark/>
          </w:tcPr>
          <w:p w:rsidR="00786A14" w:rsidRPr="008C1747" w:rsidRDefault="00786A14" w:rsidP="002A7112">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eastAsia="ru-RU"/>
              </w:rPr>
              <w:t>0</w:t>
            </w:r>
          </w:p>
        </w:tc>
        <w:tc>
          <w:tcPr>
            <w:tcW w:w="474" w:type="pct"/>
            <w:shd w:val="clear" w:color="auto" w:fill="auto"/>
            <w:tcMar>
              <w:top w:w="6" w:type="dxa"/>
              <w:bottom w:w="6" w:type="dxa"/>
            </w:tcMar>
            <w:vAlign w:val="center"/>
            <w:hideMark/>
          </w:tcPr>
          <w:p w:rsidR="00786A14" w:rsidRPr="00786A14" w:rsidRDefault="00786A14" w:rsidP="0079658C">
            <w:pPr>
              <w:keepLines w:val="0"/>
              <w:spacing w:before="0" w:line="240" w:lineRule="auto"/>
              <w:ind w:firstLine="0"/>
              <w:jc w:val="center"/>
              <w:rPr>
                <w:rFonts w:eastAsia="Times New Roman" w:cs="Times New Roman"/>
                <w:color w:val="000000"/>
                <w:sz w:val="20"/>
                <w:szCs w:val="20"/>
                <w:lang w:eastAsia="ru-RU"/>
              </w:rPr>
            </w:pPr>
            <w:r>
              <w:rPr>
                <w:rFonts w:eastAsia="Times New Roman" w:cs="Times New Roman"/>
                <w:color w:val="000000"/>
                <w:sz w:val="20"/>
                <w:szCs w:val="20"/>
                <w:lang w:val="en-US" w:eastAsia="ru-RU"/>
              </w:rPr>
              <w:t>&lt;</w:t>
            </w:r>
            <w:r w:rsidRPr="008C1747">
              <w:rPr>
                <w:rFonts w:eastAsia="Times New Roman" w:cs="Times New Roman"/>
                <w:color w:val="000000"/>
                <w:sz w:val="20"/>
                <w:szCs w:val="20"/>
                <w:lang w:eastAsia="ru-RU"/>
              </w:rPr>
              <w:t>0</w:t>
            </w:r>
            <w:r>
              <w:rPr>
                <w:rFonts w:eastAsia="Times New Roman" w:cs="Times New Roman"/>
                <w:color w:val="000000"/>
                <w:sz w:val="20"/>
                <w:szCs w:val="20"/>
                <w:lang w:eastAsia="ru-RU"/>
              </w:rPr>
              <w:t>,01</w:t>
            </w:r>
          </w:p>
        </w:tc>
        <w:tc>
          <w:tcPr>
            <w:tcW w:w="473" w:type="pct"/>
            <w:shd w:val="clear" w:color="auto" w:fill="auto"/>
            <w:tcMar>
              <w:top w:w="6" w:type="dxa"/>
              <w:bottom w:w="6" w:type="dxa"/>
            </w:tcMar>
            <w:vAlign w:val="center"/>
            <w:hideMark/>
          </w:tcPr>
          <w:p w:rsidR="00786A14" w:rsidRPr="00786A14" w:rsidRDefault="00786A14" w:rsidP="002A7112">
            <w:pPr>
              <w:keepLines w:val="0"/>
              <w:spacing w:before="0" w:line="240" w:lineRule="auto"/>
              <w:ind w:firstLine="0"/>
              <w:jc w:val="center"/>
              <w:rPr>
                <w:rFonts w:eastAsia="Times New Roman" w:cs="Times New Roman"/>
                <w:color w:val="000000"/>
                <w:sz w:val="20"/>
                <w:szCs w:val="20"/>
                <w:lang w:eastAsia="ru-RU"/>
              </w:rPr>
            </w:pPr>
            <w:r>
              <w:rPr>
                <w:rFonts w:eastAsia="Times New Roman" w:cs="Times New Roman"/>
                <w:color w:val="000000"/>
                <w:sz w:val="20"/>
                <w:szCs w:val="20"/>
                <w:lang w:val="en-US" w:eastAsia="ru-RU"/>
              </w:rPr>
              <w:t>&lt;</w:t>
            </w:r>
            <w:r w:rsidRPr="008C1747">
              <w:rPr>
                <w:rFonts w:eastAsia="Times New Roman" w:cs="Times New Roman"/>
                <w:color w:val="000000"/>
                <w:sz w:val="20"/>
                <w:szCs w:val="20"/>
                <w:lang w:eastAsia="ru-RU"/>
              </w:rPr>
              <w:t>0</w:t>
            </w:r>
            <w:r>
              <w:rPr>
                <w:rFonts w:eastAsia="Times New Roman" w:cs="Times New Roman"/>
                <w:color w:val="000000"/>
                <w:sz w:val="20"/>
                <w:szCs w:val="20"/>
                <w:lang w:eastAsia="ru-RU"/>
              </w:rPr>
              <w:t>,01</w:t>
            </w:r>
          </w:p>
        </w:tc>
      </w:tr>
      <w:tr w:rsidR="00383D53" w:rsidRPr="002A7112" w:rsidTr="000B220B">
        <w:trPr>
          <w:trHeight w:val="20"/>
        </w:trPr>
        <w:tc>
          <w:tcPr>
            <w:tcW w:w="389" w:type="pct"/>
            <w:shd w:val="clear" w:color="000000" w:fill="FFFFFF"/>
            <w:noWrap/>
            <w:tcMar>
              <w:top w:w="6" w:type="dxa"/>
              <w:bottom w:w="6" w:type="dxa"/>
            </w:tcMar>
            <w:vAlign w:val="center"/>
            <w:hideMark/>
          </w:tcPr>
          <w:p w:rsidR="00383D53" w:rsidRPr="008C1747" w:rsidRDefault="00383D53" w:rsidP="00027AAE">
            <w:pPr>
              <w:keepLines w:val="0"/>
              <w:numPr>
                <w:ilvl w:val="2"/>
                <w:numId w:val="69"/>
              </w:numPr>
              <w:spacing w:before="0" w:line="240" w:lineRule="auto"/>
              <w:jc w:val="center"/>
              <w:rPr>
                <w:rFonts w:eastAsia="Times New Roman" w:cs="Times New Roman"/>
                <w:color w:val="000000"/>
                <w:sz w:val="20"/>
                <w:szCs w:val="20"/>
                <w:lang w:eastAsia="ru-RU"/>
              </w:rPr>
            </w:pPr>
          </w:p>
        </w:tc>
        <w:tc>
          <w:tcPr>
            <w:tcW w:w="2573" w:type="pct"/>
            <w:shd w:val="clear" w:color="auto" w:fill="auto"/>
            <w:tcMar>
              <w:top w:w="6" w:type="dxa"/>
              <w:bottom w:w="6" w:type="dxa"/>
            </w:tcMar>
            <w:vAlign w:val="center"/>
            <w:hideMark/>
          </w:tcPr>
          <w:p w:rsidR="00383D53" w:rsidRPr="008C1747" w:rsidRDefault="00383D53" w:rsidP="002A7112">
            <w:pPr>
              <w:keepLines w:val="0"/>
              <w:spacing w:before="0" w:line="240" w:lineRule="auto"/>
              <w:ind w:firstLine="0"/>
              <w:jc w:val="left"/>
              <w:rPr>
                <w:rFonts w:eastAsia="Times New Roman" w:cs="Times New Roman"/>
                <w:color w:val="000000"/>
                <w:sz w:val="20"/>
                <w:szCs w:val="20"/>
                <w:lang w:eastAsia="ru-RU"/>
              </w:rPr>
            </w:pPr>
            <w:r w:rsidRPr="008C1747">
              <w:rPr>
                <w:rFonts w:eastAsia="Times New Roman" w:cs="Times New Roman"/>
                <w:color w:val="000000"/>
                <w:sz w:val="20"/>
                <w:szCs w:val="20"/>
                <w:lang w:eastAsia="ru-RU"/>
              </w:rPr>
              <w:t>Износ сетей</w:t>
            </w:r>
          </w:p>
        </w:tc>
        <w:tc>
          <w:tcPr>
            <w:tcW w:w="617" w:type="pct"/>
            <w:shd w:val="clear" w:color="auto" w:fill="auto"/>
            <w:noWrap/>
            <w:tcMar>
              <w:top w:w="6" w:type="dxa"/>
              <w:bottom w:w="6" w:type="dxa"/>
            </w:tcMar>
            <w:vAlign w:val="center"/>
            <w:hideMark/>
          </w:tcPr>
          <w:p w:rsidR="00383D53" w:rsidRPr="008C1747" w:rsidRDefault="00383D53" w:rsidP="002A7112">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eastAsia="ru-RU"/>
              </w:rPr>
              <w:t>%</w:t>
            </w:r>
          </w:p>
        </w:tc>
        <w:tc>
          <w:tcPr>
            <w:tcW w:w="474" w:type="pct"/>
            <w:shd w:val="clear" w:color="auto" w:fill="auto"/>
            <w:tcMar>
              <w:top w:w="6" w:type="dxa"/>
              <w:bottom w:w="6" w:type="dxa"/>
            </w:tcMar>
            <w:vAlign w:val="center"/>
            <w:hideMark/>
          </w:tcPr>
          <w:p w:rsidR="00383D53" w:rsidRPr="008C1747" w:rsidRDefault="00383D53" w:rsidP="002A7112">
            <w:pPr>
              <w:keepLines w:val="0"/>
              <w:spacing w:before="0" w:line="240" w:lineRule="auto"/>
              <w:ind w:firstLine="0"/>
              <w:jc w:val="center"/>
              <w:rPr>
                <w:rFonts w:eastAsia="Times New Roman" w:cs="Times New Roman"/>
                <w:color w:val="000000"/>
                <w:sz w:val="20"/>
                <w:szCs w:val="20"/>
                <w:lang w:eastAsia="ru-RU"/>
              </w:rPr>
            </w:pPr>
            <w:proofErr w:type="spellStart"/>
            <w:r>
              <w:rPr>
                <w:rFonts w:eastAsia="Times New Roman" w:cs="Times New Roman"/>
                <w:color w:val="000000"/>
                <w:sz w:val="20"/>
                <w:szCs w:val="20"/>
                <w:lang w:eastAsia="ru-RU"/>
              </w:rPr>
              <w:t>н</w:t>
            </w:r>
            <w:proofErr w:type="spellEnd"/>
            <w:r>
              <w:rPr>
                <w:rFonts w:eastAsia="Times New Roman" w:cs="Times New Roman"/>
                <w:color w:val="000000"/>
                <w:sz w:val="20"/>
                <w:szCs w:val="20"/>
                <w:lang w:eastAsia="ru-RU"/>
              </w:rPr>
              <w:t>/св.</w:t>
            </w:r>
          </w:p>
        </w:tc>
        <w:tc>
          <w:tcPr>
            <w:tcW w:w="474" w:type="pct"/>
            <w:shd w:val="clear" w:color="auto" w:fill="auto"/>
            <w:tcMar>
              <w:top w:w="6" w:type="dxa"/>
              <w:bottom w:w="6" w:type="dxa"/>
            </w:tcMar>
            <w:vAlign w:val="center"/>
            <w:hideMark/>
          </w:tcPr>
          <w:p w:rsidR="00383D53" w:rsidRPr="008C1747" w:rsidRDefault="00166503" w:rsidP="003C7D41">
            <w:pPr>
              <w:keepLines w:val="0"/>
              <w:spacing w:before="0" w:line="240" w:lineRule="auto"/>
              <w:ind w:firstLine="0"/>
              <w:jc w:val="center"/>
              <w:rPr>
                <w:rFonts w:eastAsia="Times New Roman" w:cs="Times New Roman"/>
                <w:color w:val="000000"/>
                <w:sz w:val="20"/>
                <w:szCs w:val="20"/>
                <w:lang w:eastAsia="ru-RU"/>
              </w:rPr>
            </w:pPr>
            <w:r>
              <w:rPr>
                <w:rFonts w:eastAsia="Times New Roman" w:cs="Times New Roman"/>
                <w:color w:val="000000"/>
                <w:sz w:val="20"/>
                <w:szCs w:val="20"/>
                <w:lang w:val="en-US" w:eastAsia="ru-RU"/>
              </w:rPr>
              <w:t>&lt;</w:t>
            </w:r>
            <w:r>
              <w:rPr>
                <w:rFonts w:eastAsia="Times New Roman" w:cs="Times New Roman"/>
                <w:color w:val="000000"/>
                <w:sz w:val="20"/>
                <w:szCs w:val="20"/>
                <w:lang w:eastAsia="ru-RU"/>
              </w:rPr>
              <w:t>70</w:t>
            </w:r>
          </w:p>
        </w:tc>
        <w:tc>
          <w:tcPr>
            <w:tcW w:w="473" w:type="pct"/>
            <w:shd w:val="clear" w:color="auto" w:fill="auto"/>
            <w:noWrap/>
            <w:tcMar>
              <w:top w:w="6" w:type="dxa"/>
              <w:bottom w:w="6" w:type="dxa"/>
            </w:tcMar>
            <w:vAlign w:val="center"/>
            <w:hideMark/>
          </w:tcPr>
          <w:p w:rsidR="00383D53" w:rsidRPr="00786A14" w:rsidRDefault="00383D53" w:rsidP="0079658C">
            <w:pPr>
              <w:keepLines w:val="0"/>
              <w:spacing w:before="0" w:line="240" w:lineRule="auto"/>
              <w:ind w:firstLine="0"/>
              <w:jc w:val="center"/>
              <w:rPr>
                <w:rFonts w:eastAsia="Times New Roman" w:cs="Times New Roman"/>
                <w:color w:val="000000"/>
                <w:sz w:val="20"/>
                <w:szCs w:val="20"/>
                <w:lang w:eastAsia="ru-RU"/>
              </w:rPr>
            </w:pPr>
            <w:r>
              <w:rPr>
                <w:rFonts w:eastAsia="Times New Roman" w:cs="Times New Roman"/>
                <w:color w:val="000000"/>
                <w:sz w:val="20"/>
                <w:szCs w:val="20"/>
                <w:lang w:val="en-US" w:eastAsia="ru-RU"/>
              </w:rPr>
              <w:t>&lt;</w:t>
            </w:r>
            <w:r>
              <w:rPr>
                <w:rFonts w:eastAsia="Times New Roman" w:cs="Times New Roman"/>
                <w:color w:val="000000"/>
                <w:sz w:val="20"/>
                <w:szCs w:val="20"/>
                <w:lang w:eastAsia="ru-RU"/>
              </w:rPr>
              <w:t>25</w:t>
            </w:r>
          </w:p>
        </w:tc>
      </w:tr>
      <w:tr w:rsidR="00383D53" w:rsidRPr="002A7112" w:rsidTr="000B220B">
        <w:trPr>
          <w:trHeight w:val="20"/>
        </w:trPr>
        <w:tc>
          <w:tcPr>
            <w:tcW w:w="389" w:type="pct"/>
            <w:shd w:val="clear" w:color="000000" w:fill="FFFFFF"/>
            <w:noWrap/>
            <w:tcMar>
              <w:top w:w="6" w:type="dxa"/>
              <w:bottom w:w="6" w:type="dxa"/>
            </w:tcMar>
            <w:vAlign w:val="center"/>
            <w:hideMark/>
          </w:tcPr>
          <w:p w:rsidR="00383D53" w:rsidRPr="008C1747" w:rsidRDefault="00383D53" w:rsidP="00027AAE">
            <w:pPr>
              <w:keepLines w:val="0"/>
              <w:numPr>
                <w:ilvl w:val="2"/>
                <w:numId w:val="69"/>
              </w:numPr>
              <w:spacing w:before="0" w:line="240" w:lineRule="auto"/>
              <w:jc w:val="center"/>
              <w:rPr>
                <w:rFonts w:eastAsia="Times New Roman" w:cs="Times New Roman"/>
                <w:color w:val="000000"/>
                <w:sz w:val="20"/>
                <w:szCs w:val="20"/>
                <w:lang w:eastAsia="ru-RU"/>
              </w:rPr>
            </w:pPr>
          </w:p>
        </w:tc>
        <w:tc>
          <w:tcPr>
            <w:tcW w:w="2573" w:type="pct"/>
            <w:shd w:val="clear" w:color="auto" w:fill="auto"/>
            <w:tcMar>
              <w:top w:w="6" w:type="dxa"/>
              <w:bottom w:w="6" w:type="dxa"/>
            </w:tcMar>
            <w:vAlign w:val="center"/>
            <w:hideMark/>
          </w:tcPr>
          <w:p w:rsidR="00383D53" w:rsidRPr="008C1747" w:rsidRDefault="00383D53" w:rsidP="002A7112">
            <w:pPr>
              <w:keepLines w:val="0"/>
              <w:spacing w:before="0" w:line="240" w:lineRule="auto"/>
              <w:ind w:firstLine="0"/>
              <w:jc w:val="left"/>
              <w:rPr>
                <w:rFonts w:eastAsia="Times New Roman" w:cs="Times New Roman"/>
                <w:color w:val="000000"/>
                <w:sz w:val="20"/>
                <w:szCs w:val="20"/>
                <w:lang w:eastAsia="ru-RU"/>
              </w:rPr>
            </w:pPr>
            <w:r w:rsidRPr="008C1747">
              <w:rPr>
                <w:rFonts w:eastAsia="Times New Roman" w:cs="Times New Roman"/>
                <w:color w:val="000000"/>
                <w:sz w:val="20"/>
                <w:szCs w:val="20"/>
                <w:lang w:eastAsia="ru-RU"/>
              </w:rPr>
              <w:t>Протяженность сетей, нуждающихся в замене</w:t>
            </w:r>
          </w:p>
        </w:tc>
        <w:tc>
          <w:tcPr>
            <w:tcW w:w="617" w:type="pct"/>
            <w:shd w:val="clear" w:color="auto" w:fill="auto"/>
            <w:noWrap/>
            <w:tcMar>
              <w:top w:w="6" w:type="dxa"/>
              <w:bottom w:w="6" w:type="dxa"/>
            </w:tcMar>
            <w:vAlign w:val="center"/>
            <w:hideMark/>
          </w:tcPr>
          <w:p w:rsidR="00383D53" w:rsidRPr="008C1747" w:rsidRDefault="00383D53" w:rsidP="002A7112">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eastAsia="ru-RU"/>
              </w:rPr>
              <w:t>км</w:t>
            </w:r>
          </w:p>
        </w:tc>
        <w:tc>
          <w:tcPr>
            <w:tcW w:w="474" w:type="pct"/>
            <w:shd w:val="clear" w:color="auto" w:fill="auto"/>
            <w:tcMar>
              <w:top w:w="6" w:type="dxa"/>
              <w:bottom w:w="6" w:type="dxa"/>
            </w:tcMar>
            <w:vAlign w:val="center"/>
            <w:hideMark/>
          </w:tcPr>
          <w:p w:rsidR="00383D53" w:rsidRPr="008C1747" w:rsidRDefault="00383D53" w:rsidP="003C7D41">
            <w:pPr>
              <w:keepLines w:val="0"/>
              <w:spacing w:before="0" w:line="240" w:lineRule="auto"/>
              <w:ind w:firstLine="0"/>
              <w:jc w:val="center"/>
              <w:rPr>
                <w:rFonts w:eastAsia="Times New Roman" w:cs="Times New Roman"/>
                <w:color w:val="000000"/>
                <w:sz w:val="20"/>
                <w:szCs w:val="20"/>
                <w:lang w:eastAsia="ru-RU"/>
              </w:rPr>
            </w:pPr>
            <w:proofErr w:type="spellStart"/>
            <w:r>
              <w:rPr>
                <w:rFonts w:eastAsia="Times New Roman" w:cs="Times New Roman"/>
                <w:color w:val="000000"/>
                <w:sz w:val="20"/>
                <w:szCs w:val="20"/>
                <w:lang w:eastAsia="ru-RU"/>
              </w:rPr>
              <w:t>н</w:t>
            </w:r>
            <w:proofErr w:type="spellEnd"/>
            <w:r>
              <w:rPr>
                <w:rFonts w:eastAsia="Times New Roman" w:cs="Times New Roman"/>
                <w:color w:val="000000"/>
                <w:sz w:val="20"/>
                <w:szCs w:val="20"/>
                <w:lang w:eastAsia="ru-RU"/>
              </w:rPr>
              <w:t>/св.</w:t>
            </w:r>
          </w:p>
        </w:tc>
        <w:tc>
          <w:tcPr>
            <w:tcW w:w="474" w:type="pct"/>
            <w:shd w:val="clear" w:color="auto" w:fill="auto"/>
            <w:tcMar>
              <w:top w:w="6" w:type="dxa"/>
              <w:bottom w:w="6" w:type="dxa"/>
            </w:tcMar>
            <w:vAlign w:val="center"/>
            <w:hideMark/>
          </w:tcPr>
          <w:p w:rsidR="00383D53" w:rsidRPr="008C1747" w:rsidRDefault="00166503" w:rsidP="002A7112">
            <w:pPr>
              <w:keepLines w:val="0"/>
              <w:spacing w:before="0" w:line="240" w:lineRule="auto"/>
              <w:ind w:firstLine="0"/>
              <w:jc w:val="center"/>
              <w:rPr>
                <w:rFonts w:eastAsia="Times New Roman" w:cs="Times New Roman"/>
                <w:color w:val="000000"/>
                <w:sz w:val="20"/>
                <w:szCs w:val="20"/>
                <w:lang w:eastAsia="ru-RU"/>
              </w:rPr>
            </w:pPr>
            <w:r>
              <w:rPr>
                <w:rFonts w:eastAsia="Times New Roman" w:cs="Times New Roman"/>
                <w:color w:val="000000"/>
                <w:sz w:val="20"/>
                <w:szCs w:val="20"/>
                <w:lang w:val="en-US" w:eastAsia="ru-RU"/>
              </w:rPr>
              <w:t>&lt;</w:t>
            </w:r>
            <w:r>
              <w:rPr>
                <w:rFonts w:eastAsia="Times New Roman" w:cs="Times New Roman"/>
                <w:color w:val="000000"/>
                <w:sz w:val="20"/>
                <w:szCs w:val="20"/>
                <w:lang w:eastAsia="ru-RU"/>
              </w:rPr>
              <w:t>30</w:t>
            </w:r>
          </w:p>
        </w:tc>
        <w:tc>
          <w:tcPr>
            <w:tcW w:w="473" w:type="pct"/>
            <w:shd w:val="clear" w:color="auto" w:fill="auto"/>
            <w:noWrap/>
            <w:tcMar>
              <w:top w:w="6" w:type="dxa"/>
              <w:bottom w:w="6" w:type="dxa"/>
            </w:tcMar>
            <w:vAlign w:val="center"/>
            <w:hideMark/>
          </w:tcPr>
          <w:p w:rsidR="00383D53" w:rsidRPr="008C1747" w:rsidRDefault="00166503" w:rsidP="002A7112">
            <w:pPr>
              <w:keepLines w:val="0"/>
              <w:spacing w:before="0" w:line="240" w:lineRule="auto"/>
              <w:ind w:firstLine="0"/>
              <w:jc w:val="center"/>
              <w:rPr>
                <w:rFonts w:eastAsia="Times New Roman" w:cs="Times New Roman"/>
                <w:color w:val="000000"/>
                <w:sz w:val="20"/>
                <w:szCs w:val="20"/>
                <w:lang w:eastAsia="ru-RU"/>
              </w:rPr>
            </w:pPr>
            <w:r>
              <w:rPr>
                <w:rFonts w:eastAsia="Times New Roman" w:cs="Times New Roman"/>
                <w:color w:val="000000"/>
                <w:sz w:val="20"/>
                <w:szCs w:val="20"/>
                <w:lang w:val="en-US" w:eastAsia="ru-RU"/>
              </w:rPr>
              <w:t>&lt;</w:t>
            </w:r>
            <w:r>
              <w:rPr>
                <w:rFonts w:eastAsia="Times New Roman" w:cs="Times New Roman"/>
                <w:color w:val="000000"/>
                <w:sz w:val="20"/>
                <w:szCs w:val="20"/>
                <w:lang w:eastAsia="ru-RU"/>
              </w:rPr>
              <w:t>10</w:t>
            </w:r>
          </w:p>
        </w:tc>
      </w:tr>
      <w:tr w:rsidR="00383D53" w:rsidRPr="002A7112" w:rsidTr="008C1747">
        <w:trPr>
          <w:trHeight w:val="20"/>
        </w:trPr>
        <w:tc>
          <w:tcPr>
            <w:tcW w:w="389" w:type="pct"/>
            <w:shd w:val="clear" w:color="000000" w:fill="FFFFFF"/>
            <w:tcMar>
              <w:top w:w="6" w:type="dxa"/>
              <w:bottom w:w="6" w:type="dxa"/>
            </w:tcMar>
            <w:vAlign w:val="center"/>
            <w:hideMark/>
          </w:tcPr>
          <w:p w:rsidR="00383D53" w:rsidRPr="008C1747" w:rsidRDefault="00383D53" w:rsidP="00027AAE">
            <w:pPr>
              <w:keepLines w:val="0"/>
              <w:numPr>
                <w:ilvl w:val="1"/>
                <w:numId w:val="69"/>
              </w:numPr>
              <w:spacing w:before="0" w:line="240" w:lineRule="auto"/>
              <w:jc w:val="center"/>
              <w:rPr>
                <w:rFonts w:eastAsia="Times New Roman" w:cs="Times New Roman"/>
                <w:color w:val="000000"/>
                <w:sz w:val="20"/>
                <w:szCs w:val="20"/>
                <w:lang w:eastAsia="ru-RU"/>
              </w:rPr>
            </w:pPr>
          </w:p>
        </w:tc>
        <w:tc>
          <w:tcPr>
            <w:tcW w:w="4611" w:type="pct"/>
            <w:gridSpan w:val="5"/>
            <w:shd w:val="clear" w:color="auto" w:fill="auto"/>
            <w:tcMar>
              <w:top w:w="6" w:type="dxa"/>
              <w:bottom w:w="6" w:type="dxa"/>
            </w:tcMar>
            <w:vAlign w:val="center"/>
            <w:hideMark/>
          </w:tcPr>
          <w:p w:rsidR="00383D53" w:rsidRPr="008C1747" w:rsidRDefault="00383D53" w:rsidP="00425B5E">
            <w:pPr>
              <w:keepLines w:val="0"/>
              <w:spacing w:before="0" w:line="240" w:lineRule="auto"/>
              <w:ind w:firstLine="0"/>
              <w:jc w:val="left"/>
              <w:rPr>
                <w:rFonts w:eastAsia="Times New Roman" w:cs="Times New Roman"/>
                <w:b/>
                <w:bCs/>
                <w:color w:val="000000"/>
                <w:sz w:val="20"/>
                <w:szCs w:val="20"/>
                <w:lang w:eastAsia="ru-RU"/>
              </w:rPr>
            </w:pPr>
            <w:r w:rsidRPr="008C1747">
              <w:rPr>
                <w:rFonts w:eastAsia="Times New Roman" w:cs="Times New Roman"/>
                <w:b/>
                <w:bCs/>
                <w:color w:val="000000"/>
                <w:sz w:val="20"/>
                <w:szCs w:val="20"/>
                <w:lang w:eastAsia="ru-RU"/>
              </w:rPr>
              <w:t>Показатели качества обслуживания абонентов</w:t>
            </w:r>
          </w:p>
        </w:tc>
      </w:tr>
      <w:tr w:rsidR="00383D53" w:rsidRPr="002A7112" w:rsidTr="008C1747">
        <w:trPr>
          <w:trHeight w:val="20"/>
        </w:trPr>
        <w:tc>
          <w:tcPr>
            <w:tcW w:w="389" w:type="pct"/>
            <w:shd w:val="clear" w:color="000000" w:fill="FFFFFF"/>
            <w:tcMar>
              <w:top w:w="6" w:type="dxa"/>
              <w:bottom w:w="6" w:type="dxa"/>
            </w:tcMar>
            <w:vAlign w:val="center"/>
            <w:hideMark/>
          </w:tcPr>
          <w:p w:rsidR="00383D53" w:rsidRPr="008C1747" w:rsidRDefault="00383D53" w:rsidP="00027AAE">
            <w:pPr>
              <w:keepLines w:val="0"/>
              <w:numPr>
                <w:ilvl w:val="2"/>
                <w:numId w:val="69"/>
              </w:numPr>
              <w:spacing w:before="0" w:line="240" w:lineRule="auto"/>
              <w:jc w:val="center"/>
              <w:rPr>
                <w:rFonts w:eastAsia="Times New Roman" w:cs="Times New Roman"/>
                <w:color w:val="000000"/>
                <w:sz w:val="20"/>
                <w:szCs w:val="20"/>
                <w:lang w:eastAsia="ru-RU"/>
              </w:rPr>
            </w:pPr>
          </w:p>
        </w:tc>
        <w:tc>
          <w:tcPr>
            <w:tcW w:w="2573" w:type="pct"/>
            <w:shd w:val="clear" w:color="auto" w:fill="auto"/>
            <w:tcMar>
              <w:top w:w="6" w:type="dxa"/>
              <w:bottom w:w="6" w:type="dxa"/>
            </w:tcMar>
            <w:vAlign w:val="center"/>
            <w:hideMark/>
          </w:tcPr>
          <w:p w:rsidR="00383D53" w:rsidRPr="008C1747" w:rsidRDefault="00383D53" w:rsidP="002A7112">
            <w:pPr>
              <w:keepLines w:val="0"/>
              <w:spacing w:before="0" w:line="240" w:lineRule="auto"/>
              <w:ind w:firstLine="0"/>
              <w:jc w:val="left"/>
              <w:rPr>
                <w:rFonts w:eastAsia="Times New Roman" w:cs="Times New Roman"/>
                <w:color w:val="000000"/>
                <w:sz w:val="20"/>
                <w:szCs w:val="20"/>
                <w:lang w:eastAsia="ru-RU"/>
              </w:rPr>
            </w:pPr>
            <w:r w:rsidRPr="008C1747">
              <w:rPr>
                <w:rFonts w:eastAsia="Times New Roman" w:cs="Times New Roman"/>
                <w:color w:val="000000"/>
                <w:sz w:val="20"/>
                <w:szCs w:val="20"/>
                <w:lang w:eastAsia="ru-RU"/>
              </w:rPr>
              <w:t>Количество жалоб абонентов на качество электрической энергии</w:t>
            </w:r>
          </w:p>
        </w:tc>
        <w:tc>
          <w:tcPr>
            <w:tcW w:w="617" w:type="pct"/>
            <w:shd w:val="clear" w:color="auto" w:fill="auto"/>
            <w:tcMar>
              <w:top w:w="6" w:type="dxa"/>
              <w:bottom w:w="6" w:type="dxa"/>
            </w:tcMar>
            <w:vAlign w:val="center"/>
            <w:hideMark/>
          </w:tcPr>
          <w:p w:rsidR="00383D53" w:rsidRPr="008C1747" w:rsidRDefault="00383D53" w:rsidP="002A7112">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eastAsia="ru-RU"/>
              </w:rPr>
              <w:t>ед.</w:t>
            </w:r>
          </w:p>
        </w:tc>
        <w:tc>
          <w:tcPr>
            <w:tcW w:w="474" w:type="pct"/>
            <w:shd w:val="clear" w:color="auto" w:fill="auto"/>
            <w:tcMar>
              <w:top w:w="6" w:type="dxa"/>
              <w:bottom w:w="6" w:type="dxa"/>
            </w:tcMar>
            <w:vAlign w:val="center"/>
            <w:hideMark/>
          </w:tcPr>
          <w:p w:rsidR="00383D53" w:rsidRPr="008C1747" w:rsidRDefault="00383D53" w:rsidP="002A7112">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eastAsia="ru-RU"/>
              </w:rPr>
              <w:t>0</w:t>
            </w:r>
          </w:p>
        </w:tc>
        <w:tc>
          <w:tcPr>
            <w:tcW w:w="474" w:type="pct"/>
            <w:shd w:val="clear" w:color="auto" w:fill="auto"/>
            <w:tcMar>
              <w:top w:w="6" w:type="dxa"/>
              <w:bottom w:w="6" w:type="dxa"/>
            </w:tcMar>
            <w:vAlign w:val="center"/>
            <w:hideMark/>
          </w:tcPr>
          <w:p w:rsidR="00383D53" w:rsidRPr="008C1747" w:rsidRDefault="00383D53" w:rsidP="002A7112">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eastAsia="ru-RU"/>
              </w:rPr>
              <w:t>0</w:t>
            </w:r>
          </w:p>
        </w:tc>
        <w:tc>
          <w:tcPr>
            <w:tcW w:w="473" w:type="pct"/>
            <w:shd w:val="clear" w:color="auto" w:fill="auto"/>
            <w:tcMar>
              <w:top w:w="6" w:type="dxa"/>
              <w:bottom w:w="6" w:type="dxa"/>
            </w:tcMar>
            <w:vAlign w:val="center"/>
            <w:hideMark/>
          </w:tcPr>
          <w:p w:rsidR="00383D53" w:rsidRPr="008C1747" w:rsidRDefault="00383D53" w:rsidP="002A7112">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eastAsia="ru-RU"/>
              </w:rPr>
              <w:t>0</w:t>
            </w:r>
          </w:p>
        </w:tc>
      </w:tr>
      <w:tr w:rsidR="00383D53" w:rsidRPr="002A7112" w:rsidTr="008C1747">
        <w:trPr>
          <w:trHeight w:val="20"/>
        </w:trPr>
        <w:tc>
          <w:tcPr>
            <w:tcW w:w="389" w:type="pct"/>
            <w:shd w:val="clear" w:color="000000" w:fill="FFFFFF"/>
            <w:noWrap/>
            <w:tcMar>
              <w:top w:w="6" w:type="dxa"/>
              <w:bottom w:w="6" w:type="dxa"/>
            </w:tcMar>
            <w:vAlign w:val="center"/>
            <w:hideMark/>
          </w:tcPr>
          <w:p w:rsidR="00383D53" w:rsidRPr="008C1747" w:rsidRDefault="00383D53" w:rsidP="00027AAE">
            <w:pPr>
              <w:keepLines w:val="0"/>
              <w:numPr>
                <w:ilvl w:val="2"/>
                <w:numId w:val="69"/>
              </w:numPr>
              <w:spacing w:before="0" w:line="240" w:lineRule="auto"/>
              <w:jc w:val="center"/>
              <w:rPr>
                <w:rFonts w:eastAsia="Times New Roman" w:cs="Times New Roman"/>
                <w:color w:val="000000"/>
                <w:sz w:val="20"/>
                <w:szCs w:val="20"/>
                <w:lang w:eastAsia="ru-RU"/>
              </w:rPr>
            </w:pPr>
          </w:p>
        </w:tc>
        <w:tc>
          <w:tcPr>
            <w:tcW w:w="2573" w:type="pct"/>
            <w:shd w:val="clear" w:color="auto" w:fill="auto"/>
            <w:tcMar>
              <w:top w:w="6" w:type="dxa"/>
              <w:bottom w:w="6" w:type="dxa"/>
            </w:tcMar>
            <w:vAlign w:val="center"/>
            <w:hideMark/>
          </w:tcPr>
          <w:p w:rsidR="00383D53" w:rsidRPr="008C1747" w:rsidRDefault="00383D53" w:rsidP="002A7112">
            <w:pPr>
              <w:keepLines w:val="0"/>
              <w:spacing w:before="0" w:line="240" w:lineRule="auto"/>
              <w:ind w:firstLine="0"/>
              <w:jc w:val="left"/>
              <w:rPr>
                <w:rFonts w:eastAsia="Times New Roman" w:cs="Times New Roman"/>
                <w:color w:val="000000"/>
                <w:sz w:val="20"/>
                <w:szCs w:val="20"/>
                <w:lang w:eastAsia="ru-RU"/>
              </w:rPr>
            </w:pPr>
            <w:r w:rsidRPr="008C1747">
              <w:rPr>
                <w:rFonts w:eastAsia="Times New Roman" w:cs="Times New Roman"/>
                <w:color w:val="000000"/>
                <w:sz w:val="20"/>
                <w:szCs w:val="20"/>
                <w:lang w:eastAsia="ru-RU"/>
              </w:rPr>
              <w:t>Обеспеченность населения централизованным электр</w:t>
            </w:r>
            <w:r w:rsidRPr="008C1747">
              <w:rPr>
                <w:rFonts w:eastAsia="Times New Roman" w:cs="Times New Roman"/>
                <w:color w:val="000000"/>
                <w:sz w:val="20"/>
                <w:szCs w:val="20"/>
                <w:lang w:eastAsia="ru-RU"/>
              </w:rPr>
              <w:t>о</w:t>
            </w:r>
            <w:r w:rsidRPr="008C1747">
              <w:rPr>
                <w:rFonts w:eastAsia="Times New Roman" w:cs="Times New Roman"/>
                <w:color w:val="000000"/>
                <w:sz w:val="20"/>
                <w:szCs w:val="20"/>
                <w:lang w:eastAsia="ru-RU"/>
              </w:rPr>
              <w:t>снабжением (от численности населения)</w:t>
            </w:r>
          </w:p>
        </w:tc>
        <w:tc>
          <w:tcPr>
            <w:tcW w:w="617" w:type="pct"/>
            <w:shd w:val="clear" w:color="auto" w:fill="auto"/>
            <w:tcMar>
              <w:top w:w="6" w:type="dxa"/>
              <w:bottom w:w="6" w:type="dxa"/>
            </w:tcMar>
            <w:vAlign w:val="center"/>
            <w:hideMark/>
          </w:tcPr>
          <w:p w:rsidR="00383D53" w:rsidRPr="008C1747" w:rsidRDefault="00383D53" w:rsidP="002A7112">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eastAsia="ru-RU"/>
              </w:rPr>
              <w:t>%</w:t>
            </w:r>
          </w:p>
        </w:tc>
        <w:tc>
          <w:tcPr>
            <w:tcW w:w="474" w:type="pct"/>
            <w:shd w:val="clear" w:color="auto" w:fill="auto"/>
            <w:tcMar>
              <w:top w:w="6" w:type="dxa"/>
              <w:bottom w:w="6" w:type="dxa"/>
            </w:tcMar>
            <w:vAlign w:val="center"/>
            <w:hideMark/>
          </w:tcPr>
          <w:p w:rsidR="00383D53" w:rsidRPr="008C1747" w:rsidRDefault="00383D53" w:rsidP="00425B5E">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eastAsia="ru-RU"/>
              </w:rPr>
              <w:t>100</w:t>
            </w:r>
          </w:p>
        </w:tc>
        <w:tc>
          <w:tcPr>
            <w:tcW w:w="474" w:type="pct"/>
            <w:shd w:val="clear" w:color="auto" w:fill="auto"/>
            <w:tcMar>
              <w:top w:w="6" w:type="dxa"/>
              <w:bottom w:w="6" w:type="dxa"/>
            </w:tcMar>
            <w:vAlign w:val="center"/>
            <w:hideMark/>
          </w:tcPr>
          <w:p w:rsidR="00383D53" w:rsidRPr="008C1747" w:rsidRDefault="00383D53" w:rsidP="00425B5E">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eastAsia="ru-RU"/>
              </w:rPr>
              <w:t>100</w:t>
            </w:r>
          </w:p>
        </w:tc>
        <w:tc>
          <w:tcPr>
            <w:tcW w:w="473" w:type="pct"/>
            <w:shd w:val="clear" w:color="auto" w:fill="auto"/>
            <w:noWrap/>
            <w:tcMar>
              <w:top w:w="6" w:type="dxa"/>
              <w:bottom w:w="6" w:type="dxa"/>
            </w:tcMar>
            <w:vAlign w:val="center"/>
            <w:hideMark/>
          </w:tcPr>
          <w:p w:rsidR="00383D53" w:rsidRPr="008C1747" w:rsidRDefault="00383D53" w:rsidP="00425B5E">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eastAsia="ru-RU"/>
              </w:rPr>
              <w:t>100</w:t>
            </w:r>
          </w:p>
        </w:tc>
      </w:tr>
      <w:tr w:rsidR="00383D53" w:rsidRPr="002A7112" w:rsidTr="008C1747">
        <w:trPr>
          <w:trHeight w:val="20"/>
        </w:trPr>
        <w:tc>
          <w:tcPr>
            <w:tcW w:w="389" w:type="pct"/>
            <w:shd w:val="clear" w:color="000000" w:fill="FFFFFF"/>
            <w:tcMar>
              <w:top w:w="6" w:type="dxa"/>
              <w:bottom w:w="6" w:type="dxa"/>
            </w:tcMar>
            <w:vAlign w:val="center"/>
            <w:hideMark/>
          </w:tcPr>
          <w:p w:rsidR="00383D53" w:rsidRPr="008C1747" w:rsidRDefault="00383D53" w:rsidP="00027AAE">
            <w:pPr>
              <w:keepLines w:val="0"/>
              <w:numPr>
                <w:ilvl w:val="2"/>
                <w:numId w:val="69"/>
              </w:numPr>
              <w:spacing w:before="0" w:line="240" w:lineRule="auto"/>
              <w:jc w:val="center"/>
              <w:rPr>
                <w:rFonts w:eastAsia="Times New Roman" w:cs="Times New Roman"/>
                <w:color w:val="000000"/>
                <w:sz w:val="20"/>
                <w:szCs w:val="20"/>
                <w:lang w:eastAsia="ru-RU"/>
              </w:rPr>
            </w:pPr>
          </w:p>
        </w:tc>
        <w:tc>
          <w:tcPr>
            <w:tcW w:w="2573" w:type="pct"/>
            <w:shd w:val="clear" w:color="auto" w:fill="auto"/>
            <w:noWrap/>
            <w:tcMar>
              <w:top w:w="6" w:type="dxa"/>
              <w:bottom w:w="6" w:type="dxa"/>
            </w:tcMar>
            <w:vAlign w:val="center"/>
            <w:hideMark/>
          </w:tcPr>
          <w:p w:rsidR="00383D53" w:rsidRPr="008C1747" w:rsidRDefault="00383D53" w:rsidP="002A7112">
            <w:pPr>
              <w:keepLines w:val="0"/>
              <w:spacing w:before="0" w:line="240" w:lineRule="auto"/>
              <w:ind w:firstLine="0"/>
              <w:jc w:val="left"/>
              <w:rPr>
                <w:rFonts w:eastAsia="Times New Roman" w:cs="Times New Roman"/>
                <w:color w:val="000000"/>
                <w:sz w:val="20"/>
                <w:szCs w:val="20"/>
                <w:lang w:eastAsia="ru-RU"/>
              </w:rPr>
            </w:pPr>
            <w:r w:rsidRPr="008C1747">
              <w:rPr>
                <w:rFonts w:eastAsia="Times New Roman" w:cs="Times New Roman"/>
                <w:color w:val="000000"/>
                <w:sz w:val="20"/>
                <w:szCs w:val="20"/>
                <w:lang w:eastAsia="ru-RU"/>
              </w:rPr>
              <w:t>Охват абонентов приборами учета</w:t>
            </w:r>
          </w:p>
        </w:tc>
        <w:tc>
          <w:tcPr>
            <w:tcW w:w="617" w:type="pct"/>
            <w:shd w:val="clear" w:color="auto" w:fill="auto"/>
            <w:tcMar>
              <w:top w:w="6" w:type="dxa"/>
              <w:bottom w:w="6" w:type="dxa"/>
            </w:tcMar>
            <w:vAlign w:val="center"/>
            <w:hideMark/>
          </w:tcPr>
          <w:p w:rsidR="00383D53" w:rsidRPr="008C1747" w:rsidRDefault="00383D53" w:rsidP="002A7112">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eastAsia="ru-RU"/>
              </w:rPr>
              <w:t>%</w:t>
            </w:r>
          </w:p>
        </w:tc>
        <w:tc>
          <w:tcPr>
            <w:tcW w:w="474" w:type="pct"/>
            <w:shd w:val="clear" w:color="auto" w:fill="auto"/>
            <w:tcMar>
              <w:top w:w="6" w:type="dxa"/>
              <w:bottom w:w="6" w:type="dxa"/>
            </w:tcMar>
            <w:vAlign w:val="center"/>
            <w:hideMark/>
          </w:tcPr>
          <w:p w:rsidR="00383D53" w:rsidRPr="008C1747" w:rsidRDefault="00383D53" w:rsidP="002A7112">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eastAsia="ru-RU"/>
              </w:rPr>
              <w:t>100</w:t>
            </w:r>
          </w:p>
        </w:tc>
        <w:tc>
          <w:tcPr>
            <w:tcW w:w="474" w:type="pct"/>
            <w:shd w:val="clear" w:color="auto" w:fill="auto"/>
            <w:tcMar>
              <w:top w:w="6" w:type="dxa"/>
              <w:bottom w:w="6" w:type="dxa"/>
            </w:tcMar>
            <w:vAlign w:val="center"/>
            <w:hideMark/>
          </w:tcPr>
          <w:p w:rsidR="00383D53" w:rsidRPr="008C1747" w:rsidRDefault="00383D53" w:rsidP="002A7112">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eastAsia="ru-RU"/>
              </w:rPr>
              <w:t>100</w:t>
            </w:r>
          </w:p>
        </w:tc>
        <w:tc>
          <w:tcPr>
            <w:tcW w:w="473" w:type="pct"/>
            <w:shd w:val="clear" w:color="auto" w:fill="auto"/>
            <w:noWrap/>
            <w:tcMar>
              <w:top w:w="6" w:type="dxa"/>
              <w:bottom w:w="6" w:type="dxa"/>
            </w:tcMar>
            <w:vAlign w:val="center"/>
            <w:hideMark/>
          </w:tcPr>
          <w:p w:rsidR="00383D53" w:rsidRPr="008C1747" w:rsidRDefault="00383D53" w:rsidP="002A7112">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eastAsia="ru-RU"/>
              </w:rPr>
              <w:t>100</w:t>
            </w:r>
          </w:p>
        </w:tc>
      </w:tr>
      <w:tr w:rsidR="00383D53" w:rsidRPr="002A7112" w:rsidTr="008C1747">
        <w:trPr>
          <w:trHeight w:val="20"/>
        </w:trPr>
        <w:tc>
          <w:tcPr>
            <w:tcW w:w="389" w:type="pct"/>
            <w:shd w:val="clear" w:color="auto" w:fill="auto"/>
            <w:noWrap/>
            <w:tcMar>
              <w:top w:w="6" w:type="dxa"/>
              <w:bottom w:w="6" w:type="dxa"/>
            </w:tcMar>
            <w:vAlign w:val="center"/>
            <w:hideMark/>
          </w:tcPr>
          <w:p w:rsidR="00383D53" w:rsidRPr="008C1747" w:rsidRDefault="00383D53" w:rsidP="00027AAE">
            <w:pPr>
              <w:keepLines w:val="0"/>
              <w:numPr>
                <w:ilvl w:val="0"/>
                <w:numId w:val="69"/>
              </w:numPr>
              <w:spacing w:before="0" w:line="240" w:lineRule="auto"/>
              <w:jc w:val="center"/>
              <w:rPr>
                <w:rFonts w:eastAsia="Times New Roman" w:cs="Times New Roman"/>
                <w:color w:val="000000"/>
                <w:sz w:val="20"/>
                <w:szCs w:val="20"/>
                <w:lang w:eastAsia="ru-RU"/>
              </w:rPr>
            </w:pPr>
            <w:r w:rsidRPr="008C1747">
              <w:rPr>
                <w:rFonts w:eastAsia="Times New Roman" w:cs="Times New Roman"/>
                <w:color w:val="000000"/>
                <w:sz w:val="20"/>
                <w:szCs w:val="20"/>
                <w:lang w:eastAsia="ru-RU"/>
              </w:rPr>
              <w:t>Т</w:t>
            </w:r>
          </w:p>
        </w:tc>
        <w:tc>
          <w:tcPr>
            <w:tcW w:w="4611" w:type="pct"/>
            <w:gridSpan w:val="5"/>
            <w:shd w:val="clear" w:color="auto" w:fill="auto"/>
            <w:noWrap/>
            <w:tcMar>
              <w:top w:w="6" w:type="dxa"/>
              <w:bottom w:w="6" w:type="dxa"/>
            </w:tcMar>
            <w:vAlign w:val="center"/>
            <w:hideMark/>
          </w:tcPr>
          <w:p w:rsidR="00383D53" w:rsidRPr="008C1747" w:rsidRDefault="00383D53" w:rsidP="00425B5E">
            <w:pPr>
              <w:keepLines w:val="0"/>
              <w:spacing w:before="0" w:line="240" w:lineRule="auto"/>
              <w:ind w:firstLine="0"/>
              <w:jc w:val="center"/>
              <w:rPr>
                <w:rFonts w:eastAsia="Times New Roman" w:cs="Times New Roman"/>
                <w:b/>
                <w:bCs/>
                <w:color w:val="000000"/>
                <w:sz w:val="20"/>
                <w:szCs w:val="20"/>
                <w:lang w:eastAsia="ru-RU"/>
              </w:rPr>
            </w:pPr>
            <w:r w:rsidRPr="008C1747">
              <w:rPr>
                <w:rFonts w:eastAsia="Times New Roman" w:cs="Times New Roman"/>
                <w:b/>
                <w:bCs/>
                <w:color w:val="000000"/>
                <w:sz w:val="20"/>
                <w:szCs w:val="20"/>
                <w:lang w:eastAsia="ru-RU"/>
              </w:rPr>
              <w:t>Теплоснабжение (на перспективу предусматривается сохранение децентрализованной системы)</w:t>
            </w:r>
          </w:p>
        </w:tc>
      </w:tr>
      <w:tr w:rsidR="00383D53" w:rsidRPr="002A7112" w:rsidTr="008C1747">
        <w:trPr>
          <w:trHeight w:val="20"/>
        </w:trPr>
        <w:tc>
          <w:tcPr>
            <w:tcW w:w="389" w:type="pct"/>
            <w:shd w:val="clear" w:color="000000" w:fill="FFFFFF"/>
            <w:tcMar>
              <w:top w:w="6" w:type="dxa"/>
              <w:bottom w:w="6" w:type="dxa"/>
            </w:tcMar>
            <w:vAlign w:val="center"/>
            <w:hideMark/>
          </w:tcPr>
          <w:p w:rsidR="00383D53" w:rsidRPr="008C1747" w:rsidRDefault="00383D53" w:rsidP="00027AAE">
            <w:pPr>
              <w:keepLines w:val="0"/>
              <w:numPr>
                <w:ilvl w:val="1"/>
                <w:numId w:val="69"/>
              </w:numPr>
              <w:spacing w:before="0" w:line="240" w:lineRule="auto"/>
              <w:jc w:val="center"/>
              <w:rPr>
                <w:rFonts w:eastAsia="Times New Roman" w:cs="Times New Roman"/>
                <w:color w:val="000000"/>
                <w:sz w:val="20"/>
                <w:szCs w:val="20"/>
                <w:lang w:eastAsia="ru-RU"/>
              </w:rPr>
            </w:pPr>
          </w:p>
        </w:tc>
        <w:tc>
          <w:tcPr>
            <w:tcW w:w="4611" w:type="pct"/>
            <w:gridSpan w:val="5"/>
            <w:shd w:val="clear" w:color="auto" w:fill="auto"/>
            <w:tcMar>
              <w:top w:w="6" w:type="dxa"/>
              <w:bottom w:w="6" w:type="dxa"/>
            </w:tcMar>
            <w:vAlign w:val="center"/>
            <w:hideMark/>
          </w:tcPr>
          <w:p w:rsidR="00383D53" w:rsidRPr="008C1747" w:rsidRDefault="00383D53" w:rsidP="00425B5E">
            <w:pPr>
              <w:keepLines w:val="0"/>
              <w:spacing w:before="0" w:line="240" w:lineRule="auto"/>
              <w:ind w:firstLine="0"/>
              <w:jc w:val="left"/>
              <w:rPr>
                <w:rFonts w:eastAsia="Times New Roman" w:cs="Times New Roman"/>
                <w:b/>
                <w:bCs/>
                <w:color w:val="000000"/>
                <w:sz w:val="20"/>
                <w:szCs w:val="20"/>
                <w:lang w:eastAsia="ru-RU"/>
              </w:rPr>
            </w:pPr>
            <w:r w:rsidRPr="008C1747">
              <w:rPr>
                <w:rFonts w:eastAsia="Times New Roman" w:cs="Times New Roman"/>
                <w:b/>
                <w:bCs/>
                <w:color w:val="000000"/>
                <w:sz w:val="20"/>
                <w:szCs w:val="20"/>
                <w:lang w:eastAsia="ru-RU"/>
              </w:rPr>
              <w:t>Показатели надежности и бесперебойности снабжения услугой</w:t>
            </w:r>
          </w:p>
        </w:tc>
      </w:tr>
      <w:tr w:rsidR="00383D53" w:rsidRPr="002A7112" w:rsidTr="008C1747">
        <w:trPr>
          <w:trHeight w:val="20"/>
        </w:trPr>
        <w:tc>
          <w:tcPr>
            <w:tcW w:w="389" w:type="pct"/>
            <w:shd w:val="clear" w:color="000000" w:fill="FFFFFF"/>
            <w:tcMar>
              <w:top w:w="6" w:type="dxa"/>
              <w:bottom w:w="6" w:type="dxa"/>
            </w:tcMar>
            <w:vAlign w:val="center"/>
            <w:hideMark/>
          </w:tcPr>
          <w:p w:rsidR="00383D53" w:rsidRPr="008C1747" w:rsidRDefault="00383D53" w:rsidP="00027AAE">
            <w:pPr>
              <w:keepLines w:val="0"/>
              <w:numPr>
                <w:ilvl w:val="2"/>
                <w:numId w:val="69"/>
              </w:numPr>
              <w:spacing w:before="0" w:line="240" w:lineRule="auto"/>
              <w:jc w:val="center"/>
              <w:rPr>
                <w:rFonts w:eastAsia="Times New Roman" w:cs="Times New Roman"/>
                <w:color w:val="000000"/>
                <w:sz w:val="20"/>
                <w:szCs w:val="20"/>
                <w:lang w:eastAsia="ru-RU"/>
              </w:rPr>
            </w:pPr>
          </w:p>
        </w:tc>
        <w:tc>
          <w:tcPr>
            <w:tcW w:w="2573" w:type="pct"/>
            <w:shd w:val="clear" w:color="auto" w:fill="auto"/>
            <w:tcMar>
              <w:top w:w="6" w:type="dxa"/>
              <w:bottom w:w="6" w:type="dxa"/>
            </w:tcMar>
            <w:vAlign w:val="center"/>
            <w:hideMark/>
          </w:tcPr>
          <w:p w:rsidR="00383D53" w:rsidRPr="008C1747" w:rsidRDefault="00383D53" w:rsidP="002A7112">
            <w:pPr>
              <w:keepLines w:val="0"/>
              <w:spacing w:before="0" w:line="240" w:lineRule="auto"/>
              <w:ind w:firstLine="0"/>
              <w:jc w:val="left"/>
              <w:rPr>
                <w:rFonts w:eastAsia="Times New Roman" w:cs="Times New Roman"/>
                <w:color w:val="000000"/>
                <w:sz w:val="20"/>
                <w:szCs w:val="20"/>
                <w:lang w:eastAsia="ru-RU"/>
              </w:rPr>
            </w:pPr>
            <w:r w:rsidRPr="008C1747">
              <w:rPr>
                <w:rFonts w:eastAsia="Times New Roman" w:cs="Times New Roman"/>
                <w:color w:val="000000"/>
                <w:sz w:val="20"/>
                <w:szCs w:val="20"/>
                <w:lang w:eastAsia="ru-RU"/>
              </w:rPr>
              <w:t>Аварийность (с учетом повреждения оборудования)</w:t>
            </w:r>
          </w:p>
        </w:tc>
        <w:tc>
          <w:tcPr>
            <w:tcW w:w="617" w:type="pct"/>
            <w:shd w:val="clear" w:color="auto" w:fill="auto"/>
            <w:tcMar>
              <w:top w:w="6" w:type="dxa"/>
              <w:bottom w:w="6" w:type="dxa"/>
            </w:tcMar>
            <w:vAlign w:val="center"/>
            <w:hideMark/>
          </w:tcPr>
          <w:p w:rsidR="00383D53" w:rsidRPr="008C1747" w:rsidRDefault="00383D53" w:rsidP="002A7112">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eastAsia="ru-RU"/>
              </w:rPr>
              <w:t>ед./км</w:t>
            </w:r>
          </w:p>
        </w:tc>
        <w:tc>
          <w:tcPr>
            <w:tcW w:w="474" w:type="pct"/>
            <w:shd w:val="clear" w:color="auto" w:fill="auto"/>
            <w:noWrap/>
            <w:tcMar>
              <w:top w:w="6" w:type="dxa"/>
              <w:bottom w:w="6" w:type="dxa"/>
            </w:tcMar>
            <w:vAlign w:val="center"/>
            <w:hideMark/>
          </w:tcPr>
          <w:p w:rsidR="00383D53" w:rsidRPr="008C1747" w:rsidRDefault="00383D53" w:rsidP="002A7112">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eastAsia="ru-RU"/>
              </w:rPr>
              <w:t>-</w:t>
            </w:r>
          </w:p>
        </w:tc>
        <w:tc>
          <w:tcPr>
            <w:tcW w:w="474" w:type="pct"/>
            <w:shd w:val="clear" w:color="auto" w:fill="auto"/>
            <w:noWrap/>
            <w:tcMar>
              <w:top w:w="6" w:type="dxa"/>
              <w:bottom w:w="6" w:type="dxa"/>
            </w:tcMar>
            <w:vAlign w:val="center"/>
            <w:hideMark/>
          </w:tcPr>
          <w:p w:rsidR="00383D53" w:rsidRPr="008C1747" w:rsidRDefault="00383D53" w:rsidP="002A7112">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eastAsia="ru-RU"/>
              </w:rPr>
              <w:t>-</w:t>
            </w:r>
          </w:p>
        </w:tc>
        <w:tc>
          <w:tcPr>
            <w:tcW w:w="473" w:type="pct"/>
            <w:shd w:val="clear" w:color="auto" w:fill="auto"/>
            <w:tcMar>
              <w:top w:w="6" w:type="dxa"/>
              <w:bottom w:w="6" w:type="dxa"/>
            </w:tcMar>
            <w:vAlign w:val="center"/>
            <w:hideMark/>
          </w:tcPr>
          <w:p w:rsidR="00383D53" w:rsidRPr="008C1747" w:rsidRDefault="00383D53" w:rsidP="002A7112">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eastAsia="ru-RU"/>
              </w:rPr>
              <w:t>-</w:t>
            </w:r>
          </w:p>
        </w:tc>
      </w:tr>
      <w:tr w:rsidR="00383D53" w:rsidRPr="002A7112" w:rsidTr="008C1747">
        <w:trPr>
          <w:trHeight w:val="20"/>
        </w:trPr>
        <w:tc>
          <w:tcPr>
            <w:tcW w:w="389" w:type="pct"/>
            <w:shd w:val="clear" w:color="000000" w:fill="FFFFFF"/>
            <w:noWrap/>
            <w:tcMar>
              <w:top w:w="6" w:type="dxa"/>
              <w:bottom w:w="6" w:type="dxa"/>
            </w:tcMar>
            <w:vAlign w:val="center"/>
            <w:hideMark/>
          </w:tcPr>
          <w:p w:rsidR="00383D53" w:rsidRPr="008C1747" w:rsidRDefault="00383D53" w:rsidP="00027AAE">
            <w:pPr>
              <w:keepLines w:val="0"/>
              <w:numPr>
                <w:ilvl w:val="2"/>
                <w:numId w:val="69"/>
              </w:numPr>
              <w:spacing w:before="0" w:line="240" w:lineRule="auto"/>
              <w:jc w:val="center"/>
              <w:rPr>
                <w:rFonts w:eastAsia="Times New Roman" w:cs="Times New Roman"/>
                <w:color w:val="000000"/>
                <w:sz w:val="20"/>
                <w:szCs w:val="20"/>
                <w:lang w:eastAsia="ru-RU"/>
              </w:rPr>
            </w:pPr>
          </w:p>
        </w:tc>
        <w:tc>
          <w:tcPr>
            <w:tcW w:w="2573" w:type="pct"/>
            <w:shd w:val="clear" w:color="auto" w:fill="auto"/>
            <w:tcMar>
              <w:top w:w="6" w:type="dxa"/>
              <w:bottom w:w="6" w:type="dxa"/>
            </w:tcMar>
            <w:vAlign w:val="center"/>
            <w:hideMark/>
          </w:tcPr>
          <w:p w:rsidR="00383D53" w:rsidRPr="008C1747" w:rsidRDefault="00383D53" w:rsidP="002A7112">
            <w:pPr>
              <w:keepLines w:val="0"/>
              <w:spacing w:before="0" w:line="240" w:lineRule="auto"/>
              <w:ind w:firstLine="0"/>
              <w:jc w:val="left"/>
              <w:rPr>
                <w:rFonts w:eastAsia="Times New Roman" w:cs="Times New Roman"/>
                <w:color w:val="000000"/>
                <w:sz w:val="20"/>
                <w:szCs w:val="20"/>
                <w:lang w:eastAsia="ru-RU"/>
              </w:rPr>
            </w:pPr>
            <w:r w:rsidRPr="008C1747">
              <w:rPr>
                <w:rFonts w:eastAsia="Times New Roman" w:cs="Times New Roman"/>
                <w:color w:val="000000"/>
                <w:sz w:val="20"/>
                <w:szCs w:val="20"/>
                <w:lang w:eastAsia="ru-RU"/>
              </w:rPr>
              <w:t>Износ тепловых сетей</w:t>
            </w:r>
          </w:p>
        </w:tc>
        <w:tc>
          <w:tcPr>
            <w:tcW w:w="617" w:type="pct"/>
            <w:shd w:val="clear" w:color="auto" w:fill="auto"/>
            <w:noWrap/>
            <w:tcMar>
              <w:top w:w="6" w:type="dxa"/>
              <w:bottom w:w="6" w:type="dxa"/>
            </w:tcMar>
            <w:vAlign w:val="center"/>
            <w:hideMark/>
          </w:tcPr>
          <w:p w:rsidR="00383D53" w:rsidRPr="008C1747" w:rsidRDefault="00383D53" w:rsidP="002A7112">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eastAsia="ru-RU"/>
              </w:rPr>
              <w:t>%</w:t>
            </w:r>
          </w:p>
        </w:tc>
        <w:tc>
          <w:tcPr>
            <w:tcW w:w="474" w:type="pct"/>
            <w:shd w:val="clear" w:color="auto" w:fill="auto"/>
            <w:tcMar>
              <w:top w:w="6" w:type="dxa"/>
              <w:bottom w:w="6" w:type="dxa"/>
            </w:tcMar>
            <w:vAlign w:val="center"/>
            <w:hideMark/>
          </w:tcPr>
          <w:p w:rsidR="00383D53" w:rsidRPr="008C1747" w:rsidRDefault="00383D53" w:rsidP="00425B5E">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eastAsia="ru-RU"/>
              </w:rPr>
              <w:t>-</w:t>
            </w:r>
          </w:p>
        </w:tc>
        <w:tc>
          <w:tcPr>
            <w:tcW w:w="474" w:type="pct"/>
            <w:shd w:val="clear" w:color="auto" w:fill="auto"/>
            <w:tcMar>
              <w:top w:w="6" w:type="dxa"/>
              <w:bottom w:w="6" w:type="dxa"/>
            </w:tcMar>
            <w:vAlign w:val="center"/>
            <w:hideMark/>
          </w:tcPr>
          <w:p w:rsidR="00383D53" w:rsidRPr="008C1747" w:rsidRDefault="00383D53" w:rsidP="00425B5E">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eastAsia="ru-RU"/>
              </w:rPr>
              <w:t>-</w:t>
            </w:r>
          </w:p>
        </w:tc>
        <w:tc>
          <w:tcPr>
            <w:tcW w:w="473" w:type="pct"/>
            <w:shd w:val="clear" w:color="auto" w:fill="auto"/>
            <w:noWrap/>
            <w:tcMar>
              <w:top w:w="6" w:type="dxa"/>
              <w:bottom w:w="6" w:type="dxa"/>
            </w:tcMar>
            <w:vAlign w:val="center"/>
            <w:hideMark/>
          </w:tcPr>
          <w:p w:rsidR="00383D53" w:rsidRPr="008C1747" w:rsidRDefault="00383D53" w:rsidP="00425B5E">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eastAsia="ru-RU"/>
              </w:rPr>
              <w:t>-</w:t>
            </w:r>
          </w:p>
        </w:tc>
      </w:tr>
      <w:tr w:rsidR="00383D53" w:rsidRPr="002A7112" w:rsidTr="008C1747">
        <w:trPr>
          <w:trHeight w:val="20"/>
        </w:trPr>
        <w:tc>
          <w:tcPr>
            <w:tcW w:w="389" w:type="pct"/>
            <w:shd w:val="clear" w:color="000000" w:fill="FFFFFF"/>
            <w:noWrap/>
            <w:tcMar>
              <w:top w:w="6" w:type="dxa"/>
              <w:bottom w:w="6" w:type="dxa"/>
            </w:tcMar>
            <w:vAlign w:val="center"/>
            <w:hideMark/>
          </w:tcPr>
          <w:p w:rsidR="00383D53" w:rsidRPr="008C1747" w:rsidRDefault="00383D53" w:rsidP="00027AAE">
            <w:pPr>
              <w:keepLines w:val="0"/>
              <w:numPr>
                <w:ilvl w:val="2"/>
                <w:numId w:val="69"/>
              </w:numPr>
              <w:spacing w:before="0" w:line="240" w:lineRule="auto"/>
              <w:jc w:val="center"/>
              <w:rPr>
                <w:rFonts w:eastAsia="Times New Roman" w:cs="Times New Roman"/>
                <w:color w:val="000000"/>
                <w:sz w:val="20"/>
                <w:szCs w:val="20"/>
                <w:lang w:eastAsia="ru-RU"/>
              </w:rPr>
            </w:pPr>
          </w:p>
        </w:tc>
        <w:tc>
          <w:tcPr>
            <w:tcW w:w="2573" w:type="pct"/>
            <w:shd w:val="clear" w:color="auto" w:fill="auto"/>
            <w:tcMar>
              <w:top w:w="6" w:type="dxa"/>
              <w:bottom w:w="6" w:type="dxa"/>
            </w:tcMar>
            <w:vAlign w:val="center"/>
            <w:hideMark/>
          </w:tcPr>
          <w:p w:rsidR="00383D53" w:rsidRPr="008C1747" w:rsidRDefault="00383D53" w:rsidP="002A7112">
            <w:pPr>
              <w:keepLines w:val="0"/>
              <w:spacing w:before="0" w:line="240" w:lineRule="auto"/>
              <w:ind w:firstLine="0"/>
              <w:jc w:val="left"/>
              <w:rPr>
                <w:rFonts w:eastAsia="Times New Roman" w:cs="Times New Roman"/>
                <w:color w:val="000000"/>
                <w:sz w:val="20"/>
                <w:szCs w:val="20"/>
                <w:lang w:eastAsia="ru-RU"/>
              </w:rPr>
            </w:pPr>
            <w:r w:rsidRPr="008C1747">
              <w:rPr>
                <w:rFonts w:eastAsia="Times New Roman" w:cs="Times New Roman"/>
                <w:color w:val="000000"/>
                <w:sz w:val="20"/>
                <w:szCs w:val="20"/>
                <w:lang w:eastAsia="ru-RU"/>
              </w:rPr>
              <w:t>Протяженность сетей, нуждающихся в замене</w:t>
            </w:r>
          </w:p>
        </w:tc>
        <w:tc>
          <w:tcPr>
            <w:tcW w:w="617" w:type="pct"/>
            <w:shd w:val="clear" w:color="auto" w:fill="auto"/>
            <w:noWrap/>
            <w:tcMar>
              <w:top w:w="6" w:type="dxa"/>
              <w:bottom w:w="6" w:type="dxa"/>
            </w:tcMar>
            <w:vAlign w:val="center"/>
            <w:hideMark/>
          </w:tcPr>
          <w:p w:rsidR="00383D53" w:rsidRPr="008C1747" w:rsidRDefault="00383D53" w:rsidP="002A7112">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eastAsia="ru-RU"/>
              </w:rPr>
              <w:t>км</w:t>
            </w:r>
          </w:p>
        </w:tc>
        <w:tc>
          <w:tcPr>
            <w:tcW w:w="474" w:type="pct"/>
            <w:shd w:val="clear" w:color="auto" w:fill="auto"/>
            <w:tcMar>
              <w:top w:w="6" w:type="dxa"/>
              <w:bottom w:w="6" w:type="dxa"/>
            </w:tcMar>
            <w:vAlign w:val="center"/>
            <w:hideMark/>
          </w:tcPr>
          <w:p w:rsidR="00383D53" w:rsidRPr="008C1747" w:rsidRDefault="00383D53" w:rsidP="00425B5E">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eastAsia="ru-RU"/>
              </w:rPr>
              <w:t>-</w:t>
            </w:r>
          </w:p>
        </w:tc>
        <w:tc>
          <w:tcPr>
            <w:tcW w:w="474" w:type="pct"/>
            <w:shd w:val="clear" w:color="auto" w:fill="auto"/>
            <w:tcMar>
              <w:top w:w="6" w:type="dxa"/>
              <w:bottom w:w="6" w:type="dxa"/>
            </w:tcMar>
            <w:vAlign w:val="center"/>
            <w:hideMark/>
          </w:tcPr>
          <w:p w:rsidR="00383D53" w:rsidRPr="008C1747" w:rsidRDefault="00383D53" w:rsidP="00425B5E">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eastAsia="ru-RU"/>
              </w:rPr>
              <w:t>-</w:t>
            </w:r>
          </w:p>
        </w:tc>
        <w:tc>
          <w:tcPr>
            <w:tcW w:w="473" w:type="pct"/>
            <w:shd w:val="clear" w:color="auto" w:fill="auto"/>
            <w:noWrap/>
            <w:tcMar>
              <w:top w:w="6" w:type="dxa"/>
              <w:bottom w:w="6" w:type="dxa"/>
            </w:tcMar>
            <w:vAlign w:val="center"/>
            <w:hideMark/>
          </w:tcPr>
          <w:p w:rsidR="00383D53" w:rsidRPr="008C1747" w:rsidRDefault="00383D53" w:rsidP="00425B5E">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eastAsia="ru-RU"/>
              </w:rPr>
              <w:t>-</w:t>
            </w:r>
          </w:p>
        </w:tc>
      </w:tr>
      <w:tr w:rsidR="00383D53" w:rsidRPr="002A7112" w:rsidTr="008C1747">
        <w:trPr>
          <w:trHeight w:val="20"/>
        </w:trPr>
        <w:tc>
          <w:tcPr>
            <w:tcW w:w="389" w:type="pct"/>
            <w:shd w:val="clear" w:color="000000" w:fill="FFFFFF"/>
            <w:tcMar>
              <w:top w:w="6" w:type="dxa"/>
              <w:bottom w:w="6" w:type="dxa"/>
            </w:tcMar>
            <w:vAlign w:val="center"/>
            <w:hideMark/>
          </w:tcPr>
          <w:p w:rsidR="00383D53" w:rsidRPr="008C1747" w:rsidRDefault="00383D53" w:rsidP="00027AAE">
            <w:pPr>
              <w:keepLines w:val="0"/>
              <w:numPr>
                <w:ilvl w:val="1"/>
                <w:numId w:val="69"/>
              </w:numPr>
              <w:spacing w:before="0" w:line="240" w:lineRule="auto"/>
              <w:jc w:val="center"/>
              <w:rPr>
                <w:rFonts w:eastAsia="Times New Roman" w:cs="Times New Roman"/>
                <w:color w:val="000000"/>
                <w:sz w:val="20"/>
                <w:szCs w:val="20"/>
                <w:lang w:eastAsia="ru-RU"/>
              </w:rPr>
            </w:pPr>
          </w:p>
        </w:tc>
        <w:tc>
          <w:tcPr>
            <w:tcW w:w="4611" w:type="pct"/>
            <w:gridSpan w:val="5"/>
            <w:shd w:val="clear" w:color="auto" w:fill="auto"/>
            <w:tcMar>
              <w:top w:w="6" w:type="dxa"/>
              <w:bottom w:w="6" w:type="dxa"/>
            </w:tcMar>
            <w:vAlign w:val="center"/>
            <w:hideMark/>
          </w:tcPr>
          <w:p w:rsidR="00383D53" w:rsidRPr="008C1747" w:rsidRDefault="00383D53" w:rsidP="00425B5E">
            <w:pPr>
              <w:keepLines w:val="0"/>
              <w:spacing w:before="0" w:line="240" w:lineRule="auto"/>
              <w:ind w:firstLine="0"/>
              <w:jc w:val="left"/>
              <w:rPr>
                <w:rFonts w:eastAsia="Times New Roman" w:cs="Times New Roman"/>
                <w:b/>
                <w:bCs/>
                <w:color w:val="000000"/>
                <w:sz w:val="20"/>
                <w:szCs w:val="20"/>
                <w:lang w:eastAsia="ru-RU"/>
              </w:rPr>
            </w:pPr>
            <w:r w:rsidRPr="008C1747">
              <w:rPr>
                <w:rFonts w:eastAsia="Times New Roman" w:cs="Times New Roman"/>
                <w:b/>
                <w:bCs/>
                <w:color w:val="000000"/>
                <w:sz w:val="20"/>
                <w:szCs w:val="20"/>
                <w:lang w:eastAsia="ru-RU"/>
              </w:rPr>
              <w:t>Показатели качества обслуживания абонентов</w:t>
            </w:r>
          </w:p>
        </w:tc>
      </w:tr>
      <w:tr w:rsidR="00383D53" w:rsidRPr="002A7112" w:rsidTr="008C1747">
        <w:trPr>
          <w:trHeight w:val="20"/>
        </w:trPr>
        <w:tc>
          <w:tcPr>
            <w:tcW w:w="389" w:type="pct"/>
            <w:shd w:val="clear" w:color="000000" w:fill="FFFFFF"/>
            <w:tcMar>
              <w:top w:w="6" w:type="dxa"/>
              <w:bottom w:w="6" w:type="dxa"/>
            </w:tcMar>
            <w:vAlign w:val="center"/>
            <w:hideMark/>
          </w:tcPr>
          <w:p w:rsidR="00383D53" w:rsidRPr="008C1747" w:rsidRDefault="00383D53" w:rsidP="00027AAE">
            <w:pPr>
              <w:keepLines w:val="0"/>
              <w:numPr>
                <w:ilvl w:val="2"/>
                <w:numId w:val="69"/>
              </w:numPr>
              <w:spacing w:before="0" w:line="240" w:lineRule="auto"/>
              <w:jc w:val="center"/>
              <w:rPr>
                <w:rFonts w:eastAsia="Times New Roman" w:cs="Times New Roman"/>
                <w:color w:val="000000"/>
                <w:sz w:val="20"/>
                <w:szCs w:val="20"/>
                <w:lang w:eastAsia="ru-RU"/>
              </w:rPr>
            </w:pPr>
          </w:p>
        </w:tc>
        <w:tc>
          <w:tcPr>
            <w:tcW w:w="2573" w:type="pct"/>
            <w:shd w:val="clear" w:color="auto" w:fill="auto"/>
            <w:noWrap/>
            <w:tcMar>
              <w:top w:w="6" w:type="dxa"/>
              <w:bottom w:w="6" w:type="dxa"/>
            </w:tcMar>
            <w:vAlign w:val="center"/>
            <w:hideMark/>
          </w:tcPr>
          <w:p w:rsidR="00383D53" w:rsidRPr="008C1747" w:rsidRDefault="00383D53" w:rsidP="002A7112">
            <w:pPr>
              <w:keepLines w:val="0"/>
              <w:spacing w:before="0" w:line="240" w:lineRule="auto"/>
              <w:ind w:firstLine="0"/>
              <w:jc w:val="left"/>
              <w:rPr>
                <w:rFonts w:eastAsia="Times New Roman" w:cs="Times New Roman"/>
                <w:color w:val="000000"/>
                <w:sz w:val="20"/>
                <w:szCs w:val="20"/>
                <w:lang w:eastAsia="ru-RU"/>
              </w:rPr>
            </w:pPr>
            <w:r w:rsidRPr="008C1747">
              <w:rPr>
                <w:rFonts w:eastAsia="Times New Roman" w:cs="Times New Roman"/>
                <w:color w:val="000000"/>
                <w:sz w:val="20"/>
                <w:szCs w:val="20"/>
                <w:lang w:eastAsia="ru-RU"/>
              </w:rPr>
              <w:t>Количество жалоб абонентов на качество услуг</w:t>
            </w:r>
          </w:p>
        </w:tc>
        <w:tc>
          <w:tcPr>
            <w:tcW w:w="617" w:type="pct"/>
            <w:shd w:val="clear" w:color="auto" w:fill="auto"/>
            <w:tcMar>
              <w:top w:w="6" w:type="dxa"/>
              <w:bottom w:w="6" w:type="dxa"/>
            </w:tcMar>
            <w:vAlign w:val="center"/>
            <w:hideMark/>
          </w:tcPr>
          <w:p w:rsidR="00383D53" w:rsidRPr="008C1747" w:rsidRDefault="00383D53" w:rsidP="002A7112">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eastAsia="ru-RU"/>
              </w:rPr>
              <w:t>ед.</w:t>
            </w:r>
          </w:p>
        </w:tc>
        <w:tc>
          <w:tcPr>
            <w:tcW w:w="474" w:type="pct"/>
            <w:shd w:val="clear" w:color="auto" w:fill="auto"/>
            <w:tcMar>
              <w:top w:w="6" w:type="dxa"/>
              <w:bottom w:w="6" w:type="dxa"/>
            </w:tcMar>
            <w:vAlign w:val="center"/>
            <w:hideMark/>
          </w:tcPr>
          <w:p w:rsidR="00383D53" w:rsidRPr="008C1747" w:rsidRDefault="00383D53" w:rsidP="00425B5E">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eastAsia="ru-RU"/>
              </w:rPr>
              <w:t>-</w:t>
            </w:r>
          </w:p>
        </w:tc>
        <w:tc>
          <w:tcPr>
            <w:tcW w:w="474" w:type="pct"/>
            <w:shd w:val="clear" w:color="auto" w:fill="auto"/>
            <w:tcMar>
              <w:top w:w="6" w:type="dxa"/>
              <w:bottom w:w="6" w:type="dxa"/>
            </w:tcMar>
            <w:vAlign w:val="center"/>
            <w:hideMark/>
          </w:tcPr>
          <w:p w:rsidR="00383D53" w:rsidRPr="008C1747" w:rsidRDefault="00383D53" w:rsidP="00425B5E">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eastAsia="ru-RU"/>
              </w:rPr>
              <w:t>-</w:t>
            </w:r>
          </w:p>
        </w:tc>
        <w:tc>
          <w:tcPr>
            <w:tcW w:w="473" w:type="pct"/>
            <w:shd w:val="clear" w:color="auto" w:fill="auto"/>
            <w:tcMar>
              <w:top w:w="6" w:type="dxa"/>
              <w:bottom w:w="6" w:type="dxa"/>
            </w:tcMar>
            <w:vAlign w:val="center"/>
            <w:hideMark/>
          </w:tcPr>
          <w:p w:rsidR="00383D53" w:rsidRPr="008C1747" w:rsidRDefault="00383D53" w:rsidP="00425B5E">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eastAsia="ru-RU"/>
              </w:rPr>
              <w:t>-</w:t>
            </w:r>
          </w:p>
        </w:tc>
      </w:tr>
      <w:tr w:rsidR="00383D53" w:rsidRPr="002A7112" w:rsidTr="008C1747">
        <w:trPr>
          <w:trHeight w:val="20"/>
        </w:trPr>
        <w:tc>
          <w:tcPr>
            <w:tcW w:w="389" w:type="pct"/>
            <w:shd w:val="clear" w:color="000000" w:fill="FFFFFF"/>
            <w:noWrap/>
            <w:tcMar>
              <w:top w:w="6" w:type="dxa"/>
              <w:bottom w:w="6" w:type="dxa"/>
            </w:tcMar>
            <w:vAlign w:val="center"/>
            <w:hideMark/>
          </w:tcPr>
          <w:p w:rsidR="00383D53" w:rsidRPr="008C1747" w:rsidRDefault="00383D53" w:rsidP="00027AAE">
            <w:pPr>
              <w:keepLines w:val="0"/>
              <w:numPr>
                <w:ilvl w:val="2"/>
                <w:numId w:val="69"/>
              </w:numPr>
              <w:spacing w:before="0" w:line="240" w:lineRule="auto"/>
              <w:jc w:val="center"/>
              <w:rPr>
                <w:rFonts w:eastAsia="Times New Roman" w:cs="Times New Roman"/>
                <w:color w:val="000000"/>
                <w:sz w:val="20"/>
                <w:szCs w:val="20"/>
                <w:lang w:eastAsia="ru-RU"/>
              </w:rPr>
            </w:pPr>
          </w:p>
        </w:tc>
        <w:tc>
          <w:tcPr>
            <w:tcW w:w="2573" w:type="pct"/>
            <w:shd w:val="clear" w:color="auto" w:fill="auto"/>
            <w:noWrap/>
            <w:tcMar>
              <w:top w:w="6" w:type="dxa"/>
              <w:bottom w:w="6" w:type="dxa"/>
            </w:tcMar>
            <w:vAlign w:val="center"/>
            <w:hideMark/>
          </w:tcPr>
          <w:p w:rsidR="00383D53" w:rsidRPr="008C1747" w:rsidRDefault="00383D53" w:rsidP="002A7112">
            <w:pPr>
              <w:keepLines w:val="0"/>
              <w:spacing w:before="0" w:line="240" w:lineRule="auto"/>
              <w:ind w:firstLine="0"/>
              <w:jc w:val="left"/>
              <w:rPr>
                <w:rFonts w:eastAsia="Times New Roman" w:cs="Times New Roman"/>
                <w:color w:val="000000"/>
                <w:sz w:val="20"/>
                <w:szCs w:val="20"/>
                <w:lang w:eastAsia="ru-RU"/>
              </w:rPr>
            </w:pPr>
            <w:r w:rsidRPr="008C1747">
              <w:rPr>
                <w:rFonts w:eastAsia="Times New Roman" w:cs="Times New Roman"/>
                <w:color w:val="000000"/>
                <w:sz w:val="20"/>
                <w:szCs w:val="20"/>
                <w:lang w:eastAsia="ru-RU"/>
              </w:rPr>
              <w:t>Обеспеченность населения централизованным теплосна</w:t>
            </w:r>
            <w:r w:rsidRPr="008C1747">
              <w:rPr>
                <w:rFonts w:eastAsia="Times New Roman" w:cs="Times New Roman"/>
                <w:color w:val="000000"/>
                <w:sz w:val="20"/>
                <w:szCs w:val="20"/>
                <w:lang w:eastAsia="ru-RU"/>
              </w:rPr>
              <w:t>б</w:t>
            </w:r>
            <w:r w:rsidRPr="008C1747">
              <w:rPr>
                <w:rFonts w:eastAsia="Times New Roman" w:cs="Times New Roman"/>
                <w:color w:val="000000"/>
                <w:sz w:val="20"/>
                <w:szCs w:val="20"/>
                <w:lang w:eastAsia="ru-RU"/>
              </w:rPr>
              <w:t>жением (от численности населения)</w:t>
            </w:r>
          </w:p>
        </w:tc>
        <w:tc>
          <w:tcPr>
            <w:tcW w:w="617" w:type="pct"/>
            <w:shd w:val="clear" w:color="auto" w:fill="auto"/>
            <w:tcMar>
              <w:top w:w="6" w:type="dxa"/>
              <w:bottom w:w="6" w:type="dxa"/>
            </w:tcMar>
            <w:vAlign w:val="center"/>
            <w:hideMark/>
          </w:tcPr>
          <w:p w:rsidR="00383D53" w:rsidRPr="008C1747" w:rsidRDefault="00383D53" w:rsidP="002A7112">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eastAsia="ru-RU"/>
              </w:rPr>
              <w:t>%</w:t>
            </w:r>
          </w:p>
        </w:tc>
        <w:tc>
          <w:tcPr>
            <w:tcW w:w="474" w:type="pct"/>
            <w:shd w:val="clear" w:color="auto" w:fill="auto"/>
            <w:tcMar>
              <w:top w:w="6" w:type="dxa"/>
              <w:bottom w:w="6" w:type="dxa"/>
            </w:tcMar>
            <w:vAlign w:val="center"/>
            <w:hideMark/>
          </w:tcPr>
          <w:p w:rsidR="00383D53" w:rsidRPr="008C1747" w:rsidRDefault="00383D53" w:rsidP="00425B5E">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eastAsia="ru-RU"/>
              </w:rPr>
              <w:t>-</w:t>
            </w:r>
          </w:p>
        </w:tc>
        <w:tc>
          <w:tcPr>
            <w:tcW w:w="474" w:type="pct"/>
            <w:shd w:val="clear" w:color="auto" w:fill="auto"/>
            <w:tcMar>
              <w:top w:w="6" w:type="dxa"/>
              <w:bottom w:w="6" w:type="dxa"/>
            </w:tcMar>
            <w:vAlign w:val="center"/>
            <w:hideMark/>
          </w:tcPr>
          <w:p w:rsidR="00383D53" w:rsidRPr="008C1747" w:rsidRDefault="00383D53" w:rsidP="00425B5E">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eastAsia="ru-RU"/>
              </w:rPr>
              <w:t>-</w:t>
            </w:r>
          </w:p>
        </w:tc>
        <w:tc>
          <w:tcPr>
            <w:tcW w:w="473" w:type="pct"/>
            <w:shd w:val="clear" w:color="auto" w:fill="auto"/>
            <w:noWrap/>
            <w:tcMar>
              <w:top w:w="6" w:type="dxa"/>
              <w:bottom w:w="6" w:type="dxa"/>
            </w:tcMar>
            <w:vAlign w:val="center"/>
            <w:hideMark/>
          </w:tcPr>
          <w:p w:rsidR="00383D53" w:rsidRPr="008C1747" w:rsidRDefault="00383D53" w:rsidP="00425B5E">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eastAsia="ru-RU"/>
              </w:rPr>
              <w:t>-</w:t>
            </w:r>
          </w:p>
        </w:tc>
      </w:tr>
      <w:tr w:rsidR="00383D53" w:rsidRPr="002A7112" w:rsidTr="008C1747">
        <w:trPr>
          <w:trHeight w:val="20"/>
        </w:trPr>
        <w:tc>
          <w:tcPr>
            <w:tcW w:w="389" w:type="pct"/>
            <w:shd w:val="clear" w:color="000000" w:fill="FFFFFF"/>
            <w:tcMar>
              <w:top w:w="6" w:type="dxa"/>
              <w:bottom w:w="6" w:type="dxa"/>
            </w:tcMar>
            <w:vAlign w:val="center"/>
            <w:hideMark/>
          </w:tcPr>
          <w:p w:rsidR="00383D53" w:rsidRPr="008C1747" w:rsidRDefault="00383D53" w:rsidP="00027AAE">
            <w:pPr>
              <w:keepLines w:val="0"/>
              <w:numPr>
                <w:ilvl w:val="2"/>
                <w:numId w:val="69"/>
              </w:numPr>
              <w:spacing w:before="0" w:line="240" w:lineRule="auto"/>
              <w:jc w:val="center"/>
              <w:rPr>
                <w:rFonts w:eastAsia="Times New Roman" w:cs="Times New Roman"/>
                <w:color w:val="000000"/>
                <w:sz w:val="20"/>
                <w:szCs w:val="20"/>
                <w:lang w:eastAsia="ru-RU"/>
              </w:rPr>
            </w:pPr>
          </w:p>
        </w:tc>
        <w:tc>
          <w:tcPr>
            <w:tcW w:w="2573" w:type="pct"/>
            <w:shd w:val="clear" w:color="auto" w:fill="auto"/>
            <w:noWrap/>
            <w:tcMar>
              <w:top w:w="6" w:type="dxa"/>
              <w:bottom w:w="6" w:type="dxa"/>
            </w:tcMar>
            <w:vAlign w:val="center"/>
            <w:hideMark/>
          </w:tcPr>
          <w:p w:rsidR="00383D53" w:rsidRPr="008C1747" w:rsidRDefault="00383D53" w:rsidP="002A7112">
            <w:pPr>
              <w:keepLines w:val="0"/>
              <w:spacing w:before="0" w:line="240" w:lineRule="auto"/>
              <w:ind w:firstLine="0"/>
              <w:jc w:val="left"/>
              <w:rPr>
                <w:rFonts w:eastAsia="Times New Roman" w:cs="Times New Roman"/>
                <w:color w:val="000000"/>
                <w:sz w:val="20"/>
                <w:szCs w:val="20"/>
                <w:lang w:eastAsia="ru-RU"/>
              </w:rPr>
            </w:pPr>
            <w:r w:rsidRPr="008C1747">
              <w:rPr>
                <w:rFonts w:eastAsia="Times New Roman" w:cs="Times New Roman"/>
                <w:color w:val="000000"/>
                <w:sz w:val="20"/>
                <w:szCs w:val="20"/>
                <w:lang w:eastAsia="ru-RU"/>
              </w:rPr>
              <w:t>Охват абонентов приборами учета</w:t>
            </w:r>
          </w:p>
        </w:tc>
        <w:tc>
          <w:tcPr>
            <w:tcW w:w="617" w:type="pct"/>
            <w:shd w:val="clear" w:color="auto" w:fill="auto"/>
            <w:tcMar>
              <w:top w:w="6" w:type="dxa"/>
              <w:bottom w:w="6" w:type="dxa"/>
            </w:tcMar>
            <w:vAlign w:val="center"/>
            <w:hideMark/>
          </w:tcPr>
          <w:p w:rsidR="00383D53" w:rsidRPr="008C1747" w:rsidRDefault="00383D53" w:rsidP="002A7112">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eastAsia="ru-RU"/>
              </w:rPr>
              <w:t>%</w:t>
            </w:r>
          </w:p>
        </w:tc>
        <w:tc>
          <w:tcPr>
            <w:tcW w:w="474" w:type="pct"/>
            <w:shd w:val="clear" w:color="auto" w:fill="auto"/>
            <w:tcMar>
              <w:top w:w="6" w:type="dxa"/>
              <w:bottom w:w="6" w:type="dxa"/>
            </w:tcMar>
            <w:vAlign w:val="center"/>
            <w:hideMark/>
          </w:tcPr>
          <w:p w:rsidR="00383D53" w:rsidRPr="008C1747" w:rsidRDefault="00383D53" w:rsidP="00425B5E">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eastAsia="ru-RU"/>
              </w:rPr>
              <w:t>-</w:t>
            </w:r>
          </w:p>
        </w:tc>
        <w:tc>
          <w:tcPr>
            <w:tcW w:w="474" w:type="pct"/>
            <w:shd w:val="clear" w:color="auto" w:fill="auto"/>
            <w:tcMar>
              <w:top w:w="6" w:type="dxa"/>
              <w:bottom w:w="6" w:type="dxa"/>
            </w:tcMar>
            <w:vAlign w:val="center"/>
            <w:hideMark/>
          </w:tcPr>
          <w:p w:rsidR="00383D53" w:rsidRPr="008C1747" w:rsidRDefault="00383D53" w:rsidP="00425B5E">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eastAsia="ru-RU"/>
              </w:rPr>
              <w:t>-</w:t>
            </w:r>
          </w:p>
        </w:tc>
        <w:tc>
          <w:tcPr>
            <w:tcW w:w="473" w:type="pct"/>
            <w:shd w:val="clear" w:color="auto" w:fill="auto"/>
            <w:noWrap/>
            <w:tcMar>
              <w:top w:w="6" w:type="dxa"/>
              <w:bottom w:w="6" w:type="dxa"/>
            </w:tcMar>
            <w:vAlign w:val="center"/>
            <w:hideMark/>
          </w:tcPr>
          <w:p w:rsidR="00383D53" w:rsidRPr="008C1747" w:rsidRDefault="00383D53" w:rsidP="00425B5E">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eastAsia="ru-RU"/>
              </w:rPr>
              <w:t>-</w:t>
            </w:r>
          </w:p>
        </w:tc>
      </w:tr>
      <w:tr w:rsidR="00383D53" w:rsidRPr="002A7112" w:rsidTr="008C1747">
        <w:trPr>
          <w:trHeight w:val="20"/>
        </w:trPr>
        <w:tc>
          <w:tcPr>
            <w:tcW w:w="389" w:type="pct"/>
            <w:shd w:val="clear" w:color="000000" w:fill="FFFFFF"/>
            <w:noWrap/>
            <w:tcMar>
              <w:top w:w="6" w:type="dxa"/>
              <w:bottom w:w="6" w:type="dxa"/>
            </w:tcMar>
            <w:vAlign w:val="center"/>
            <w:hideMark/>
          </w:tcPr>
          <w:p w:rsidR="00383D53" w:rsidRPr="008C1747" w:rsidRDefault="00383D53" w:rsidP="00027AAE">
            <w:pPr>
              <w:keepLines w:val="0"/>
              <w:numPr>
                <w:ilvl w:val="0"/>
                <w:numId w:val="69"/>
              </w:numPr>
              <w:spacing w:before="0" w:line="240" w:lineRule="auto"/>
              <w:jc w:val="center"/>
              <w:rPr>
                <w:rFonts w:eastAsia="Times New Roman" w:cs="Times New Roman"/>
                <w:color w:val="000000"/>
                <w:sz w:val="20"/>
                <w:szCs w:val="20"/>
                <w:lang w:eastAsia="ru-RU"/>
              </w:rPr>
            </w:pPr>
          </w:p>
        </w:tc>
        <w:tc>
          <w:tcPr>
            <w:tcW w:w="4611" w:type="pct"/>
            <w:gridSpan w:val="5"/>
            <w:shd w:val="clear" w:color="auto" w:fill="auto"/>
            <w:tcMar>
              <w:top w:w="6" w:type="dxa"/>
              <w:bottom w:w="6" w:type="dxa"/>
            </w:tcMar>
            <w:vAlign w:val="center"/>
            <w:hideMark/>
          </w:tcPr>
          <w:p w:rsidR="00383D53" w:rsidRPr="008C1747" w:rsidRDefault="00383D53" w:rsidP="002A7112">
            <w:pPr>
              <w:keepLines w:val="0"/>
              <w:spacing w:before="0" w:line="240" w:lineRule="auto"/>
              <w:ind w:firstLine="0"/>
              <w:jc w:val="center"/>
              <w:rPr>
                <w:rFonts w:eastAsia="Times New Roman" w:cs="Times New Roman"/>
                <w:b/>
                <w:bCs/>
                <w:color w:val="000000"/>
                <w:sz w:val="20"/>
                <w:szCs w:val="20"/>
                <w:lang w:eastAsia="ru-RU"/>
              </w:rPr>
            </w:pPr>
            <w:r w:rsidRPr="008C1747">
              <w:rPr>
                <w:rFonts w:eastAsia="Times New Roman" w:cs="Times New Roman"/>
                <w:b/>
                <w:bCs/>
                <w:color w:val="000000"/>
                <w:sz w:val="20"/>
                <w:szCs w:val="20"/>
                <w:lang w:eastAsia="ru-RU"/>
              </w:rPr>
              <w:t>Газоснабжение</w:t>
            </w:r>
          </w:p>
        </w:tc>
      </w:tr>
      <w:tr w:rsidR="00383D53" w:rsidRPr="002A7112" w:rsidTr="008C1747">
        <w:trPr>
          <w:trHeight w:val="20"/>
        </w:trPr>
        <w:tc>
          <w:tcPr>
            <w:tcW w:w="389" w:type="pct"/>
            <w:shd w:val="clear" w:color="000000" w:fill="FFFFFF"/>
            <w:tcMar>
              <w:top w:w="6" w:type="dxa"/>
              <w:bottom w:w="6" w:type="dxa"/>
            </w:tcMar>
            <w:vAlign w:val="center"/>
            <w:hideMark/>
          </w:tcPr>
          <w:p w:rsidR="00383D53" w:rsidRPr="008C1747" w:rsidRDefault="00383D53" w:rsidP="00027AAE">
            <w:pPr>
              <w:keepLines w:val="0"/>
              <w:numPr>
                <w:ilvl w:val="1"/>
                <w:numId w:val="69"/>
              </w:numPr>
              <w:spacing w:before="0" w:line="240" w:lineRule="auto"/>
              <w:jc w:val="center"/>
              <w:rPr>
                <w:rFonts w:eastAsia="Times New Roman" w:cs="Times New Roman"/>
                <w:color w:val="000000"/>
                <w:sz w:val="20"/>
                <w:szCs w:val="20"/>
                <w:lang w:eastAsia="ru-RU"/>
              </w:rPr>
            </w:pPr>
          </w:p>
        </w:tc>
        <w:tc>
          <w:tcPr>
            <w:tcW w:w="4611" w:type="pct"/>
            <w:gridSpan w:val="5"/>
            <w:shd w:val="clear" w:color="auto" w:fill="auto"/>
            <w:tcMar>
              <w:top w:w="6" w:type="dxa"/>
              <w:bottom w:w="6" w:type="dxa"/>
            </w:tcMar>
            <w:vAlign w:val="center"/>
            <w:hideMark/>
          </w:tcPr>
          <w:p w:rsidR="00383D53" w:rsidRPr="008C1747" w:rsidRDefault="00383D53" w:rsidP="00425B5E">
            <w:pPr>
              <w:keepLines w:val="0"/>
              <w:spacing w:before="0" w:line="240" w:lineRule="auto"/>
              <w:ind w:firstLine="0"/>
              <w:jc w:val="left"/>
              <w:rPr>
                <w:rFonts w:eastAsia="Times New Roman" w:cs="Times New Roman"/>
                <w:b/>
                <w:bCs/>
                <w:color w:val="000000"/>
                <w:sz w:val="20"/>
                <w:szCs w:val="20"/>
                <w:lang w:eastAsia="ru-RU"/>
              </w:rPr>
            </w:pPr>
            <w:r w:rsidRPr="008C1747">
              <w:rPr>
                <w:rFonts w:eastAsia="Times New Roman" w:cs="Times New Roman"/>
                <w:b/>
                <w:bCs/>
                <w:color w:val="000000"/>
                <w:sz w:val="20"/>
                <w:szCs w:val="20"/>
                <w:lang w:eastAsia="ru-RU"/>
              </w:rPr>
              <w:t>Показатели надежности и бесперебойности снабжения услугой</w:t>
            </w:r>
          </w:p>
        </w:tc>
      </w:tr>
      <w:tr w:rsidR="00383D53" w:rsidRPr="002A7112" w:rsidTr="00166503">
        <w:trPr>
          <w:trHeight w:val="20"/>
        </w:trPr>
        <w:tc>
          <w:tcPr>
            <w:tcW w:w="389" w:type="pct"/>
            <w:shd w:val="clear" w:color="000000" w:fill="FFFFFF"/>
            <w:noWrap/>
            <w:tcMar>
              <w:top w:w="6" w:type="dxa"/>
              <w:bottom w:w="6" w:type="dxa"/>
            </w:tcMar>
            <w:vAlign w:val="center"/>
            <w:hideMark/>
          </w:tcPr>
          <w:p w:rsidR="00383D53" w:rsidRPr="008C1747" w:rsidRDefault="00383D53" w:rsidP="00027AAE">
            <w:pPr>
              <w:keepLines w:val="0"/>
              <w:numPr>
                <w:ilvl w:val="2"/>
                <w:numId w:val="69"/>
              </w:numPr>
              <w:spacing w:before="0" w:line="240" w:lineRule="auto"/>
              <w:jc w:val="center"/>
              <w:rPr>
                <w:rFonts w:eastAsia="Times New Roman" w:cs="Times New Roman"/>
                <w:color w:val="000000"/>
                <w:sz w:val="20"/>
                <w:szCs w:val="20"/>
                <w:lang w:eastAsia="ru-RU"/>
              </w:rPr>
            </w:pPr>
          </w:p>
        </w:tc>
        <w:tc>
          <w:tcPr>
            <w:tcW w:w="2573" w:type="pct"/>
            <w:shd w:val="clear" w:color="auto" w:fill="auto"/>
            <w:tcMar>
              <w:top w:w="6" w:type="dxa"/>
              <w:bottom w:w="6" w:type="dxa"/>
            </w:tcMar>
            <w:vAlign w:val="center"/>
            <w:hideMark/>
          </w:tcPr>
          <w:p w:rsidR="00383D53" w:rsidRPr="008C1747" w:rsidRDefault="00383D53" w:rsidP="00166503">
            <w:pPr>
              <w:keepLines w:val="0"/>
              <w:spacing w:before="0" w:line="240" w:lineRule="auto"/>
              <w:ind w:firstLine="0"/>
              <w:jc w:val="left"/>
              <w:rPr>
                <w:rFonts w:eastAsia="Times New Roman" w:cs="Times New Roman"/>
                <w:color w:val="000000"/>
                <w:sz w:val="20"/>
                <w:szCs w:val="20"/>
                <w:lang w:eastAsia="ru-RU"/>
              </w:rPr>
            </w:pPr>
            <w:r w:rsidRPr="008C1747">
              <w:rPr>
                <w:rFonts w:eastAsia="Times New Roman" w:cs="Times New Roman"/>
                <w:color w:val="000000"/>
                <w:sz w:val="20"/>
                <w:szCs w:val="20"/>
                <w:lang w:eastAsia="ru-RU"/>
              </w:rPr>
              <w:t>Износ сетей</w:t>
            </w:r>
            <w:r w:rsidR="00166503">
              <w:rPr>
                <w:rFonts w:eastAsia="Times New Roman" w:cs="Times New Roman"/>
                <w:color w:val="000000"/>
                <w:sz w:val="20"/>
                <w:szCs w:val="20"/>
                <w:lang w:eastAsia="ru-RU"/>
              </w:rPr>
              <w:t xml:space="preserve"> газоснабжения</w:t>
            </w:r>
          </w:p>
        </w:tc>
        <w:tc>
          <w:tcPr>
            <w:tcW w:w="617" w:type="pct"/>
            <w:shd w:val="clear" w:color="auto" w:fill="auto"/>
            <w:noWrap/>
            <w:tcMar>
              <w:top w:w="6" w:type="dxa"/>
              <w:bottom w:w="6" w:type="dxa"/>
            </w:tcMar>
            <w:vAlign w:val="center"/>
            <w:hideMark/>
          </w:tcPr>
          <w:p w:rsidR="00383D53" w:rsidRPr="008C1747" w:rsidRDefault="00383D53" w:rsidP="002A7112">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eastAsia="ru-RU"/>
              </w:rPr>
              <w:t>%</w:t>
            </w:r>
          </w:p>
        </w:tc>
        <w:tc>
          <w:tcPr>
            <w:tcW w:w="474" w:type="pct"/>
            <w:shd w:val="clear" w:color="auto" w:fill="auto"/>
            <w:tcMar>
              <w:top w:w="6" w:type="dxa"/>
              <w:bottom w:w="6" w:type="dxa"/>
            </w:tcMar>
            <w:vAlign w:val="center"/>
            <w:hideMark/>
          </w:tcPr>
          <w:p w:rsidR="00383D53" w:rsidRPr="008C1747" w:rsidRDefault="00383D53" w:rsidP="003C7D41">
            <w:pPr>
              <w:keepLines w:val="0"/>
              <w:spacing w:before="0" w:line="240" w:lineRule="auto"/>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97</w:t>
            </w:r>
          </w:p>
        </w:tc>
        <w:tc>
          <w:tcPr>
            <w:tcW w:w="474" w:type="pct"/>
            <w:shd w:val="clear" w:color="auto" w:fill="auto"/>
            <w:tcMar>
              <w:top w:w="6" w:type="dxa"/>
              <w:bottom w:w="6" w:type="dxa"/>
            </w:tcMar>
            <w:vAlign w:val="center"/>
            <w:hideMark/>
          </w:tcPr>
          <w:p w:rsidR="00383D53" w:rsidRPr="008C1747" w:rsidRDefault="00980F82" w:rsidP="00980F82">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val="en-US" w:eastAsia="ru-RU"/>
              </w:rPr>
              <w:t>&lt;</w:t>
            </w:r>
            <w:r>
              <w:rPr>
                <w:rFonts w:eastAsia="Times New Roman" w:cs="Times New Roman"/>
                <w:color w:val="000000"/>
                <w:sz w:val="20"/>
                <w:szCs w:val="20"/>
                <w:lang w:eastAsia="ru-RU"/>
              </w:rPr>
              <w:t>75</w:t>
            </w:r>
          </w:p>
        </w:tc>
        <w:tc>
          <w:tcPr>
            <w:tcW w:w="473" w:type="pct"/>
            <w:shd w:val="clear" w:color="auto" w:fill="auto"/>
            <w:noWrap/>
            <w:tcMar>
              <w:top w:w="6" w:type="dxa"/>
              <w:bottom w:w="6" w:type="dxa"/>
            </w:tcMar>
            <w:vAlign w:val="center"/>
            <w:hideMark/>
          </w:tcPr>
          <w:p w:rsidR="00383D53" w:rsidRPr="008C1747" w:rsidRDefault="00383D53" w:rsidP="00786A14">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val="en-US" w:eastAsia="ru-RU"/>
              </w:rPr>
              <w:t>&lt;</w:t>
            </w:r>
            <w:r>
              <w:rPr>
                <w:rFonts w:eastAsia="Times New Roman" w:cs="Times New Roman"/>
                <w:color w:val="000000"/>
                <w:sz w:val="20"/>
                <w:szCs w:val="20"/>
                <w:lang w:eastAsia="ru-RU"/>
              </w:rPr>
              <w:t>15</w:t>
            </w:r>
          </w:p>
        </w:tc>
      </w:tr>
      <w:tr w:rsidR="00383D53" w:rsidRPr="002A7112" w:rsidTr="00166503">
        <w:trPr>
          <w:trHeight w:val="20"/>
        </w:trPr>
        <w:tc>
          <w:tcPr>
            <w:tcW w:w="389" w:type="pct"/>
            <w:shd w:val="clear" w:color="000000" w:fill="FFFFFF"/>
            <w:noWrap/>
            <w:tcMar>
              <w:top w:w="6" w:type="dxa"/>
              <w:bottom w:w="6" w:type="dxa"/>
            </w:tcMar>
            <w:vAlign w:val="center"/>
            <w:hideMark/>
          </w:tcPr>
          <w:p w:rsidR="00383D53" w:rsidRPr="008C1747" w:rsidRDefault="00383D53" w:rsidP="00027AAE">
            <w:pPr>
              <w:keepLines w:val="0"/>
              <w:numPr>
                <w:ilvl w:val="2"/>
                <w:numId w:val="69"/>
              </w:numPr>
              <w:spacing w:before="0" w:line="240" w:lineRule="auto"/>
              <w:jc w:val="center"/>
              <w:rPr>
                <w:rFonts w:eastAsia="Times New Roman" w:cs="Times New Roman"/>
                <w:color w:val="000000"/>
                <w:sz w:val="20"/>
                <w:szCs w:val="20"/>
                <w:lang w:eastAsia="ru-RU"/>
              </w:rPr>
            </w:pPr>
          </w:p>
        </w:tc>
        <w:tc>
          <w:tcPr>
            <w:tcW w:w="2573" w:type="pct"/>
            <w:shd w:val="clear" w:color="auto" w:fill="auto"/>
            <w:tcMar>
              <w:top w:w="6" w:type="dxa"/>
              <w:bottom w:w="6" w:type="dxa"/>
            </w:tcMar>
            <w:vAlign w:val="center"/>
            <w:hideMark/>
          </w:tcPr>
          <w:p w:rsidR="00383D53" w:rsidRPr="008C1747" w:rsidRDefault="00383D53" w:rsidP="002A7112">
            <w:pPr>
              <w:keepLines w:val="0"/>
              <w:spacing w:before="0" w:line="240" w:lineRule="auto"/>
              <w:ind w:firstLine="0"/>
              <w:jc w:val="left"/>
              <w:rPr>
                <w:rFonts w:eastAsia="Times New Roman" w:cs="Times New Roman"/>
                <w:color w:val="000000"/>
                <w:sz w:val="20"/>
                <w:szCs w:val="20"/>
                <w:lang w:eastAsia="ru-RU"/>
              </w:rPr>
            </w:pPr>
            <w:r w:rsidRPr="008C1747">
              <w:rPr>
                <w:rFonts w:eastAsia="Times New Roman" w:cs="Times New Roman"/>
                <w:color w:val="000000"/>
                <w:sz w:val="20"/>
                <w:szCs w:val="20"/>
                <w:lang w:eastAsia="ru-RU"/>
              </w:rPr>
              <w:t>Протяженность сетей, нуждающихся в замене</w:t>
            </w:r>
          </w:p>
        </w:tc>
        <w:tc>
          <w:tcPr>
            <w:tcW w:w="617" w:type="pct"/>
            <w:shd w:val="clear" w:color="auto" w:fill="auto"/>
            <w:noWrap/>
            <w:tcMar>
              <w:top w:w="6" w:type="dxa"/>
              <w:bottom w:w="6" w:type="dxa"/>
            </w:tcMar>
            <w:vAlign w:val="center"/>
            <w:hideMark/>
          </w:tcPr>
          <w:p w:rsidR="00383D53" w:rsidRPr="008C1747" w:rsidRDefault="00383D53" w:rsidP="002A7112">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eastAsia="ru-RU"/>
              </w:rPr>
              <w:t>км</w:t>
            </w:r>
          </w:p>
        </w:tc>
        <w:tc>
          <w:tcPr>
            <w:tcW w:w="474" w:type="pct"/>
            <w:shd w:val="clear" w:color="auto" w:fill="auto"/>
            <w:tcMar>
              <w:top w:w="6" w:type="dxa"/>
              <w:bottom w:w="6" w:type="dxa"/>
            </w:tcMar>
            <w:vAlign w:val="center"/>
            <w:hideMark/>
          </w:tcPr>
          <w:p w:rsidR="00383D53" w:rsidRPr="008C1747" w:rsidRDefault="00383D53" w:rsidP="002A7112">
            <w:pPr>
              <w:keepLines w:val="0"/>
              <w:spacing w:before="0" w:line="240" w:lineRule="auto"/>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15</w:t>
            </w:r>
          </w:p>
        </w:tc>
        <w:tc>
          <w:tcPr>
            <w:tcW w:w="474" w:type="pct"/>
            <w:shd w:val="clear" w:color="auto" w:fill="auto"/>
            <w:tcMar>
              <w:top w:w="6" w:type="dxa"/>
              <w:bottom w:w="6" w:type="dxa"/>
            </w:tcMar>
            <w:vAlign w:val="center"/>
            <w:hideMark/>
          </w:tcPr>
          <w:p w:rsidR="00383D53" w:rsidRPr="008C1747" w:rsidRDefault="00980F82" w:rsidP="00980F82">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val="en-US" w:eastAsia="ru-RU"/>
              </w:rPr>
              <w:t>&lt;</w:t>
            </w:r>
            <w:r>
              <w:rPr>
                <w:rFonts w:eastAsia="Times New Roman" w:cs="Times New Roman"/>
                <w:color w:val="000000"/>
                <w:sz w:val="20"/>
                <w:szCs w:val="20"/>
                <w:lang w:eastAsia="ru-RU"/>
              </w:rPr>
              <w:t>10</w:t>
            </w:r>
          </w:p>
        </w:tc>
        <w:tc>
          <w:tcPr>
            <w:tcW w:w="473" w:type="pct"/>
            <w:shd w:val="clear" w:color="auto" w:fill="auto"/>
            <w:noWrap/>
            <w:tcMar>
              <w:top w:w="6" w:type="dxa"/>
              <w:bottom w:w="6" w:type="dxa"/>
            </w:tcMar>
            <w:vAlign w:val="center"/>
            <w:hideMark/>
          </w:tcPr>
          <w:p w:rsidR="00383D53" w:rsidRPr="008C1747" w:rsidRDefault="00383D53" w:rsidP="002A7112">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val="en-US" w:eastAsia="ru-RU"/>
              </w:rPr>
              <w:t>&lt;</w:t>
            </w:r>
            <w:r>
              <w:rPr>
                <w:rFonts w:eastAsia="Times New Roman" w:cs="Times New Roman"/>
                <w:color w:val="000000"/>
                <w:sz w:val="20"/>
                <w:szCs w:val="20"/>
                <w:lang w:eastAsia="ru-RU"/>
              </w:rPr>
              <w:t>4,1</w:t>
            </w:r>
          </w:p>
        </w:tc>
      </w:tr>
      <w:tr w:rsidR="00383D53" w:rsidRPr="002A7112" w:rsidTr="008C1747">
        <w:trPr>
          <w:trHeight w:val="20"/>
        </w:trPr>
        <w:tc>
          <w:tcPr>
            <w:tcW w:w="389" w:type="pct"/>
            <w:shd w:val="clear" w:color="000000" w:fill="FFFFFF"/>
            <w:tcMar>
              <w:top w:w="6" w:type="dxa"/>
              <w:bottom w:w="6" w:type="dxa"/>
            </w:tcMar>
            <w:vAlign w:val="center"/>
            <w:hideMark/>
          </w:tcPr>
          <w:p w:rsidR="00383D53" w:rsidRPr="008C1747" w:rsidRDefault="00383D53" w:rsidP="00027AAE">
            <w:pPr>
              <w:keepLines w:val="0"/>
              <w:numPr>
                <w:ilvl w:val="1"/>
                <w:numId w:val="69"/>
              </w:numPr>
              <w:spacing w:before="0" w:line="240" w:lineRule="auto"/>
              <w:jc w:val="center"/>
              <w:rPr>
                <w:rFonts w:eastAsia="Times New Roman" w:cs="Times New Roman"/>
                <w:color w:val="000000"/>
                <w:sz w:val="20"/>
                <w:szCs w:val="20"/>
                <w:lang w:eastAsia="ru-RU"/>
              </w:rPr>
            </w:pPr>
          </w:p>
        </w:tc>
        <w:tc>
          <w:tcPr>
            <w:tcW w:w="4611" w:type="pct"/>
            <w:gridSpan w:val="5"/>
            <w:shd w:val="clear" w:color="auto" w:fill="auto"/>
            <w:tcMar>
              <w:top w:w="6" w:type="dxa"/>
              <w:bottom w:w="6" w:type="dxa"/>
            </w:tcMar>
            <w:vAlign w:val="center"/>
            <w:hideMark/>
          </w:tcPr>
          <w:p w:rsidR="00383D53" w:rsidRPr="008C1747" w:rsidRDefault="00383D53" w:rsidP="00425B5E">
            <w:pPr>
              <w:keepLines w:val="0"/>
              <w:spacing w:before="0" w:line="240" w:lineRule="auto"/>
              <w:ind w:firstLine="0"/>
              <w:jc w:val="left"/>
              <w:rPr>
                <w:rFonts w:eastAsia="Times New Roman" w:cs="Times New Roman"/>
                <w:b/>
                <w:bCs/>
                <w:color w:val="000000"/>
                <w:sz w:val="20"/>
                <w:szCs w:val="20"/>
                <w:lang w:eastAsia="ru-RU"/>
              </w:rPr>
            </w:pPr>
            <w:r w:rsidRPr="008C1747">
              <w:rPr>
                <w:rFonts w:eastAsia="Times New Roman" w:cs="Times New Roman"/>
                <w:b/>
                <w:bCs/>
                <w:color w:val="000000"/>
                <w:sz w:val="20"/>
                <w:szCs w:val="20"/>
                <w:lang w:eastAsia="ru-RU"/>
              </w:rPr>
              <w:t>Показатели качества обслуживания абонентов</w:t>
            </w:r>
          </w:p>
        </w:tc>
      </w:tr>
      <w:tr w:rsidR="00383D53" w:rsidRPr="002A7112" w:rsidTr="008C1747">
        <w:trPr>
          <w:trHeight w:val="20"/>
        </w:trPr>
        <w:tc>
          <w:tcPr>
            <w:tcW w:w="389" w:type="pct"/>
            <w:shd w:val="clear" w:color="000000" w:fill="FFFFFF"/>
            <w:tcMar>
              <w:top w:w="6" w:type="dxa"/>
              <w:bottom w:w="6" w:type="dxa"/>
            </w:tcMar>
            <w:vAlign w:val="center"/>
            <w:hideMark/>
          </w:tcPr>
          <w:p w:rsidR="00383D53" w:rsidRPr="008C1747" w:rsidRDefault="00383D53" w:rsidP="00027AAE">
            <w:pPr>
              <w:keepLines w:val="0"/>
              <w:numPr>
                <w:ilvl w:val="2"/>
                <w:numId w:val="69"/>
              </w:numPr>
              <w:spacing w:before="0" w:line="240" w:lineRule="auto"/>
              <w:jc w:val="center"/>
              <w:rPr>
                <w:rFonts w:eastAsia="Times New Roman" w:cs="Times New Roman"/>
                <w:color w:val="000000"/>
                <w:sz w:val="20"/>
                <w:szCs w:val="20"/>
                <w:lang w:eastAsia="ru-RU"/>
              </w:rPr>
            </w:pPr>
          </w:p>
        </w:tc>
        <w:tc>
          <w:tcPr>
            <w:tcW w:w="2573" w:type="pct"/>
            <w:shd w:val="clear" w:color="auto" w:fill="auto"/>
            <w:noWrap/>
            <w:tcMar>
              <w:top w:w="6" w:type="dxa"/>
              <w:bottom w:w="6" w:type="dxa"/>
            </w:tcMar>
            <w:vAlign w:val="center"/>
            <w:hideMark/>
          </w:tcPr>
          <w:p w:rsidR="00383D53" w:rsidRPr="008C1747" w:rsidRDefault="00383D53" w:rsidP="002A7112">
            <w:pPr>
              <w:keepLines w:val="0"/>
              <w:spacing w:before="0" w:line="240" w:lineRule="auto"/>
              <w:ind w:firstLine="0"/>
              <w:jc w:val="left"/>
              <w:rPr>
                <w:rFonts w:eastAsia="Times New Roman" w:cs="Times New Roman"/>
                <w:color w:val="000000"/>
                <w:sz w:val="20"/>
                <w:szCs w:val="20"/>
                <w:lang w:eastAsia="ru-RU"/>
              </w:rPr>
            </w:pPr>
            <w:r w:rsidRPr="008C1747">
              <w:rPr>
                <w:rFonts w:eastAsia="Times New Roman" w:cs="Times New Roman"/>
                <w:color w:val="000000"/>
                <w:sz w:val="20"/>
                <w:szCs w:val="20"/>
                <w:lang w:eastAsia="ru-RU"/>
              </w:rPr>
              <w:t>Количество жалоб абонентов на качество услуг</w:t>
            </w:r>
          </w:p>
        </w:tc>
        <w:tc>
          <w:tcPr>
            <w:tcW w:w="617" w:type="pct"/>
            <w:shd w:val="clear" w:color="auto" w:fill="auto"/>
            <w:tcMar>
              <w:top w:w="6" w:type="dxa"/>
              <w:bottom w:w="6" w:type="dxa"/>
            </w:tcMar>
            <w:vAlign w:val="center"/>
            <w:hideMark/>
          </w:tcPr>
          <w:p w:rsidR="00383D53" w:rsidRPr="008C1747" w:rsidRDefault="00383D53" w:rsidP="002A7112">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eastAsia="ru-RU"/>
              </w:rPr>
              <w:t>ед.</w:t>
            </w:r>
          </w:p>
        </w:tc>
        <w:tc>
          <w:tcPr>
            <w:tcW w:w="474" w:type="pct"/>
            <w:shd w:val="clear" w:color="auto" w:fill="auto"/>
            <w:tcMar>
              <w:top w:w="6" w:type="dxa"/>
              <w:bottom w:w="6" w:type="dxa"/>
            </w:tcMar>
            <w:vAlign w:val="center"/>
            <w:hideMark/>
          </w:tcPr>
          <w:p w:rsidR="00383D53" w:rsidRPr="008C1747" w:rsidRDefault="00383D53" w:rsidP="002A7112">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eastAsia="ru-RU"/>
              </w:rPr>
              <w:t>0</w:t>
            </w:r>
          </w:p>
        </w:tc>
        <w:tc>
          <w:tcPr>
            <w:tcW w:w="474" w:type="pct"/>
            <w:shd w:val="clear" w:color="auto" w:fill="auto"/>
            <w:tcMar>
              <w:top w:w="6" w:type="dxa"/>
              <w:bottom w:w="6" w:type="dxa"/>
            </w:tcMar>
            <w:vAlign w:val="center"/>
            <w:hideMark/>
          </w:tcPr>
          <w:p w:rsidR="00383D53" w:rsidRPr="008C1747" w:rsidRDefault="00383D53" w:rsidP="002A7112">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eastAsia="ru-RU"/>
              </w:rPr>
              <w:t>0</w:t>
            </w:r>
          </w:p>
        </w:tc>
        <w:tc>
          <w:tcPr>
            <w:tcW w:w="473" w:type="pct"/>
            <w:shd w:val="clear" w:color="auto" w:fill="auto"/>
            <w:tcMar>
              <w:top w:w="6" w:type="dxa"/>
              <w:bottom w:w="6" w:type="dxa"/>
            </w:tcMar>
            <w:vAlign w:val="center"/>
            <w:hideMark/>
          </w:tcPr>
          <w:p w:rsidR="00383D53" w:rsidRPr="008C1747" w:rsidRDefault="00383D53" w:rsidP="002A7112">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eastAsia="ru-RU"/>
              </w:rPr>
              <w:t>0</w:t>
            </w:r>
          </w:p>
        </w:tc>
      </w:tr>
      <w:tr w:rsidR="00383D53" w:rsidRPr="002A7112" w:rsidTr="00980F82">
        <w:trPr>
          <w:trHeight w:val="20"/>
        </w:trPr>
        <w:tc>
          <w:tcPr>
            <w:tcW w:w="389" w:type="pct"/>
            <w:shd w:val="clear" w:color="000000" w:fill="FFFFFF"/>
            <w:noWrap/>
            <w:tcMar>
              <w:top w:w="6" w:type="dxa"/>
              <w:bottom w:w="6" w:type="dxa"/>
            </w:tcMar>
            <w:vAlign w:val="center"/>
            <w:hideMark/>
          </w:tcPr>
          <w:p w:rsidR="00383D53" w:rsidRPr="008C1747" w:rsidRDefault="00383D53" w:rsidP="00027AAE">
            <w:pPr>
              <w:keepLines w:val="0"/>
              <w:numPr>
                <w:ilvl w:val="2"/>
                <w:numId w:val="69"/>
              </w:numPr>
              <w:spacing w:before="0" w:line="240" w:lineRule="auto"/>
              <w:jc w:val="center"/>
              <w:rPr>
                <w:rFonts w:eastAsia="Times New Roman" w:cs="Times New Roman"/>
                <w:color w:val="000000"/>
                <w:sz w:val="20"/>
                <w:szCs w:val="20"/>
                <w:lang w:eastAsia="ru-RU"/>
              </w:rPr>
            </w:pPr>
          </w:p>
        </w:tc>
        <w:tc>
          <w:tcPr>
            <w:tcW w:w="2573" w:type="pct"/>
            <w:shd w:val="clear" w:color="auto" w:fill="auto"/>
            <w:noWrap/>
            <w:tcMar>
              <w:top w:w="6" w:type="dxa"/>
              <w:bottom w:w="6" w:type="dxa"/>
            </w:tcMar>
            <w:vAlign w:val="center"/>
            <w:hideMark/>
          </w:tcPr>
          <w:p w:rsidR="00383D53" w:rsidRPr="008C1747" w:rsidRDefault="00383D53" w:rsidP="002A7112">
            <w:pPr>
              <w:keepLines w:val="0"/>
              <w:spacing w:before="0" w:line="240" w:lineRule="auto"/>
              <w:ind w:firstLine="0"/>
              <w:jc w:val="left"/>
              <w:rPr>
                <w:rFonts w:eastAsia="Times New Roman" w:cs="Times New Roman"/>
                <w:color w:val="000000"/>
                <w:sz w:val="20"/>
                <w:szCs w:val="20"/>
                <w:lang w:eastAsia="ru-RU"/>
              </w:rPr>
            </w:pPr>
            <w:r w:rsidRPr="008C1747">
              <w:rPr>
                <w:rFonts w:eastAsia="Times New Roman" w:cs="Times New Roman"/>
                <w:color w:val="000000"/>
                <w:sz w:val="20"/>
                <w:szCs w:val="20"/>
                <w:lang w:eastAsia="ru-RU"/>
              </w:rPr>
              <w:t>Обеспеченность населения централизованным газоснабж</w:t>
            </w:r>
            <w:r w:rsidRPr="008C1747">
              <w:rPr>
                <w:rFonts w:eastAsia="Times New Roman" w:cs="Times New Roman"/>
                <w:color w:val="000000"/>
                <w:sz w:val="20"/>
                <w:szCs w:val="20"/>
                <w:lang w:eastAsia="ru-RU"/>
              </w:rPr>
              <w:t>е</w:t>
            </w:r>
            <w:r w:rsidRPr="008C1747">
              <w:rPr>
                <w:rFonts w:eastAsia="Times New Roman" w:cs="Times New Roman"/>
                <w:color w:val="000000"/>
                <w:sz w:val="20"/>
                <w:szCs w:val="20"/>
                <w:lang w:eastAsia="ru-RU"/>
              </w:rPr>
              <w:t>нием (от численности населения)</w:t>
            </w:r>
          </w:p>
        </w:tc>
        <w:tc>
          <w:tcPr>
            <w:tcW w:w="617" w:type="pct"/>
            <w:shd w:val="clear" w:color="auto" w:fill="auto"/>
            <w:tcMar>
              <w:top w:w="6" w:type="dxa"/>
              <w:bottom w:w="6" w:type="dxa"/>
            </w:tcMar>
            <w:vAlign w:val="center"/>
            <w:hideMark/>
          </w:tcPr>
          <w:p w:rsidR="00383D53" w:rsidRPr="008C1747" w:rsidRDefault="00383D53" w:rsidP="002A7112">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eastAsia="ru-RU"/>
              </w:rPr>
              <w:t>%</w:t>
            </w:r>
          </w:p>
        </w:tc>
        <w:tc>
          <w:tcPr>
            <w:tcW w:w="474" w:type="pct"/>
            <w:shd w:val="clear" w:color="auto" w:fill="auto"/>
            <w:tcMar>
              <w:top w:w="6" w:type="dxa"/>
              <w:bottom w:w="6" w:type="dxa"/>
            </w:tcMar>
            <w:vAlign w:val="center"/>
            <w:hideMark/>
          </w:tcPr>
          <w:p w:rsidR="00383D53" w:rsidRPr="008C1747" w:rsidRDefault="00980F82" w:rsidP="002A7112">
            <w:pPr>
              <w:keepLines w:val="0"/>
              <w:spacing w:before="0" w:line="240" w:lineRule="auto"/>
              <w:ind w:firstLine="0"/>
              <w:jc w:val="center"/>
              <w:rPr>
                <w:rFonts w:eastAsia="Times New Roman" w:cs="Times New Roman"/>
                <w:color w:val="000000"/>
                <w:sz w:val="20"/>
                <w:szCs w:val="20"/>
                <w:lang w:eastAsia="ru-RU"/>
              </w:rPr>
            </w:pPr>
            <w:proofErr w:type="spellStart"/>
            <w:r>
              <w:rPr>
                <w:rFonts w:eastAsia="Times New Roman" w:cs="Times New Roman"/>
                <w:color w:val="000000"/>
                <w:sz w:val="20"/>
                <w:szCs w:val="20"/>
                <w:lang w:eastAsia="ru-RU"/>
              </w:rPr>
              <w:t>н</w:t>
            </w:r>
            <w:proofErr w:type="spellEnd"/>
            <w:r>
              <w:rPr>
                <w:rFonts w:eastAsia="Times New Roman" w:cs="Times New Roman"/>
                <w:color w:val="000000"/>
                <w:sz w:val="20"/>
                <w:szCs w:val="20"/>
                <w:lang w:eastAsia="ru-RU"/>
              </w:rPr>
              <w:t>/св.</w:t>
            </w:r>
          </w:p>
        </w:tc>
        <w:tc>
          <w:tcPr>
            <w:tcW w:w="474" w:type="pct"/>
            <w:shd w:val="clear" w:color="auto" w:fill="auto"/>
            <w:tcMar>
              <w:top w:w="6" w:type="dxa"/>
              <w:bottom w:w="6" w:type="dxa"/>
            </w:tcMar>
            <w:vAlign w:val="center"/>
            <w:hideMark/>
          </w:tcPr>
          <w:p w:rsidR="00383D53" w:rsidRPr="00980F82" w:rsidRDefault="00980F82" w:rsidP="002A7112">
            <w:pPr>
              <w:keepLines w:val="0"/>
              <w:spacing w:before="0" w:line="240" w:lineRule="auto"/>
              <w:ind w:firstLine="0"/>
              <w:jc w:val="center"/>
              <w:rPr>
                <w:rFonts w:eastAsia="Times New Roman" w:cs="Times New Roman"/>
                <w:color w:val="000000"/>
                <w:sz w:val="20"/>
                <w:szCs w:val="20"/>
                <w:lang w:val="en-US" w:eastAsia="ru-RU"/>
              </w:rPr>
            </w:pPr>
            <w:r>
              <w:rPr>
                <w:rFonts w:eastAsia="Times New Roman" w:cs="Times New Roman"/>
                <w:color w:val="000000"/>
                <w:sz w:val="20"/>
                <w:szCs w:val="20"/>
                <w:lang w:val="en-US" w:eastAsia="ru-RU"/>
              </w:rPr>
              <w:t>&gt;50</w:t>
            </w:r>
          </w:p>
        </w:tc>
        <w:tc>
          <w:tcPr>
            <w:tcW w:w="473" w:type="pct"/>
            <w:shd w:val="clear" w:color="auto" w:fill="auto"/>
            <w:noWrap/>
            <w:tcMar>
              <w:top w:w="6" w:type="dxa"/>
              <w:bottom w:w="6" w:type="dxa"/>
            </w:tcMar>
            <w:vAlign w:val="center"/>
            <w:hideMark/>
          </w:tcPr>
          <w:p w:rsidR="00383D53" w:rsidRPr="008C1747" w:rsidRDefault="00980F82" w:rsidP="002A7112">
            <w:pPr>
              <w:keepLines w:val="0"/>
              <w:spacing w:before="0" w:line="240" w:lineRule="auto"/>
              <w:ind w:firstLine="0"/>
              <w:jc w:val="center"/>
              <w:rPr>
                <w:rFonts w:eastAsia="Times New Roman" w:cs="Times New Roman"/>
                <w:color w:val="000000"/>
                <w:sz w:val="20"/>
                <w:szCs w:val="20"/>
                <w:lang w:eastAsia="ru-RU"/>
              </w:rPr>
            </w:pPr>
            <w:r>
              <w:rPr>
                <w:rFonts w:eastAsia="Times New Roman" w:cs="Times New Roman"/>
                <w:color w:val="000000"/>
                <w:sz w:val="20"/>
                <w:szCs w:val="20"/>
                <w:lang w:val="en-US" w:eastAsia="ru-RU"/>
              </w:rPr>
              <w:t>&gt;</w:t>
            </w:r>
            <w:r>
              <w:rPr>
                <w:rFonts w:eastAsia="Times New Roman" w:cs="Times New Roman"/>
                <w:color w:val="000000"/>
                <w:sz w:val="20"/>
                <w:szCs w:val="20"/>
                <w:lang w:eastAsia="ru-RU"/>
              </w:rPr>
              <w:t>95</w:t>
            </w:r>
          </w:p>
        </w:tc>
      </w:tr>
      <w:tr w:rsidR="00383D53" w:rsidRPr="002A7112" w:rsidTr="00980F82">
        <w:trPr>
          <w:trHeight w:val="20"/>
        </w:trPr>
        <w:tc>
          <w:tcPr>
            <w:tcW w:w="389" w:type="pct"/>
            <w:shd w:val="clear" w:color="000000" w:fill="FFFFFF"/>
            <w:tcMar>
              <w:top w:w="6" w:type="dxa"/>
              <w:bottom w:w="6" w:type="dxa"/>
            </w:tcMar>
            <w:vAlign w:val="center"/>
            <w:hideMark/>
          </w:tcPr>
          <w:p w:rsidR="00383D53" w:rsidRPr="008C1747" w:rsidRDefault="00383D53" w:rsidP="00027AAE">
            <w:pPr>
              <w:keepLines w:val="0"/>
              <w:numPr>
                <w:ilvl w:val="2"/>
                <w:numId w:val="69"/>
              </w:numPr>
              <w:spacing w:before="0" w:line="240" w:lineRule="auto"/>
              <w:jc w:val="center"/>
              <w:rPr>
                <w:rFonts w:eastAsia="Times New Roman" w:cs="Times New Roman"/>
                <w:color w:val="000000"/>
                <w:sz w:val="20"/>
                <w:szCs w:val="20"/>
                <w:lang w:eastAsia="ru-RU"/>
              </w:rPr>
            </w:pPr>
          </w:p>
        </w:tc>
        <w:tc>
          <w:tcPr>
            <w:tcW w:w="2573" w:type="pct"/>
            <w:shd w:val="clear" w:color="auto" w:fill="auto"/>
            <w:noWrap/>
            <w:tcMar>
              <w:top w:w="6" w:type="dxa"/>
              <w:bottom w:w="6" w:type="dxa"/>
            </w:tcMar>
            <w:vAlign w:val="center"/>
            <w:hideMark/>
          </w:tcPr>
          <w:p w:rsidR="00383D53" w:rsidRPr="008C1747" w:rsidRDefault="00383D53" w:rsidP="002A7112">
            <w:pPr>
              <w:keepLines w:val="0"/>
              <w:spacing w:before="0" w:line="240" w:lineRule="auto"/>
              <w:ind w:firstLine="0"/>
              <w:jc w:val="left"/>
              <w:rPr>
                <w:rFonts w:eastAsia="Times New Roman" w:cs="Times New Roman"/>
                <w:color w:val="000000"/>
                <w:sz w:val="20"/>
                <w:szCs w:val="20"/>
                <w:lang w:eastAsia="ru-RU"/>
              </w:rPr>
            </w:pPr>
            <w:r w:rsidRPr="008C1747">
              <w:rPr>
                <w:rFonts w:eastAsia="Times New Roman" w:cs="Times New Roman"/>
                <w:color w:val="000000"/>
                <w:sz w:val="20"/>
                <w:szCs w:val="20"/>
                <w:lang w:eastAsia="ru-RU"/>
              </w:rPr>
              <w:t>Охват абонентов приборами учета</w:t>
            </w:r>
          </w:p>
        </w:tc>
        <w:tc>
          <w:tcPr>
            <w:tcW w:w="617" w:type="pct"/>
            <w:shd w:val="clear" w:color="auto" w:fill="auto"/>
            <w:tcMar>
              <w:top w:w="6" w:type="dxa"/>
              <w:bottom w:w="6" w:type="dxa"/>
            </w:tcMar>
            <w:vAlign w:val="center"/>
            <w:hideMark/>
          </w:tcPr>
          <w:p w:rsidR="00383D53" w:rsidRPr="008C1747" w:rsidRDefault="00383D53" w:rsidP="002A7112">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eastAsia="ru-RU"/>
              </w:rPr>
              <w:t>%</w:t>
            </w:r>
          </w:p>
        </w:tc>
        <w:tc>
          <w:tcPr>
            <w:tcW w:w="474" w:type="pct"/>
            <w:shd w:val="clear" w:color="auto" w:fill="auto"/>
            <w:tcMar>
              <w:top w:w="6" w:type="dxa"/>
              <w:bottom w:w="6" w:type="dxa"/>
            </w:tcMar>
            <w:vAlign w:val="center"/>
            <w:hideMark/>
          </w:tcPr>
          <w:p w:rsidR="00383D53" w:rsidRPr="008C1747" w:rsidRDefault="00980F82" w:rsidP="002A7112">
            <w:pPr>
              <w:keepLines w:val="0"/>
              <w:spacing w:before="0" w:line="240" w:lineRule="auto"/>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100</w:t>
            </w:r>
          </w:p>
        </w:tc>
        <w:tc>
          <w:tcPr>
            <w:tcW w:w="474" w:type="pct"/>
            <w:shd w:val="clear" w:color="auto" w:fill="auto"/>
            <w:tcMar>
              <w:top w:w="6" w:type="dxa"/>
              <w:bottom w:w="6" w:type="dxa"/>
            </w:tcMar>
            <w:vAlign w:val="center"/>
            <w:hideMark/>
          </w:tcPr>
          <w:p w:rsidR="00383D53" w:rsidRPr="008C1747" w:rsidRDefault="00383D53" w:rsidP="002A7112">
            <w:pPr>
              <w:keepLines w:val="0"/>
              <w:spacing w:before="0" w:line="240" w:lineRule="auto"/>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100</w:t>
            </w:r>
          </w:p>
        </w:tc>
        <w:tc>
          <w:tcPr>
            <w:tcW w:w="473" w:type="pct"/>
            <w:shd w:val="clear" w:color="auto" w:fill="auto"/>
            <w:noWrap/>
            <w:tcMar>
              <w:top w:w="6" w:type="dxa"/>
              <w:bottom w:w="6" w:type="dxa"/>
            </w:tcMar>
            <w:vAlign w:val="center"/>
            <w:hideMark/>
          </w:tcPr>
          <w:p w:rsidR="00383D53" w:rsidRPr="008C1747" w:rsidRDefault="00383D53" w:rsidP="002A7112">
            <w:pPr>
              <w:keepLines w:val="0"/>
              <w:spacing w:before="0" w:line="240" w:lineRule="auto"/>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100</w:t>
            </w:r>
          </w:p>
        </w:tc>
      </w:tr>
      <w:tr w:rsidR="00383D53" w:rsidRPr="002A7112" w:rsidTr="008C1747">
        <w:trPr>
          <w:trHeight w:val="20"/>
        </w:trPr>
        <w:tc>
          <w:tcPr>
            <w:tcW w:w="389" w:type="pct"/>
            <w:shd w:val="clear" w:color="000000" w:fill="FFFFFF"/>
            <w:noWrap/>
            <w:tcMar>
              <w:top w:w="6" w:type="dxa"/>
              <w:bottom w:w="6" w:type="dxa"/>
            </w:tcMar>
            <w:vAlign w:val="center"/>
            <w:hideMark/>
          </w:tcPr>
          <w:p w:rsidR="00383D53" w:rsidRPr="008C1747" w:rsidRDefault="00383D53" w:rsidP="00027AAE">
            <w:pPr>
              <w:keepLines w:val="0"/>
              <w:numPr>
                <w:ilvl w:val="0"/>
                <w:numId w:val="69"/>
              </w:numPr>
              <w:spacing w:before="0" w:line="240" w:lineRule="auto"/>
              <w:jc w:val="center"/>
              <w:rPr>
                <w:rFonts w:eastAsia="Times New Roman" w:cs="Times New Roman"/>
                <w:color w:val="000000"/>
                <w:sz w:val="20"/>
                <w:szCs w:val="20"/>
                <w:lang w:eastAsia="ru-RU"/>
              </w:rPr>
            </w:pPr>
          </w:p>
        </w:tc>
        <w:tc>
          <w:tcPr>
            <w:tcW w:w="4611" w:type="pct"/>
            <w:gridSpan w:val="5"/>
            <w:shd w:val="clear" w:color="auto" w:fill="auto"/>
            <w:tcMar>
              <w:top w:w="6" w:type="dxa"/>
              <w:bottom w:w="6" w:type="dxa"/>
            </w:tcMar>
            <w:vAlign w:val="center"/>
            <w:hideMark/>
          </w:tcPr>
          <w:p w:rsidR="00383D53" w:rsidRPr="008C1747" w:rsidRDefault="00383D53" w:rsidP="002A7112">
            <w:pPr>
              <w:keepLines w:val="0"/>
              <w:spacing w:before="0" w:line="240" w:lineRule="auto"/>
              <w:ind w:firstLine="0"/>
              <w:jc w:val="center"/>
              <w:rPr>
                <w:rFonts w:eastAsia="Times New Roman" w:cs="Times New Roman"/>
                <w:b/>
                <w:bCs/>
                <w:color w:val="000000"/>
                <w:sz w:val="20"/>
                <w:szCs w:val="20"/>
                <w:lang w:eastAsia="ru-RU"/>
              </w:rPr>
            </w:pPr>
            <w:r w:rsidRPr="008C1747">
              <w:rPr>
                <w:rFonts w:eastAsia="Times New Roman" w:cs="Times New Roman"/>
                <w:b/>
                <w:bCs/>
                <w:color w:val="000000"/>
                <w:sz w:val="20"/>
                <w:szCs w:val="20"/>
                <w:lang w:eastAsia="ru-RU"/>
              </w:rPr>
              <w:t>Система водоснабжения</w:t>
            </w:r>
          </w:p>
        </w:tc>
      </w:tr>
      <w:tr w:rsidR="00383D53" w:rsidRPr="002A7112" w:rsidTr="008C1747">
        <w:trPr>
          <w:trHeight w:val="20"/>
        </w:trPr>
        <w:tc>
          <w:tcPr>
            <w:tcW w:w="389" w:type="pct"/>
            <w:shd w:val="clear" w:color="000000" w:fill="FFFFFF"/>
            <w:tcMar>
              <w:top w:w="6" w:type="dxa"/>
              <w:bottom w:w="6" w:type="dxa"/>
            </w:tcMar>
            <w:vAlign w:val="center"/>
            <w:hideMark/>
          </w:tcPr>
          <w:p w:rsidR="00383D53" w:rsidRPr="008C1747" w:rsidRDefault="00383D53" w:rsidP="00027AAE">
            <w:pPr>
              <w:keepLines w:val="0"/>
              <w:numPr>
                <w:ilvl w:val="1"/>
                <w:numId w:val="69"/>
              </w:numPr>
              <w:spacing w:before="0" w:line="240" w:lineRule="auto"/>
              <w:jc w:val="center"/>
              <w:rPr>
                <w:rFonts w:eastAsia="Times New Roman" w:cs="Times New Roman"/>
                <w:color w:val="000000"/>
                <w:sz w:val="20"/>
                <w:szCs w:val="20"/>
                <w:lang w:eastAsia="ru-RU"/>
              </w:rPr>
            </w:pPr>
          </w:p>
        </w:tc>
        <w:tc>
          <w:tcPr>
            <w:tcW w:w="4611" w:type="pct"/>
            <w:gridSpan w:val="5"/>
            <w:shd w:val="clear" w:color="auto" w:fill="auto"/>
            <w:tcMar>
              <w:top w:w="6" w:type="dxa"/>
              <w:bottom w:w="6" w:type="dxa"/>
            </w:tcMar>
            <w:vAlign w:val="center"/>
            <w:hideMark/>
          </w:tcPr>
          <w:p w:rsidR="00383D53" w:rsidRPr="008C1747" w:rsidRDefault="00383D53" w:rsidP="00425B5E">
            <w:pPr>
              <w:keepLines w:val="0"/>
              <w:spacing w:before="0" w:line="240" w:lineRule="auto"/>
              <w:ind w:firstLine="0"/>
              <w:jc w:val="left"/>
              <w:rPr>
                <w:rFonts w:eastAsia="Times New Roman" w:cs="Times New Roman"/>
                <w:b/>
                <w:bCs/>
                <w:color w:val="000000"/>
                <w:sz w:val="20"/>
                <w:szCs w:val="20"/>
                <w:lang w:eastAsia="ru-RU"/>
              </w:rPr>
            </w:pPr>
            <w:r w:rsidRPr="008C1747">
              <w:rPr>
                <w:rFonts w:eastAsia="Times New Roman" w:cs="Times New Roman"/>
                <w:b/>
                <w:bCs/>
                <w:color w:val="000000"/>
                <w:sz w:val="20"/>
                <w:szCs w:val="20"/>
                <w:lang w:eastAsia="ru-RU"/>
              </w:rPr>
              <w:t>Показатели надежности и бесперебойности снабжения услугой</w:t>
            </w:r>
          </w:p>
        </w:tc>
      </w:tr>
      <w:tr w:rsidR="00383D53" w:rsidRPr="002A7112" w:rsidTr="008C1747">
        <w:trPr>
          <w:trHeight w:val="20"/>
        </w:trPr>
        <w:tc>
          <w:tcPr>
            <w:tcW w:w="389" w:type="pct"/>
            <w:shd w:val="clear" w:color="000000" w:fill="FFFFFF"/>
            <w:tcMar>
              <w:top w:w="6" w:type="dxa"/>
              <w:bottom w:w="6" w:type="dxa"/>
            </w:tcMar>
            <w:vAlign w:val="center"/>
            <w:hideMark/>
          </w:tcPr>
          <w:p w:rsidR="00383D53" w:rsidRPr="008C1747" w:rsidRDefault="00383D53" w:rsidP="00027AAE">
            <w:pPr>
              <w:keepLines w:val="0"/>
              <w:numPr>
                <w:ilvl w:val="2"/>
                <w:numId w:val="69"/>
              </w:numPr>
              <w:spacing w:before="0" w:line="240" w:lineRule="auto"/>
              <w:jc w:val="center"/>
              <w:rPr>
                <w:rFonts w:eastAsia="Times New Roman" w:cs="Times New Roman"/>
                <w:color w:val="000000"/>
                <w:sz w:val="20"/>
                <w:szCs w:val="20"/>
                <w:lang w:eastAsia="ru-RU"/>
              </w:rPr>
            </w:pPr>
          </w:p>
        </w:tc>
        <w:tc>
          <w:tcPr>
            <w:tcW w:w="2573" w:type="pct"/>
            <w:shd w:val="clear" w:color="auto" w:fill="auto"/>
            <w:tcMar>
              <w:top w:w="6" w:type="dxa"/>
              <w:bottom w:w="6" w:type="dxa"/>
            </w:tcMar>
            <w:vAlign w:val="center"/>
            <w:hideMark/>
          </w:tcPr>
          <w:p w:rsidR="00383D53" w:rsidRPr="008C1747" w:rsidRDefault="00383D53" w:rsidP="002A7112">
            <w:pPr>
              <w:keepLines w:val="0"/>
              <w:spacing w:before="0" w:line="240" w:lineRule="auto"/>
              <w:ind w:firstLine="0"/>
              <w:jc w:val="left"/>
              <w:rPr>
                <w:rFonts w:eastAsia="Times New Roman" w:cs="Times New Roman"/>
                <w:color w:val="000000"/>
                <w:sz w:val="20"/>
                <w:szCs w:val="20"/>
                <w:lang w:eastAsia="ru-RU"/>
              </w:rPr>
            </w:pPr>
            <w:r w:rsidRPr="008C1747">
              <w:rPr>
                <w:rFonts w:eastAsia="Times New Roman" w:cs="Times New Roman"/>
                <w:color w:val="000000"/>
                <w:sz w:val="20"/>
                <w:szCs w:val="20"/>
                <w:lang w:eastAsia="ru-RU"/>
              </w:rPr>
              <w:t>Аварийность (с учетом повреждения оборудования)</w:t>
            </w:r>
          </w:p>
        </w:tc>
        <w:tc>
          <w:tcPr>
            <w:tcW w:w="617" w:type="pct"/>
            <w:shd w:val="clear" w:color="auto" w:fill="auto"/>
            <w:tcMar>
              <w:top w:w="6" w:type="dxa"/>
              <w:bottom w:w="6" w:type="dxa"/>
            </w:tcMar>
            <w:vAlign w:val="center"/>
            <w:hideMark/>
          </w:tcPr>
          <w:p w:rsidR="00383D53" w:rsidRPr="008C1747" w:rsidRDefault="00383D53" w:rsidP="002A7112">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eastAsia="ru-RU"/>
              </w:rPr>
              <w:t>ед./км</w:t>
            </w:r>
          </w:p>
        </w:tc>
        <w:tc>
          <w:tcPr>
            <w:tcW w:w="474" w:type="pct"/>
            <w:shd w:val="clear" w:color="auto" w:fill="auto"/>
            <w:tcMar>
              <w:top w:w="6" w:type="dxa"/>
              <w:bottom w:w="6" w:type="dxa"/>
            </w:tcMar>
            <w:vAlign w:val="center"/>
            <w:hideMark/>
          </w:tcPr>
          <w:p w:rsidR="00383D53" w:rsidRPr="008C1747" w:rsidRDefault="00383D53" w:rsidP="002A7112">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eastAsia="ru-RU"/>
              </w:rPr>
              <w:t>4,2</w:t>
            </w:r>
          </w:p>
        </w:tc>
        <w:tc>
          <w:tcPr>
            <w:tcW w:w="474" w:type="pct"/>
            <w:shd w:val="clear" w:color="auto" w:fill="auto"/>
            <w:tcMar>
              <w:top w:w="6" w:type="dxa"/>
              <w:bottom w:w="6" w:type="dxa"/>
            </w:tcMar>
            <w:vAlign w:val="center"/>
            <w:hideMark/>
          </w:tcPr>
          <w:p w:rsidR="00383D53" w:rsidRPr="008C1747" w:rsidRDefault="00383D53" w:rsidP="002A7112">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eastAsia="ru-RU"/>
              </w:rPr>
              <w:t>0,01</w:t>
            </w:r>
          </w:p>
        </w:tc>
        <w:tc>
          <w:tcPr>
            <w:tcW w:w="473" w:type="pct"/>
            <w:shd w:val="clear" w:color="auto" w:fill="auto"/>
            <w:tcMar>
              <w:top w:w="6" w:type="dxa"/>
              <w:bottom w:w="6" w:type="dxa"/>
            </w:tcMar>
            <w:vAlign w:val="center"/>
            <w:hideMark/>
          </w:tcPr>
          <w:p w:rsidR="00383D53" w:rsidRPr="008C1747" w:rsidRDefault="00383D53" w:rsidP="002A7112">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eastAsia="ru-RU"/>
              </w:rPr>
              <w:t>0,01</w:t>
            </w:r>
          </w:p>
        </w:tc>
      </w:tr>
      <w:tr w:rsidR="00383D53" w:rsidRPr="002A7112" w:rsidTr="008C1747">
        <w:trPr>
          <w:trHeight w:val="20"/>
        </w:trPr>
        <w:tc>
          <w:tcPr>
            <w:tcW w:w="389" w:type="pct"/>
            <w:shd w:val="clear" w:color="000000" w:fill="FFFFFF"/>
            <w:noWrap/>
            <w:tcMar>
              <w:top w:w="6" w:type="dxa"/>
              <w:bottom w:w="6" w:type="dxa"/>
            </w:tcMar>
            <w:vAlign w:val="center"/>
            <w:hideMark/>
          </w:tcPr>
          <w:p w:rsidR="00383D53" w:rsidRPr="008C1747" w:rsidRDefault="00383D53" w:rsidP="00027AAE">
            <w:pPr>
              <w:keepLines w:val="0"/>
              <w:numPr>
                <w:ilvl w:val="2"/>
                <w:numId w:val="69"/>
              </w:numPr>
              <w:spacing w:before="0" w:line="240" w:lineRule="auto"/>
              <w:jc w:val="center"/>
              <w:rPr>
                <w:rFonts w:eastAsia="Times New Roman" w:cs="Times New Roman"/>
                <w:color w:val="000000"/>
                <w:sz w:val="20"/>
                <w:szCs w:val="20"/>
                <w:lang w:eastAsia="ru-RU"/>
              </w:rPr>
            </w:pPr>
          </w:p>
        </w:tc>
        <w:tc>
          <w:tcPr>
            <w:tcW w:w="2573" w:type="pct"/>
            <w:shd w:val="clear" w:color="auto" w:fill="auto"/>
            <w:tcMar>
              <w:top w:w="6" w:type="dxa"/>
              <w:bottom w:w="6" w:type="dxa"/>
            </w:tcMar>
            <w:vAlign w:val="center"/>
            <w:hideMark/>
          </w:tcPr>
          <w:p w:rsidR="00383D53" w:rsidRPr="008C1747" w:rsidRDefault="00383D53" w:rsidP="002A7112">
            <w:pPr>
              <w:keepLines w:val="0"/>
              <w:spacing w:before="0" w:line="240" w:lineRule="auto"/>
              <w:ind w:firstLine="0"/>
              <w:jc w:val="left"/>
              <w:rPr>
                <w:rFonts w:eastAsia="Times New Roman" w:cs="Times New Roman"/>
                <w:color w:val="000000"/>
                <w:sz w:val="20"/>
                <w:szCs w:val="20"/>
                <w:lang w:eastAsia="ru-RU"/>
              </w:rPr>
            </w:pPr>
            <w:r w:rsidRPr="008C1747">
              <w:rPr>
                <w:rFonts w:eastAsia="Times New Roman" w:cs="Times New Roman"/>
                <w:color w:val="000000"/>
                <w:sz w:val="20"/>
                <w:szCs w:val="20"/>
                <w:lang w:eastAsia="ru-RU"/>
              </w:rPr>
              <w:t>Износ водопроводных сетей</w:t>
            </w:r>
          </w:p>
        </w:tc>
        <w:tc>
          <w:tcPr>
            <w:tcW w:w="617" w:type="pct"/>
            <w:shd w:val="clear" w:color="auto" w:fill="auto"/>
            <w:noWrap/>
            <w:tcMar>
              <w:top w:w="6" w:type="dxa"/>
              <w:bottom w:w="6" w:type="dxa"/>
            </w:tcMar>
            <w:vAlign w:val="center"/>
            <w:hideMark/>
          </w:tcPr>
          <w:p w:rsidR="00383D53" w:rsidRPr="008C1747" w:rsidRDefault="00383D53" w:rsidP="002A7112">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eastAsia="ru-RU"/>
              </w:rPr>
              <w:t>%</w:t>
            </w:r>
          </w:p>
        </w:tc>
        <w:tc>
          <w:tcPr>
            <w:tcW w:w="474" w:type="pct"/>
            <w:shd w:val="clear" w:color="auto" w:fill="auto"/>
            <w:tcMar>
              <w:top w:w="6" w:type="dxa"/>
              <w:bottom w:w="6" w:type="dxa"/>
            </w:tcMar>
            <w:vAlign w:val="center"/>
            <w:hideMark/>
          </w:tcPr>
          <w:p w:rsidR="00383D53" w:rsidRPr="008C1747" w:rsidRDefault="00383D53" w:rsidP="002A7112">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eastAsia="ru-RU"/>
              </w:rPr>
              <w:t>98</w:t>
            </w:r>
          </w:p>
        </w:tc>
        <w:tc>
          <w:tcPr>
            <w:tcW w:w="474" w:type="pct"/>
            <w:shd w:val="clear" w:color="auto" w:fill="auto"/>
            <w:tcMar>
              <w:top w:w="6" w:type="dxa"/>
              <w:bottom w:w="6" w:type="dxa"/>
            </w:tcMar>
            <w:vAlign w:val="center"/>
            <w:hideMark/>
          </w:tcPr>
          <w:p w:rsidR="00383D53" w:rsidRPr="008C1747" w:rsidRDefault="00383D53" w:rsidP="00786A14">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val="en-US" w:eastAsia="ru-RU"/>
              </w:rPr>
              <w:t>&lt;</w:t>
            </w:r>
            <w:r w:rsidRPr="008C1747">
              <w:rPr>
                <w:rFonts w:eastAsia="Times New Roman" w:cs="Times New Roman"/>
                <w:color w:val="000000"/>
                <w:sz w:val="20"/>
                <w:szCs w:val="20"/>
                <w:lang w:eastAsia="ru-RU"/>
              </w:rPr>
              <w:t>1</w:t>
            </w:r>
            <w:r>
              <w:rPr>
                <w:rFonts w:eastAsia="Times New Roman" w:cs="Times New Roman"/>
                <w:color w:val="000000"/>
                <w:sz w:val="20"/>
                <w:szCs w:val="20"/>
                <w:lang w:eastAsia="ru-RU"/>
              </w:rPr>
              <w:t>5</w:t>
            </w:r>
          </w:p>
        </w:tc>
        <w:tc>
          <w:tcPr>
            <w:tcW w:w="473" w:type="pct"/>
            <w:shd w:val="clear" w:color="auto" w:fill="auto"/>
            <w:noWrap/>
            <w:tcMar>
              <w:top w:w="6" w:type="dxa"/>
              <w:bottom w:w="6" w:type="dxa"/>
            </w:tcMar>
            <w:vAlign w:val="center"/>
            <w:hideMark/>
          </w:tcPr>
          <w:p w:rsidR="00383D53" w:rsidRPr="00786A14" w:rsidRDefault="00383D53" w:rsidP="00786A14">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val="en-US" w:eastAsia="ru-RU"/>
              </w:rPr>
              <w:t>&lt;</w:t>
            </w:r>
            <w:r>
              <w:rPr>
                <w:rFonts w:eastAsia="Times New Roman" w:cs="Times New Roman"/>
                <w:color w:val="000000"/>
                <w:sz w:val="20"/>
                <w:szCs w:val="20"/>
                <w:lang w:eastAsia="ru-RU"/>
              </w:rPr>
              <w:t>20</w:t>
            </w:r>
          </w:p>
        </w:tc>
      </w:tr>
      <w:tr w:rsidR="00383D53" w:rsidRPr="002A7112" w:rsidTr="008C1747">
        <w:trPr>
          <w:trHeight w:val="20"/>
        </w:trPr>
        <w:tc>
          <w:tcPr>
            <w:tcW w:w="389" w:type="pct"/>
            <w:shd w:val="clear" w:color="000000" w:fill="FFFFFF"/>
            <w:noWrap/>
            <w:tcMar>
              <w:top w:w="6" w:type="dxa"/>
              <w:bottom w:w="6" w:type="dxa"/>
            </w:tcMar>
            <w:vAlign w:val="center"/>
            <w:hideMark/>
          </w:tcPr>
          <w:p w:rsidR="00383D53" w:rsidRPr="008C1747" w:rsidRDefault="00383D53" w:rsidP="00027AAE">
            <w:pPr>
              <w:keepLines w:val="0"/>
              <w:numPr>
                <w:ilvl w:val="2"/>
                <w:numId w:val="69"/>
              </w:numPr>
              <w:spacing w:before="0" w:line="240" w:lineRule="auto"/>
              <w:jc w:val="center"/>
              <w:rPr>
                <w:rFonts w:eastAsia="Times New Roman" w:cs="Times New Roman"/>
                <w:color w:val="000000"/>
                <w:sz w:val="20"/>
                <w:szCs w:val="20"/>
                <w:lang w:eastAsia="ru-RU"/>
              </w:rPr>
            </w:pPr>
          </w:p>
        </w:tc>
        <w:tc>
          <w:tcPr>
            <w:tcW w:w="2573" w:type="pct"/>
            <w:shd w:val="clear" w:color="auto" w:fill="auto"/>
            <w:tcMar>
              <w:top w:w="6" w:type="dxa"/>
              <w:bottom w:w="6" w:type="dxa"/>
            </w:tcMar>
            <w:vAlign w:val="center"/>
            <w:hideMark/>
          </w:tcPr>
          <w:p w:rsidR="00383D53" w:rsidRPr="008C1747" w:rsidRDefault="00383D53" w:rsidP="002A7112">
            <w:pPr>
              <w:keepLines w:val="0"/>
              <w:spacing w:before="0" w:line="240" w:lineRule="auto"/>
              <w:ind w:firstLine="0"/>
              <w:jc w:val="left"/>
              <w:rPr>
                <w:rFonts w:eastAsia="Times New Roman" w:cs="Times New Roman"/>
                <w:color w:val="000000"/>
                <w:sz w:val="20"/>
                <w:szCs w:val="20"/>
                <w:lang w:eastAsia="ru-RU"/>
              </w:rPr>
            </w:pPr>
            <w:r w:rsidRPr="008C1747">
              <w:rPr>
                <w:rFonts w:eastAsia="Times New Roman" w:cs="Times New Roman"/>
                <w:color w:val="000000"/>
                <w:sz w:val="20"/>
                <w:szCs w:val="20"/>
                <w:lang w:eastAsia="ru-RU"/>
              </w:rPr>
              <w:t>Протяженность сетей, нуждающихся в замене</w:t>
            </w:r>
          </w:p>
        </w:tc>
        <w:tc>
          <w:tcPr>
            <w:tcW w:w="617" w:type="pct"/>
            <w:shd w:val="clear" w:color="auto" w:fill="auto"/>
            <w:noWrap/>
            <w:tcMar>
              <w:top w:w="6" w:type="dxa"/>
              <w:bottom w:w="6" w:type="dxa"/>
            </w:tcMar>
            <w:vAlign w:val="center"/>
            <w:hideMark/>
          </w:tcPr>
          <w:p w:rsidR="00383D53" w:rsidRPr="008C1747" w:rsidRDefault="00383D53" w:rsidP="002A7112">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eastAsia="ru-RU"/>
              </w:rPr>
              <w:t>км</w:t>
            </w:r>
          </w:p>
        </w:tc>
        <w:tc>
          <w:tcPr>
            <w:tcW w:w="474" w:type="pct"/>
            <w:shd w:val="clear" w:color="auto" w:fill="auto"/>
            <w:tcMar>
              <w:top w:w="6" w:type="dxa"/>
              <w:bottom w:w="6" w:type="dxa"/>
            </w:tcMar>
            <w:vAlign w:val="center"/>
            <w:hideMark/>
          </w:tcPr>
          <w:p w:rsidR="00383D53" w:rsidRPr="008C1747" w:rsidRDefault="00383D53" w:rsidP="002A7112">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eastAsia="ru-RU"/>
              </w:rPr>
              <w:t>15</w:t>
            </w:r>
          </w:p>
        </w:tc>
        <w:tc>
          <w:tcPr>
            <w:tcW w:w="474" w:type="pct"/>
            <w:shd w:val="clear" w:color="auto" w:fill="auto"/>
            <w:tcMar>
              <w:top w:w="6" w:type="dxa"/>
              <w:bottom w:w="6" w:type="dxa"/>
            </w:tcMar>
            <w:vAlign w:val="center"/>
            <w:hideMark/>
          </w:tcPr>
          <w:p w:rsidR="00383D53" w:rsidRPr="008C1747" w:rsidRDefault="00383D53" w:rsidP="002A7112">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val="en-US" w:eastAsia="ru-RU"/>
              </w:rPr>
              <w:t>&lt;0,1</w:t>
            </w:r>
          </w:p>
        </w:tc>
        <w:tc>
          <w:tcPr>
            <w:tcW w:w="473" w:type="pct"/>
            <w:shd w:val="clear" w:color="auto" w:fill="auto"/>
            <w:noWrap/>
            <w:tcMar>
              <w:top w:w="6" w:type="dxa"/>
              <w:bottom w:w="6" w:type="dxa"/>
            </w:tcMar>
            <w:vAlign w:val="center"/>
            <w:hideMark/>
          </w:tcPr>
          <w:p w:rsidR="00383D53" w:rsidRPr="008C1747" w:rsidRDefault="00383D53" w:rsidP="00BE15B9">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val="en-US" w:eastAsia="ru-RU"/>
              </w:rPr>
              <w:t>&lt;0,</w:t>
            </w:r>
            <w:r>
              <w:rPr>
                <w:rFonts w:eastAsia="Times New Roman" w:cs="Times New Roman"/>
                <w:color w:val="000000"/>
                <w:sz w:val="20"/>
                <w:szCs w:val="20"/>
                <w:lang w:eastAsia="ru-RU"/>
              </w:rPr>
              <w:t>2</w:t>
            </w:r>
          </w:p>
        </w:tc>
      </w:tr>
      <w:tr w:rsidR="00383D53" w:rsidRPr="002A7112" w:rsidTr="008C1747">
        <w:trPr>
          <w:trHeight w:val="20"/>
        </w:trPr>
        <w:tc>
          <w:tcPr>
            <w:tcW w:w="389" w:type="pct"/>
            <w:shd w:val="clear" w:color="000000" w:fill="FFFFFF"/>
            <w:tcMar>
              <w:top w:w="6" w:type="dxa"/>
              <w:bottom w:w="6" w:type="dxa"/>
            </w:tcMar>
            <w:vAlign w:val="center"/>
            <w:hideMark/>
          </w:tcPr>
          <w:p w:rsidR="00383D53" w:rsidRPr="008C1747" w:rsidRDefault="00383D53" w:rsidP="00027AAE">
            <w:pPr>
              <w:keepLines w:val="0"/>
              <w:numPr>
                <w:ilvl w:val="1"/>
                <w:numId w:val="69"/>
              </w:numPr>
              <w:spacing w:before="0" w:line="240" w:lineRule="auto"/>
              <w:jc w:val="center"/>
              <w:rPr>
                <w:rFonts w:eastAsia="Times New Roman" w:cs="Times New Roman"/>
                <w:color w:val="000000"/>
                <w:sz w:val="20"/>
                <w:szCs w:val="20"/>
                <w:lang w:eastAsia="ru-RU"/>
              </w:rPr>
            </w:pPr>
          </w:p>
        </w:tc>
        <w:tc>
          <w:tcPr>
            <w:tcW w:w="4611" w:type="pct"/>
            <w:gridSpan w:val="5"/>
            <w:shd w:val="clear" w:color="auto" w:fill="auto"/>
            <w:tcMar>
              <w:top w:w="6" w:type="dxa"/>
              <w:bottom w:w="6" w:type="dxa"/>
            </w:tcMar>
            <w:vAlign w:val="center"/>
            <w:hideMark/>
          </w:tcPr>
          <w:p w:rsidR="00383D53" w:rsidRPr="008C1747" w:rsidRDefault="00383D53" w:rsidP="00425B5E">
            <w:pPr>
              <w:keepLines w:val="0"/>
              <w:spacing w:before="0" w:line="240" w:lineRule="auto"/>
              <w:ind w:firstLine="0"/>
              <w:jc w:val="left"/>
              <w:rPr>
                <w:rFonts w:eastAsia="Times New Roman" w:cs="Times New Roman"/>
                <w:b/>
                <w:bCs/>
                <w:color w:val="000000"/>
                <w:sz w:val="20"/>
                <w:szCs w:val="20"/>
                <w:lang w:eastAsia="ru-RU"/>
              </w:rPr>
            </w:pPr>
            <w:r w:rsidRPr="008C1747">
              <w:rPr>
                <w:rFonts w:eastAsia="Times New Roman" w:cs="Times New Roman"/>
                <w:b/>
                <w:bCs/>
                <w:color w:val="000000"/>
                <w:sz w:val="20"/>
                <w:szCs w:val="20"/>
                <w:lang w:eastAsia="ru-RU"/>
              </w:rPr>
              <w:t>Показатели качества воды</w:t>
            </w:r>
          </w:p>
        </w:tc>
      </w:tr>
      <w:tr w:rsidR="00383D53" w:rsidRPr="002A7112" w:rsidTr="008C1747">
        <w:trPr>
          <w:trHeight w:val="20"/>
        </w:trPr>
        <w:tc>
          <w:tcPr>
            <w:tcW w:w="389" w:type="pct"/>
            <w:shd w:val="clear" w:color="000000" w:fill="FFFFFF"/>
            <w:tcMar>
              <w:top w:w="6" w:type="dxa"/>
              <w:bottom w:w="6" w:type="dxa"/>
            </w:tcMar>
            <w:vAlign w:val="center"/>
            <w:hideMark/>
          </w:tcPr>
          <w:p w:rsidR="00383D53" w:rsidRPr="008C1747" w:rsidRDefault="00383D53" w:rsidP="00027AAE">
            <w:pPr>
              <w:keepLines w:val="0"/>
              <w:numPr>
                <w:ilvl w:val="2"/>
                <w:numId w:val="69"/>
              </w:numPr>
              <w:spacing w:before="0" w:line="240" w:lineRule="auto"/>
              <w:jc w:val="center"/>
              <w:rPr>
                <w:rFonts w:eastAsia="Times New Roman" w:cs="Times New Roman"/>
                <w:color w:val="000000"/>
                <w:sz w:val="20"/>
                <w:szCs w:val="20"/>
                <w:lang w:eastAsia="ru-RU"/>
              </w:rPr>
            </w:pPr>
          </w:p>
        </w:tc>
        <w:tc>
          <w:tcPr>
            <w:tcW w:w="2573" w:type="pct"/>
            <w:shd w:val="clear" w:color="auto" w:fill="auto"/>
            <w:tcMar>
              <w:top w:w="6" w:type="dxa"/>
              <w:bottom w:w="6" w:type="dxa"/>
            </w:tcMar>
            <w:vAlign w:val="center"/>
            <w:hideMark/>
          </w:tcPr>
          <w:p w:rsidR="00383D53" w:rsidRPr="008C1747" w:rsidRDefault="00383D53" w:rsidP="002A7112">
            <w:pPr>
              <w:keepLines w:val="0"/>
              <w:spacing w:before="0" w:line="240" w:lineRule="auto"/>
              <w:ind w:firstLine="0"/>
              <w:jc w:val="left"/>
              <w:rPr>
                <w:rFonts w:eastAsia="Times New Roman" w:cs="Times New Roman"/>
                <w:color w:val="000000"/>
                <w:sz w:val="20"/>
                <w:szCs w:val="20"/>
                <w:lang w:eastAsia="ru-RU"/>
              </w:rPr>
            </w:pPr>
            <w:r w:rsidRPr="008C1747">
              <w:rPr>
                <w:rFonts w:eastAsia="Times New Roman" w:cs="Times New Roman"/>
                <w:color w:val="000000"/>
                <w:sz w:val="20"/>
                <w:szCs w:val="20"/>
                <w:lang w:eastAsia="ru-RU"/>
              </w:rPr>
              <w:t>Доля проб воды на нужды ХВС после водоподготовки, не соответствующих санитарным нормам и правилам.</w:t>
            </w:r>
          </w:p>
        </w:tc>
        <w:tc>
          <w:tcPr>
            <w:tcW w:w="617" w:type="pct"/>
            <w:shd w:val="clear" w:color="auto" w:fill="auto"/>
            <w:tcMar>
              <w:top w:w="6" w:type="dxa"/>
              <w:bottom w:w="6" w:type="dxa"/>
            </w:tcMar>
            <w:vAlign w:val="center"/>
            <w:hideMark/>
          </w:tcPr>
          <w:p w:rsidR="00383D53" w:rsidRPr="008C1747" w:rsidRDefault="00383D53" w:rsidP="002A7112">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eastAsia="ru-RU"/>
              </w:rPr>
              <w:t>%</w:t>
            </w:r>
          </w:p>
        </w:tc>
        <w:tc>
          <w:tcPr>
            <w:tcW w:w="474" w:type="pct"/>
            <w:shd w:val="clear" w:color="auto" w:fill="auto"/>
            <w:tcMar>
              <w:top w:w="6" w:type="dxa"/>
              <w:bottom w:w="6" w:type="dxa"/>
            </w:tcMar>
            <w:vAlign w:val="center"/>
            <w:hideMark/>
          </w:tcPr>
          <w:p w:rsidR="00383D53" w:rsidRPr="008C1747" w:rsidRDefault="00383D53" w:rsidP="002A7112">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eastAsia="ru-RU"/>
              </w:rPr>
              <w:t>0</w:t>
            </w:r>
          </w:p>
        </w:tc>
        <w:tc>
          <w:tcPr>
            <w:tcW w:w="474" w:type="pct"/>
            <w:shd w:val="clear" w:color="auto" w:fill="auto"/>
            <w:tcMar>
              <w:top w:w="6" w:type="dxa"/>
              <w:bottom w:w="6" w:type="dxa"/>
            </w:tcMar>
            <w:vAlign w:val="center"/>
            <w:hideMark/>
          </w:tcPr>
          <w:p w:rsidR="00383D53" w:rsidRPr="008C1747" w:rsidRDefault="00383D53" w:rsidP="002A7112">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eastAsia="ru-RU"/>
              </w:rPr>
              <w:t>0</w:t>
            </w:r>
          </w:p>
        </w:tc>
        <w:tc>
          <w:tcPr>
            <w:tcW w:w="473" w:type="pct"/>
            <w:shd w:val="clear" w:color="auto" w:fill="auto"/>
            <w:tcMar>
              <w:top w:w="6" w:type="dxa"/>
              <w:bottom w:w="6" w:type="dxa"/>
            </w:tcMar>
            <w:vAlign w:val="center"/>
            <w:hideMark/>
          </w:tcPr>
          <w:p w:rsidR="00383D53" w:rsidRPr="008C1747" w:rsidRDefault="00383D53" w:rsidP="002A7112">
            <w:pPr>
              <w:keepLines w:val="0"/>
              <w:spacing w:before="0" w:line="240" w:lineRule="auto"/>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0</w:t>
            </w:r>
          </w:p>
        </w:tc>
      </w:tr>
      <w:tr w:rsidR="00383D53" w:rsidRPr="002A7112" w:rsidTr="008C1747">
        <w:trPr>
          <w:trHeight w:val="20"/>
        </w:trPr>
        <w:tc>
          <w:tcPr>
            <w:tcW w:w="389" w:type="pct"/>
            <w:shd w:val="clear" w:color="000000" w:fill="FFFFFF"/>
            <w:tcMar>
              <w:top w:w="6" w:type="dxa"/>
              <w:bottom w:w="6" w:type="dxa"/>
            </w:tcMar>
            <w:vAlign w:val="center"/>
            <w:hideMark/>
          </w:tcPr>
          <w:p w:rsidR="00383D53" w:rsidRPr="008C1747" w:rsidRDefault="00383D53" w:rsidP="00027AAE">
            <w:pPr>
              <w:keepLines w:val="0"/>
              <w:numPr>
                <w:ilvl w:val="1"/>
                <w:numId w:val="69"/>
              </w:numPr>
              <w:spacing w:before="0" w:line="240" w:lineRule="auto"/>
              <w:jc w:val="center"/>
              <w:rPr>
                <w:rFonts w:eastAsia="Times New Roman" w:cs="Times New Roman"/>
                <w:color w:val="000000"/>
                <w:sz w:val="20"/>
                <w:szCs w:val="20"/>
                <w:lang w:eastAsia="ru-RU"/>
              </w:rPr>
            </w:pPr>
          </w:p>
        </w:tc>
        <w:tc>
          <w:tcPr>
            <w:tcW w:w="4611" w:type="pct"/>
            <w:gridSpan w:val="5"/>
            <w:shd w:val="clear" w:color="auto" w:fill="auto"/>
            <w:tcMar>
              <w:top w:w="6" w:type="dxa"/>
              <w:bottom w:w="6" w:type="dxa"/>
            </w:tcMar>
            <w:vAlign w:val="center"/>
            <w:hideMark/>
          </w:tcPr>
          <w:p w:rsidR="00383D53" w:rsidRPr="008C1747" w:rsidRDefault="00383D53" w:rsidP="00425B5E">
            <w:pPr>
              <w:keepLines w:val="0"/>
              <w:spacing w:before="0" w:line="240" w:lineRule="auto"/>
              <w:ind w:firstLine="0"/>
              <w:jc w:val="left"/>
              <w:rPr>
                <w:rFonts w:eastAsia="Times New Roman" w:cs="Times New Roman"/>
                <w:b/>
                <w:bCs/>
                <w:color w:val="000000"/>
                <w:sz w:val="20"/>
                <w:szCs w:val="20"/>
                <w:lang w:eastAsia="ru-RU"/>
              </w:rPr>
            </w:pPr>
            <w:r w:rsidRPr="008C1747">
              <w:rPr>
                <w:rFonts w:eastAsia="Times New Roman" w:cs="Times New Roman"/>
                <w:b/>
                <w:bCs/>
                <w:color w:val="000000"/>
                <w:sz w:val="20"/>
                <w:szCs w:val="20"/>
                <w:lang w:eastAsia="ru-RU"/>
              </w:rPr>
              <w:t>Показатели качества обслуживания абонентов</w:t>
            </w:r>
          </w:p>
        </w:tc>
      </w:tr>
      <w:tr w:rsidR="00383D53" w:rsidRPr="002A7112" w:rsidTr="008C1747">
        <w:trPr>
          <w:trHeight w:val="20"/>
        </w:trPr>
        <w:tc>
          <w:tcPr>
            <w:tcW w:w="389" w:type="pct"/>
            <w:shd w:val="clear" w:color="000000" w:fill="FFFFFF"/>
            <w:tcMar>
              <w:top w:w="6" w:type="dxa"/>
              <w:bottom w:w="6" w:type="dxa"/>
            </w:tcMar>
            <w:vAlign w:val="center"/>
            <w:hideMark/>
          </w:tcPr>
          <w:p w:rsidR="00383D53" w:rsidRPr="008C1747" w:rsidRDefault="00383D53" w:rsidP="00027AAE">
            <w:pPr>
              <w:keepLines w:val="0"/>
              <w:numPr>
                <w:ilvl w:val="2"/>
                <w:numId w:val="69"/>
              </w:numPr>
              <w:spacing w:before="0" w:line="240" w:lineRule="auto"/>
              <w:jc w:val="center"/>
              <w:rPr>
                <w:rFonts w:eastAsia="Times New Roman" w:cs="Times New Roman"/>
                <w:color w:val="000000"/>
                <w:sz w:val="20"/>
                <w:szCs w:val="20"/>
                <w:lang w:eastAsia="ru-RU"/>
              </w:rPr>
            </w:pPr>
          </w:p>
        </w:tc>
        <w:tc>
          <w:tcPr>
            <w:tcW w:w="2573" w:type="pct"/>
            <w:shd w:val="clear" w:color="auto" w:fill="auto"/>
            <w:noWrap/>
            <w:tcMar>
              <w:top w:w="6" w:type="dxa"/>
              <w:bottom w:w="6" w:type="dxa"/>
            </w:tcMar>
            <w:vAlign w:val="center"/>
            <w:hideMark/>
          </w:tcPr>
          <w:p w:rsidR="00383D53" w:rsidRPr="008C1747" w:rsidRDefault="00383D53" w:rsidP="002A7112">
            <w:pPr>
              <w:keepLines w:val="0"/>
              <w:spacing w:before="0" w:line="240" w:lineRule="auto"/>
              <w:ind w:firstLine="0"/>
              <w:jc w:val="left"/>
              <w:rPr>
                <w:rFonts w:eastAsia="Times New Roman" w:cs="Times New Roman"/>
                <w:color w:val="000000"/>
                <w:sz w:val="20"/>
                <w:szCs w:val="20"/>
                <w:lang w:eastAsia="ru-RU"/>
              </w:rPr>
            </w:pPr>
            <w:r w:rsidRPr="008C1747">
              <w:rPr>
                <w:rFonts w:eastAsia="Times New Roman" w:cs="Times New Roman"/>
                <w:color w:val="000000"/>
                <w:sz w:val="20"/>
                <w:szCs w:val="20"/>
                <w:lang w:eastAsia="ru-RU"/>
              </w:rPr>
              <w:t>Количество жалоб абонентов на качество питьевой воды</w:t>
            </w:r>
          </w:p>
        </w:tc>
        <w:tc>
          <w:tcPr>
            <w:tcW w:w="617" w:type="pct"/>
            <w:shd w:val="clear" w:color="auto" w:fill="auto"/>
            <w:tcMar>
              <w:top w:w="6" w:type="dxa"/>
              <w:bottom w:w="6" w:type="dxa"/>
            </w:tcMar>
            <w:vAlign w:val="center"/>
            <w:hideMark/>
          </w:tcPr>
          <w:p w:rsidR="00383D53" w:rsidRPr="008C1747" w:rsidRDefault="00383D53" w:rsidP="002A7112">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eastAsia="ru-RU"/>
              </w:rPr>
              <w:t>ед.</w:t>
            </w:r>
          </w:p>
        </w:tc>
        <w:tc>
          <w:tcPr>
            <w:tcW w:w="474" w:type="pct"/>
            <w:shd w:val="clear" w:color="auto" w:fill="auto"/>
            <w:tcMar>
              <w:top w:w="6" w:type="dxa"/>
              <w:bottom w:w="6" w:type="dxa"/>
            </w:tcMar>
            <w:vAlign w:val="center"/>
            <w:hideMark/>
          </w:tcPr>
          <w:p w:rsidR="00383D53" w:rsidRPr="008C1747" w:rsidRDefault="00383D53" w:rsidP="002A7112">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eastAsia="ru-RU"/>
              </w:rPr>
              <w:t>0</w:t>
            </w:r>
          </w:p>
        </w:tc>
        <w:tc>
          <w:tcPr>
            <w:tcW w:w="474" w:type="pct"/>
            <w:shd w:val="clear" w:color="auto" w:fill="auto"/>
            <w:tcMar>
              <w:top w:w="6" w:type="dxa"/>
              <w:bottom w:w="6" w:type="dxa"/>
            </w:tcMar>
            <w:vAlign w:val="center"/>
            <w:hideMark/>
          </w:tcPr>
          <w:p w:rsidR="00383D53" w:rsidRPr="008C1747" w:rsidRDefault="00383D53" w:rsidP="002A7112">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eastAsia="ru-RU"/>
              </w:rPr>
              <w:t>0</w:t>
            </w:r>
          </w:p>
        </w:tc>
        <w:tc>
          <w:tcPr>
            <w:tcW w:w="473" w:type="pct"/>
            <w:shd w:val="clear" w:color="auto" w:fill="auto"/>
            <w:tcMar>
              <w:top w:w="6" w:type="dxa"/>
              <w:bottom w:w="6" w:type="dxa"/>
            </w:tcMar>
            <w:vAlign w:val="center"/>
            <w:hideMark/>
          </w:tcPr>
          <w:p w:rsidR="00383D53" w:rsidRPr="008C1747" w:rsidRDefault="00383D53" w:rsidP="002A7112">
            <w:pPr>
              <w:keepLines w:val="0"/>
              <w:spacing w:before="0" w:line="240" w:lineRule="auto"/>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0</w:t>
            </w:r>
          </w:p>
        </w:tc>
      </w:tr>
      <w:tr w:rsidR="00383D53" w:rsidRPr="002A7112" w:rsidTr="008C1747">
        <w:trPr>
          <w:trHeight w:val="20"/>
        </w:trPr>
        <w:tc>
          <w:tcPr>
            <w:tcW w:w="389" w:type="pct"/>
            <w:shd w:val="clear" w:color="000000" w:fill="FFFFFF"/>
            <w:noWrap/>
            <w:tcMar>
              <w:top w:w="6" w:type="dxa"/>
              <w:bottom w:w="6" w:type="dxa"/>
            </w:tcMar>
            <w:vAlign w:val="center"/>
            <w:hideMark/>
          </w:tcPr>
          <w:p w:rsidR="00383D53" w:rsidRPr="008C1747" w:rsidRDefault="00383D53" w:rsidP="00027AAE">
            <w:pPr>
              <w:keepLines w:val="0"/>
              <w:numPr>
                <w:ilvl w:val="2"/>
                <w:numId w:val="69"/>
              </w:numPr>
              <w:spacing w:before="0" w:line="240" w:lineRule="auto"/>
              <w:jc w:val="center"/>
              <w:rPr>
                <w:rFonts w:eastAsia="Times New Roman" w:cs="Times New Roman"/>
                <w:color w:val="000000"/>
                <w:sz w:val="20"/>
                <w:szCs w:val="20"/>
                <w:lang w:eastAsia="ru-RU"/>
              </w:rPr>
            </w:pPr>
          </w:p>
        </w:tc>
        <w:tc>
          <w:tcPr>
            <w:tcW w:w="2573" w:type="pct"/>
            <w:shd w:val="clear" w:color="auto" w:fill="auto"/>
            <w:noWrap/>
            <w:tcMar>
              <w:top w:w="6" w:type="dxa"/>
              <w:bottom w:w="6" w:type="dxa"/>
            </w:tcMar>
            <w:vAlign w:val="center"/>
            <w:hideMark/>
          </w:tcPr>
          <w:p w:rsidR="00383D53" w:rsidRPr="008C1747" w:rsidRDefault="00383D53" w:rsidP="002A7112">
            <w:pPr>
              <w:keepLines w:val="0"/>
              <w:spacing w:before="0" w:line="240" w:lineRule="auto"/>
              <w:ind w:firstLine="0"/>
              <w:jc w:val="left"/>
              <w:rPr>
                <w:rFonts w:eastAsia="Times New Roman" w:cs="Times New Roman"/>
                <w:color w:val="000000"/>
                <w:sz w:val="20"/>
                <w:szCs w:val="20"/>
                <w:lang w:eastAsia="ru-RU"/>
              </w:rPr>
            </w:pPr>
            <w:r w:rsidRPr="008C1747">
              <w:rPr>
                <w:rFonts w:eastAsia="Times New Roman" w:cs="Times New Roman"/>
                <w:color w:val="000000"/>
                <w:sz w:val="20"/>
                <w:szCs w:val="20"/>
                <w:lang w:eastAsia="ru-RU"/>
              </w:rPr>
              <w:t>Обеспеченность населения централизованным водоснабж</w:t>
            </w:r>
            <w:r w:rsidRPr="008C1747">
              <w:rPr>
                <w:rFonts w:eastAsia="Times New Roman" w:cs="Times New Roman"/>
                <w:color w:val="000000"/>
                <w:sz w:val="20"/>
                <w:szCs w:val="20"/>
                <w:lang w:eastAsia="ru-RU"/>
              </w:rPr>
              <w:t>е</w:t>
            </w:r>
            <w:r w:rsidRPr="008C1747">
              <w:rPr>
                <w:rFonts w:eastAsia="Times New Roman" w:cs="Times New Roman"/>
                <w:color w:val="000000"/>
                <w:sz w:val="20"/>
                <w:szCs w:val="20"/>
                <w:lang w:eastAsia="ru-RU"/>
              </w:rPr>
              <w:t>нием (от численности населения)</w:t>
            </w:r>
          </w:p>
        </w:tc>
        <w:tc>
          <w:tcPr>
            <w:tcW w:w="617" w:type="pct"/>
            <w:shd w:val="clear" w:color="auto" w:fill="auto"/>
            <w:tcMar>
              <w:top w:w="6" w:type="dxa"/>
              <w:bottom w:w="6" w:type="dxa"/>
            </w:tcMar>
            <w:vAlign w:val="center"/>
            <w:hideMark/>
          </w:tcPr>
          <w:p w:rsidR="00383D53" w:rsidRPr="008C1747" w:rsidRDefault="00383D53" w:rsidP="002A7112">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eastAsia="ru-RU"/>
              </w:rPr>
              <w:t>%</w:t>
            </w:r>
          </w:p>
        </w:tc>
        <w:tc>
          <w:tcPr>
            <w:tcW w:w="474" w:type="pct"/>
            <w:shd w:val="clear" w:color="auto" w:fill="auto"/>
            <w:tcMar>
              <w:top w:w="6" w:type="dxa"/>
              <w:bottom w:w="6" w:type="dxa"/>
            </w:tcMar>
            <w:vAlign w:val="center"/>
            <w:hideMark/>
          </w:tcPr>
          <w:p w:rsidR="00383D53" w:rsidRPr="008C1747" w:rsidRDefault="00383D53" w:rsidP="002A7112">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eastAsia="ru-RU"/>
              </w:rPr>
              <w:t>62</w:t>
            </w:r>
          </w:p>
        </w:tc>
        <w:tc>
          <w:tcPr>
            <w:tcW w:w="474" w:type="pct"/>
            <w:shd w:val="clear" w:color="auto" w:fill="auto"/>
            <w:tcMar>
              <w:top w:w="6" w:type="dxa"/>
              <w:bottom w:w="6" w:type="dxa"/>
            </w:tcMar>
            <w:vAlign w:val="center"/>
            <w:hideMark/>
          </w:tcPr>
          <w:p w:rsidR="00383D53" w:rsidRPr="008C1747" w:rsidRDefault="00383D53" w:rsidP="002A7112">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eastAsia="ru-RU"/>
              </w:rPr>
              <w:t>100</w:t>
            </w:r>
          </w:p>
        </w:tc>
        <w:tc>
          <w:tcPr>
            <w:tcW w:w="473" w:type="pct"/>
            <w:shd w:val="clear" w:color="auto" w:fill="auto"/>
            <w:noWrap/>
            <w:tcMar>
              <w:top w:w="6" w:type="dxa"/>
              <w:bottom w:w="6" w:type="dxa"/>
            </w:tcMar>
            <w:vAlign w:val="center"/>
            <w:hideMark/>
          </w:tcPr>
          <w:p w:rsidR="00383D53" w:rsidRPr="008C1747" w:rsidRDefault="00383D53" w:rsidP="002A7112">
            <w:pPr>
              <w:keepLines w:val="0"/>
              <w:spacing w:before="0" w:line="240" w:lineRule="auto"/>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100</w:t>
            </w:r>
          </w:p>
        </w:tc>
      </w:tr>
      <w:tr w:rsidR="00383D53" w:rsidRPr="002A7112" w:rsidTr="008C1747">
        <w:trPr>
          <w:trHeight w:val="20"/>
        </w:trPr>
        <w:tc>
          <w:tcPr>
            <w:tcW w:w="389" w:type="pct"/>
            <w:shd w:val="clear" w:color="000000" w:fill="FFFFFF"/>
            <w:tcMar>
              <w:top w:w="6" w:type="dxa"/>
              <w:bottom w:w="6" w:type="dxa"/>
            </w:tcMar>
            <w:vAlign w:val="center"/>
            <w:hideMark/>
          </w:tcPr>
          <w:p w:rsidR="00383D53" w:rsidRPr="008C1747" w:rsidRDefault="00383D53" w:rsidP="00027AAE">
            <w:pPr>
              <w:keepLines w:val="0"/>
              <w:numPr>
                <w:ilvl w:val="2"/>
                <w:numId w:val="69"/>
              </w:numPr>
              <w:spacing w:before="0" w:line="240" w:lineRule="auto"/>
              <w:jc w:val="center"/>
              <w:rPr>
                <w:rFonts w:eastAsia="Times New Roman" w:cs="Times New Roman"/>
                <w:color w:val="000000"/>
                <w:sz w:val="20"/>
                <w:szCs w:val="20"/>
                <w:lang w:eastAsia="ru-RU"/>
              </w:rPr>
            </w:pPr>
          </w:p>
        </w:tc>
        <w:tc>
          <w:tcPr>
            <w:tcW w:w="2573" w:type="pct"/>
            <w:shd w:val="clear" w:color="auto" w:fill="auto"/>
            <w:noWrap/>
            <w:tcMar>
              <w:top w:w="6" w:type="dxa"/>
              <w:bottom w:w="6" w:type="dxa"/>
            </w:tcMar>
            <w:vAlign w:val="center"/>
            <w:hideMark/>
          </w:tcPr>
          <w:p w:rsidR="00383D53" w:rsidRPr="008C1747" w:rsidRDefault="00383D53" w:rsidP="002A7112">
            <w:pPr>
              <w:keepLines w:val="0"/>
              <w:spacing w:before="0" w:line="240" w:lineRule="auto"/>
              <w:ind w:firstLine="0"/>
              <w:jc w:val="left"/>
              <w:rPr>
                <w:rFonts w:eastAsia="Times New Roman" w:cs="Times New Roman"/>
                <w:color w:val="000000"/>
                <w:sz w:val="20"/>
                <w:szCs w:val="20"/>
                <w:lang w:eastAsia="ru-RU"/>
              </w:rPr>
            </w:pPr>
            <w:r w:rsidRPr="008C1747">
              <w:rPr>
                <w:rFonts w:eastAsia="Times New Roman" w:cs="Times New Roman"/>
                <w:color w:val="000000"/>
                <w:sz w:val="20"/>
                <w:szCs w:val="20"/>
                <w:lang w:eastAsia="ru-RU"/>
              </w:rPr>
              <w:t>Охват абонентов приборами учета</w:t>
            </w:r>
          </w:p>
        </w:tc>
        <w:tc>
          <w:tcPr>
            <w:tcW w:w="617" w:type="pct"/>
            <w:shd w:val="clear" w:color="auto" w:fill="auto"/>
            <w:tcMar>
              <w:top w:w="6" w:type="dxa"/>
              <w:bottom w:w="6" w:type="dxa"/>
            </w:tcMar>
            <w:vAlign w:val="center"/>
            <w:hideMark/>
          </w:tcPr>
          <w:p w:rsidR="00383D53" w:rsidRPr="008C1747" w:rsidRDefault="00383D53" w:rsidP="002A7112">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eastAsia="ru-RU"/>
              </w:rPr>
              <w:t>%</w:t>
            </w:r>
          </w:p>
        </w:tc>
        <w:tc>
          <w:tcPr>
            <w:tcW w:w="474" w:type="pct"/>
            <w:shd w:val="clear" w:color="auto" w:fill="auto"/>
            <w:tcMar>
              <w:top w:w="6" w:type="dxa"/>
              <w:bottom w:w="6" w:type="dxa"/>
            </w:tcMar>
            <w:vAlign w:val="center"/>
            <w:hideMark/>
          </w:tcPr>
          <w:p w:rsidR="00383D53" w:rsidRPr="008C1747" w:rsidRDefault="00383D53" w:rsidP="002A7112">
            <w:pPr>
              <w:keepLines w:val="0"/>
              <w:spacing w:before="0" w:line="240" w:lineRule="auto"/>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50</w:t>
            </w:r>
          </w:p>
        </w:tc>
        <w:tc>
          <w:tcPr>
            <w:tcW w:w="474" w:type="pct"/>
            <w:shd w:val="clear" w:color="auto" w:fill="auto"/>
            <w:tcMar>
              <w:top w:w="6" w:type="dxa"/>
              <w:bottom w:w="6" w:type="dxa"/>
            </w:tcMar>
            <w:vAlign w:val="center"/>
            <w:hideMark/>
          </w:tcPr>
          <w:p w:rsidR="00383D53" w:rsidRPr="008C1747" w:rsidRDefault="00383D53" w:rsidP="00BE15B9">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eastAsia="ru-RU"/>
              </w:rPr>
              <w:t>100</w:t>
            </w:r>
          </w:p>
        </w:tc>
        <w:tc>
          <w:tcPr>
            <w:tcW w:w="473" w:type="pct"/>
            <w:shd w:val="clear" w:color="auto" w:fill="auto"/>
            <w:noWrap/>
            <w:tcMar>
              <w:top w:w="6" w:type="dxa"/>
              <w:bottom w:w="6" w:type="dxa"/>
            </w:tcMar>
            <w:vAlign w:val="center"/>
            <w:hideMark/>
          </w:tcPr>
          <w:p w:rsidR="00383D53" w:rsidRPr="008C1747" w:rsidRDefault="00383D53" w:rsidP="00BE15B9">
            <w:pPr>
              <w:keepLines w:val="0"/>
              <w:spacing w:before="0" w:line="240" w:lineRule="auto"/>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100</w:t>
            </w:r>
          </w:p>
        </w:tc>
      </w:tr>
      <w:tr w:rsidR="00383D53" w:rsidRPr="002A7112" w:rsidTr="008C1747">
        <w:trPr>
          <w:trHeight w:val="20"/>
        </w:trPr>
        <w:tc>
          <w:tcPr>
            <w:tcW w:w="389" w:type="pct"/>
            <w:shd w:val="clear" w:color="auto" w:fill="auto"/>
            <w:noWrap/>
            <w:tcMar>
              <w:top w:w="6" w:type="dxa"/>
              <w:bottom w:w="6" w:type="dxa"/>
            </w:tcMar>
            <w:vAlign w:val="center"/>
            <w:hideMark/>
          </w:tcPr>
          <w:p w:rsidR="00383D53" w:rsidRPr="008C1747" w:rsidRDefault="00383D53" w:rsidP="00027AAE">
            <w:pPr>
              <w:keepNext/>
              <w:keepLines w:val="0"/>
              <w:numPr>
                <w:ilvl w:val="0"/>
                <w:numId w:val="69"/>
              </w:numPr>
              <w:spacing w:before="0" w:line="240" w:lineRule="auto"/>
              <w:jc w:val="center"/>
              <w:rPr>
                <w:rFonts w:eastAsia="Times New Roman" w:cs="Times New Roman"/>
                <w:color w:val="000000"/>
                <w:sz w:val="20"/>
                <w:szCs w:val="20"/>
                <w:lang w:eastAsia="ru-RU"/>
              </w:rPr>
            </w:pPr>
          </w:p>
        </w:tc>
        <w:tc>
          <w:tcPr>
            <w:tcW w:w="4611" w:type="pct"/>
            <w:gridSpan w:val="5"/>
            <w:shd w:val="clear" w:color="auto" w:fill="auto"/>
            <w:tcMar>
              <w:top w:w="6" w:type="dxa"/>
              <w:bottom w:w="6" w:type="dxa"/>
            </w:tcMar>
            <w:vAlign w:val="center"/>
            <w:hideMark/>
          </w:tcPr>
          <w:p w:rsidR="00383D53" w:rsidRPr="008C1747" w:rsidRDefault="00383D53" w:rsidP="002A7112">
            <w:pPr>
              <w:keepNext/>
              <w:keepLines w:val="0"/>
              <w:spacing w:before="0" w:line="240" w:lineRule="auto"/>
              <w:ind w:firstLine="0"/>
              <w:jc w:val="center"/>
              <w:rPr>
                <w:rFonts w:eastAsia="Times New Roman" w:cs="Times New Roman"/>
                <w:b/>
                <w:bCs/>
                <w:color w:val="000000"/>
                <w:sz w:val="20"/>
                <w:szCs w:val="20"/>
                <w:lang w:eastAsia="ru-RU"/>
              </w:rPr>
            </w:pPr>
            <w:r w:rsidRPr="008C1747">
              <w:rPr>
                <w:rFonts w:eastAsia="Times New Roman" w:cs="Times New Roman"/>
                <w:b/>
                <w:bCs/>
                <w:color w:val="000000"/>
                <w:sz w:val="20"/>
                <w:szCs w:val="20"/>
                <w:lang w:eastAsia="ru-RU"/>
              </w:rPr>
              <w:t>Система водоотведения</w:t>
            </w:r>
            <w:r w:rsidR="000C7957">
              <w:rPr>
                <w:rFonts w:eastAsia="Times New Roman" w:cs="Times New Roman"/>
                <w:b/>
                <w:bCs/>
                <w:color w:val="000000"/>
                <w:sz w:val="20"/>
                <w:szCs w:val="20"/>
                <w:lang w:eastAsia="ru-RU"/>
              </w:rPr>
              <w:t xml:space="preserve"> </w:t>
            </w:r>
            <w:r w:rsidRPr="008C1747">
              <w:rPr>
                <w:rFonts w:eastAsia="Times New Roman" w:cs="Times New Roman"/>
                <w:b/>
                <w:bCs/>
                <w:color w:val="000000"/>
                <w:sz w:val="20"/>
                <w:szCs w:val="20"/>
                <w:lang w:eastAsia="ru-RU"/>
              </w:rPr>
              <w:t>(на перспективу предусматривается сохранение децентрализованной системы)</w:t>
            </w:r>
          </w:p>
        </w:tc>
      </w:tr>
      <w:tr w:rsidR="00383D53" w:rsidRPr="002A7112" w:rsidTr="008C1747">
        <w:trPr>
          <w:trHeight w:val="20"/>
        </w:trPr>
        <w:tc>
          <w:tcPr>
            <w:tcW w:w="389" w:type="pct"/>
            <w:shd w:val="clear" w:color="000000" w:fill="FFFFFF"/>
            <w:tcMar>
              <w:top w:w="6" w:type="dxa"/>
              <w:bottom w:w="6" w:type="dxa"/>
            </w:tcMar>
            <w:vAlign w:val="center"/>
            <w:hideMark/>
          </w:tcPr>
          <w:p w:rsidR="00383D53" w:rsidRPr="008C1747" w:rsidRDefault="00383D53" w:rsidP="00027AAE">
            <w:pPr>
              <w:keepLines w:val="0"/>
              <w:numPr>
                <w:ilvl w:val="1"/>
                <w:numId w:val="69"/>
              </w:numPr>
              <w:spacing w:before="0" w:line="240" w:lineRule="auto"/>
              <w:jc w:val="center"/>
              <w:rPr>
                <w:rFonts w:eastAsia="Times New Roman" w:cs="Times New Roman"/>
                <w:color w:val="000000"/>
                <w:sz w:val="20"/>
                <w:szCs w:val="20"/>
                <w:lang w:eastAsia="ru-RU"/>
              </w:rPr>
            </w:pPr>
          </w:p>
        </w:tc>
        <w:tc>
          <w:tcPr>
            <w:tcW w:w="4611" w:type="pct"/>
            <w:gridSpan w:val="5"/>
            <w:shd w:val="clear" w:color="auto" w:fill="auto"/>
            <w:tcMar>
              <w:top w:w="6" w:type="dxa"/>
              <w:bottom w:w="6" w:type="dxa"/>
            </w:tcMar>
            <w:vAlign w:val="center"/>
            <w:hideMark/>
          </w:tcPr>
          <w:p w:rsidR="00383D53" w:rsidRPr="008C1747" w:rsidRDefault="00383D53" w:rsidP="00545613">
            <w:pPr>
              <w:keepLines w:val="0"/>
              <w:spacing w:before="0" w:line="240" w:lineRule="auto"/>
              <w:ind w:firstLine="0"/>
              <w:jc w:val="left"/>
              <w:rPr>
                <w:rFonts w:eastAsia="Times New Roman" w:cs="Times New Roman"/>
                <w:b/>
                <w:bCs/>
                <w:color w:val="000000"/>
                <w:sz w:val="20"/>
                <w:szCs w:val="20"/>
                <w:lang w:eastAsia="ru-RU"/>
              </w:rPr>
            </w:pPr>
            <w:r w:rsidRPr="008C1747">
              <w:rPr>
                <w:rFonts w:eastAsia="Times New Roman" w:cs="Times New Roman"/>
                <w:b/>
                <w:bCs/>
                <w:color w:val="000000"/>
                <w:sz w:val="20"/>
                <w:szCs w:val="20"/>
                <w:lang w:eastAsia="ru-RU"/>
              </w:rPr>
              <w:t>Показатели надежности и бесперебойности снабжения услугой</w:t>
            </w:r>
          </w:p>
        </w:tc>
      </w:tr>
      <w:tr w:rsidR="00383D53" w:rsidRPr="002A7112" w:rsidTr="008C1747">
        <w:trPr>
          <w:trHeight w:val="20"/>
        </w:trPr>
        <w:tc>
          <w:tcPr>
            <w:tcW w:w="389" w:type="pct"/>
            <w:shd w:val="clear" w:color="000000" w:fill="FFFFFF"/>
            <w:tcMar>
              <w:top w:w="6" w:type="dxa"/>
              <w:bottom w:w="6" w:type="dxa"/>
            </w:tcMar>
            <w:vAlign w:val="center"/>
            <w:hideMark/>
          </w:tcPr>
          <w:p w:rsidR="00383D53" w:rsidRPr="008C1747" w:rsidRDefault="00383D53" w:rsidP="00027AAE">
            <w:pPr>
              <w:keepLines w:val="0"/>
              <w:numPr>
                <w:ilvl w:val="2"/>
                <w:numId w:val="69"/>
              </w:numPr>
              <w:spacing w:before="0" w:line="240" w:lineRule="auto"/>
              <w:jc w:val="center"/>
              <w:rPr>
                <w:rFonts w:eastAsia="Times New Roman" w:cs="Times New Roman"/>
                <w:color w:val="000000"/>
                <w:sz w:val="20"/>
                <w:szCs w:val="20"/>
                <w:lang w:eastAsia="ru-RU"/>
              </w:rPr>
            </w:pPr>
          </w:p>
        </w:tc>
        <w:tc>
          <w:tcPr>
            <w:tcW w:w="2573" w:type="pct"/>
            <w:shd w:val="clear" w:color="auto" w:fill="auto"/>
            <w:tcMar>
              <w:top w:w="6" w:type="dxa"/>
              <w:bottom w:w="6" w:type="dxa"/>
            </w:tcMar>
            <w:vAlign w:val="center"/>
            <w:hideMark/>
          </w:tcPr>
          <w:p w:rsidR="00383D53" w:rsidRPr="008C1747" w:rsidRDefault="00383D53" w:rsidP="002A7112">
            <w:pPr>
              <w:keepLines w:val="0"/>
              <w:spacing w:before="0" w:line="240" w:lineRule="auto"/>
              <w:ind w:firstLine="0"/>
              <w:jc w:val="left"/>
              <w:rPr>
                <w:rFonts w:eastAsia="Times New Roman" w:cs="Times New Roman"/>
                <w:color w:val="000000"/>
                <w:sz w:val="20"/>
                <w:szCs w:val="20"/>
                <w:lang w:eastAsia="ru-RU"/>
              </w:rPr>
            </w:pPr>
            <w:r w:rsidRPr="008C1747">
              <w:rPr>
                <w:rFonts w:eastAsia="Times New Roman" w:cs="Times New Roman"/>
                <w:color w:val="000000"/>
                <w:sz w:val="20"/>
                <w:szCs w:val="20"/>
                <w:lang w:eastAsia="ru-RU"/>
              </w:rPr>
              <w:t>Аварийность (с учетом повреждения оборудования)</w:t>
            </w:r>
          </w:p>
        </w:tc>
        <w:tc>
          <w:tcPr>
            <w:tcW w:w="617" w:type="pct"/>
            <w:shd w:val="clear" w:color="auto" w:fill="auto"/>
            <w:tcMar>
              <w:top w:w="6" w:type="dxa"/>
              <w:bottom w:w="6" w:type="dxa"/>
            </w:tcMar>
            <w:vAlign w:val="center"/>
            <w:hideMark/>
          </w:tcPr>
          <w:p w:rsidR="00383D53" w:rsidRPr="008C1747" w:rsidRDefault="00383D53" w:rsidP="002A7112">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eastAsia="ru-RU"/>
              </w:rPr>
              <w:t>ед./км</w:t>
            </w:r>
          </w:p>
        </w:tc>
        <w:tc>
          <w:tcPr>
            <w:tcW w:w="474" w:type="pct"/>
            <w:shd w:val="clear" w:color="auto" w:fill="auto"/>
            <w:tcMar>
              <w:top w:w="6" w:type="dxa"/>
              <w:bottom w:w="6" w:type="dxa"/>
            </w:tcMar>
            <w:vAlign w:val="center"/>
            <w:hideMark/>
          </w:tcPr>
          <w:p w:rsidR="00383D53" w:rsidRPr="008C1747" w:rsidRDefault="00383D53" w:rsidP="002A7112">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eastAsia="ru-RU"/>
              </w:rPr>
              <w:t>-</w:t>
            </w:r>
          </w:p>
        </w:tc>
        <w:tc>
          <w:tcPr>
            <w:tcW w:w="474" w:type="pct"/>
            <w:shd w:val="clear" w:color="auto" w:fill="auto"/>
            <w:tcMar>
              <w:top w:w="6" w:type="dxa"/>
              <w:bottom w:w="6" w:type="dxa"/>
            </w:tcMar>
            <w:vAlign w:val="center"/>
            <w:hideMark/>
          </w:tcPr>
          <w:p w:rsidR="00383D53" w:rsidRPr="008C1747" w:rsidRDefault="00383D53" w:rsidP="002A7112">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eastAsia="ru-RU"/>
              </w:rPr>
              <w:t>-</w:t>
            </w:r>
          </w:p>
        </w:tc>
        <w:tc>
          <w:tcPr>
            <w:tcW w:w="473" w:type="pct"/>
            <w:shd w:val="clear" w:color="auto" w:fill="auto"/>
            <w:tcMar>
              <w:top w:w="6" w:type="dxa"/>
              <w:bottom w:w="6" w:type="dxa"/>
            </w:tcMar>
            <w:vAlign w:val="center"/>
            <w:hideMark/>
          </w:tcPr>
          <w:p w:rsidR="00383D53" w:rsidRPr="008C1747" w:rsidRDefault="00383D53" w:rsidP="002A7112">
            <w:pPr>
              <w:keepLines w:val="0"/>
              <w:spacing w:before="0" w:line="240" w:lineRule="auto"/>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w:t>
            </w:r>
          </w:p>
        </w:tc>
      </w:tr>
      <w:tr w:rsidR="00383D53" w:rsidRPr="002A7112" w:rsidTr="008C1747">
        <w:trPr>
          <w:trHeight w:val="20"/>
        </w:trPr>
        <w:tc>
          <w:tcPr>
            <w:tcW w:w="389" w:type="pct"/>
            <w:shd w:val="clear" w:color="000000" w:fill="FFFFFF"/>
            <w:noWrap/>
            <w:tcMar>
              <w:top w:w="6" w:type="dxa"/>
              <w:bottom w:w="6" w:type="dxa"/>
            </w:tcMar>
            <w:vAlign w:val="center"/>
            <w:hideMark/>
          </w:tcPr>
          <w:p w:rsidR="00383D53" w:rsidRPr="008C1747" w:rsidRDefault="00383D53" w:rsidP="00027AAE">
            <w:pPr>
              <w:keepLines w:val="0"/>
              <w:numPr>
                <w:ilvl w:val="2"/>
                <w:numId w:val="69"/>
              </w:numPr>
              <w:spacing w:before="0" w:line="240" w:lineRule="auto"/>
              <w:jc w:val="center"/>
              <w:rPr>
                <w:rFonts w:eastAsia="Times New Roman" w:cs="Times New Roman"/>
                <w:color w:val="000000"/>
                <w:sz w:val="20"/>
                <w:szCs w:val="20"/>
                <w:lang w:eastAsia="ru-RU"/>
              </w:rPr>
            </w:pPr>
          </w:p>
        </w:tc>
        <w:tc>
          <w:tcPr>
            <w:tcW w:w="2573" w:type="pct"/>
            <w:shd w:val="clear" w:color="auto" w:fill="auto"/>
            <w:tcMar>
              <w:top w:w="6" w:type="dxa"/>
              <w:bottom w:w="6" w:type="dxa"/>
            </w:tcMar>
            <w:vAlign w:val="center"/>
            <w:hideMark/>
          </w:tcPr>
          <w:p w:rsidR="00383D53" w:rsidRPr="008C1747" w:rsidRDefault="00383D53" w:rsidP="002A7112">
            <w:pPr>
              <w:keepLines w:val="0"/>
              <w:spacing w:before="0" w:line="240" w:lineRule="auto"/>
              <w:ind w:firstLine="0"/>
              <w:jc w:val="left"/>
              <w:rPr>
                <w:rFonts w:eastAsia="Times New Roman" w:cs="Times New Roman"/>
                <w:color w:val="000000"/>
                <w:sz w:val="20"/>
                <w:szCs w:val="20"/>
                <w:lang w:eastAsia="ru-RU"/>
              </w:rPr>
            </w:pPr>
            <w:r w:rsidRPr="008C1747">
              <w:rPr>
                <w:rFonts w:eastAsia="Times New Roman" w:cs="Times New Roman"/>
                <w:color w:val="000000"/>
                <w:sz w:val="20"/>
                <w:szCs w:val="20"/>
                <w:lang w:eastAsia="ru-RU"/>
              </w:rPr>
              <w:t>Износ канализационных сетей</w:t>
            </w:r>
          </w:p>
        </w:tc>
        <w:tc>
          <w:tcPr>
            <w:tcW w:w="617" w:type="pct"/>
            <w:shd w:val="clear" w:color="auto" w:fill="auto"/>
            <w:noWrap/>
            <w:tcMar>
              <w:top w:w="6" w:type="dxa"/>
              <w:bottom w:w="6" w:type="dxa"/>
            </w:tcMar>
            <w:vAlign w:val="center"/>
            <w:hideMark/>
          </w:tcPr>
          <w:p w:rsidR="00383D53" w:rsidRPr="008C1747" w:rsidRDefault="00383D53" w:rsidP="002A7112">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eastAsia="ru-RU"/>
              </w:rPr>
              <w:t>%</w:t>
            </w:r>
          </w:p>
        </w:tc>
        <w:tc>
          <w:tcPr>
            <w:tcW w:w="474" w:type="pct"/>
            <w:shd w:val="clear" w:color="auto" w:fill="auto"/>
            <w:tcMar>
              <w:top w:w="6" w:type="dxa"/>
              <w:bottom w:w="6" w:type="dxa"/>
            </w:tcMar>
            <w:vAlign w:val="center"/>
            <w:hideMark/>
          </w:tcPr>
          <w:p w:rsidR="00383D53" w:rsidRPr="008C1747" w:rsidRDefault="00383D53" w:rsidP="002A7112">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eastAsia="ru-RU"/>
              </w:rPr>
              <w:t>-</w:t>
            </w:r>
          </w:p>
        </w:tc>
        <w:tc>
          <w:tcPr>
            <w:tcW w:w="474" w:type="pct"/>
            <w:shd w:val="clear" w:color="auto" w:fill="auto"/>
            <w:tcMar>
              <w:top w:w="6" w:type="dxa"/>
              <w:bottom w:w="6" w:type="dxa"/>
            </w:tcMar>
            <w:vAlign w:val="center"/>
            <w:hideMark/>
          </w:tcPr>
          <w:p w:rsidR="00383D53" w:rsidRPr="008C1747" w:rsidRDefault="00383D53" w:rsidP="002A7112">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val="en-US" w:eastAsia="ru-RU"/>
              </w:rPr>
              <w:t>-</w:t>
            </w:r>
          </w:p>
        </w:tc>
        <w:tc>
          <w:tcPr>
            <w:tcW w:w="473" w:type="pct"/>
            <w:shd w:val="clear" w:color="auto" w:fill="auto"/>
            <w:noWrap/>
            <w:tcMar>
              <w:top w:w="6" w:type="dxa"/>
              <w:bottom w:w="6" w:type="dxa"/>
            </w:tcMar>
            <w:vAlign w:val="center"/>
            <w:hideMark/>
          </w:tcPr>
          <w:p w:rsidR="00383D53" w:rsidRPr="008C1747" w:rsidRDefault="00383D53" w:rsidP="002A7112">
            <w:pPr>
              <w:keepLines w:val="0"/>
              <w:spacing w:before="0" w:line="240" w:lineRule="auto"/>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w:t>
            </w:r>
          </w:p>
        </w:tc>
      </w:tr>
      <w:tr w:rsidR="00383D53" w:rsidRPr="002A7112" w:rsidTr="008C1747">
        <w:trPr>
          <w:trHeight w:val="20"/>
        </w:trPr>
        <w:tc>
          <w:tcPr>
            <w:tcW w:w="389" w:type="pct"/>
            <w:shd w:val="clear" w:color="000000" w:fill="FFFFFF"/>
            <w:noWrap/>
            <w:tcMar>
              <w:top w:w="6" w:type="dxa"/>
              <w:bottom w:w="6" w:type="dxa"/>
            </w:tcMar>
            <w:vAlign w:val="center"/>
            <w:hideMark/>
          </w:tcPr>
          <w:p w:rsidR="00383D53" w:rsidRPr="008C1747" w:rsidRDefault="00383D53" w:rsidP="00027AAE">
            <w:pPr>
              <w:keepLines w:val="0"/>
              <w:numPr>
                <w:ilvl w:val="2"/>
                <w:numId w:val="69"/>
              </w:numPr>
              <w:spacing w:before="0" w:line="240" w:lineRule="auto"/>
              <w:jc w:val="center"/>
              <w:rPr>
                <w:rFonts w:eastAsia="Times New Roman" w:cs="Times New Roman"/>
                <w:color w:val="000000"/>
                <w:sz w:val="20"/>
                <w:szCs w:val="20"/>
                <w:lang w:eastAsia="ru-RU"/>
              </w:rPr>
            </w:pPr>
          </w:p>
        </w:tc>
        <w:tc>
          <w:tcPr>
            <w:tcW w:w="2573" w:type="pct"/>
            <w:shd w:val="clear" w:color="auto" w:fill="auto"/>
            <w:tcMar>
              <w:top w:w="6" w:type="dxa"/>
              <w:bottom w:w="6" w:type="dxa"/>
            </w:tcMar>
            <w:vAlign w:val="center"/>
            <w:hideMark/>
          </w:tcPr>
          <w:p w:rsidR="00383D53" w:rsidRPr="008C1747" w:rsidRDefault="00383D53" w:rsidP="002A7112">
            <w:pPr>
              <w:keepLines w:val="0"/>
              <w:spacing w:before="0" w:line="240" w:lineRule="auto"/>
              <w:ind w:firstLine="0"/>
              <w:jc w:val="left"/>
              <w:rPr>
                <w:rFonts w:eastAsia="Times New Roman" w:cs="Times New Roman"/>
                <w:color w:val="000000"/>
                <w:sz w:val="20"/>
                <w:szCs w:val="20"/>
                <w:lang w:eastAsia="ru-RU"/>
              </w:rPr>
            </w:pPr>
            <w:r w:rsidRPr="008C1747">
              <w:rPr>
                <w:rFonts w:eastAsia="Times New Roman" w:cs="Times New Roman"/>
                <w:color w:val="000000"/>
                <w:sz w:val="20"/>
                <w:szCs w:val="20"/>
                <w:lang w:eastAsia="ru-RU"/>
              </w:rPr>
              <w:t>Протяженность сетей, нуждающихся в замене</w:t>
            </w:r>
          </w:p>
        </w:tc>
        <w:tc>
          <w:tcPr>
            <w:tcW w:w="617" w:type="pct"/>
            <w:shd w:val="clear" w:color="auto" w:fill="auto"/>
            <w:noWrap/>
            <w:tcMar>
              <w:top w:w="6" w:type="dxa"/>
              <w:bottom w:w="6" w:type="dxa"/>
            </w:tcMar>
            <w:vAlign w:val="center"/>
            <w:hideMark/>
          </w:tcPr>
          <w:p w:rsidR="00383D53" w:rsidRPr="008C1747" w:rsidRDefault="00383D53" w:rsidP="002A7112">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eastAsia="ru-RU"/>
              </w:rPr>
              <w:t>км</w:t>
            </w:r>
          </w:p>
        </w:tc>
        <w:tc>
          <w:tcPr>
            <w:tcW w:w="474" w:type="pct"/>
            <w:shd w:val="clear" w:color="auto" w:fill="auto"/>
            <w:tcMar>
              <w:top w:w="6" w:type="dxa"/>
              <w:bottom w:w="6" w:type="dxa"/>
            </w:tcMar>
            <w:vAlign w:val="center"/>
            <w:hideMark/>
          </w:tcPr>
          <w:p w:rsidR="00383D53" w:rsidRPr="008C1747" w:rsidRDefault="00383D53" w:rsidP="002A7112">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eastAsia="ru-RU"/>
              </w:rPr>
              <w:t>-</w:t>
            </w:r>
          </w:p>
        </w:tc>
        <w:tc>
          <w:tcPr>
            <w:tcW w:w="474" w:type="pct"/>
            <w:shd w:val="clear" w:color="auto" w:fill="auto"/>
            <w:tcMar>
              <w:top w:w="6" w:type="dxa"/>
              <w:bottom w:w="6" w:type="dxa"/>
            </w:tcMar>
            <w:vAlign w:val="center"/>
            <w:hideMark/>
          </w:tcPr>
          <w:p w:rsidR="00383D53" w:rsidRPr="008C1747" w:rsidRDefault="00383D53" w:rsidP="002A7112">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val="en-US" w:eastAsia="ru-RU"/>
              </w:rPr>
              <w:t>-</w:t>
            </w:r>
          </w:p>
        </w:tc>
        <w:tc>
          <w:tcPr>
            <w:tcW w:w="473" w:type="pct"/>
            <w:shd w:val="clear" w:color="auto" w:fill="auto"/>
            <w:noWrap/>
            <w:tcMar>
              <w:top w:w="6" w:type="dxa"/>
              <w:bottom w:w="6" w:type="dxa"/>
            </w:tcMar>
            <w:vAlign w:val="center"/>
            <w:hideMark/>
          </w:tcPr>
          <w:p w:rsidR="00383D53" w:rsidRPr="008C1747" w:rsidRDefault="00383D53" w:rsidP="002A7112">
            <w:pPr>
              <w:keepLines w:val="0"/>
              <w:spacing w:before="0" w:line="240" w:lineRule="auto"/>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w:t>
            </w:r>
          </w:p>
        </w:tc>
      </w:tr>
      <w:tr w:rsidR="00383D53" w:rsidRPr="002A7112" w:rsidTr="008C1747">
        <w:trPr>
          <w:trHeight w:val="20"/>
        </w:trPr>
        <w:tc>
          <w:tcPr>
            <w:tcW w:w="389" w:type="pct"/>
            <w:shd w:val="clear" w:color="000000" w:fill="FFFFFF"/>
            <w:tcMar>
              <w:top w:w="6" w:type="dxa"/>
              <w:bottom w:w="6" w:type="dxa"/>
            </w:tcMar>
            <w:vAlign w:val="center"/>
            <w:hideMark/>
          </w:tcPr>
          <w:p w:rsidR="00383D53" w:rsidRPr="008C1747" w:rsidRDefault="00383D53" w:rsidP="00027AAE">
            <w:pPr>
              <w:keepLines w:val="0"/>
              <w:numPr>
                <w:ilvl w:val="1"/>
                <w:numId w:val="69"/>
              </w:numPr>
              <w:spacing w:before="0" w:line="240" w:lineRule="auto"/>
              <w:jc w:val="center"/>
              <w:rPr>
                <w:rFonts w:eastAsia="Times New Roman" w:cs="Times New Roman"/>
                <w:color w:val="000000"/>
                <w:sz w:val="20"/>
                <w:szCs w:val="20"/>
                <w:lang w:eastAsia="ru-RU"/>
              </w:rPr>
            </w:pPr>
          </w:p>
        </w:tc>
        <w:tc>
          <w:tcPr>
            <w:tcW w:w="4611" w:type="pct"/>
            <w:gridSpan w:val="5"/>
            <w:shd w:val="clear" w:color="auto" w:fill="auto"/>
            <w:tcMar>
              <w:top w:w="6" w:type="dxa"/>
              <w:bottom w:w="6" w:type="dxa"/>
            </w:tcMar>
            <w:vAlign w:val="center"/>
            <w:hideMark/>
          </w:tcPr>
          <w:p w:rsidR="00383D53" w:rsidRPr="008C1747" w:rsidRDefault="00383D53" w:rsidP="00545613">
            <w:pPr>
              <w:keepLines w:val="0"/>
              <w:spacing w:before="0" w:line="240" w:lineRule="auto"/>
              <w:ind w:firstLine="0"/>
              <w:jc w:val="left"/>
              <w:rPr>
                <w:rFonts w:eastAsia="Times New Roman" w:cs="Times New Roman"/>
                <w:b/>
                <w:bCs/>
                <w:color w:val="000000"/>
                <w:sz w:val="20"/>
                <w:szCs w:val="20"/>
                <w:lang w:eastAsia="ru-RU"/>
              </w:rPr>
            </w:pPr>
            <w:r w:rsidRPr="008C1747">
              <w:rPr>
                <w:rFonts w:eastAsia="Times New Roman" w:cs="Times New Roman"/>
                <w:b/>
                <w:bCs/>
                <w:color w:val="000000"/>
                <w:sz w:val="20"/>
                <w:szCs w:val="20"/>
                <w:lang w:eastAsia="ru-RU"/>
              </w:rPr>
              <w:t>Показатели качества очистки сточных вод</w:t>
            </w:r>
          </w:p>
        </w:tc>
      </w:tr>
      <w:tr w:rsidR="00383D53" w:rsidRPr="002A7112" w:rsidTr="008C1747">
        <w:trPr>
          <w:trHeight w:val="20"/>
        </w:trPr>
        <w:tc>
          <w:tcPr>
            <w:tcW w:w="389" w:type="pct"/>
            <w:shd w:val="clear" w:color="000000" w:fill="FFFFFF"/>
            <w:tcMar>
              <w:top w:w="6" w:type="dxa"/>
              <w:bottom w:w="6" w:type="dxa"/>
            </w:tcMar>
            <w:vAlign w:val="center"/>
            <w:hideMark/>
          </w:tcPr>
          <w:p w:rsidR="00383D53" w:rsidRPr="008C1747" w:rsidRDefault="00383D53" w:rsidP="00027AAE">
            <w:pPr>
              <w:keepLines w:val="0"/>
              <w:numPr>
                <w:ilvl w:val="2"/>
                <w:numId w:val="69"/>
              </w:numPr>
              <w:spacing w:before="0" w:line="240" w:lineRule="auto"/>
              <w:jc w:val="center"/>
              <w:rPr>
                <w:rFonts w:eastAsia="Times New Roman" w:cs="Times New Roman"/>
                <w:color w:val="000000"/>
                <w:sz w:val="20"/>
                <w:szCs w:val="20"/>
                <w:lang w:eastAsia="ru-RU"/>
              </w:rPr>
            </w:pPr>
          </w:p>
        </w:tc>
        <w:tc>
          <w:tcPr>
            <w:tcW w:w="2573" w:type="pct"/>
            <w:shd w:val="clear" w:color="auto" w:fill="auto"/>
            <w:tcMar>
              <w:top w:w="6" w:type="dxa"/>
              <w:bottom w:w="6" w:type="dxa"/>
            </w:tcMar>
            <w:vAlign w:val="center"/>
            <w:hideMark/>
          </w:tcPr>
          <w:p w:rsidR="00383D53" w:rsidRPr="008C1747" w:rsidRDefault="00383D53" w:rsidP="002A7112">
            <w:pPr>
              <w:keepLines w:val="0"/>
              <w:spacing w:before="0" w:line="240" w:lineRule="auto"/>
              <w:ind w:firstLine="0"/>
              <w:jc w:val="left"/>
              <w:rPr>
                <w:rFonts w:eastAsia="Times New Roman" w:cs="Times New Roman"/>
                <w:color w:val="000000"/>
                <w:sz w:val="20"/>
                <w:szCs w:val="20"/>
                <w:lang w:eastAsia="ru-RU"/>
              </w:rPr>
            </w:pPr>
            <w:r w:rsidRPr="008C1747">
              <w:rPr>
                <w:rFonts w:eastAsia="Times New Roman" w:cs="Times New Roman"/>
                <w:color w:val="000000"/>
                <w:sz w:val="20"/>
                <w:szCs w:val="20"/>
                <w:lang w:eastAsia="ru-RU"/>
              </w:rPr>
              <w:t>Доля сточных вод (хозяйственно-бытовых), очищенных до нормативных значений, в общем объеме сточных вод. пр</w:t>
            </w:r>
            <w:r w:rsidRPr="008C1747">
              <w:rPr>
                <w:rFonts w:eastAsia="Times New Roman" w:cs="Times New Roman"/>
                <w:color w:val="000000"/>
                <w:sz w:val="20"/>
                <w:szCs w:val="20"/>
                <w:lang w:eastAsia="ru-RU"/>
              </w:rPr>
              <w:t>о</w:t>
            </w:r>
            <w:r w:rsidRPr="008C1747">
              <w:rPr>
                <w:rFonts w:eastAsia="Times New Roman" w:cs="Times New Roman"/>
                <w:color w:val="000000"/>
                <w:sz w:val="20"/>
                <w:szCs w:val="20"/>
                <w:lang w:eastAsia="ru-RU"/>
              </w:rPr>
              <w:t>пущенных через очистные сооружения</w:t>
            </w:r>
          </w:p>
        </w:tc>
        <w:tc>
          <w:tcPr>
            <w:tcW w:w="617" w:type="pct"/>
            <w:shd w:val="clear" w:color="auto" w:fill="auto"/>
            <w:tcMar>
              <w:top w:w="6" w:type="dxa"/>
              <w:bottom w:w="6" w:type="dxa"/>
            </w:tcMar>
            <w:vAlign w:val="center"/>
            <w:hideMark/>
          </w:tcPr>
          <w:p w:rsidR="00383D53" w:rsidRPr="008C1747" w:rsidRDefault="00383D53" w:rsidP="002A7112">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eastAsia="ru-RU"/>
              </w:rPr>
              <w:t>%</w:t>
            </w:r>
          </w:p>
        </w:tc>
        <w:tc>
          <w:tcPr>
            <w:tcW w:w="474" w:type="pct"/>
            <w:shd w:val="clear" w:color="auto" w:fill="auto"/>
            <w:tcMar>
              <w:top w:w="6" w:type="dxa"/>
              <w:bottom w:w="6" w:type="dxa"/>
            </w:tcMar>
            <w:vAlign w:val="center"/>
            <w:hideMark/>
          </w:tcPr>
          <w:p w:rsidR="00383D53" w:rsidRPr="008C1747" w:rsidRDefault="00383D53" w:rsidP="002A7112">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eastAsia="ru-RU"/>
              </w:rPr>
              <w:t>-</w:t>
            </w:r>
          </w:p>
        </w:tc>
        <w:tc>
          <w:tcPr>
            <w:tcW w:w="474" w:type="pct"/>
            <w:shd w:val="clear" w:color="auto" w:fill="auto"/>
            <w:tcMar>
              <w:top w:w="6" w:type="dxa"/>
              <w:bottom w:w="6" w:type="dxa"/>
            </w:tcMar>
            <w:vAlign w:val="center"/>
            <w:hideMark/>
          </w:tcPr>
          <w:p w:rsidR="00383D53" w:rsidRPr="008C1747" w:rsidRDefault="00383D53" w:rsidP="002A7112">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val="en-US" w:eastAsia="ru-RU"/>
              </w:rPr>
              <w:t>100</w:t>
            </w:r>
          </w:p>
        </w:tc>
        <w:tc>
          <w:tcPr>
            <w:tcW w:w="473" w:type="pct"/>
            <w:shd w:val="clear" w:color="auto" w:fill="auto"/>
            <w:tcMar>
              <w:top w:w="6" w:type="dxa"/>
              <w:bottom w:w="6" w:type="dxa"/>
            </w:tcMar>
            <w:vAlign w:val="center"/>
            <w:hideMark/>
          </w:tcPr>
          <w:p w:rsidR="00383D53" w:rsidRPr="008C1747" w:rsidRDefault="00383D53" w:rsidP="002A7112">
            <w:pPr>
              <w:keepLines w:val="0"/>
              <w:spacing w:before="0" w:line="240" w:lineRule="auto"/>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100</w:t>
            </w:r>
          </w:p>
        </w:tc>
      </w:tr>
      <w:tr w:rsidR="00383D53" w:rsidRPr="002A7112" w:rsidTr="008C1747">
        <w:trPr>
          <w:trHeight w:val="20"/>
        </w:trPr>
        <w:tc>
          <w:tcPr>
            <w:tcW w:w="389" w:type="pct"/>
            <w:shd w:val="clear" w:color="000000" w:fill="FFFFFF"/>
            <w:tcMar>
              <w:top w:w="6" w:type="dxa"/>
              <w:bottom w:w="6" w:type="dxa"/>
            </w:tcMar>
            <w:vAlign w:val="center"/>
            <w:hideMark/>
          </w:tcPr>
          <w:p w:rsidR="00383D53" w:rsidRPr="008C1747" w:rsidRDefault="00383D53" w:rsidP="00027AAE">
            <w:pPr>
              <w:keepLines w:val="0"/>
              <w:numPr>
                <w:ilvl w:val="1"/>
                <w:numId w:val="69"/>
              </w:numPr>
              <w:spacing w:before="0" w:line="240" w:lineRule="auto"/>
              <w:jc w:val="center"/>
              <w:rPr>
                <w:rFonts w:eastAsia="Times New Roman" w:cs="Times New Roman"/>
                <w:color w:val="000000"/>
                <w:sz w:val="20"/>
                <w:szCs w:val="20"/>
                <w:lang w:eastAsia="ru-RU"/>
              </w:rPr>
            </w:pPr>
          </w:p>
        </w:tc>
        <w:tc>
          <w:tcPr>
            <w:tcW w:w="4611" w:type="pct"/>
            <w:gridSpan w:val="5"/>
            <w:shd w:val="clear" w:color="auto" w:fill="auto"/>
            <w:tcMar>
              <w:top w:w="6" w:type="dxa"/>
              <w:bottom w:w="6" w:type="dxa"/>
            </w:tcMar>
            <w:vAlign w:val="center"/>
            <w:hideMark/>
          </w:tcPr>
          <w:p w:rsidR="00383D53" w:rsidRPr="008C1747" w:rsidRDefault="00383D53" w:rsidP="00545613">
            <w:pPr>
              <w:keepLines w:val="0"/>
              <w:spacing w:before="0" w:line="240" w:lineRule="auto"/>
              <w:ind w:firstLine="0"/>
              <w:jc w:val="left"/>
              <w:rPr>
                <w:rFonts w:eastAsia="Times New Roman" w:cs="Times New Roman"/>
                <w:b/>
                <w:bCs/>
                <w:color w:val="000000"/>
                <w:sz w:val="20"/>
                <w:szCs w:val="20"/>
                <w:lang w:eastAsia="ru-RU"/>
              </w:rPr>
            </w:pPr>
            <w:r w:rsidRPr="008C1747">
              <w:rPr>
                <w:rFonts w:eastAsia="Times New Roman" w:cs="Times New Roman"/>
                <w:b/>
                <w:bCs/>
                <w:color w:val="000000"/>
                <w:sz w:val="20"/>
                <w:szCs w:val="20"/>
                <w:lang w:eastAsia="ru-RU"/>
              </w:rPr>
              <w:t>Показатели качества обслуживания абонентов</w:t>
            </w:r>
          </w:p>
        </w:tc>
      </w:tr>
      <w:tr w:rsidR="00383D53" w:rsidRPr="002A7112" w:rsidTr="008C1747">
        <w:trPr>
          <w:trHeight w:val="20"/>
        </w:trPr>
        <w:tc>
          <w:tcPr>
            <w:tcW w:w="389" w:type="pct"/>
            <w:shd w:val="clear" w:color="000000" w:fill="FFFFFF"/>
            <w:noWrap/>
            <w:tcMar>
              <w:top w:w="6" w:type="dxa"/>
              <w:bottom w:w="6" w:type="dxa"/>
            </w:tcMar>
            <w:vAlign w:val="center"/>
            <w:hideMark/>
          </w:tcPr>
          <w:p w:rsidR="00383D53" w:rsidRPr="008C1747" w:rsidRDefault="00383D53" w:rsidP="00027AAE">
            <w:pPr>
              <w:keepLines w:val="0"/>
              <w:numPr>
                <w:ilvl w:val="2"/>
                <w:numId w:val="69"/>
              </w:numPr>
              <w:spacing w:before="0" w:line="240" w:lineRule="auto"/>
              <w:jc w:val="center"/>
              <w:rPr>
                <w:rFonts w:eastAsia="Times New Roman" w:cs="Times New Roman"/>
                <w:color w:val="000000"/>
                <w:sz w:val="20"/>
                <w:szCs w:val="20"/>
                <w:lang w:eastAsia="ru-RU"/>
              </w:rPr>
            </w:pPr>
          </w:p>
        </w:tc>
        <w:tc>
          <w:tcPr>
            <w:tcW w:w="2573" w:type="pct"/>
            <w:shd w:val="clear" w:color="auto" w:fill="auto"/>
            <w:noWrap/>
            <w:tcMar>
              <w:top w:w="6" w:type="dxa"/>
              <w:bottom w:w="6" w:type="dxa"/>
            </w:tcMar>
            <w:vAlign w:val="center"/>
            <w:hideMark/>
          </w:tcPr>
          <w:p w:rsidR="00383D53" w:rsidRPr="008C1747" w:rsidRDefault="00383D53" w:rsidP="002A7112">
            <w:pPr>
              <w:keepLines w:val="0"/>
              <w:spacing w:before="0" w:line="240" w:lineRule="auto"/>
              <w:ind w:firstLine="0"/>
              <w:jc w:val="left"/>
              <w:rPr>
                <w:rFonts w:eastAsia="Times New Roman" w:cs="Times New Roman"/>
                <w:color w:val="000000"/>
                <w:sz w:val="20"/>
                <w:szCs w:val="20"/>
                <w:lang w:eastAsia="ru-RU"/>
              </w:rPr>
            </w:pPr>
            <w:r w:rsidRPr="008C1747">
              <w:rPr>
                <w:rFonts w:eastAsia="Times New Roman" w:cs="Times New Roman"/>
                <w:color w:val="000000"/>
                <w:sz w:val="20"/>
                <w:szCs w:val="20"/>
                <w:lang w:eastAsia="ru-RU"/>
              </w:rPr>
              <w:t>Обеспеченность населения централизованным водоотвед</w:t>
            </w:r>
            <w:r w:rsidRPr="008C1747">
              <w:rPr>
                <w:rFonts w:eastAsia="Times New Roman" w:cs="Times New Roman"/>
                <w:color w:val="000000"/>
                <w:sz w:val="20"/>
                <w:szCs w:val="20"/>
                <w:lang w:eastAsia="ru-RU"/>
              </w:rPr>
              <w:t>е</w:t>
            </w:r>
            <w:r w:rsidRPr="008C1747">
              <w:rPr>
                <w:rFonts w:eastAsia="Times New Roman" w:cs="Times New Roman"/>
                <w:color w:val="000000"/>
                <w:sz w:val="20"/>
                <w:szCs w:val="20"/>
                <w:lang w:eastAsia="ru-RU"/>
              </w:rPr>
              <w:t>нием (от численности населения)</w:t>
            </w:r>
          </w:p>
        </w:tc>
        <w:tc>
          <w:tcPr>
            <w:tcW w:w="617" w:type="pct"/>
            <w:shd w:val="clear" w:color="auto" w:fill="auto"/>
            <w:tcMar>
              <w:top w:w="6" w:type="dxa"/>
              <w:bottom w:w="6" w:type="dxa"/>
            </w:tcMar>
            <w:vAlign w:val="center"/>
            <w:hideMark/>
          </w:tcPr>
          <w:p w:rsidR="00383D53" w:rsidRPr="008C1747" w:rsidRDefault="00383D53" w:rsidP="002A7112">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eastAsia="ru-RU"/>
              </w:rPr>
              <w:t>%</w:t>
            </w:r>
          </w:p>
        </w:tc>
        <w:tc>
          <w:tcPr>
            <w:tcW w:w="474" w:type="pct"/>
            <w:shd w:val="clear" w:color="auto" w:fill="auto"/>
            <w:tcMar>
              <w:top w:w="6" w:type="dxa"/>
              <w:bottom w:w="6" w:type="dxa"/>
            </w:tcMar>
            <w:vAlign w:val="center"/>
            <w:hideMark/>
          </w:tcPr>
          <w:p w:rsidR="00383D53" w:rsidRPr="008C1747" w:rsidRDefault="00383D53" w:rsidP="002A7112">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eastAsia="ru-RU"/>
              </w:rPr>
              <w:t>0</w:t>
            </w:r>
          </w:p>
        </w:tc>
        <w:tc>
          <w:tcPr>
            <w:tcW w:w="474" w:type="pct"/>
            <w:shd w:val="clear" w:color="auto" w:fill="auto"/>
            <w:tcMar>
              <w:top w:w="6" w:type="dxa"/>
              <w:bottom w:w="6" w:type="dxa"/>
            </w:tcMar>
            <w:vAlign w:val="center"/>
            <w:hideMark/>
          </w:tcPr>
          <w:p w:rsidR="00383D53" w:rsidRPr="008C1747" w:rsidRDefault="00383D53" w:rsidP="002A7112">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eastAsia="ru-RU"/>
              </w:rPr>
              <w:t>0</w:t>
            </w:r>
          </w:p>
        </w:tc>
        <w:tc>
          <w:tcPr>
            <w:tcW w:w="473" w:type="pct"/>
            <w:shd w:val="clear" w:color="auto" w:fill="auto"/>
            <w:noWrap/>
            <w:tcMar>
              <w:top w:w="6" w:type="dxa"/>
              <w:bottom w:w="6" w:type="dxa"/>
            </w:tcMar>
            <w:vAlign w:val="center"/>
            <w:hideMark/>
          </w:tcPr>
          <w:p w:rsidR="00383D53" w:rsidRPr="008C1747" w:rsidRDefault="00383D53" w:rsidP="002A7112">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eastAsia="ru-RU"/>
              </w:rPr>
              <w:t>0</w:t>
            </w:r>
          </w:p>
        </w:tc>
      </w:tr>
      <w:tr w:rsidR="00383D53" w:rsidRPr="002A7112" w:rsidTr="008C1747">
        <w:trPr>
          <w:trHeight w:val="20"/>
        </w:trPr>
        <w:tc>
          <w:tcPr>
            <w:tcW w:w="389" w:type="pct"/>
            <w:shd w:val="clear" w:color="auto" w:fill="auto"/>
            <w:noWrap/>
            <w:tcMar>
              <w:top w:w="6" w:type="dxa"/>
              <w:bottom w:w="6" w:type="dxa"/>
            </w:tcMar>
            <w:vAlign w:val="center"/>
            <w:hideMark/>
          </w:tcPr>
          <w:p w:rsidR="00383D53" w:rsidRPr="008C1747" w:rsidRDefault="00383D53" w:rsidP="00027AAE">
            <w:pPr>
              <w:keepLines w:val="0"/>
              <w:numPr>
                <w:ilvl w:val="0"/>
                <w:numId w:val="69"/>
              </w:numPr>
              <w:spacing w:before="0" w:line="240" w:lineRule="auto"/>
              <w:jc w:val="center"/>
              <w:rPr>
                <w:rFonts w:eastAsia="Times New Roman" w:cs="Times New Roman"/>
                <w:color w:val="000000"/>
                <w:sz w:val="20"/>
                <w:szCs w:val="20"/>
                <w:lang w:eastAsia="ru-RU"/>
              </w:rPr>
            </w:pPr>
          </w:p>
        </w:tc>
        <w:tc>
          <w:tcPr>
            <w:tcW w:w="4611" w:type="pct"/>
            <w:gridSpan w:val="5"/>
            <w:shd w:val="clear" w:color="auto" w:fill="auto"/>
            <w:tcMar>
              <w:top w:w="6" w:type="dxa"/>
              <w:bottom w:w="6" w:type="dxa"/>
            </w:tcMar>
            <w:vAlign w:val="center"/>
            <w:hideMark/>
          </w:tcPr>
          <w:p w:rsidR="00383D53" w:rsidRPr="008C1747" w:rsidRDefault="00383D53" w:rsidP="002A7112">
            <w:pPr>
              <w:keepLines w:val="0"/>
              <w:spacing w:before="0" w:line="240" w:lineRule="auto"/>
              <w:ind w:firstLine="0"/>
              <w:jc w:val="center"/>
              <w:rPr>
                <w:rFonts w:eastAsia="Times New Roman" w:cs="Times New Roman"/>
                <w:b/>
                <w:bCs/>
                <w:color w:val="000000"/>
                <w:sz w:val="20"/>
                <w:szCs w:val="20"/>
                <w:lang w:eastAsia="ru-RU"/>
              </w:rPr>
            </w:pPr>
            <w:r w:rsidRPr="008C1747">
              <w:rPr>
                <w:rFonts w:eastAsia="Times New Roman" w:cs="Times New Roman"/>
                <w:b/>
                <w:bCs/>
                <w:color w:val="000000"/>
                <w:sz w:val="20"/>
                <w:szCs w:val="20"/>
                <w:lang w:eastAsia="ru-RU"/>
              </w:rPr>
              <w:t>Система утилизации, обезвреживания и захоронения ТБО</w:t>
            </w:r>
          </w:p>
        </w:tc>
      </w:tr>
      <w:tr w:rsidR="00383D53" w:rsidRPr="002A7112" w:rsidTr="008C1747">
        <w:trPr>
          <w:trHeight w:val="20"/>
        </w:trPr>
        <w:tc>
          <w:tcPr>
            <w:tcW w:w="389" w:type="pct"/>
            <w:shd w:val="clear" w:color="000000" w:fill="FFFFFF"/>
            <w:tcMar>
              <w:top w:w="6" w:type="dxa"/>
              <w:bottom w:w="6" w:type="dxa"/>
            </w:tcMar>
            <w:vAlign w:val="center"/>
            <w:hideMark/>
          </w:tcPr>
          <w:p w:rsidR="00383D53" w:rsidRPr="008C1747" w:rsidRDefault="00383D53" w:rsidP="00027AAE">
            <w:pPr>
              <w:keepLines w:val="0"/>
              <w:numPr>
                <w:ilvl w:val="1"/>
                <w:numId w:val="69"/>
              </w:numPr>
              <w:spacing w:before="0" w:line="240" w:lineRule="auto"/>
              <w:jc w:val="center"/>
              <w:rPr>
                <w:rFonts w:eastAsia="Times New Roman" w:cs="Times New Roman"/>
                <w:color w:val="000000"/>
                <w:sz w:val="20"/>
                <w:szCs w:val="20"/>
                <w:lang w:eastAsia="ru-RU"/>
              </w:rPr>
            </w:pPr>
          </w:p>
        </w:tc>
        <w:tc>
          <w:tcPr>
            <w:tcW w:w="4611" w:type="pct"/>
            <w:gridSpan w:val="5"/>
            <w:shd w:val="clear" w:color="auto" w:fill="auto"/>
            <w:tcMar>
              <w:top w:w="6" w:type="dxa"/>
              <w:bottom w:w="6" w:type="dxa"/>
            </w:tcMar>
            <w:vAlign w:val="center"/>
            <w:hideMark/>
          </w:tcPr>
          <w:p w:rsidR="00383D53" w:rsidRPr="008C1747" w:rsidRDefault="00383D53" w:rsidP="00545613">
            <w:pPr>
              <w:keepLines w:val="0"/>
              <w:spacing w:before="0" w:line="240" w:lineRule="auto"/>
              <w:ind w:firstLine="0"/>
              <w:jc w:val="left"/>
              <w:rPr>
                <w:rFonts w:eastAsia="Times New Roman" w:cs="Times New Roman"/>
                <w:b/>
                <w:bCs/>
                <w:color w:val="000000"/>
                <w:sz w:val="20"/>
                <w:szCs w:val="20"/>
                <w:lang w:eastAsia="ru-RU"/>
              </w:rPr>
            </w:pPr>
            <w:r w:rsidRPr="008C1747">
              <w:rPr>
                <w:rFonts w:eastAsia="Times New Roman" w:cs="Times New Roman"/>
                <w:b/>
                <w:bCs/>
                <w:color w:val="000000"/>
                <w:sz w:val="20"/>
                <w:szCs w:val="20"/>
                <w:lang w:eastAsia="ru-RU"/>
              </w:rPr>
              <w:t>Показатели надежности и бесперебойности снабжения услугой</w:t>
            </w:r>
          </w:p>
        </w:tc>
      </w:tr>
      <w:tr w:rsidR="00383D53" w:rsidRPr="002A7112" w:rsidTr="00526919">
        <w:trPr>
          <w:trHeight w:val="20"/>
        </w:trPr>
        <w:tc>
          <w:tcPr>
            <w:tcW w:w="389" w:type="pct"/>
            <w:shd w:val="clear" w:color="000000" w:fill="FFFFFF"/>
            <w:tcMar>
              <w:top w:w="6" w:type="dxa"/>
              <w:bottom w:w="6" w:type="dxa"/>
            </w:tcMar>
            <w:vAlign w:val="center"/>
            <w:hideMark/>
          </w:tcPr>
          <w:p w:rsidR="00383D53" w:rsidRPr="008C1747" w:rsidRDefault="00383D53" w:rsidP="00027AAE">
            <w:pPr>
              <w:keepLines w:val="0"/>
              <w:numPr>
                <w:ilvl w:val="2"/>
                <w:numId w:val="69"/>
              </w:numPr>
              <w:spacing w:before="0" w:line="240" w:lineRule="auto"/>
              <w:jc w:val="center"/>
              <w:rPr>
                <w:rFonts w:eastAsia="Times New Roman" w:cs="Times New Roman"/>
                <w:color w:val="000000"/>
                <w:sz w:val="20"/>
                <w:szCs w:val="20"/>
                <w:lang w:eastAsia="ru-RU"/>
              </w:rPr>
            </w:pPr>
          </w:p>
        </w:tc>
        <w:tc>
          <w:tcPr>
            <w:tcW w:w="2573" w:type="pct"/>
            <w:shd w:val="clear" w:color="auto" w:fill="auto"/>
            <w:tcMar>
              <w:top w:w="6" w:type="dxa"/>
              <w:bottom w:w="6" w:type="dxa"/>
            </w:tcMar>
            <w:vAlign w:val="center"/>
            <w:hideMark/>
          </w:tcPr>
          <w:p w:rsidR="00383D53" w:rsidRPr="008C1747" w:rsidRDefault="00383D53" w:rsidP="002A7112">
            <w:pPr>
              <w:keepLines w:val="0"/>
              <w:spacing w:before="0" w:line="240" w:lineRule="auto"/>
              <w:ind w:firstLine="0"/>
              <w:jc w:val="left"/>
              <w:rPr>
                <w:rFonts w:eastAsia="Times New Roman" w:cs="Times New Roman"/>
                <w:color w:val="000000"/>
                <w:sz w:val="20"/>
                <w:szCs w:val="20"/>
                <w:lang w:eastAsia="ru-RU"/>
              </w:rPr>
            </w:pPr>
            <w:r w:rsidRPr="008C1747">
              <w:rPr>
                <w:rFonts w:eastAsia="Times New Roman" w:cs="Times New Roman"/>
                <w:color w:val="000000"/>
                <w:sz w:val="20"/>
                <w:szCs w:val="20"/>
                <w:lang w:eastAsia="ru-RU"/>
              </w:rPr>
              <w:t>Общая мощность полигонов по утилизации (захоронению) ТБО</w:t>
            </w:r>
          </w:p>
        </w:tc>
        <w:tc>
          <w:tcPr>
            <w:tcW w:w="617" w:type="pct"/>
            <w:shd w:val="clear" w:color="auto" w:fill="auto"/>
            <w:tcMar>
              <w:top w:w="6" w:type="dxa"/>
              <w:bottom w:w="6" w:type="dxa"/>
            </w:tcMar>
            <w:vAlign w:val="center"/>
            <w:hideMark/>
          </w:tcPr>
          <w:p w:rsidR="00383D53" w:rsidRPr="008C1747" w:rsidRDefault="00383D53" w:rsidP="002A7112">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eastAsia="ru-RU"/>
              </w:rPr>
              <w:t>тыс. м</w:t>
            </w:r>
            <w:r w:rsidRPr="008C1747">
              <w:rPr>
                <w:rFonts w:eastAsia="Times New Roman" w:cs="Times New Roman"/>
                <w:color w:val="000000"/>
                <w:sz w:val="20"/>
                <w:szCs w:val="20"/>
                <w:vertAlign w:val="superscript"/>
                <w:lang w:eastAsia="ru-RU"/>
              </w:rPr>
              <w:t>3</w:t>
            </w:r>
          </w:p>
        </w:tc>
        <w:tc>
          <w:tcPr>
            <w:tcW w:w="474" w:type="pct"/>
            <w:shd w:val="clear" w:color="auto" w:fill="auto"/>
            <w:tcMar>
              <w:top w:w="6" w:type="dxa"/>
              <w:bottom w:w="6" w:type="dxa"/>
            </w:tcMar>
            <w:vAlign w:val="center"/>
            <w:hideMark/>
          </w:tcPr>
          <w:p w:rsidR="00383D53" w:rsidRPr="008C1747" w:rsidRDefault="00383D53" w:rsidP="002A7112">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eastAsia="ru-RU"/>
              </w:rPr>
              <w:t>0</w:t>
            </w:r>
          </w:p>
        </w:tc>
        <w:tc>
          <w:tcPr>
            <w:tcW w:w="947" w:type="pct"/>
            <w:gridSpan w:val="2"/>
            <w:shd w:val="clear" w:color="auto" w:fill="auto"/>
            <w:tcMar>
              <w:top w:w="6" w:type="dxa"/>
              <w:bottom w:w="6" w:type="dxa"/>
            </w:tcMar>
            <w:vAlign w:val="center"/>
            <w:hideMark/>
          </w:tcPr>
          <w:p w:rsidR="00383D53" w:rsidRPr="008C1747" w:rsidRDefault="00383D53" w:rsidP="00526919">
            <w:pPr>
              <w:keepLines w:val="0"/>
              <w:suppressAutoHyphens/>
              <w:spacing w:before="0" w:line="240" w:lineRule="auto"/>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ввод нового полигона</w:t>
            </w:r>
          </w:p>
        </w:tc>
      </w:tr>
      <w:tr w:rsidR="00383D53" w:rsidRPr="002A7112" w:rsidTr="008C1747">
        <w:trPr>
          <w:trHeight w:val="20"/>
        </w:trPr>
        <w:tc>
          <w:tcPr>
            <w:tcW w:w="389" w:type="pct"/>
            <w:shd w:val="clear" w:color="000000" w:fill="FFFFFF"/>
            <w:tcMar>
              <w:top w:w="6" w:type="dxa"/>
              <w:bottom w:w="6" w:type="dxa"/>
            </w:tcMar>
            <w:vAlign w:val="center"/>
            <w:hideMark/>
          </w:tcPr>
          <w:p w:rsidR="00383D53" w:rsidRPr="008C1747" w:rsidRDefault="00383D53" w:rsidP="00027AAE">
            <w:pPr>
              <w:keepLines w:val="0"/>
              <w:numPr>
                <w:ilvl w:val="2"/>
                <w:numId w:val="69"/>
              </w:numPr>
              <w:spacing w:before="0" w:line="240" w:lineRule="auto"/>
              <w:jc w:val="center"/>
              <w:rPr>
                <w:rFonts w:eastAsia="Times New Roman" w:cs="Times New Roman"/>
                <w:color w:val="000000"/>
                <w:sz w:val="20"/>
                <w:szCs w:val="20"/>
                <w:lang w:eastAsia="ru-RU"/>
              </w:rPr>
            </w:pPr>
          </w:p>
        </w:tc>
        <w:tc>
          <w:tcPr>
            <w:tcW w:w="2573" w:type="pct"/>
            <w:shd w:val="clear" w:color="auto" w:fill="auto"/>
            <w:tcMar>
              <w:top w:w="6" w:type="dxa"/>
              <w:bottom w:w="6" w:type="dxa"/>
            </w:tcMar>
            <w:vAlign w:val="center"/>
            <w:hideMark/>
          </w:tcPr>
          <w:p w:rsidR="00383D53" w:rsidRPr="008C1747" w:rsidRDefault="00383D53" w:rsidP="002A7112">
            <w:pPr>
              <w:keepLines w:val="0"/>
              <w:spacing w:before="0" w:line="240" w:lineRule="auto"/>
              <w:ind w:firstLine="0"/>
              <w:jc w:val="left"/>
              <w:rPr>
                <w:rFonts w:eastAsia="Times New Roman" w:cs="Times New Roman"/>
                <w:color w:val="000000"/>
                <w:sz w:val="20"/>
                <w:szCs w:val="20"/>
                <w:lang w:eastAsia="ru-RU"/>
              </w:rPr>
            </w:pPr>
            <w:r w:rsidRPr="008C1747">
              <w:rPr>
                <w:rFonts w:eastAsia="Times New Roman" w:cs="Times New Roman"/>
                <w:color w:val="000000"/>
                <w:sz w:val="20"/>
                <w:szCs w:val="20"/>
                <w:lang w:eastAsia="ru-RU"/>
              </w:rPr>
              <w:t>Уровень износа парка специальной техники, используемой на полигонах и свалках</w:t>
            </w:r>
          </w:p>
        </w:tc>
        <w:tc>
          <w:tcPr>
            <w:tcW w:w="617" w:type="pct"/>
            <w:shd w:val="clear" w:color="auto" w:fill="auto"/>
            <w:tcMar>
              <w:top w:w="6" w:type="dxa"/>
              <w:bottom w:w="6" w:type="dxa"/>
            </w:tcMar>
            <w:vAlign w:val="center"/>
            <w:hideMark/>
          </w:tcPr>
          <w:p w:rsidR="00383D53" w:rsidRPr="008C1747" w:rsidRDefault="00383D53" w:rsidP="002A7112">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eastAsia="ru-RU"/>
              </w:rPr>
              <w:t>%</w:t>
            </w:r>
          </w:p>
        </w:tc>
        <w:tc>
          <w:tcPr>
            <w:tcW w:w="474" w:type="pct"/>
            <w:shd w:val="clear" w:color="auto" w:fill="auto"/>
            <w:tcMar>
              <w:top w:w="6" w:type="dxa"/>
              <w:bottom w:w="6" w:type="dxa"/>
            </w:tcMar>
            <w:vAlign w:val="center"/>
            <w:hideMark/>
          </w:tcPr>
          <w:p w:rsidR="00383D53" w:rsidRPr="008C1747" w:rsidRDefault="00383D53" w:rsidP="002A7112">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eastAsia="ru-RU"/>
              </w:rPr>
              <w:t>-</w:t>
            </w:r>
          </w:p>
        </w:tc>
        <w:tc>
          <w:tcPr>
            <w:tcW w:w="474" w:type="pct"/>
            <w:shd w:val="clear" w:color="auto" w:fill="auto"/>
            <w:tcMar>
              <w:top w:w="6" w:type="dxa"/>
              <w:bottom w:w="6" w:type="dxa"/>
            </w:tcMar>
            <w:vAlign w:val="center"/>
            <w:hideMark/>
          </w:tcPr>
          <w:p w:rsidR="00383D53" w:rsidRPr="008C1747" w:rsidRDefault="00383D53" w:rsidP="00526919">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val="en-US" w:eastAsia="ru-RU"/>
              </w:rPr>
              <w:t>&lt;</w:t>
            </w:r>
            <w:r>
              <w:rPr>
                <w:rFonts w:eastAsia="Times New Roman" w:cs="Times New Roman"/>
                <w:color w:val="000000"/>
                <w:sz w:val="20"/>
                <w:szCs w:val="20"/>
                <w:lang w:eastAsia="ru-RU"/>
              </w:rPr>
              <w:t>3</w:t>
            </w:r>
            <w:r w:rsidRPr="008C1747">
              <w:rPr>
                <w:rFonts w:eastAsia="Times New Roman" w:cs="Times New Roman"/>
                <w:color w:val="000000"/>
                <w:sz w:val="20"/>
                <w:szCs w:val="20"/>
                <w:lang w:val="en-US" w:eastAsia="ru-RU"/>
              </w:rPr>
              <w:t>0</w:t>
            </w:r>
          </w:p>
        </w:tc>
        <w:tc>
          <w:tcPr>
            <w:tcW w:w="473" w:type="pct"/>
            <w:shd w:val="clear" w:color="auto" w:fill="auto"/>
            <w:tcMar>
              <w:top w:w="6" w:type="dxa"/>
              <w:bottom w:w="6" w:type="dxa"/>
            </w:tcMar>
            <w:vAlign w:val="center"/>
            <w:hideMark/>
          </w:tcPr>
          <w:p w:rsidR="00383D53" w:rsidRPr="00526919" w:rsidRDefault="00383D53" w:rsidP="00526919">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val="en-US" w:eastAsia="ru-RU"/>
              </w:rPr>
              <w:t>&lt;</w:t>
            </w:r>
            <w:r>
              <w:rPr>
                <w:rFonts w:eastAsia="Times New Roman" w:cs="Times New Roman"/>
                <w:color w:val="000000"/>
                <w:sz w:val="20"/>
                <w:szCs w:val="20"/>
                <w:lang w:eastAsia="ru-RU"/>
              </w:rPr>
              <w:t>40</w:t>
            </w:r>
          </w:p>
        </w:tc>
      </w:tr>
      <w:tr w:rsidR="00383D53" w:rsidRPr="002A7112" w:rsidTr="008C1747">
        <w:trPr>
          <w:trHeight w:val="20"/>
        </w:trPr>
        <w:tc>
          <w:tcPr>
            <w:tcW w:w="389" w:type="pct"/>
            <w:shd w:val="clear" w:color="000000" w:fill="FFFFFF"/>
            <w:tcMar>
              <w:top w:w="6" w:type="dxa"/>
              <w:bottom w:w="6" w:type="dxa"/>
            </w:tcMar>
            <w:vAlign w:val="center"/>
            <w:hideMark/>
          </w:tcPr>
          <w:p w:rsidR="00383D53" w:rsidRPr="008C1747" w:rsidRDefault="00383D53" w:rsidP="00027AAE">
            <w:pPr>
              <w:keepLines w:val="0"/>
              <w:numPr>
                <w:ilvl w:val="1"/>
                <w:numId w:val="69"/>
              </w:numPr>
              <w:spacing w:before="0" w:line="240" w:lineRule="auto"/>
              <w:jc w:val="center"/>
              <w:rPr>
                <w:rFonts w:eastAsia="Times New Roman" w:cs="Times New Roman"/>
                <w:color w:val="000000"/>
                <w:sz w:val="20"/>
                <w:szCs w:val="20"/>
                <w:lang w:eastAsia="ru-RU"/>
              </w:rPr>
            </w:pPr>
          </w:p>
        </w:tc>
        <w:tc>
          <w:tcPr>
            <w:tcW w:w="4611" w:type="pct"/>
            <w:gridSpan w:val="5"/>
            <w:shd w:val="clear" w:color="auto" w:fill="auto"/>
            <w:tcMar>
              <w:top w:w="6" w:type="dxa"/>
              <w:bottom w:w="6" w:type="dxa"/>
            </w:tcMar>
            <w:vAlign w:val="center"/>
            <w:hideMark/>
          </w:tcPr>
          <w:p w:rsidR="00383D53" w:rsidRPr="008C1747" w:rsidRDefault="00383D53" w:rsidP="00545613">
            <w:pPr>
              <w:keepLines w:val="0"/>
              <w:spacing w:before="0" w:line="240" w:lineRule="auto"/>
              <w:ind w:firstLine="0"/>
              <w:jc w:val="left"/>
              <w:rPr>
                <w:rFonts w:eastAsia="Times New Roman" w:cs="Times New Roman"/>
                <w:b/>
                <w:bCs/>
                <w:color w:val="000000"/>
                <w:sz w:val="20"/>
                <w:szCs w:val="20"/>
                <w:lang w:eastAsia="ru-RU"/>
              </w:rPr>
            </w:pPr>
            <w:r w:rsidRPr="008C1747">
              <w:rPr>
                <w:rFonts w:eastAsia="Times New Roman" w:cs="Times New Roman"/>
                <w:b/>
                <w:bCs/>
                <w:color w:val="000000"/>
                <w:sz w:val="20"/>
                <w:szCs w:val="20"/>
                <w:lang w:eastAsia="ru-RU"/>
              </w:rPr>
              <w:t>Показатели качества обслуживания абонентов</w:t>
            </w:r>
          </w:p>
        </w:tc>
      </w:tr>
      <w:tr w:rsidR="00383D53" w:rsidRPr="002A7112" w:rsidTr="008C1747">
        <w:trPr>
          <w:trHeight w:val="20"/>
        </w:trPr>
        <w:tc>
          <w:tcPr>
            <w:tcW w:w="389" w:type="pct"/>
            <w:shd w:val="clear" w:color="000000" w:fill="FFFFFF"/>
            <w:tcMar>
              <w:top w:w="6" w:type="dxa"/>
              <w:bottom w:w="6" w:type="dxa"/>
            </w:tcMar>
            <w:vAlign w:val="center"/>
            <w:hideMark/>
          </w:tcPr>
          <w:p w:rsidR="00383D53" w:rsidRPr="008C1747" w:rsidRDefault="00383D53" w:rsidP="00027AAE">
            <w:pPr>
              <w:keepLines w:val="0"/>
              <w:numPr>
                <w:ilvl w:val="2"/>
                <w:numId w:val="69"/>
              </w:numPr>
              <w:spacing w:before="0" w:line="240" w:lineRule="auto"/>
              <w:jc w:val="center"/>
              <w:rPr>
                <w:rFonts w:eastAsia="Times New Roman" w:cs="Times New Roman"/>
                <w:color w:val="000000"/>
                <w:sz w:val="20"/>
                <w:szCs w:val="20"/>
                <w:lang w:eastAsia="ru-RU"/>
              </w:rPr>
            </w:pPr>
          </w:p>
        </w:tc>
        <w:tc>
          <w:tcPr>
            <w:tcW w:w="2573" w:type="pct"/>
            <w:shd w:val="clear" w:color="auto" w:fill="auto"/>
            <w:noWrap/>
            <w:tcMar>
              <w:top w:w="6" w:type="dxa"/>
              <w:bottom w:w="6" w:type="dxa"/>
            </w:tcMar>
            <w:vAlign w:val="center"/>
            <w:hideMark/>
          </w:tcPr>
          <w:p w:rsidR="00383D53" w:rsidRPr="008C1747" w:rsidRDefault="00383D53" w:rsidP="002A7112">
            <w:pPr>
              <w:keepLines w:val="0"/>
              <w:spacing w:before="0" w:line="240" w:lineRule="auto"/>
              <w:ind w:firstLine="0"/>
              <w:jc w:val="left"/>
              <w:rPr>
                <w:rFonts w:eastAsia="Times New Roman" w:cs="Times New Roman"/>
                <w:color w:val="000000"/>
                <w:sz w:val="20"/>
                <w:szCs w:val="20"/>
                <w:lang w:eastAsia="ru-RU"/>
              </w:rPr>
            </w:pPr>
            <w:r w:rsidRPr="008C1747">
              <w:rPr>
                <w:rFonts w:eastAsia="Times New Roman" w:cs="Times New Roman"/>
                <w:color w:val="000000"/>
                <w:sz w:val="20"/>
                <w:szCs w:val="20"/>
                <w:lang w:eastAsia="ru-RU"/>
              </w:rPr>
              <w:t>Количество жалоб абонентов на качество услуг</w:t>
            </w:r>
          </w:p>
        </w:tc>
        <w:tc>
          <w:tcPr>
            <w:tcW w:w="617" w:type="pct"/>
            <w:shd w:val="clear" w:color="auto" w:fill="auto"/>
            <w:tcMar>
              <w:top w:w="6" w:type="dxa"/>
              <w:bottom w:w="6" w:type="dxa"/>
            </w:tcMar>
            <w:vAlign w:val="center"/>
            <w:hideMark/>
          </w:tcPr>
          <w:p w:rsidR="00383D53" w:rsidRPr="008C1747" w:rsidRDefault="00383D53" w:rsidP="002A7112">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eastAsia="ru-RU"/>
              </w:rPr>
              <w:t>ед.</w:t>
            </w:r>
          </w:p>
        </w:tc>
        <w:tc>
          <w:tcPr>
            <w:tcW w:w="474" w:type="pct"/>
            <w:shd w:val="clear" w:color="auto" w:fill="auto"/>
            <w:tcMar>
              <w:top w:w="6" w:type="dxa"/>
              <w:bottom w:w="6" w:type="dxa"/>
            </w:tcMar>
            <w:vAlign w:val="center"/>
            <w:hideMark/>
          </w:tcPr>
          <w:p w:rsidR="00383D53" w:rsidRPr="008C1747" w:rsidRDefault="00383D53" w:rsidP="002A7112">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eastAsia="ru-RU"/>
              </w:rPr>
              <w:t>0</w:t>
            </w:r>
          </w:p>
        </w:tc>
        <w:tc>
          <w:tcPr>
            <w:tcW w:w="474" w:type="pct"/>
            <w:shd w:val="clear" w:color="auto" w:fill="auto"/>
            <w:tcMar>
              <w:top w:w="6" w:type="dxa"/>
              <w:bottom w:w="6" w:type="dxa"/>
            </w:tcMar>
            <w:vAlign w:val="center"/>
            <w:hideMark/>
          </w:tcPr>
          <w:p w:rsidR="00383D53" w:rsidRPr="008C1747" w:rsidRDefault="00383D53" w:rsidP="002A7112">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eastAsia="ru-RU"/>
              </w:rPr>
              <w:t>0</w:t>
            </w:r>
          </w:p>
        </w:tc>
        <w:tc>
          <w:tcPr>
            <w:tcW w:w="473" w:type="pct"/>
            <w:shd w:val="clear" w:color="auto" w:fill="auto"/>
            <w:tcMar>
              <w:top w:w="6" w:type="dxa"/>
              <w:bottom w:w="6" w:type="dxa"/>
            </w:tcMar>
            <w:vAlign w:val="center"/>
            <w:hideMark/>
          </w:tcPr>
          <w:p w:rsidR="00383D53" w:rsidRPr="008C1747" w:rsidRDefault="00383D53" w:rsidP="002A7112">
            <w:pPr>
              <w:keepLines w:val="0"/>
              <w:spacing w:before="0" w:line="240" w:lineRule="auto"/>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0</w:t>
            </w:r>
          </w:p>
        </w:tc>
      </w:tr>
      <w:tr w:rsidR="00383D53" w:rsidRPr="002A7112" w:rsidTr="00383D53">
        <w:trPr>
          <w:trHeight w:val="20"/>
        </w:trPr>
        <w:tc>
          <w:tcPr>
            <w:tcW w:w="389" w:type="pct"/>
            <w:shd w:val="clear" w:color="000000" w:fill="FFFFFF"/>
            <w:noWrap/>
            <w:tcMar>
              <w:top w:w="6" w:type="dxa"/>
              <w:bottom w:w="6" w:type="dxa"/>
            </w:tcMar>
            <w:vAlign w:val="center"/>
            <w:hideMark/>
          </w:tcPr>
          <w:p w:rsidR="00383D53" w:rsidRPr="008C1747" w:rsidRDefault="00383D53" w:rsidP="00027AAE">
            <w:pPr>
              <w:keepLines w:val="0"/>
              <w:numPr>
                <w:ilvl w:val="2"/>
                <w:numId w:val="69"/>
              </w:numPr>
              <w:spacing w:before="0" w:line="240" w:lineRule="auto"/>
              <w:jc w:val="center"/>
              <w:rPr>
                <w:rFonts w:eastAsia="Times New Roman" w:cs="Times New Roman"/>
                <w:color w:val="000000"/>
                <w:sz w:val="20"/>
                <w:szCs w:val="20"/>
                <w:lang w:eastAsia="ru-RU"/>
              </w:rPr>
            </w:pPr>
          </w:p>
        </w:tc>
        <w:tc>
          <w:tcPr>
            <w:tcW w:w="2573" w:type="pct"/>
            <w:shd w:val="clear" w:color="auto" w:fill="auto"/>
            <w:tcMar>
              <w:top w:w="6" w:type="dxa"/>
              <w:bottom w:w="6" w:type="dxa"/>
            </w:tcMar>
            <w:vAlign w:val="center"/>
            <w:hideMark/>
          </w:tcPr>
          <w:p w:rsidR="00383D53" w:rsidRPr="008C1747" w:rsidRDefault="00383D53" w:rsidP="002A7112">
            <w:pPr>
              <w:keepLines w:val="0"/>
              <w:spacing w:before="0" w:line="240" w:lineRule="auto"/>
              <w:ind w:firstLine="0"/>
              <w:jc w:val="left"/>
              <w:rPr>
                <w:rFonts w:eastAsia="Times New Roman" w:cs="Times New Roman"/>
                <w:color w:val="000000"/>
                <w:sz w:val="20"/>
                <w:szCs w:val="20"/>
                <w:lang w:eastAsia="ru-RU"/>
              </w:rPr>
            </w:pPr>
            <w:r w:rsidRPr="008C1747">
              <w:rPr>
                <w:rFonts w:eastAsia="Times New Roman" w:cs="Times New Roman"/>
                <w:color w:val="000000"/>
                <w:sz w:val="20"/>
                <w:szCs w:val="20"/>
                <w:lang w:eastAsia="ru-RU"/>
              </w:rPr>
              <w:t>Обеспеченность населения централизованным сбором ТБО (от численности населения)</w:t>
            </w:r>
          </w:p>
        </w:tc>
        <w:tc>
          <w:tcPr>
            <w:tcW w:w="617" w:type="pct"/>
            <w:shd w:val="clear" w:color="auto" w:fill="auto"/>
            <w:tcMar>
              <w:top w:w="6" w:type="dxa"/>
              <w:bottom w:w="6" w:type="dxa"/>
            </w:tcMar>
            <w:vAlign w:val="center"/>
            <w:hideMark/>
          </w:tcPr>
          <w:p w:rsidR="00383D53" w:rsidRPr="008C1747" w:rsidRDefault="00383D53" w:rsidP="002A7112">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eastAsia="ru-RU"/>
              </w:rPr>
              <w:t>%</w:t>
            </w:r>
          </w:p>
        </w:tc>
        <w:tc>
          <w:tcPr>
            <w:tcW w:w="474" w:type="pct"/>
            <w:shd w:val="clear" w:color="auto" w:fill="auto"/>
            <w:tcMar>
              <w:top w:w="6" w:type="dxa"/>
              <w:bottom w:w="6" w:type="dxa"/>
            </w:tcMar>
            <w:vAlign w:val="center"/>
            <w:hideMark/>
          </w:tcPr>
          <w:p w:rsidR="00383D53" w:rsidRPr="008C1747" w:rsidRDefault="00383D53" w:rsidP="003C7D41">
            <w:pPr>
              <w:keepLines w:val="0"/>
              <w:spacing w:before="0" w:line="240" w:lineRule="auto"/>
              <w:ind w:firstLine="0"/>
              <w:jc w:val="center"/>
              <w:rPr>
                <w:rFonts w:eastAsia="Times New Roman" w:cs="Times New Roman"/>
                <w:color w:val="000000"/>
                <w:sz w:val="20"/>
                <w:szCs w:val="20"/>
                <w:lang w:eastAsia="ru-RU"/>
              </w:rPr>
            </w:pPr>
            <w:proofErr w:type="spellStart"/>
            <w:r>
              <w:rPr>
                <w:rFonts w:eastAsia="Times New Roman" w:cs="Times New Roman"/>
                <w:color w:val="000000"/>
                <w:sz w:val="20"/>
                <w:szCs w:val="20"/>
                <w:lang w:eastAsia="ru-RU"/>
              </w:rPr>
              <w:t>н</w:t>
            </w:r>
            <w:proofErr w:type="spellEnd"/>
            <w:r>
              <w:rPr>
                <w:rFonts w:eastAsia="Times New Roman" w:cs="Times New Roman"/>
                <w:color w:val="000000"/>
                <w:sz w:val="20"/>
                <w:szCs w:val="20"/>
                <w:lang w:eastAsia="ru-RU"/>
              </w:rPr>
              <w:t>/св.</w:t>
            </w:r>
          </w:p>
        </w:tc>
        <w:tc>
          <w:tcPr>
            <w:tcW w:w="474" w:type="pct"/>
            <w:shd w:val="clear" w:color="auto" w:fill="auto"/>
            <w:tcMar>
              <w:top w:w="6" w:type="dxa"/>
              <w:bottom w:w="6" w:type="dxa"/>
            </w:tcMar>
            <w:vAlign w:val="center"/>
            <w:hideMark/>
          </w:tcPr>
          <w:p w:rsidR="00383D53" w:rsidRPr="008C1747" w:rsidRDefault="00383D53" w:rsidP="002A7112">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eastAsia="ru-RU"/>
              </w:rPr>
              <w:t>100</w:t>
            </w:r>
          </w:p>
        </w:tc>
        <w:tc>
          <w:tcPr>
            <w:tcW w:w="473" w:type="pct"/>
            <w:shd w:val="clear" w:color="auto" w:fill="auto"/>
            <w:noWrap/>
            <w:tcMar>
              <w:top w:w="6" w:type="dxa"/>
              <w:bottom w:w="6" w:type="dxa"/>
            </w:tcMar>
            <w:vAlign w:val="center"/>
            <w:hideMark/>
          </w:tcPr>
          <w:p w:rsidR="00383D53" w:rsidRPr="008C1747" w:rsidRDefault="00383D53" w:rsidP="002A7112">
            <w:pPr>
              <w:keepLines w:val="0"/>
              <w:spacing w:before="0" w:line="240" w:lineRule="auto"/>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100</w:t>
            </w:r>
          </w:p>
        </w:tc>
      </w:tr>
      <w:tr w:rsidR="00383D53" w:rsidRPr="002A7112" w:rsidTr="008C1747">
        <w:trPr>
          <w:trHeight w:val="20"/>
        </w:trPr>
        <w:tc>
          <w:tcPr>
            <w:tcW w:w="389" w:type="pct"/>
            <w:shd w:val="clear" w:color="000000" w:fill="FFFFFF"/>
            <w:noWrap/>
            <w:tcMar>
              <w:top w:w="6" w:type="dxa"/>
              <w:bottom w:w="6" w:type="dxa"/>
            </w:tcMar>
            <w:vAlign w:val="center"/>
            <w:hideMark/>
          </w:tcPr>
          <w:p w:rsidR="00383D53" w:rsidRPr="008C1747" w:rsidRDefault="00383D53" w:rsidP="00027AAE">
            <w:pPr>
              <w:keepLines w:val="0"/>
              <w:numPr>
                <w:ilvl w:val="2"/>
                <w:numId w:val="69"/>
              </w:numPr>
              <w:spacing w:before="0" w:line="240" w:lineRule="auto"/>
              <w:jc w:val="center"/>
              <w:rPr>
                <w:rFonts w:eastAsia="Times New Roman" w:cs="Times New Roman"/>
                <w:color w:val="000000"/>
                <w:sz w:val="20"/>
                <w:szCs w:val="20"/>
                <w:lang w:eastAsia="ru-RU"/>
              </w:rPr>
            </w:pPr>
          </w:p>
        </w:tc>
        <w:tc>
          <w:tcPr>
            <w:tcW w:w="2573" w:type="pct"/>
            <w:shd w:val="clear" w:color="auto" w:fill="auto"/>
            <w:tcMar>
              <w:top w:w="6" w:type="dxa"/>
              <w:bottom w:w="6" w:type="dxa"/>
            </w:tcMar>
            <w:vAlign w:val="center"/>
            <w:hideMark/>
          </w:tcPr>
          <w:p w:rsidR="00383D53" w:rsidRPr="008C1747" w:rsidRDefault="00383D53" w:rsidP="002A7112">
            <w:pPr>
              <w:keepLines w:val="0"/>
              <w:spacing w:before="0" w:line="240" w:lineRule="auto"/>
              <w:ind w:firstLine="0"/>
              <w:jc w:val="left"/>
              <w:rPr>
                <w:rFonts w:eastAsia="Times New Roman" w:cs="Times New Roman"/>
                <w:color w:val="000000"/>
                <w:sz w:val="20"/>
                <w:szCs w:val="20"/>
                <w:lang w:eastAsia="ru-RU"/>
              </w:rPr>
            </w:pPr>
            <w:r w:rsidRPr="008C1747">
              <w:rPr>
                <w:rFonts w:eastAsia="Times New Roman" w:cs="Times New Roman"/>
                <w:color w:val="000000"/>
                <w:sz w:val="20"/>
                <w:szCs w:val="20"/>
                <w:lang w:eastAsia="ru-RU"/>
              </w:rPr>
              <w:t>Соответствие санитарно- эпидемиологическим нормам и правилам эксплуатации объектов, используемых для утил</w:t>
            </w:r>
            <w:r w:rsidRPr="008C1747">
              <w:rPr>
                <w:rFonts w:eastAsia="Times New Roman" w:cs="Times New Roman"/>
                <w:color w:val="000000"/>
                <w:sz w:val="20"/>
                <w:szCs w:val="20"/>
                <w:lang w:eastAsia="ru-RU"/>
              </w:rPr>
              <w:t>и</w:t>
            </w:r>
            <w:r w:rsidRPr="008C1747">
              <w:rPr>
                <w:rFonts w:eastAsia="Times New Roman" w:cs="Times New Roman"/>
                <w:color w:val="000000"/>
                <w:sz w:val="20"/>
                <w:szCs w:val="20"/>
                <w:lang w:eastAsia="ru-RU"/>
              </w:rPr>
              <w:t>зации (захоронения) ТБО</w:t>
            </w:r>
          </w:p>
        </w:tc>
        <w:tc>
          <w:tcPr>
            <w:tcW w:w="617" w:type="pct"/>
            <w:shd w:val="clear" w:color="auto" w:fill="auto"/>
            <w:tcMar>
              <w:top w:w="6" w:type="dxa"/>
              <w:bottom w:w="6" w:type="dxa"/>
            </w:tcMar>
            <w:vAlign w:val="center"/>
            <w:hideMark/>
          </w:tcPr>
          <w:p w:rsidR="00383D53" w:rsidRPr="008C1747" w:rsidRDefault="00383D53" w:rsidP="002A7112">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eastAsia="ru-RU"/>
              </w:rPr>
              <w:t>%</w:t>
            </w:r>
          </w:p>
        </w:tc>
        <w:tc>
          <w:tcPr>
            <w:tcW w:w="474" w:type="pct"/>
            <w:shd w:val="clear" w:color="auto" w:fill="auto"/>
            <w:tcMar>
              <w:top w:w="6" w:type="dxa"/>
              <w:bottom w:w="6" w:type="dxa"/>
            </w:tcMar>
            <w:vAlign w:val="center"/>
            <w:hideMark/>
          </w:tcPr>
          <w:p w:rsidR="00383D53" w:rsidRPr="008C1747" w:rsidRDefault="00383D53" w:rsidP="002A7112">
            <w:pPr>
              <w:keepLines w:val="0"/>
              <w:spacing w:before="0" w:line="240" w:lineRule="auto"/>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0</w:t>
            </w:r>
          </w:p>
        </w:tc>
        <w:tc>
          <w:tcPr>
            <w:tcW w:w="474" w:type="pct"/>
            <w:shd w:val="clear" w:color="auto" w:fill="auto"/>
            <w:tcMar>
              <w:top w:w="6" w:type="dxa"/>
              <w:bottom w:w="6" w:type="dxa"/>
            </w:tcMar>
            <w:vAlign w:val="center"/>
            <w:hideMark/>
          </w:tcPr>
          <w:p w:rsidR="00383D53" w:rsidRPr="008C1747" w:rsidRDefault="00383D53" w:rsidP="002A7112">
            <w:pPr>
              <w:keepLines w:val="0"/>
              <w:spacing w:before="0" w:line="240" w:lineRule="auto"/>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100</w:t>
            </w:r>
          </w:p>
        </w:tc>
        <w:tc>
          <w:tcPr>
            <w:tcW w:w="473" w:type="pct"/>
            <w:shd w:val="clear" w:color="auto" w:fill="auto"/>
            <w:noWrap/>
            <w:tcMar>
              <w:top w:w="6" w:type="dxa"/>
              <w:bottom w:w="6" w:type="dxa"/>
            </w:tcMar>
            <w:vAlign w:val="center"/>
            <w:hideMark/>
          </w:tcPr>
          <w:p w:rsidR="00383D53" w:rsidRPr="008C1747" w:rsidRDefault="00383D53" w:rsidP="002A7112">
            <w:pPr>
              <w:keepLines w:val="0"/>
              <w:spacing w:before="0" w:line="240" w:lineRule="auto"/>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100</w:t>
            </w:r>
          </w:p>
        </w:tc>
      </w:tr>
      <w:tr w:rsidR="00383D53" w:rsidRPr="002A7112" w:rsidTr="008C1747">
        <w:trPr>
          <w:trHeight w:val="20"/>
        </w:trPr>
        <w:tc>
          <w:tcPr>
            <w:tcW w:w="389" w:type="pct"/>
            <w:shd w:val="clear" w:color="000000" w:fill="FFFFFF"/>
            <w:noWrap/>
            <w:tcMar>
              <w:top w:w="6" w:type="dxa"/>
              <w:bottom w:w="6" w:type="dxa"/>
            </w:tcMar>
            <w:vAlign w:val="center"/>
            <w:hideMark/>
          </w:tcPr>
          <w:p w:rsidR="00383D53" w:rsidRPr="008C1747" w:rsidRDefault="00383D53" w:rsidP="00027AAE">
            <w:pPr>
              <w:keepLines w:val="0"/>
              <w:numPr>
                <w:ilvl w:val="2"/>
                <w:numId w:val="69"/>
              </w:numPr>
              <w:spacing w:before="0" w:line="240" w:lineRule="auto"/>
              <w:jc w:val="center"/>
              <w:rPr>
                <w:rFonts w:eastAsia="Times New Roman" w:cs="Times New Roman"/>
                <w:color w:val="000000"/>
                <w:sz w:val="20"/>
                <w:szCs w:val="20"/>
                <w:lang w:eastAsia="ru-RU"/>
              </w:rPr>
            </w:pPr>
          </w:p>
        </w:tc>
        <w:tc>
          <w:tcPr>
            <w:tcW w:w="2573" w:type="pct"/>
            <w:shd w:val="clear" w:color="auto" w:fill="auto"/>
            <w:noWrap/>
            <w:tcMar>
              <w:top w:w="6" w:type="dxa"/>
              <w:bottom w:w="6" w:type="dxa"/>
            </w:tcMar>
            <w:vAlign w:val="center"/>
            <w:hideMark/>
          </w:tcPr>
          <w:p w:rsidR="00383D53" w:rsidRPr="008C1747" w:rsidRDefault="00383D53" w:rsidP="002A7112">
            <w:pPr>
              <w:keepLines w:val="0"/>
              <w:spacing w:before="0" w:line="240" w:lineRule="auto"/>
              <w:ind w:firstLine="0"/>
              <w:jc w:val="left"/>
              <w:rPr>
                <w:rFonts w:eastAsia="Times New Roman" w:cs="Times New Roman"/>
                <w:color w:val="000000"/>
                <w:sz w:val="20"/>
                <w:szCs w:val="20"/>
                <w:lang w:eastAsia="ru-RU"/>
              </w:rPr>
            </w:pPr>
            <w:r w:rsidRPr="008C1747">
              <w:rPr>
                <w:rFonts w:eastAsia="Times New Roman" w:cs="Times New Roman"/>
                <w:color w:val="000000"/>
                <w:sz w:val="20"/>
                <w:szCs w:val="20"/>
                <w:lang w:eastAsia="ru-RU"/>
              </w:rPr>
              <w:t>Количество несанкционированных свалок</w:t>
            </w:r>
          </w:p>
        </w:tc>
        <w:tc>
          <w:tcPr>
            <w:tcW w:w="617" w:type="pct"/>
            <w:shd w:val="clear" w:color="auto" w:fill="auto"/>
            <w:tcMar>
              <w:top w:w="6" w:type="dxa"/>
              <w:bottom w:w="6" w:type="dxa"/>
            </w:tcMar>
            <w:vAlign w:val="center"/>
            <w:hideMark/>
          </w:tcPr>
          <w:p w:rsidR="00383D53" w:rsidRPr="008C1747" w:rsidRDefault="00383D53" w:rsidP="002A7112">
            <w:pPr>
              <w:keepLines w:val="0"/>
              <w:spacing w:before="0" w:line="240" w:lineRule="auto"/>
              <w:ind w:firstLine="0"/>
              <w:jc w:val="center"/>
              <w:rPr>
                <w:rFonts w:eastAsia="Times New Roman" w:cs="Times New Roman"/>
                <w:color w:val="000000"/>
                <w:sz w:val="20"/>
                <w:szCs w:val="20"/>
                <w:lang w:eastAsia="ru-RU"/>
              </w:rPr>
            </w:pPr>
            <w:r w:rsidRPr="008C1747">
              <w:rPr>
                <w:rFonts w:eastAsia="Times New Roman" w:cs="Times New Roman"/>
                <w:color w:val="000000"/>
                <w:sz w:val="20"/>
                <w:szCs w:val="20"/>
                <w:lang w:eastAsia="ru-RU"/>
              </w:rPr>
              <w:t>ед.</w:t>
            </w:r>
          </w:p>
        </w:tc>
        <w:tc>
          <w:tcPr>
            <w:tcW w:w="474" w:type="pct"/>
            <w:shd w:val="clear" w:color="auto" w:fill="auto"/>
            <w:tcMar>
              <w:top w:w="6" w:type="dxa"/>
              <w:bottom w:w="6" w:type="dxa"/>
            </w:tcMar>
            <w:vAlign w:val="center"/>
            <w:hideMark/>
          </w:tcPr>
          <w:p w:rsidR="00383D53" w:rsidRPr="008C1747" w:rsidRDefault="00383D53" w:rsidP="002A7112">
            <w:pPr>
              <w:keepLines w:val="0"/>
              <w:spacing w:before="0" w:line="240" w:lineRule="auto"/>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1</w:t>
            </w:r>
          </w:p>
        </w:tc>
        <w:tc>
          <w:tcPr>
            <w:tcW w:w="474" w:type="pct"/>
            <w:shd w:val="clear" w:color="auto" w:fill="auto"/>
            <w:tcMar>
              <w:top w:w="6" w:type="dxa"/>
              <w:bottom w:w="6" w:type="dxa"/>
            </w:tcMar>
            <w:vAlign w:val="center"/>
            <w:hideMark/>
          </w:tcPr>
          <w:p w:rsidR="00383D53" w:rsidRPr="008C1747" w:rsidRDefault="00383D53" w:rsidP="002A7112">
            <w:pPr>
              <w:keepLines w:val="0"/>
              <w:spacing w:before="0" w:line="240" w:lineRule="auto"/>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0</w:t>
            </w:r>
          </w:p>
        </w:tc>
        <w:tc>
          <w:tcPr>
            <w:tcW w:w="473" w:type="pct"/>
            <w:shd w:val="clear" w:color="auto" w:fill="auto"/>
            <w:noWrap/>
            <w:tcMar>
              <w:top w:w="6" w:type="dxa"/>
              <w:bottom w:w="6" w:type="dxa"/>
            </w:tcMar>
            <w:vAlign w:val="center"/>
            <w:hideMark/>
          </w:tcPr>
          <w:p w:rsidR="00383D53" w:rsidRPr="008C1747" w:rsidRDefault="00383D53" w:rsidP="002A7112">
            <w:pPr>
              <w:keepLines w:val="0"/>
              <w:spacing w:before="0" w:line="240" w:lineRule="auto"/>
              <w:ind w:firstLine="0"/>
              <w:jc w:val="center"/>
              <w:rPr>
                <w:rFonts w:eastAsia="Times New Roman" w:cs="Times New Roman"/>
                <w:color w:val="000000"/>
                <w:sz w:val="20"/>
                <w:szCs w:val="20"/>
                <w:lang w:eastAsia="ru-RU"/>
              </w:rPr>
            </w:pPr>
            <w:r>
              <w:rPr>
                <w:rFonts w:eastAsia="Times New Roman" w:cs="Times New Roman"/>
                <w:color w:val="000000"/>
                <w:sz w:val="20"/>
                <w:szCs w:val="20"/>
                <w:lang w:eastAsia="ru-RU"/>
              </w:rPr>
              <w:t>0</w:t>
            </w:r>
          </w:p>
        </w:tc>
      </w:tr>
      <w:tr w:rsidR="00A40E03" w:rsidRPr="002A7112" w:rsidTr="00A40E03">
        <w:trPr>
          <w:trHeight w:val="20"/>
        </w:trPr>
        <w:tc>
          <w:tcPr>
            <w:tcW w:w="5000" w:type="pct"/>
            <w:gridSpan w:val="6"/>
            <w:shd w:val="clear" w:color="000000" w:fill="FFFFFF"/>
            <w:noWrap/>
            <w:tcMar>
              <w:top w:w="6" w:type="dxa"/>
              <w:bottom w:w="6" w:type="dxa"/>
            </w:tcMar>
            <w:vAlign w:val="center"/>
            <w:hideMark/>
          </w:tcPr>
          <w:p w:rsidR="00A40E03" w:rsidRDefault="00A40E03" w:rsidP="00A40E03">
            <w:pPr>
              <w:keepLines w:val="0"/>
              <w:spacing w:before="0" w:line="240" w:lineRule="auto"/>
              <w:ind w:firstLine="0"/>
              <w:jc w:val="left"/>
              <w:rPr>
                <w:rFonts w:eastAsia="Times New Roman" w:cs="Times New Roman"/>
                <w:color w:val="000000"/>
                <w:sz w:val="20"/>
                <w:szCs w:val="20"/>
                <w:lang w:eastAsia="ru-RU"/>
              </w:rPr>
            </w:pPr>
            <w:proofErr w:type="spellStart"/>
            <w:r>
              <w:rPr>
                <w:rFonts w:eastAsia="Times New Roman" w:cs="Times New Roman"/>
                <w:color w:val="000000"/>
                <w:sz w:val="20"/>
                <w:szCs w:val="20"/>
                <w:lang w:eastAsia="ru-RU"/>
              </w:rPr>
              <w:t>н</w:t>
            </w:r>
            <w:proofErr w:type="spellEnd"/>
            <w:r>
              <w:rPr>
                <w:rFonts w:eastAsia="Times New Roman" w:cs="Times New Roman"/>
                <w:color w:val="000000"/>
                <w:sz w:val="20"/>
                <w:szCs w:val="20"/>
                <w:lang w:eastAsia="ru-RU"/>
              </w:rPr>
              <w:t>/св. – нет сведений</w:t>
            </w:r>
          </w:p>
        </w:tc>
      </w:tr>
    </w:tbl>
    <w:p w:rsidR="00786A14" w:rsidRPr="00AC784A" w:rsidRDefault="00786A14" w:rsidP="00786A14">
      <w:r w:rsidRPr="00AC784A">
        <w:t xml:space="preserve">Реализация мероприятий по системе </w:t>
      </w:r>
      <w:r w:rsidRPr="00C1490D">
        <w:rPr>
          <w:i/>
        </w:rPr>
        <w:t>электроснабжения</w:t>
      </w:r>
      <w:r w:rsidRPr="00AC784A">
        <w:t xml:space="preserve"> позволит достичь следующего э</w:t>
      </w:r>
      <w:r w:rsidRPr="00AC784A">
        <w:t>ф</w:t>
      </w:r>
      <w:r w:rsidRPr="00AC784A">
        <w:t>фекта:</w:t>
      </w:r>
      <w:r>
        <w:t xml:space="preserve"> </w:t>
      </w:r>
    </w:p>
    <w:p w:rsidR="00786A14" w:rsidRPr="00AC784A" w:rsidRDefault="00786A14" w:rsidP="008A4925">
      <w:pPr>
        <w:spacing w:before="0"/>
      </w:pPr>
      <w:r>
        <w:t>- </w:t>
      </w:r>
      <w:r w:rsidRPr="00AC784A">
        <w:t>обеспечение бесперебойного электроснабжения;</w:t>
      </w:r>
      <w:r>
        <w:t xml:space="preserve"> </w:t>
      </w:r>
    </w:p>
    <w:p w:rsidR="00786A14" w:rsidRPr="00AC784A" w:rsidRDefault="00786A14" w:rsidP="00786A14">
      <w:r>
        <w:t>- </w:t>
      </w:r>
      <w:r w:rsidRPr="00AC784A">
        <w:t>повышение качества и надежности электроснабжения, снижение уровня потерь;</w:t>
      </w:r>
      <w:r>
        <w:t xml:space="preserve"> </w:t>
      </w:r>
    </w:p>
    <w:p w:rsidR="00786A14" w:rsidRPr="00AC784A" w:rsidRDefault="00786A14" w:rsidP="00786A14">
      <w:r>
        <w:t xml:space="preserve">- </w:t>
      </w:r>
      <w:r w:rsidRPr="00AC784A">
        <w:t>обеспечение резерва мощности, необходимого для электроснабжения новых объектов</w:t>
      </w:r>
      <w:r>
        <w:t xml:space="preserve">. </w:t>
      </w:r>
    </w:p>
    <w:p w:rsidR="0079658C" w:rsidRPr="00B73A9A" w:rsidRDefault="0079658C" w:rsidP="0079658C">
      <w:r w:rsidRPr="00B73A9A">
        <w:t xml:space="preserve">Реализация программных мероприятий по системе </w:t>
      </w:r>
      <w:r w:rsidRPr="00C1490D">
        <w:rPr>
          <w:i/>
        </w:rPr>
        <w:t>газоснабжения</w:t>
      </w:r>
      <w:r w:rsidRPr="00B73A9A">
        <w:t xml:space="preserve"> позволит достичь сл</w:t>
      </w:r>
      <w:r w:rsidRPr="00B73A9A">
        <w:t>е</w:t>
      </w:r>
      <w:r w:rsidRPr="00B73A9A">
        <w:t>дующего эффекта:</w:t>
      </w:r>
      <w:r>
        <w:t xml:space="preserve"> перевод источников теплоснабжения на более дешевый вид топлива. </w:t>
      </w:r>
    </w:p>
    <w:p w:rsidR="00786A14" w:rsidRPr="00B73A9A" w:rsidRDefault="00786A14" w:rsidP="00786A14">
      <w:r w:rsidRPr="00B73A9A">
        <w:t xml:space="preserve">Результатами реализация мероприятий по развитию систем </w:t>
      </w:r>
      <w:r w:rsidRPr="00C1490D">
        <w:rPr>
          <w:i/>
        </w:rPr>
        <w:t>водоснабжения</w:t>
      </w:r>
      <w:r w:rsidRPr="00B73A9A">
        <w:t xml:space="preserve"> </w:t>
      </w:r>
      <w:r>
        <w:t>сельского пос</w:t>
      </w:r>
      <w:r>
        <w:t>е</w:t>
      </w:r>
      <w:r>
        <w:t>ления</w:t>
      </w:r>
      <w:r w:rsidRPr="00B73A9A">
        <w:t xml:space="preserve"> являются:</w:t>
      </w:r>
      <w:r>
        <w:t xml:space="preserve"> </w:t>
      </w:r>
    </w:p>
    <w:p w:rsidR="00786A14" w:rsidRPr="00B73A9A" w:rsidRDefault="00786A14" w:rsidP="00786A14">
      <w:r>
        <w:t>- </w:t>
      </w:r>
      <w:r w:rsidRPr="00B73A9A">
        <w:t>обеспечение бесперебойной подачи качественной воды от источника до потребителя;</w:t>
      </w:r>
      <w:r>
        <w:t xml:space="preserve"> </w:t>
      </w:r>
    </w:p>
    <w:p w:rsidR="00786A14" w:rsidRPr="00B73A9A" w:rsidRDefault="00786A14" w:rsidP="00786A14">
      <w:r>
        <w:t>- </w:t>
      </w:r>
      <w:r w:rsidRPr="00B73A9A">
        <w:t>улучшение качества жилищно-коммунального обслуживания населения по системе вод</w:t>
      </w:r>
      <w:r w:rsidRPr="00B73A9A">
        <w:t>о</w:t>
      </w:r>
      <w:r w:rsidRPr="00B73A9A">
        <w:t>снабжения;</w:t>
      </w:r>
      <w:r>
        <w:t xml:space="preserve"> </w:t>
      </w:r>
    </w:p>
    <w:p w:rsidR="00786A14" w:rsidRDefault="00786A14" w:rsidP="00786A14">
      <w:r>
        <w:t>- </w:t>
      </w:r>
      <w:r w:rsidRPr="00B73A9A">
        <w:t>обеспечение возможности подключения строящихся объектов к системе водоснабжения при гарантированном объеме заявленной мощности.</w:t>
      </w:r>
      <w:r>
        <w:t xml:space="preserve"> </w:t>
      </w:r>
    </w:p>
    <w:p w:rsidR="001D7A2A" w:rsidRDefault="001D7A2A" w:rsidP="001D7A2A">
      <w:r w:rsidRPr="00B73A9A">
        <w:t xml:space="preserve">Реализация программных мероприятий по </w:t>
      </w:r>
      <w:r>
        <w:t xml:space="preserve">развитию </w:t>
      </w:r>
      <w:r w:rsidRPr="00B73A9A">
        <w:t>систем</w:t>
      </w:r>
      <w:r>
        <w:t>ы</w:t>
      </w:r>
      <w:r w:rsidRPr="00B73A9A">
        <w:t xml:space="preserve"> </w:t>
      </w:r>
      <w:r w:rsidRPr="00C1490D">
        <w:rPr>
          <w:i/>
        </w:rPr>
        <w:t>водо</w:t>
      </w:r>
      <w:r>
        <w:rPr>
          <w:i/>
        </w:rPr>
        <w:t>отведения</w:t>
      </w:r>
      <w:r w:rsidRPr="00B73A9A">
        <w:t xml:space="preserve"> </w:t>
      </w:r>
      <w:r>
        <w:t>сельского пос</w:t>
      </w:r>
      <w:r>
        <w:t>е</w:t>
      </w:r>
      <w:r>
        <w:t>ления</w:t>
      </w:r>
      <w:r w:rsidRPr="00B73A9A">
        <w:t xml:space="preserve"> </w:t>
      </w:r>
      <w:r>
        <w:t xml:space="preserve">позволит достичь следующего эффекта: </w:t>
      </w:r>
      <w:r w:rsidRPr="001D7A2A">
        <w:t>предотвращение попадания неочищенных канал</w:t>
      </w:r>
      <w:r w:rsidRPr="001D7A2A">
        <w:t>и</w:t>
      </w:r>
      <w:r w:rsidRPr="001D7A2A">
        <w:t>зационных стоков в природную среду</w:t>
      </w:r>
      <w:r w:rsidR="008A4925">
        <w:t>.</w:t>
      </w:r>
    </w:p>
    <w:p w:rsidR="008A4925" w:rsidRPr="00B73A9A" w:rsidRDefault="008A4925" w:rsidP="001D7A2A">
      <w:r w:rsidRPr="00B73A9A">
        <w:t xml:space="preserve">Реализация программных мероприятий по </w:t>
      </w:r>
      <w:r>
        <w:t xml:space="preserve">развитию </w:t>
      </w:r>
      <w:r w:rsidRPr="00B73A9A">
        <w:t>систем</w:t>
      </w:r>
      <w:r>
        <w:t>ы</w:t>
      </w:r>
      <w:r w:rsidRPr="00B73A9A">
        <w:t xml:space="preserve"> </w:t>
      </w:r>
      <w:r w:rsidR="008D64CE">
        <w:rPr>
          <w:i/>
        </w:rPr>
        <w:t>сбора и утилизации (захорон</w:t>
      </w:r>
      <w:r w:rsidR="008D64CE">
        <w:rPr>
          <w:i/>
        </w:rPr>
        <w:t>е</w:t>
      </w:r>
      <w:r w:rsidR="008D64CE">
        <w:rPr>
          <w:i/>
        </w:rPr>
        <w:t>ния) ТБО</w:t>
      </w:r>
      <w:r w:rsidRPr="00B73A9A">
        <w:t xml:space="preserve"> </w:t>
      </w:r>
      <w:r>
        <w:t>сельского поселения</w:t>
      </w:r>
      <w:r w:rsidRPr="00B73A9A">
        <w:t xml:space="preserve"> </w:t>
      </w:r>
      <w:r>
        <w:t xml:space="preserve">позволит достичь следующего эффекта: </w:t>
      </w:r>
      <w:r w:rsidR="00B833FA">
        <w:t>улучшение экологической ситуации на территории муниципального образования</w:t>
      </w:r>
      <w:r>
        <w:t>.</w:t>
      </w:r>
    </w:p>
    <w:p w:rsidR="0079658C" w:rsidRPr="0079658C" w:rsidRDefault="0079658C" w:rsidP="00264D25">
      <w:pPr>
        <w:pStyle w:val="2"/>
        <w:numPr>
          <w:ilvl w:val="0"/>
          <w:numId w:val="1"/>
        </w:numPr>
        <w:spacing w:line="240" w:lineRule="auto"/>
      </w:pPr>
      <w:bookmarkStart w:id="101" w:name="_Toc419731055"/>
      <w:bookmarkStart w:id="102" w:name="_Toc412029692"/>
      <w:bookmarkStart w:id="103" w:name="_Toc412029790"/>
      <w:bookmarkStart w:id="104" w:name="_Toc419731056"/>
      <w:bookmarkEnd w:id="101"/>
      <w:r w:rsidRPr="0079658C">
        <w:lastRenderedPageBreak/>
        <w:t>ПРОГРАММА ИНВЕСТИЦИОННЫХ ПРОЕКТОВ, ОБЕСПЕЧИВАЮЩИХ ДОСТИЖЕНИЕ ЦЕЛЕВЫХ ПОКАЗАТЕЛЕЙ</w:t>
      </w:r>
      <w:bookmarkEnd w:id="102"/>
      <w:bookmarkEnd w:id="103"/>
      <w:bookmarkEnd w:id="104"/>
      <w:r w:rsidRPr="0079658C">
        <w:t xml:space="preserve"> </w:t>
      </w:r>
    </w:p>
    <w:p w:rsidR="0079658C" w:rsidRPr="0079658C" w:rsidRDefault="0079658C" w:rsidP="0079658C">
      <w:pPr>
        <w:keepNext/>
        <w:ind w:left="567" w:firstLine="0"/>
      </w:pPr>
      <w:r w:rsidRPr="0079658C">
        <w:t xml:space="preserve">Общая программа инвестиционных проектов включает: </w:t>
      </w:r>
    </w:p>
    <w:p w:rsidR="0079658C" w:rsidRPr="0079658C" w:rsidRDefault="0079658C" w:rsidP="0079658C">
      <w:pPr>
        <w:ind w:left="567" w:firstLine="0"/>
      </w:pPr>
      <w:r w:rsidRPr="0079658C">
        <w:t xml:space="preserve">- программу инвестиционных проектов в электроснабжении; </w:t>
      </w:r>
    </w:p>
    <w:p w:rsidR="0079658C" w:rsidRPr="0079658C" w:rsidRDefault="0079658C" w:rsidP="0079658C">
      <w:pPr>
        <w:ind w:left="567" w:firstLine="0"/>
      </w:pPr>
      <w:r w:rsidRPr="0079658C">
        <w:t xml:space="preserve">- программу инвестиционных проектов в теплоснабжении; </w:t>
      </w:r>
    </w:p>
    <w:p w:rsidR="0079658C" w:rsidRPr="0079658C" w:rsidRDefault="0079658C" w:rsidP="0079658C">
      <w:pPr>
        <w:ind w:left="567" w:firstLine="0"/>
      </w:pPr>
      <w:r w:rsidRPr="0079658C">
        <w:t xml:space="preserve">- программу инвестиционных проектов в газоснабжении; </w:t>
      </w:r>
    </w:p>
    <w:p w:rsidR="0079658C" w:rsidRPr="0079658C" w:rsidRDefault="0079658C" w:rsidP="0079658C">
      <w:pPr>
        <w:ind w:left="567" w:firstLine="0"/>
      </w:pPr>
      <w:r w:rsidRPr="0079658C">
        <w:t xml:space="preserve">- программу инвестиционных проектов в водоснабжении; </w:t>
      </w:r>
    </w:p>
    <w:p w:rsidR="0079658C" w:rsidRPr="0079658C" w:rsidRDefault="0079658C" w:rsidP="0079658C">
      <w:pPr>
        <w:ind w:left="567" w:firstLine="0"/>
      </w:pPr>
      <w:r w:rsidRPr="0079658C">
        <w:t xml:space="preserve">- программу инвестиционных проектов в водоотведении; </w:t>
      </w:r>
    </w:p>
    <w:p w:rsidR="0079658C" w:rsidRPr="0079658C" w:rsidRDefault="0079658C" w:rsidP="0079658C">
      <w:pPr>
        <w:ind w:left="567" w:firstLine="0"/>
      </w:pPr>
      <w:r w:rsidRPr="0079658C">
        <w:t xml:space="preserve">- программу инвестиционных проектов в сборе и утилизации (захоронении) ТБО; </w:t>
      </w:r>
    </w:p>
    <w:p w:rsidR="0079658C" w:rsidRPr="0079658C" w:rsidRDefault="0079658C" w:rsidP="0079658C">
      <w:pPr>
        <w:ind w:left="567" w:firstLine="0"/>
      </w:pPr>
      <w:r w:rsidRPr="0079658C">
        <w:t xml:space="preserve">- программу реализации ресурсосберегающих проектов у потребителей; </w:t>
      </w:r>
    </w:p>
    <w:p w:rsidR="0079658C" w:rsidRPr="0079658C" w:rsidRDefault="0079658C" w:rsidP="0079658C">
      <w:pPr>
        <w:ind w:left="567" w:firstLine="0"/>
      </w:pPr>
      <w:r w:rsidRPr="0079658C">
        <w:t xml:space="preserve">- программу установки приборов учета у потребителей. </w:t>
      </w:r>
    </w:p>
    <w:p w:rsidR="0079658C" w:rsidRPr="0079658C" w:rsidRDefault="0079658C" w:rsidP="007C122A">
      <w:r w:rsidRPr="0079658C">
        <w:t xml:space="preserve">Общая программа инвестиционных проектов </w:t>
      </w:r>
      <w:r>
        <w:t>Крупского</w:t>
      </w:r>
      <w:r w:rsidRPr="0079658C">
        <w:t xml:space="preserve"> сельского поселения до 20</w:t>
      </w:r>
      <w:r>
        <w:t>30</w:t>
      </w:r>
      <w:r w:rsidRPr="0079658C">
        <w:t xml:space="preserve"> года (тыс. руб.) представлена в таблице </w:t>
      </w:r>
      <w:r w:rsidR="00FB29C4">
        <w:fldChar w:fldCharType="begin"/>
      </w:r>
      <w:r>
        <w:instrText xml:space="preserve"> REF _Ref417284777 \h </w:instrText>
      </w:r>
      <w:r w:rsidR="00FB29C4">
        <w:fldChar w:fldCharType="separate"/>
      </w:r>
      <w:r w:rsidR="005D7CC6">
        <w:rPr>
          <w:noProof/>
        </w:rPr>
        <w:t>7</w:t>
      </w:r>
      <w:r w:rsidR="005D7CC6">
        <w:noBreakHyphen/>
      </w:r>
      <w:r w:rsidR="005D7CC6">
        <w:rPr>
          <w:noProof/>
        </w:rPr>
        <w:t>1</w:t>
      </w:r>
      <w:r w:rsidR="00FB29C4">
        <w:fldChar w:fldCharType="end"/>
      </w:r>
      <w:r w:rsidRPr="0079658C">
        <w:t>.</w:t>
      </w:r>
    </w:p>
    <w:p w:rsidR="0079658C" w:rsidRDefault="0079658C" w:rsidP="0079658C">
      <w:pPr>
        <w:pStyle w:val="af8"/>
      </w:pPr>
      <w:r>
        <w:t xml:space="preserve">Таблица </w:t>
      </w:r>
      <w:bookmarkStart w:id="105" w:name="_Ref417284777"/>
      <w:r w:rsidR="00FB29C4">
        <w:fldChar w:fldCharType="begin"/>
      </w:r>
      <w:r w:rsidR="003A603F">
        <w:instrText xml:space="preserve"> STYLEREF 2 \s </w:instrText>
      </w:r>
      <w:r w:rsidR="00FB29C4">
        <w:fldChar w:fldCharType="separate"/>
      </w:r>
      <w:r w:rsidR="005D7CC6">
        <w:rPr>
          <w:noProof/>
        </w:rPr>
        <w:t>7</w:t>
      </w:r>
      <w:r w:rsidR="00FB29C4">
        <w:fldChar w:fldCharType="end"/>
      </w:r>
      <w:r w:rsidR="003A603F">
        <w:noBreakHyphen/>
      </w:r>
      <w:fldSimple w:instr=" SEQ Таблица \* ARABIC \s 2 ">
        <w:r w:rsidR="005D7CC6">
          <w:rPr>
            <w:noProof/>
          </w:rPr>
          <w:t>1</w:t>
        </w:r>
      </w:fldSimple>
      <w:bookmarkEnd w:id="105"/>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505"/>
        <w:gridCol w:w="1865"/>
      </w:tblGrid>
      <w:tr w:rsidR="0079658C" w:rsidRPr="0079658C" w:rsidTr="0079658C">
        <w:trPr>
          <w:trHeight w:val="134"/>
          <w:tblHeader/>
          <w:jc w:val="center"/>
        </w:trPr>
        <w:tc>
          <w:tcPr>
            <w:tcW w:w="4101" w:type="pct"/>
            <w:shd w:val="clear" w:color="auto" w:fill="auto"/>
            <w:tcMar>
              <w:top w:w="28" w:type="dxa"/>
              <w:left w:w="57" w:type="dxa"/>
              <w:bottom w:w="28" w:type="dxa"/>
              <w:right w:w="57" w:type="dxa"/>
            </w:tcMar>
            <w:vAlign w:val="center"/>
          </w:tcPr>
          <w:p w:rsidR="0079658C" w:rsidRPr="00264D25" w:rsidRDefault="0079658C" w:rsidP="0079658C">
            <w:pPr>
              <w:pStyle w:val="affff0"/>
              <w:rPr>
                <w:b/>
              </w:rPr>
            </w:pPr>
            <w:r w:rsidRPr="00264D25">
              <w:rPr>
                <w:b/>
              </w:rPr>
              <w:t>Наименование</w:t>
            </w:r>
          </w:p>
        </w:tc>
        <w:tc>
          <w:tcPr>
            <w:tcW w:w="899" w:type="pct"/>
            <w:shd w:val="clear" w:color="auto" w:fill="auto"/>
            <w:vAlign w:val="center"/>
          </w:tcPr>
          <w:p w:rsidR="0079658C" w:rsidRPr="00264D25" w:rsidRDefault="0079658C" w:rsidP="00CA1E91">
            <w:pPr>
              <w:pStyle w:val="affff0"/>
              <w:rPr>
                <w:b/>
              </w:rPr>
            </w:pPr>
            <w:r w:rsidRPr="00264D25">
              <w:rPr>
                <w:b/>
              </w:rPr>
              <w:t>2015-20</w:t>
            </w:r>
            <w:r w:rsidR="00CA1E91" w:rsidRPr="00264D25">
              <w:rPr>
                <w:b/>
              </w:rPr>
              <w:t>30</w:t>
            </w:r>
            <w:r w:rsidRPr="00264D25">
              <w:rPr>
                <w:b/>
              </w:rPr>
              <w:t xml:space="preserve"> гг., тыс.</w:t>
            </w:r>
            <w:r w:rsidR="00CA1E91" w:rsidRPr="00264D25">
              <w:rPr>
                <w:b/>
              </w:rPr>
              <w:t> </w:t>
            </w:r>
            <w:r w:rsidRPr="00264D25">
              <w:rPr>
                <w:b/>
              </w:rPr>
              <w:t>руб.</w:t>
            </w:r>
          </w:p>
        </w:tc>
      </w:tr>
      <w:tr w:rsidR="0079658C" w:rsidRPr="00CA1E91" w:rsidTr="00CA1E91">
        <w:trPr>
          <w:trHeight w:val="134"/>
          <w:jc w:val="center"/>
        </w:trPr>
        <w:tc>
          <w:tcPr>
            <w:tcW w:w="5000" w:type="pct"/>
            <w:gridSpan w:val="2"/>
            <w:shd w:val="clear" w:color="auto" w:fill="auto"/>
            <w:tcMar>
              <w:top w:w="28" w:type="dxa"/>
              <w:left w:w="57" w:type="dxa"/>
              <w:bottom w:w="28" w:type="dxa"/>
              <w:right w:w="57" w:type="dxa"/>
            </w:tcMar>
            <w:vAlign w:val="center"/>
            <w:hideMark/>
          </w:tcPr>
          <w:p w:rsidR="0079658C" w:rsidRPr="00CA1E91" w:rsidRDefault="0079658C" w:rsidP="0079658C">
            <w:pPr>
              <w:pStyle w:val="affff0"/>
              <w:rPr>
                <w:b/>
              </w:rPr>
            </w:pPr>
            <w:r w:rsidRPr="00CA1E91">
              <w:rPr>
                <w:b/>
              </w:rPr>
              <w:t>Программа инвестиционных проектов в электроснабжении</w:t>
            </w:r>
          </w:p>
        </w:tc>
      </w:tr>
      <w:tr w:rsidR="0079658C" w:rsidRPr="0079658C" w:rsidTr="0079658C">
        <w:trPr>
          <w:trHeight w:val="276"/>
          <w:jc w:val="center"/>
        </w:trPr>
        <w:tc>
          <w:tcPr>
            <w:tcW w:w="4101" w:type="pct"/>
            <w:shd w:val="clear" w:color="auto" w:fill="auto"/>
            <w:tcMar>
              <w:top w:w="28" w:type="dxa"/>
              <w:left w:w="57" w:type="dxa"/>
              <w:bottom w:w="28" w:type="dxa"/>
              <w:right w:w="57" w:type="dxa"/>
            </w:tcMar>
            <w:vAlign w:val="center"/>
            <w:hideMark/>
          </w:tcPr>
          <w:p w:rsidR="0079658C" w:rsidRPr="0079658C" w:rsidRDefault="0079658C" w:rsidP="0079658C">
            <w:pPr>
              <w:pStyle w:val="affff0"/>
              <w:jc w:val="left"/>
            </w:pPr>
            <w:r w:rsidRPr="0079658C">
              <w:t>Задача 1: Инженерно-техническая оптимизация коммунальных систем</w:t>
            </w:r>
          </w:p>
        </w:tc>
        <w:tc>
          <w:tcPr>
            <w:tcW w:w="899" w:type="pct"/>
            <w:shd w:val="clear" w:color="auto" w:fill="auto"/>
            <w:tcMar>
              <w:top w:w="28" w:type="dxa"/>
              <w:left w:w="57" w:type="dxa"/>
              <w:bottom w:w="28" w:type="dxa"/>
              <w:right w:w="57" w:type="dxa"/>
            </w:tcMar>
            <w:vAlign w:val="center"/>
            <w:hideMark/>
          </w:tcPr>
          <w:p w:rsidR="0079658C" w:rsidRPr="0079658C" w:rsidRDefault="00764B4F" w:rsidP="0079658C">
            <w:pPr>
              <w:pStyle w:val="affff0"/>
            </w:pPr>
            <w:r>
              <w:t>250</w:t>
            </w:r>
          </w:p>
        </w:tc>
      </w:tr>
      <w:tr w:rsidR="0079658C" w:rsidRPr="0079658C" w:rsidTr="0079658C">
        <w:trPr>
          <w:trHeight w:val="266"/>
          <w:jc w:val="center"/>
        </w:trPr>
        <w:tc>
          <w:tcPr>
            <w:tcW w:w="4101" w:type="pct"/>
            <w:shd w:val="clear" w:color="auto" w:fill="auto"/>
            <w:tcMar>
              <w:top w:w="28" w:type="dxa"/>
              <w:left w:w="57" w:type="dxa"/>
              <w:bottom w:w="28" w:type="dxa"/>
              <w:right w:w="57" w:type="dxa"/>
            </w:tcMar>
            <w:vAlign w:val="center"/>
            <w:hideMark/>
          </w:tcPr>
          <w:p w:rsidR="0079658C" w:rsidRPr="0079658C" w:rsidRDefault="0079658C" w:rsidP="0079658C">
            <w:pPr>
              <w:pStyle w:val="affff0"/>
              <w:jc w:val="left"/>
            </w:pPr>
            <w:r w:rsidRPr="0079658C">
              <w:t>Задача 2: Перспективное планирование развития коммунальных систем</w:t>
            </w:r>
          </w:p>
        </w:tc>
        <w:tc>
          <w:tcPr>
            <w:tcW w:w="899" w:type="pct"/>
            <w:shd w:val="clear" w:color="auto" w:fill="auto"/>
            <w:tcMar>
              <w:top w:w="28" w:type="dxa"/>
              <w:left w:w="57" w:type="dxa"/>
              <w:bottom w:w="28" w:type="dxa"/>
              <w:right w:w="57" w:type="dxa"/>
            </w:tcMar>
            <w:vAlign w:val="center"/>
            <w:hideMark/>
          </w:tcPr>
          <w:p w:rsidR="0079658C" w:rsidRPr="0079658C" w:rsidRDefault="00764B4F" w:rsidP="0079658C">
            <w:pPr>
              <w:pStyle w:val="affff0"/>
            </w:pPr>
            <w:r>
              <w:t>150</w:t>
            </w:r>
          </w:p>
        </w:tc>
      </w:tr>
      <w:tr w:rsidR="0079658C" w:rsidRPr="0079658C" w:rsidTr="0079658C">
        <w:trPr>
          <w:trHeight w:val="495"/>
          <w:jc w:val="center"/>
        </w:trPr>
        <w:tc>
          <w:tcPr>
            <w:tcW w:w="4101" w:type="pct"/>
            <w:shd w:val="clear" w:color="auto" w:fill="auto"/>
            <w:tcMar>
              <w:top w:w="28" w:type="dxa"/>
              <w:left w:w="57" w:type="dxa"/>
              <w:bottom w:w="28" w:type="dxa"/>
              <w:right w:w="57" w:type="dxa"/>
            </w:tcMar>
            <w:vAlign w:val="center"/>
            <w:hideMark/>
          </w:tcPr>
          <w:p w:rsidR="0079658C" w:rsidRPr="0079658C" w:rsidRDefault="0079658C" w:rsidP="0079658C">
            <w:pPr>
              <w:pStyle w:val="affff0"/>
              <w:jc w:val="left"/>
            </w:pPr>
            <w:r w:rsidRPr="0079658C">
              <w:t>Задача 3: Разработка мероприятий по строительству, комплексной реконструкции и модерниз</w:t>
            </w:r>
            <w:r w:rsidRPr="0079658C">
              <w:t>а</w:t>
            </w:r>
            <w:r w:rsidRPr="0079658C">
              <w:t>ции системы коммунальной инфраструктуры</w:t>
            </w:r>
          </w:p>
        </w:tc>
        <w:tc>
          <w:tcPr>
            <w:tcW w:w="899" w:type="pct"/>
            <w:shd w:val="clear" w:color="auto" w:fill="auto"/>
            <w:tcMar>
              <w:top w:w="28" w:type="dxa"/>
              <w:left w:w="57" w:type="dxa"/>
              <w:bottom w:w="28" w:type="dxa"/>
              <w:right w:w="57" w:type="dxa"/>
            </w:tcMar>
            <w:vAlign w:val="center"/>
            <w:hideMark/>
          </w:tcPr>
          <w:p w:rsidR="0079658C" w:rsidRPr="0079658C" w:rsidRDefault="006A71B0" w:rsidP="0079658C">
            <w:pPr>
              <w:pStyle w:val="affff0"/>
            </w:pPr>
            <w:r>
              <w:t>81 855</w:t>
            </w:r>
          </w:p>
        </w:tc>
      </w:tr>
      <w:tr w:rsidR="0079658C" w:rsidRPr="0079658C" w:rsidTr="0079658C">
        <w:trPr>
          <w:trHeight w:val="49"/>
          <w:jc w:val="center"/>
        </w:trPr>
        <w:tc>
          <w:tcPr>
            <w:tcW w:w="4101" w:type="pct"/>
            <w:shd w:val="clear" w:color="auto" w:fill="auto"/>
            <w:tcMar>
              <w:top w:w="28" w:type="dxa"/>
              <w:left w:w="57" w:type="dxa"/>
              <w:bottom w:w="28" w:type="dxa"/>
              <w:right w:w="57" w:type="dxa"/>
            </w:tcMar>
            <w:vAlign w:val="center"/>
            <w:hideMark/>
          </w:tcPr>
          <w:p w:rsidR="0079658C" w:rsidRPr="0079658C" w:rsidRDefault="0079658C" w:rsidP="0079658C">
            <w:pPr>
              <w:pStyle w:val="affff0"/>
              <w:jc w:val="left"/>
            </w:pPr>
            <w:r w:rsidRPr="0079658C">
              <w:t>Проект: Новое строительство и реконструкция головных объектов электроснабжения</w:t>
            </w:r>
          </w:p>
        </w:tc>
        <w:tc>
          <w:tcPr>
            <w:tcW w:w="899" w:type="pct"/>
            <w:shd w:val="clear" w:color="auto" w:fill="auto"/>
            <w:tcMar>
              <w:top w:w="28" w:type="dxa"/>
              <w:left w:w="57" w:type="dxa"/>
              <w:bottom w:w="28" w:type="dxa"/>
              <w:right w:w="57" w:type="dxa"/>
            </w:tcMar>
            <w:vAlign w:val="center"/>
          </w:tcPr>
          <w:p w:rsidR="0079658C" w:rsidRPr="0079658C" w:rsidRDefault="008A76FF" w:rsidP="0079658C">
            <w:pPr>
              <w:pStyle w:val="affff0"/>
            </w:pPr>
            <w:r>
              <w:t>14 000</w:t>
            </w:r>
          </w:p>
        </w:tc>
      </w:tr>
      <w:tr w:rsidR="0079658C" w:rsidRPr="0079658C" w:rsidTr="0079658C">
        <w:trPr>
          <w:trHeight w:val="227"/>
          <w:jc w:val="center"/>
        </w:trPr>
        <w:tc>
          <w:tcPr>
            <w:tcW w:w="4101" w:type="pct"/>
            <w:shd w:val="clear" w:color="auto" w:fill="auto"/>
            <w:tcMar>
              <w:top w:w="28" w:type="dxa"/>
              <w:left w:w="57" w:type="dxa"/>
              <w:bottom w:w="28" w:type="dxa"/>
              <w:right w:w="57" w:type="dxa"/>
            </w:tcMar>
            <w:vAlign w:val="center"/>
            <w:hideMark/>
          </w:tcPr>
          <w:p w:rsidR="0079658C" w:rsidRPr="0079658C" w:rsidRDefault="0079658C" w:rsidP="0079658C">
            <w:pPr>
              <w:pStyle w:val="affff0"/>
              <w:jc w:val="left"/>
            </w:pPr>
            <w:r w:rsidRPr="0079658C">
              <w:t>Проект: Новое строительство и реконструкция сетей электроснабжения</w:t>
            </w:r>
          </w:p>
        </w:tc>
        <w:tc>
          <w:tcPr>
            <w:tcW w:w="899" w:type="pct"/>
            <w:shd w:val="clear" w:color="auto" w:fill="auto"/>
            <w:tcMar>
              <w:top w:w="28" w:type="dxa"/>
              <w:left w:w="57" w:type="dxa"/>
              <w:bottom w:w="28" w:type="dxa"/>
              <w:right w:w="57" w:type="dxa"/>
            </w:tcMar>
            <w:vAlign w:val="center"/>
          </w:tcPr>
          <w:p w:rsidR="0079658C" w:rsidRPr="0079658C" w:rsidRDefault="006A71B0" w:rsidP="0079658C">
            <w:pPr>
              <w:pStyle w:val="affff0"/>
            </w:pPr>
            <w:r>
              <w:t>67 855</w:t>
            </w:r>
          </w:p>
        </w:tc>
      </w:tr>
      <w:tr w:rsidR="0079658C" w:rsidRPr="0079658C" w:rsidTr="0079658C">
        <w:trPr>
          <w:trHeight w:val="511"/>
          <w:jc w:val="center"/>
        </w:trPr>
        <w:tc>
          <w:tcPr>
            <w:tcW w:w="4101" w:type="pct"/>
            <w:shd w:val="clear" w:color="auto" w:fill="auto"/>
            <w:tcMar>
              <w:top w:w="28" w:type="dxa"/>
              <w:left w:w="57" w:type="dxa"/>
              <w:bottom w:w="28" w:type="dxa"/>
              <w:right w:w="57" w:type="dxa"/>
            </w:tcMar>
            <w:vAlign w:val="center"/>
            <w:hideMark/>
          </w:tcPr>
          <w:p w:rsidR="0079658C" w:rsidRPr="0079658C" w:rsidRDefault="0079658C" w:rsidP="0079658C">
            <w:pPr>
              <w:pStyle w:val="affff0"/>
              <w:jc w:val="left"/>
            </w:pPr>
            <w:r w:rsidRPr="0079658C">
              <w:t>Задача 4: Повышение инвестиционной привлекательности коммунальной инфраструктуры мун</w:t>
            </w:r>
            <w:r w:rsidRPr="0079658C">
              <w:t>и</w:t>
            </w:r>
            <w:r w:rsidRPr="0079658C">
              <w:t>ципального образования</w:t>
            </w:r>
          </w:p>
        </w:tc>
        <w:tc>
          <w:tcPr>
            <w:tcW w:w="899" w:type="pct"/>
            <w:shd w:val="clear" w:color="auto" w:fill="auto"/>
            <w:tcMar>
              <w:top w:w="28" w:type="dxa"/>
              <w:left w:w="57" w:type="dxa"/>
              <w:bottom w:w="28" w:type="dxa"/>
              <w:right w:w="57" w:type="dxa"/>
            </w:tcMar>
            <w:vAlign w:val="center"/>
            <w:hideMark/>
          </w:tcPr>
          <w:p w:rsidR="0079658C" w:rsidRPr="0079658C" w:rsidRDefault="00764B4F" w:rsidP="0079658C">
            <w:pPr>
              <w:pStyle w:val="affff0"/>
            </w:pPr>
            <w:r>
              <w:t>0</w:t>
            </w:r>
          </w:p>
        </w:tc>
      </w:tr>
      <w:tr w:rsidR="0079658C" w:rsidRPr="0079658C" w:rsidTr="0079658C">
        <w:trPr>
          <w:trHeight w:val="281"/>
          <w:jc w:val="center"/>
        </w:trPr>
        <w:tc>
          <w:tcPr>
            <w:tcW w:w="4101" w:type="pct"/>
            <w:shd w:val="clear" w:color="auto" w:fill="auto"/>
            <w:tcMar>
              <w:top w:w="28" w:type="dxa"/>
              <w:left w:w="57" w:type="dxa"/>
              <w:bottom w:w="28" w:type="dxa"/>
              <w:right w:w="57" w:type="dxa"/>
            </w:tcMar>
            <w:vAlign w:val="center"/>
            <w:hideMark/>
          </w:tcPr>
          <w:p w:rsidR="0079658C" w:rsidRPr="0079658C" w:rsidRDefault="0079658C" w:rsidP="0079658C">
            <w:pPr>
              <w:pStyle w:val="affff0"/>
              <w:jc w:val="left"/>
            </w:pPr>
            <w:r w:rsidRPr="0079658C">
              <w:t>Итого по Программе инвестиционных проектов в электроснабжении</w:t>
            </w:r>
          </w:p>
        </w:tc>
        <w:tc>
          <w:tcPr>
            <w:tcW w:w="899" w:type="pct"/>
            <w:shd w:val="clear" w:color="auto" w:fill="auto"/>
            <w:tcMar>
              <w:top w:w="28" w:type="dxa"/>
              <w:left w:w="57" w:type="dxa"/>
              <w:bottom w:w="28" w:type="dxa"/>
              <w:right w:w="57" w:type="dxa"/>
            </w:tcMar>
            <w:vAlign w:val="center"/>
            <w:hideMark/>
          </w:tcPr>
          <w:p w:rsidR="0079658C" w:rsidRPr="0079658C" w:rsidRDefault="006A71B0" w:rsidP="0079658C">
            <w:pPr>
              <w:pStyle w:val="affff0"/>
            </w:pPr>
            <w:r>
              <w:t>82 255</w:t>
            </w:r>
          </w:p>
        </w:tc>
      </w:tr>
      <w:tr w:rsidR="0079658C" w:rsidRPr="006A71B0" w:rsidTr="006A71B0">
        <w:trPr>
          <w:trHeight w:val="271"/>
          <w:jc w:val="center"/>
        </w:trPr>
        <w:tc>
          <w:tcPr>
            <w:tcW w:w="5000" w:type="pct"/>
            <w:gridSpan w:val="2"/>
            <w:shd w:val="clear" w:color="auto" w:fill="auto"/>
            <w:tcMar>
              <w:top w:w="28" w:type="dxa"/>
              <w:left w:w="57" w:type="dxa"/>
              <w:bottom w:w="28" w:type="dxa"/>
              <w:right w:w="57" w:type="dxa"/>
            </w:tcMar>
            <w:vAlign w:val="center"/>
            <w:hideMark/>
          </w:tcPr>
          <w:p w:rsidR="0079658C" w:rsidRPr="006A71B0" w:rsidRDefault="0079658C" w:rsidP="0079658C">
            <w:pPr>
              <w:pStyle w:val="affff0"/>
              <w:rPr>
                <w:b/>
              </w:rPr>
            </w:pPr>
            <w:r w:rsidRPr="006A71B0">
              <w:rPr>
                <w:b/>
              </w:rPr>
              <w:t>Программа инвестиционных проектов в теплоснабжении</w:t>
            </w:r>
          </w:p>
        </w:tc>
      </w:tr>
      <w:tr w:rsidR="0079658C" w:rsidRPr="0079658C" w:rsidTr="0079658C">
        <w:trPr>
          <w:trHeight w:val="49"/>
          <w:jc w:val="center"/>
        </w:trPr>
        <w:tc>
          <w:tcPr>
            <w:tcW w:w="4101" w:type="pct"/>
            <w:shd w:val="clear" w:color="auto" w:fill="auto"/>
            <w:tcMar>
              <w:top w:w="28" w:type="dxa"/>
              <w:left w:w="57" w:type="dxa"/>
              <w:bottom w:w="28" w:type="dxa"/>
              <w:right w:w="57" w:type="dxa"/>
            </w:tcMar>
            <w:vAlign w:val="center"/>
            <w:hideMark/>
          </w:tcPr>
          <w:p w:rsidR="0079658C" w:rsidRPr="0079658C" w:rsidRDefault="006A71B0" w:rsidP="0079658C">
            <w:pPr>
              <w:pStyle w:val="affff0"/>
              <w:jc w:val="left"/>
            </w:pPr>
            <w:r>
              <w:t>Задача 1</w:t>
            </w:r>
            <w:r w:rsidR="0079658C" w:rsidRPr="0079658C">
              <w:t>: Разработка мероприятий по строительству, комплексной реконструкции и модерниз</w:t>
            </w:r>
            <w:r w:rsidR="0079658C" w:rsidRPr="0079658C">
              <w:t>а</w:t>
            </w:r>
            <w:r w:rsidR="0079658C" w:rsidRPr="0079658C">
              <w:t>ции системы коммунальной инфраструктуры</w:t>
            </w:r>
          </w:p>
        </w:tc>
        <w:tc>
          <w:tcPr>
            <w:tcW w:w="899" w:type="pct"/>
            <w:shd w:val="clear" w:color="auto" w:fill="auto"/>
            <w:tcMar>
              <w:top w:w="28" w:type="dxa"/>
              <w:left w:w="57" w:type="dxa"/>
              <w:bottom w:w="28" w:type="dxa"/>
              <w:right w:w="57" w:type="dxa"/>
            </w:tcMar>
            <w:vAlign w:val="center"/>
          </w:tcPr>
          <w:p w:rsidR="0079658C" w:rsidRPr="0079658C" w:rsidRDefault="006A71B0" w:rsidP="0079658C">
            <w:pPr>
              <w:pStyle w:val="affff0"/>
            </w:pPr>
            <w:r>
              <w:t>4 100</w:t>
            </w:r>
          </w:p>
        </w:tc>
      </w:tr>
      <w:tr w:rsidR="0079658C" w:rsidRPr="0079658C" w:rsidTr="0079658C">
        <w:trPr>
          <w:trHeight w:val="49"/>
          <w:jc w:val="center"/>
        </w:trPr>
        <w:tc>
          <w:tcPr>
            <w:tcW w:w="4101" w:type="pct"/>
            <w:shd w:val="clear" w:color="auto" w:fill="auto"/>
            <w:tcMar>
              <w:top w:w="28" w:type="dxa"/>
              <w:left w:w="57" w:type="dxa"/>
              <w:bottom w:w="28" w:type="dxa"/>
              <w:right w:w="57" w:type="dxa"/>
            </w:tcMar>
            <w:vAlign w:val="center"/>
            <w:hideMark/>
          </w:tcPr>
          <w:p w:rsidR="0079658C" w:rsidRPr="0079658C" w:rsidRDefault="0079658C" w:rsidP="0079658C">
            <w:pPr>
              <w:pStyle w:val="affff0"/>
              <w:jc w:val="left"/>
            </w:pPr>
            <w:r w:rsidRPr="0079658C">
              <w:t>Проект: Новое строительство, реконструкция и техническое перевооружение (головных объектов теплоснабжения) источников тепловой энергии</w:t>
            </w:r>
          </w:p>
        </w:tc>
        <w:tc>
          <w:tcPr>
            <w:tcW w:w="899" w:type="pct"/>
            <w:shd w:val="clear" w:color="auto" w:fill="auto"/>
            <w:tcMar>
              <w:top w:w="28" w:type="dxa"/>
              <w:left w:w="57" w:type="dxa"/>
              <w:bottom w:w="28" w:type="dxa"/>
              <w:right w:w="57" w:type="dxa"/>
            </w:tcMar>
            <w:vAlign w:val="center"/>
          </w:tcPr>
          <w:p w:rsidR="0079658C" w:rsidRPr="0079658C" w:rsidRDefault="006A71B0" w:rsidP="0079658C">
            <w:pPr>
              <w:pStyle w:val="affff0"/>
            </w:pPr>
            <w:r>
              <w:t>4 100</w:t>
            </w:r>
          </w:p>
        </w:tc>
      </w:tr>
      <w:tr w:rsidR="0079658C" w:rsidRPr="006A71B0" w:rsidTr="006A71B0">
        <w:trPr>
          <w:trHeight w:val="277"/>
          <w:jc w:val="center"/>
        </w:trPr>
        <w:tc>
          <w:tcPr>
            <w:tcW w:w="5000" w:type="pct"/>
            <w:gridSpan w:val="2"/>
            <w:shd w:val="clear" w:color="auto" w:fill="auto"/>
            <w:tcMar>
              <w:top w:w="28" w:type="dxa"/>
              <w:left w:w="57" w:type="dxa"/>
              <w:bottom w:w="28" w:type="dxa"/>
              <w:right w:w="57" w:type="dxa"/>
            </w:tcMar>
            <w:vAlign w:val="center"/>
            <w:hideMark/>
          </w:tcPr>
          <w:p w:rsidR="0079658C" w:rsidRPr="006A71B0" w:rsidRDefault="0079658C" w:rsidP="0079658C">
            <w:pPr>
              <w:pStyle w:val="affff0"/>
              <w:rPr>
                <w:b/>
              </w:rPr>
            </w:pPr>
            <w:r w:rsidRPr="006A71B0">
              <w:rPr>
                <w:b/>
              </w:rPr>
              <w:t>Программа инвестиционных проектов в газоснабжении</w:t>
            </w:r>
          </w:p>
        </w:tc>
      </w:tr>
      <w:tr w:rsidR="0079658C" w:rsidRPr="0079658C" w:rsidTr="0079658C">
        <w:trPr>
          <w:trHeight w:val="49"/>
          <w:jc w:val="center"/>
        </w:trPr>
        <w:tc>
          <w:tcPr>
            <w:tcW w:w="4101" w:type="pct"/>
            <w:shd w:val="clear" w:color="auto" w:fill="auto"/>
            <w:tcMar>
              <w:top w:w="28" w:type="dxa"/>
              <w:left w:w="57" w:type="dxa"/>
              <w:bottom w:w="28" w:type="dxa"/>
              <w:right w:w="57" w:type="dxa"/>
            </w:tcMar>
            <w:vAlign w:val="center"/>
            <w:hideMark/>
          </w:tcPr>
          <w:p w:rsidR="0079658C" w:rsidRPr="0079658C" w:rsidRDefault="0079658C" w:rsidP="0079658C">
            <w:pPr>
              <w:pStyle w:val="affff0"/>
              <w:jc w:val="left"/>
            </w:pPr>
            <w:r w:rsidRPr="0079658C">
              <w:t>Задача 1: Инженерно-техническая оптимизация коммунальных систем</w:t>
            </w:r>
          </w:p>
        </w:tc>
        <w:tc>
          <w:tcPr>
            <w:tcW w:w="899" w:type="pct"/>
            <w:shd w:val="clear" w:color="auto" w:fill="auto"/>
            <w:tcMar>
              <w:top w:w="28" w:type="dxa"/>
              <w:left w:w="57" w:type="dxa"/>
              <w:bottom w:w="28" w:type="dxa"/>
              <w:right w:w="57" w:type="dxa"/>
            </w:tcMar>
            <w:vAlign w:val="center"/>
          </w:tcPr>
          <w:p w:rsidR="0079658C" w:rsidRPr="0079658C" w:rsidRDefault="008C3E2A" w:rsidP="0079658C">
            <w:pPr>
              <w:pStyle w:val="affff0"/>
            </w:pPr>
            <w:r>
              <w:t>250</w:t>
            </w:r>
          </w:p>
        </w:tc>
      </w:tr>
      <w:tr w:rsidR="0079658C" w:rsidRPr="0079658C" w:rsidTr="0079658C">
        <w:trPr>
          <w:trHeight w:val="49"/>
          <w:jc w:val="center"/>
        </w:trPr>
        <w:tc>
          <w:tcPr>
            <w:tcW w:w="4101" w:type="pct"/>
            <w:shd w:val="clear" w:color="auto" w:fill="auto"/>
            <w:tcMar>
              <w:top w:w="28" w:type="dxa"/>
              <w:left w:w="57" w:type="dxa"/>
              <w:bottom w:w="28" w:type="dxa"/>
              <w:right w:w="57" w:type="dxa"/>
            </w:tcMar>
            <w:vAlign w:val="center"/>
            <w:hideMark/>
          </w:tcPr>
          <w:p w:rsidR="0079658C" w:rsidRPr="0079658C" w:rsidRDefault="0079658C" w:rsidP="0079658C">
            <w:pPr>
              <w:pStyle w:val="affff0"/>
              <w:jc w:val="left"/>
            </w:pPr>
            <w:r w:rsidRPr="0079658C">
              <w:t>Задача 2: Перспективное планирование развития коммунальных систем</w:t>
            </w:r>
          </w:p>
        </w:tc>
        <w:tc>
          <w:tcPr>
            <w:tcW w:w="899" w:type="pct"/>
            <w:shd w:val="clear" w:color="auto" w:fill="auto"/>
            <w:tcMar>
              <w:top w:w="28" w:type="dxa"/>
              <w:left w:w="57" w:type="dxa"/>
              <w:bottom w:w="28" w:type="dxa"/>
              <w:right w:w="57" w:type="dxa"/>
            </w:tcMar>
            <w:vAlign w:val="center"/>
          </w:tcPr>
          <w:p w:rsidR="0079658C" w:rsidRPr="0079658C" w:rsidRDefault="008C3E2A" w:rsidP="0079658C">
            <w:pPr>
              <w:pStyle w:val="affff0"/>
            </w:pPr>
            <w:r>
              <w:t>150</w:t>
            </w:r>
          </w:p>
        </w:tc>
      </w:tr>
      <w:tr w:rsidR="001E4507" w:rsidRPr="0079658C" w:rsidTr="0079658C">
        <w:trPr>
          <w:trHeight w:val="49"/>
          <w:jc w:val="center"/>
        </w:trPr>
        <w:tc>
          <w:tcPr>
            <w:tcW w:w="4101" w:type="pct"/>
            <w:shd w:val="clear" w:color="auto" w:fill="auto"/>
            <w:tcMar>
              <w:top w:w="28" w:type="dxa"/>
              <w:left w:w="57" w:type="dxa"/>
              <w:bottom w:w="28" w:type="dxa"/>
              <w:right w:w="57" w:type="dxa"/>
            </w:tcMar>
            <w:vAlign w:val="center"/>
            <w:hideMark/>
          </w:tcPr>
          <w:p w:rsidR="001E4507" w:rsidRPr="0079658C" w:rsidRDefault="001E4507" w:rsidP="0079658C">
            <w:pPr>
              <w:pStyle w:val="affff0"/>
              <w:jc w:val="left"/>
            </w:pPr>
            <w:r w:rsidRPr="0079658C">
              <w:t>Задача 3: Разработка мероприятий по строительству, комплексной реконструкции и модерниз</w:t>
            </w:r>
            <w:r w:rsidRPr="0079658C">
              <w:t>а</w:t>
            </w:r>
            <w:r w:rsidRPr="0079658C">
              <w:t>ции системы коммунальной инфраструктуры</w:t>
            </w:r>
          </w:p>
        </w:tc>
        <w:tc>
          <w:tcPr>
            <w:tcW w:w="899" w:type="pct"/>
            <w:shd w:val="clear" w:color="auto" w:fill="auto"/>
            <w:tcMar>
              <w:top w:w="28" w:type="dxa"/>
              <w:left w:w="57" w:type="dxa"/>
              <w:bottom w:w="28" w:type="dxa"/>
              <w:right w:w="57" w:type="dxa"/>
            </w:tcMar>
            <w:vAlign w:val="center"/>
          </w:tcPr>
          <w:p w:rsidR="001E4507" w:rsidRPr="0079658C" w:rsidRDefault="001E4507" w:rsidP="00EB7696">
            <w:pPr>
              <w:pStyle w:val="affff0"/>
            </w:pPr>
            <w:r>
              <w:t>77 000</w:t>
            </w:r>
          </w:p>
        </w:tc>
      </w:tr>
      <w:tr w:rsidR="001E4507" w:rsidRPr="0079658C" w:rsidTr="0079658C">
        <w:trPr>
          <w:trHeight w:val="49"/>
          <w:jc w:val="center"/>
        </w:trPr>
        <w:tc>
          <w:tcPr>
            <w:tcW w:w="4101" w:type="pct"/>
            <w:shd w:val="clear" w:color="auto" w:fill="auto"/>
            <w:tcMar>
              <w:top w:w="28" w:type="dxa"/>
              <w:left w:w="57" w:type="dxa"/>
              <w:bottom w:w="28" w:type="dxa"/>
              <w:right w:w="57" w:type="dxa"/>
            </w:tcMar>
            <w:vAlign w:val="center"/>
            <w:hideMark/>
          </w:tcPr>
          <w:p w:rsidR="001E4507" w:rsidRPr="0079658C" w:rsidRDefault="001E4507" w:rsidP="0079658C">
            <w:pPr>
              <w:pStyle w:val="affff0"/>
              <w:jc w:val="left"/>
            </w:pPr>
            <w:r w:rsidRPr="0079658C">
              <w:t>Проект: Новое строительство сетей газоснабжения (линейные объекты газоснабжения)</w:t>
            </w:r>
          </w:p>
        </w:tc>
        <w:tc>
          <w:tcPr>
            <w:tcW w:w="899" w:type="pct"/>
            <w:shd w:val="clear" w:color="auto" w:fill="auto"/>
            <w:tcMar>
              <w:top w:w="28" w:type="dxa"/>
              <w:left w:w="57" w:type="dxa"/>
              <w:bottom w:w="28" w:type="dxa"/>
              <w:right w:w="57" w:type="dxa"/>
            </w:tcMar>
            <w:vAlign w:val="center"/>
          </w:tcPr>
          <w:p w:rsidR="001E4507" w:rsidRPr="0079658C" w:rsidRDefault="001E4507" w:rsidP="0079658C">
            <w:pPr>
              <w:pStyle w:val="affff0"/>
            </w:pPr>
            <w:r>
              <w:t>27 000</w:t>
            </w:r>
          </w:p>
        </w:tc>
      </w:tr>
      <w:tr w:rsidR="001E4507" w:rsidRPr="0079658C" w:rsidTr="0079658C">
        <w:trPr>
          <w:trHeight w:val="49"/>
          <w:jc w:val="center"/>
        </w:trPr>
        <w:tc>
          <w:tcPr>
            <w:tcW w:w="4101" w:type="pct"/>
            <w:shd w:val="clear" w:color="auto" w:fill="auto"/>
            <w:tcMar>
              <w:top w:w="28" w:type="dxa"/>
              <w:left w:w="57" w:type="dxa"/>
              <w:bottom w:w="28" w:type="dxa"/>
              <w:right w:w="57" w:type="dxa"/>
            </w:tcMar>
            <w:vAlign w:val="center"/>
            <w:hideMark/>
          </w:tcPr>
          <w:p w:rsidR="001E4507" w:rsidRPr="0079658C" w:rsidRDefault="001E4507" w:rsidP="0079658C">
            <w:pPr>
              <w:pStyle w:val="affff0"/>
              <w:jc w:val="left"/>
            </w:pPr>
            <w:r w:rsidRPr="0079658C">
              <w:t>Проект: Реконструкция сетей газоснабжения (линейные объекты газоснабжения)</w:t>
            </w:r>
          </w:p>
        </w:tc>
        <w:tc>
          <w:tcPr>
            <w:tcW w:w="899" w:type="pct"/>
            <w:shd w:val="clear" w:color="auto" w:fill="auto"/>
            <w:tcMar>
              <w:top w:w="28" w:type="dxa"/>
              <w:left w:w="57" w:type="dxa"/>
              <w:bottom w:w="28" w:type="dxa"/>
              <w:right w:w="57" w:type="dxa"/>
            </w:tcMar>
            <w:vAlign w:val="center"/>
          </w:tcPr>
          <w:p w:rsidR="001E4507" w:rsidRPr="0079658C" w:rsidRDefault="001E4507" w:rsidP="0079658C">
            <w:pPr>
              <w:pStyle w:val="affff0"/>
            </w:pPr>
            <w:r>
              <w:t>50 000</w:t>
            </w:r>
          </w:p>
        </w:tc>
      </w:tr>
      <w:tr w:rsidR="001E4507" w:rsidRPr="0079658C" w:rsidTr="0079658C">
        <w:trPr>
          <w:trHeight w:val="49"/>
          <w:jc w:val="center"/>
        </w:trPr>
        <w:tc>
          <w:tcPr>
            <w:tcW w:w="4101" w:type="pct"/>
            <w:shd w:val="clear" w:color="auto" w:fill="auto"/>
            <w:tcMar>
              <w:top w:w="28" w:type="dxa"/>
              <w:left w:w="57" w:type="dxa"/>
              <w:bottom w:w="28" w:type="dxa"/>
              <w:right w:w="57" w:type="dxa"/>
            </w:tcMar>
            <w:vAlign w:val="center"/>
            <w:hideMark/>
          </w:tcPr>
          <w:p w:rsidR="001E4507" w:rsidRPr="0079658C" w:rsidRDefault="001E4507" w:rsidP="0079658C">
            <w:pPr>
              <w:pStyle w:val="affff0"/>
              <w:jc w:val="left"/>
            </w:pPr>
            <w:r w:rsidRPr="0079658C">
              <w:t>Задача 4: Повышение инвестиционной привлекательности коммунальной инфраструктуры мун</w:t>
            </w:r>
            <w:r w:rsidRPr="0079658C">
              <w:t>и</w:t>
            </w:r>
            <w:r w:rsidRPr="0079658C">
              <w:t>ципального образования</w:t>
            </w:r>
          </w:p>
        </w:tc>
        <w:tc>
          <w:tcPr>
            <w:tcW w:w="899" w:type="pct"/>
            <w:shd w:val="clear" w:color="auto" w:fill="auto"/>
            <w:tcMar>
              <w:top w:w="28" w:type="dxa"/>
              <w:left w:w="57" w:type="dxa"/>
              <w:bottom w:w="28" w:type="dxa"/>
              <w:right w:w="57" w:type="dxa"/>
            </w:tcMar>
            <w:vAlign w:val="center"/>
          </w:tcPr>
          <w:p w:rsidR="001E4507" w:rsidRPr="0079658C" w:rsidRDefault="001E4507" w:rsidP="0079658C">
            <w:pPr>
              <w:pStyle w:val="affff0"/>
            </w:pPr>
            <w:r>
              <w:t>0</w:t>
            </w:r>
          </w:p>
        </w:tc>
      </w:tr>
      <w:tr w:rsidR="001E4507" w:rsidRPr="0079658C" w:rsidTr="0079658C">
        <w:trPr>
          <w:trHeight w:val="49"/>
          <w:jc w:val="center"/>
        </w:trPr>
        <w:tc>
          <w:tcPr>
            <w:tcW w:w="4101" w:type="pct"/>
            <w:shd w:val="clear" w:color="auto" w:fill="auto"/>
            <w:tcMar>
              <w:top w:w="28" w:type="dxa"/>
              <w:left w:w="57" w:type="dxa"/>
              <w:bottom w:w="28" w:type="dxa"/>
              <w:right w:w="57" w:type="dxa"/>
            </w:tcMar>
            <w:vAlign w:val="center"/>
            <w:hideMark/>
          </w:tcPr>
          <w:p w:rsidR="001E4507" w:rsidRPr="0079658C" w:rsidRDefault="001E4507" w:rsidP="0079658C">
            <w:pPr>
              <w:pStyle w:val="affff0"/>
              <w:jc w:val="left"/>
            </w:pPr>
            <w:r w:rsidRPr="0079658C">
              <w:t>Итого по Программе инвестиционных проектов в газоснабжении</w:t>
            </w:r>
          </w:p>
        </w:tc>
        <w:tc>
          <w:tcPr>
            <w:tcW w:w="899" w:type="pct"/>
            <w:shd w:val="clear" w:color="auto" w:fill="auto"/>
            <w:tcMar>
              <w:top w:w="28" w:type="dxa"/>
              <w:left w:w="57" w:type="dxa"/>
              <w:bottom w:w="28" w:type="dxa"/>
              <w:right w:w="57" w:type="dxa"/>
            </w:tcMar>
            <w:vAlign w:val="center"/>
          </w:tcPr>
          <w:p w:rsidR="001E4507" w:rsidRPr="0079658C" w:rsidRDefault="001E4507" w:rsidP="0079658C">
            <w:pPr>
              <w:pStyle w:val="affff0"/>
            </w:pPr>
            <w:r>
              <w:t>77 400</w:t>
            </w:r>
          </w:p>
        </w:tc>
      </w:tr>
      <w:tr w:rsidR="001E4507" w:rsidRPr="001E4507" w:rsidTr="001E4507">
        <w:trPr>
          <w:trHeight w:val="271"/>
          <w:jc w:val="center"/>
        </w:trPr>
        <w:tc>
          <w:tcPr>
            <w:tcW w:w="5000" w:type="pct"/>
            <w:gridSpan w:val="2"/>
            <w:shd w:val="clear" w:color="auto" w:fill="auto"/>
            <w:tcMar>
              <w:top w:w="28" w:type="dxa"/>
              <w:left w:w="57" w:type="dxa"/>
              <w:bottom w:w="28" w:type="dxa"/>
              <w:right w:w="57" w:type="dxa"/>
            </w:tcMar>
            <w:vAlign w:val="center"/>
            <w:hideMark/>
          </w:tcPr>
          <w:p w:rsidR="001E4507" w:rsidRPr="001E4507" w:rsidRDefault="001E4507" w:rsidP="001E4507">
            <w:pPr>
              <w:pStyle w:val="affff0"/>
              <w:keepNext/>
              <w:rPr>
                <w:b/>
              </w:rPr>
            </w:pPr>
            <w:r w:rsidRPr="001E4507">
              <w:rPr>
                <w:b/>
              </w:rPr>
              <w:lastRenderedPageBreak/>
              <w:t>Программа инвестиционных проектов в водоснабжении</w:t>
            </w:r>
          </w:p>
        </w:tc>
      </w:tr>
      <w:tr w:rsidR="001E4507" w:rsidRPr="0079658C" w:rsidTr="0079658C">
        <w:trPr>
          <w:trHeight w:val="261"/>
          <w:jc w:val="center"/>
        </w:trPr>
        <w:tc>
          <w:tcPr>
            <w:tcW w:w="4101" w:type="pct"/>
            <w:shd w:val="clear" w:color="auto" w:fill="auto"/>
            <w:tcMar>
              <w:top w:w="28" w:type="dxa"/>
              <w:left w:w="57" w:type="dxa"/>
              <w:bottom w:w="28" w:type="dxa"/>
              <w:right w:w="57" w:type="dxa"/>
            </w:tcMar>
            <w:vAlign w:val="center"/>
            <w:hideMark/>
          </w:tcPr>
          <w:p w:rsidR="001E4507" w:rsidRPr="0079658C" w:rsidRDefault="001E4507" w:rsidP="001E4507">
            <w:pPr>
              <w:pStyle w:val="affff0"/>
              <w:keepNext/>
              <w:jc w:val="left"/>
            </w:pPr>
            <w:r w:rsidRPr="0079658C">
              <w:t>Задача 1: Инженерно-техническая оптимизация коммунальных систем</w:t>
            </w:r>
          </w:p>
        </w:tc>
        <w:tc>
          <w:tcPr>
            <w:tcW w:w="899" w:type="pct"/>
            <w:shd w:val="clear" w:color="auto" w:fill="auto"/>
            <w:tcMar>
              <w:top w:w="28" w:type="dxa"/>
              <w:left w:w="57" w:type="dxa"/>
              <w:bottom w:w="28" w:type="dxa"/>
              <w:right w:w="57" w:type="dxa"/>
            </w:tcMar>
            <w:vAlign w:val="center"/>
          </w:tcPr>
          <w:p w:rsidR="001E4507" w:rsidRPr="0079658C" w:rsidRDefault="001E4507" w:rsidP="001E4507">
            <w:pPr>
              <w:pStyle w:val="affff0"/>
              <w:keepNext/>
            </w:pPr>
            <w:r>
              <w:t>250</w:t>
            </w:r>
          </w:p>
        </w:tc>
      </w:tr>
      <w:tr w:rsidR="001E4507" w:rsidRPr="0079658C" w:rsidTr="0079658C">
        <w:trPr>
          <w:trHeight w:val="49"/>
          <w:jc w:val="center"/>
        </w:trPr>
        <w:tc>
          <w:tcPr>
            <w:tcW w:w="4101" w:type="pct"/>
            <w:shd w:val="clear" w:color="auto" w:fill="auto"/>
            <w:tcMar>
              <w:top w:w="28" w:type="dxa"/>
              <w:left w:w="57" w:type="dxa"/>
              <w:bottom w:w="28" w:type="dxa"/>
              <w:right w:w="57" w:type="dxa"/>
            </w:tcMar>
            <w:vAlign w:val="center"/>
            <w:hideMark/>
          </w:tcPr>
          <w:p w:rsidR="001E4507" w:rsidRPr="0079658C" w:rsidRDefault="001E4507" w:rsidP="001E4507">
            <w:pPr>
              <w:pStyle w:val="affff0"/>
              <w:keepNext/>
              <w:jc w:val="left"/>
            </w:pPr>
            <w:r w:rsidRPr="0079658C">
              <w:t>Задача 2: Перспективное планирование развития коммунальных систем</w:t>
            </w:r>
          </w:p>
        </w:tc>
        <w:tc>
          <w:tcPr>
            <w:tcW w:w="899" w:type="pct"/>
            <w:shd w:val="clear" w:color="auto" w:fill="auto"/>
            <w:tcMar>
              <w:top w:w="28" w:type="dxa"/>
              <w:left w:w="57" w:type="dxa"/>
              <w:bottom w:w="28" w:type="dxa"/>
              <w:right w:w="57" w:type="dxa"/>
            </w:tcMar>
            <w:vAlign w:val="center"/>
          </w:tcPr>
          <w:p w:rsidR="001E4507" w:rsidRPr="0079658C" w:rsidRDefault="001E4507" w:rsidP="001E4507">
            <w:pPr>
              <w:pStyle w:val="affff0"/>
              <w:keepNext/>
            </w:pPr>
            <w:r>
              <w:t>150</w:t>
            </w:r>
          </w:p>
        </w:tc>
      </w:tr>
      <w:tr w:rsidR="001E4507" w:rsidRPr="0079658C" w:rsidTr="0079658C">
        <w:trPr>
          <w:trHeight w:val="105"/>
          <w:jc w:val="center"/>
        </w:trPr>
        <w:tc>
          <w:tcPr>
            <w:tcW w:w="4101" w:type="pct"/>
            <w:shd w:val="clear" w:color="auto" w:fill="auto"/>
            <w:tcMar>
              <w:top w:w="28" w:type="dxa"/>
              <w:left w:w="57" w:type="dxa"/>
              <w:bottom w:w="28" w:type="dxa"/>
              <w:right w:w="57" w:type="dxa"/>
            </w:tcMar>
            <w:vAlign w:val="center"/>
            <w:hideMark/>
          </w:tcPr>
          <w:p w:rsidR="001E4507" w:rsidRPr="0079658C" w:rsidRDefault="001E4507" w:rsidP="0079658C">
            <w:pPr>
              <w:pStyle w:val="affff0"/>
              <w:jc w:val="left"/>
            </w:pPr>
            <w:r w:rsidRPr="0079658C">
              <w:t>Задача 3: Разработка мероприятий по строительству, комплексной реконструкции и модерниз</w:t>
            </w:r>
            <w:r w:rsidRPr="0079658C">
              <w:t>а</w:t>
            </w:r>
            <w:r w:rsidRPr="0079658C">
              <w:t>ции системы коммунальной инфраструктуры</w:t>
            </w:r>
          </w:p>
        </w:tc>
        <w:tc>
          <w:tcPr>
            <w:tcW w:w="899" w:type="pct"/>
            <w:shd w:val="clear" w:color="auto" w:fill="auto"/>
            <w:tcMar>
              <w:top w:w="28" w:type="dxa"/>
              <w:left w:w="57" w:type="dxa"/>
              <w:bottom w:w="28" w:type="dxa"/>
              <w:right w:w="57" w:type="dxa"/>
            </w:tcMar>
            <w:vAlign w:val="center"/>
          </w:tcPr>
          <w:p w:rsidR="001E4507" w:rsidRPr="0079658C" w:rsidRDefault="0045617E" w:rsidP="0079658C">
            <w:pPr>
              <w:pStyle w:val="affff0"/>
            </w:pPr>
            <w:r>
              <w:t>134 973,2</w:t>
            </w:r>
          </w:p>
        </w:tc>
      </w:tr>
      <w:tr w:rsidR="001E4507" w:rsidRPr="0079658C" w:rsidTr="0079658C">
        <w:trPr>
          <w:trHeight w:val="49"/>
          <w:jc w:val="center"/>
        </w:trPr>
        <w:tc>
          <w:tcPr>
            <w:tcW w:w="4101" w:type="pct"/>
            <w:shd w:val="clear" w:color="auto" w:fill="auto"/>
            <w:tcMar>
              <w:top w:w="28" w:type="dxa"/>
              <w:left w:w="57" w:type="dxa"/>
              <w:bottom w:w="28" w:type="dxa"/>
              <w:right w:w="57" w:type="dxa"/>
            </w:tcMar>
            <w:vAlign w:val="center"/>
            <w:hideMark/>
          </w:tcPr>
          <w:p w:rsidR="001E4507" w:rsidRPr="0079658C" w:rsidRDefault="001E4507" w:rsidP="0079658C">
            <w:pPr>
              <w:pStyle w:val="affff0"/>
              <w:jc w:val="left"/>
            </w:pPr>
            <w:r w:rsidRPr="0079658C">
              <w:t>Проект. Развитие головных объектов системы водоснабжения</w:t>
            </w:r>
          </w:p>
        </w:tc>
        <w:tc>
          <w:tcPr>
            <w:tcW w:w="899" w:type="pct"/>
            <w:shd w:val="clear" w:color="auto" w:fill="auto"/>
            <w:tcMar>
              <w:top w:w="28" w:type="dxa"/>
              <w:left w:w="57" w:type="dxa"/>
              <w:bottom w:w="28" w:type="dxa"/>
              <w:right w:w="57" w:type="dxa"/>
            </w:tcMar>
            <w:vAlign w:val="center"/>
          </w:tcPr>
          <w:p w:rsidR="001E4507" w:rsidRPr="0079658C" w:rsidRDefault="0045617E" w:rsidP="0079658C">
            <w:pPr>
              <w:pStyle w:val="affff0"/>
            </w:pPr>
            <w:r>
              <w:t>59 531,2</w:t>
            </w:r>
          </w:p>
        </w:tc>
      </w:tr>
      <w:tr w:rsidR="001E4507" w:rsidRPr="0079658C" w:rsidTr="0079658C">
        <w:trPr>
          <w:trHeight w:val="49"/>
          <w:jc w:val="center"/>
        </w:trPr>
        <w:tc>
          <w:tcPr>
            <w:tcW w:w="4101" w:type="pct"/>
            <w:shd w:val="clear" w:color="auto" w:fill="auto"/>
            <w:tcMar>
              <w:top w:w="28" w:type="dxa"/>
              <w:left w:w="57" w:type="dxa"/>
              <w:bottom w:w="28" w:type="dxa"/>
              <w:right w:w="57" w:type="dxa"/>
            </w:tcMar>
            <w:vAlign w:val="center"/>
            <w:hideMark/>
          </w:tcPr>
          <w:p w:rsidR="001E4507" w:rsidRPr="0079658C" w:rsidRDefault="001E4507" w:rsidP="0079658C">
            <w:pPr>
              <w:pStyle w:val="affff0"/>
              <w:jc w:val="left"/>
            </w:pPr>
            <w:r w:rsidRPr="0079658C">
              <w:t>Проект. Реконструкция водопроводных сетей и сооружений</w:t>
            </w:r>
          </w:p>
        </w:tc>
        <w:tc>
          <w:tcPr>
            <w:tcW w:w="899" w:type="pct"/>
            <w:shd w:val="clear" w:color="auto" w:fill="auto"/>
            <w:tcMar>
              <w:top w:w="28" w:type="dxa"/>
              <w:left w:w="57" w:type="dxa"/>
              <w:bottom w:w="28" w:type="dxa"/>
              <w:right w:w="57" w:type="dxa"/>
            </w:tcMar>
            <w:vAlign w:val="center"/>
          </w:tcPr>
          <w:p w:rsidR="001E4507" w:rsidRPr="0079658C" w:rsidRDefault="0045617E" w:rsidP="0079658C">
            <w:pPr>
              <w:pStyle w:val="affff0"/>
            </w:pPr>
            <w:r>
              <w:t>75 442,0</w:t>
            </w:r>
          </w:p>
        </w:tc>
      </w:tr>
      <w:tr w:rsidR="001E4507" w:rsidRPr="0079658C" w:rsidTr="0079658C">
        <w:trPr>
          <w:trHeight w:val="49"/>
          <w:jc w:val="center"/>
        </w:trPr>
        <w:tc>
          <w:tcPr>
            <w:tcW w:w="4101" w:type="pct"/>
            <w:shd w:val="clear" w:color="auto" w:fill="auto"/>
            <w:tcMar>
              <w:top w:w="28" w:type="dxa"/>
              <w:left w:w="57" w:type="dxa"/>
              <w:bottom w:w="28" w:type="dxa"/>
              <w:right w:w="57" w:type="dxa"/>
            </w:tcMar>
            <w:vAlign w:val="center"/>
            <w:hideMark/>
          </w:tcPr>
          <w:p w:rsidR="001E4507" w:rsidRPr="0079658C" w:rsidRDefault="001E4507" w:rsidP="0079658C">
            <w:pPr>
              <w:pStyle w:val="affff0"/>
              <w:jc w:val="left"/>
            </w:pPr>
            <w:r w:rsidRPr="0079658C">
              <w:t>Задача 4: Повышение инвестиционной привлекательности коммунальной инфраструктуры мун</w:t>
            </w:r>
            <w:r w:rsidRPr="0079658C">
              <w:t>и</w:t>
            </w:r>
            <w:r w:rsidRPr="0079658C">
              <w:t>ципального образования</w:t>
            </w:r>
          </w:p>
        </w:tc>
        <w:tc>
          <w:tcPr>
            <w:tcW w:w="899" w:type="pct"/>
            <w:shd w:val="clear" w:color="auto" w:fill="auto"/>
            <w:tcMar>
              <w:top w:w="28" w:type="dxa"/>
              <w:left w:w="57" w:type="dxa"/>
              <w:bottom w:w="28" w:type="dxa"/>
              <w:right w:w="57" w:type="dxa"/>
            </w:tcMar>
            <w:vAlign w:val="center"/>
          </w:tcPr>
          <w:p w:rsidR="001E4507" w:rsidRPr="0079658C" w:rsidRDefault="001E4507" w:rsidP="0079658C">
            <w:pPr>
              <w:pStyle w:val="affff0"/>
            </w:pPr>
            <w:r>
              <w:t>0</w:t>
            </w:r>
          </w:p>
        </w:tc>
      </w:tr>
      <w:tr w:rsidR="001E4507" w:rsidRPr="0079658C" w:rsidTr="0079658C">
        <w:trPr>
          <w:trHeight w:val="49"/>
          <w:jc w:val="center"/>
        </w:trPr>
        <w:tc>
          <w:tcPr>
            <w:tcW w:w="4101" w:type="pct"/>
            <w:shd w:val="clear" w:color="auto" w:fill="auto"/>
            <w:tcMar>
              <w:top w:w="28" w:type="dxa"/>
              <w:left w:w="57" w:type="dxa"/>
              <w:bottom w:w="28" w:type="dxa"/>
              <w:right w:w="57" w:type="dxa"/>
            </w:tcMar>
            <w:vAlign w:val="center"/>
            <w:hideMark/>
          </w:tcPr>
          <w:p w:rsidR="001E4507" w:rsidRPr="0079658C" w:rsidRDefault="001E4507" w:rsidP="0079658C">
            <w:pPr>
              <w:pStyle w:val="affff0"/>
              <w:jc w:val="left"/>
            </w:pPr>
            <w:r w:rsidRPr="0079658C">
              <w:t>Итого по Программе инвестиционных проектов в водоснабжении</w:t>
            </w:r>
          </w:p>
        </w:tc>
        <w:tc>
          <w:tcPr>
            <w:tcW w:w="899" w:type="pct"/>
            <w:shd w:val="clear" w:color="auto" w:fill="auto"/>
            <w:tcMar>
              <w:top w:w="28" w:type="dxa"/>
              <w:left w:w="57" w:type="dxa"/>
              <w:bottom w:w="28" w:type="dxa"/>
              <w:right w:w="57" w:type="dxa"/>
            </w:tcMar>
            <w:vAlign w:val="center"/>
          </w:tcPr>
          <w:p w:rsidR="001E4507" w:rsidRPr="0079658C" w:rsidRDefault="003277A5" w:rsidP="0079658C">
            <w:pPr>
              <w:pStyle w:val="affff0"/>
            </w:pPr>
            <w:r>
              <w:t>135 373,2</w:t>
            </w:r>
          </w:p>
        </w:tc>
      </w:tr>
      <w:tr w:rsidR="001E4507" w:rsidRPr="003277A5" w:rsidTr="003277A5">
        <w:trPr>
          <w:trHeight w:val="243"/>
          <w:jc w:val="center"/>
        </w:trPr>
        <w:tc>
          <w:tcPr>
            <w:tcW w:w="5000" w:type="pct"/>
            <w:gridSpan w:val="2"/>
            <w:shd w:val="clear" w:color="auto" w:fill="auto"/>
            <w:tcMar>
              <w:top w:w="28" w:type="dxa"/>
              <w:left w:w="57" w:type="dxa"/>
              <w:bottom w:w="28" w:type="dxa"/>
              <w:right w:w="57" w:type="dxa"/>
            </w:tcMar>
            <w:vAlign w:val="center"/>
            <w:hideMark/>
          </w:tcPr>
          <w:p w:rsidR="001E4507" w:rsidRPr="003277A5" w:rsidRDefault="001E4507" w:rsidP="0079658C">
            <w:pPr>
              <w:pStyle w:val="affff0"/>
              <w:rPr>
                <w:b/>
              </w:rPr>
            </w:pPr>
            <w:r w:rsidRPr="003277A5">
              <w:rPr>
                <w:b/>
              </w:rPr>
              <w:t>Программа инвестиционных проектов в водоотведении</w:t>
            </w:r>
          </w:p>
        </w:tc>
      </w:tr>
      <w:tr w:rsidR="001E4507" w:rsidRPr="0079658C" w:rsidTr="0079658C">
        <w:trPr>
          <w:trHeight w:val="49"/>
          <w:jc w:val="center"/>
        </w:trPr>
        <w:tc>
          <w:tcPr>
            <w:tcW w:w="4101" w:type="pct"/>
            <w:shd w:val="clear" w:color="auto" w:fill="auto"/>
            <w:tcMar>
              <w:top w:w="28" w:type="dxa"/>
              <w:left w:w="57" w:type="dxa"/>
              <w:bottom w:w="28" w:type="dxa"/>
              <w:right w:w="57" w:type="dxa"/>
            </w:tcMar>
            <w:vAlign w:val="center"/>
            <w:hideMark/>
          </w:tcPr>
          <w:p w:rsidR="001E4507" w:rsidRPr="0079658C" w:rsidRDefault="001E4507" w:rsidP="0079658C">
            <w:pPr>
              <w:pStyle w:val="affff0"/>
              <w:jc w:val="left"/>
            </w:pPr>
            <w:r w:rsidRPr="0079658C">
              <w:t>Задача 1: Инженерно-техническая оптимизация коммунальных систем</w:t>
            </w:r>
          </w:p>
        </w:tc>
        <w:tc>
          <w:tcPr>
            <w:tcW w:w="899" w:type="pct"/>
            <w:shd w:val="clear" w:color="auto" w:fill="auto"/>
            <w:tcMar>
              <w:top w:w="28" w:type="dxa"/>
              <w:left w:w="57" w:type="dxa"/>
              <w:bottom w:w="28" w:type="dxa"/>
              <w:right w:w="57" w:type="dxa"/>
            </w:tcMar>
            <w:vAlign w:val="center"/>
          </w:tcPr>
          <w:p w:rsidR="001E4507" w:rsidRPr="0079658C" w:rsidRDefault="001E4507" w:rsidP="0079658C">
            <w:pPr>
              <w:pStyle w:val="affff0"/>
            </w:pPr>
            <w:r>
              <w:t>150</w:t>
            </w:r>
          </w:p>
        </w:tc>
      </w:tr>
      <w:tr w:rsidR="004D1F7D" w:rsidRPr="0079658C" w:rsidTr="0079658C">
        <w:trPr>
          <w:trHeight w:val="49"/>
          <w:jc w:val="center"/>
        </w:trPr>
        <w:tc>
          <w:tcPr>
            <w:tcW w:w="4101" w:type="pct"/>
            <w:shd w:val="clear" w:color="auto" w:fill="auto"/>
            <w:tcMar>
              <w:top w:w="28" w:type="dxa"/>
              <w:left w:w="57" w:type="dxa"/>
              <w:bottom w:w="28" w:type="dxa"/>
              <w:right w:w="57" w:type="dxa"/>
            </w:tcMar>
            <w:vAlign w:val="center"/>
            <w:hideMark/>
          </w:tcPr>
          <w:p w:rsidR="004D1F7D" w:rsidRPr="0079658C" w:rsidRDefault="004D1F7D" w:rsidP="00C05A52">
            <w:pPr>
              <w:pStyle w:val="affff0"/>
              <w:keepNext/>
              <w:jc w:val="left"/>
            </w:pPr>
            <w:r w:rsidRPr="0079658C">
              <w:t>Задача 2: Перспективное планирование развития коммунальных систем</w:t>
            </w:r>
          </w:p>
        </w:tc>
        <w:tc>
          <w:tcPr>
            <w:tcW w:w="899" w:type="pct"/>
            <w:shd w:val="clear" w:color="auto" w:fill="auto"/>
            <w:tcMar>
              <w:top w:w="28" w:type="dxa"/>
              <w:left w:w="57" w:type="dxa"/>
              <w:bottom w:w="28" w:type="dxa"/>
              <w:right w:w="57" w:type="dxa"/>
            </w:tcMar>
            <w:vAlign w:val="center"/>
          </w:tcPr>
          <w:p w:rsidR="004D1F7D" w:rsidRDefault="004D1F7D" w:rsidP="0079658C">
            <w:pPr>
              <w:pStyle w:val="affff0"/>
            </w:pPr>
            <w:r>
              <w:t>350</w:t>
            </w:r>
          </w:p>
        </w:tc>
      </w:tr>
      <w:tr w:rsidR="004D1F7D" w:rsidRPr="0079658C" w:rsidTr="0079658C">
        <w:trPr>
          <w:trHeight w:val="49"/>
          <w:jc w:val="center"/>
        </w:trPr>
        <w:tc>
          <w:tcPr>
            <w:tcW w:w="4101" w:type="pct"/>
            <w:shd w:val="clear" w:color="auto" w:fill="auto"/>
            <w:tcMar>
              <w:top w:w="28" w:type="dxa"/>
              <w:left w:w="57" w:type="dxa"/>
              <w:bottom w:w="28" w:type="dxa"/>
              <w:right w:w="57" w:type="dxa"/>
            </w:tcMar>
            <w:vAlign w:val="center"/>
            <w:hideMark/>
          </w:tcPr>
          <w:p w:rsidR="004D1F7D" w:rsidRPr="0079658C" w:rsidRDefault="004D1F7D" w:rsidP="004D1F7D">
            <w:pPr>
              <w:pStyle w:val="affff0"/>
              <w:jc w:val="left"/>
            </w:pPr>
            <w:r w:rsidRPr="0079658C">
              <w:t xml:space="preserve">Задача </w:t>
            </w:r>
            <w:r>
              <w:t>3</w:t>
            </w:r>
            <w:r w:rsidRPr="0079658C">
              <w:t>: Разработка мероприятий по строительству, комплексной реконструкции и модерниз</w:t>
            </w:r>
            <w:r w:rsidRPr="0079658C">
              <w:t>а</w:t>
            </w:r>
            <w:r w:rsidRPr="0079658C">
              <w:t>ции системы коммунальной инфраструктуры</w:t>
            </w:r>
          </w:p>
        </w:tc>
        <w:tc>
          <w:tcPr>
            <w:tcW w:w="899" w:type="pct"/>
            <w:shd w:val="clear" w:color="auto" w:fill="auto"/>
            <w:tcMar>
              <w:top w:w="28" w:type="dxa"/>
              <w:left w:w="57" w:type="dxa"/>
              <w:bottom w:w="28" w:type="dxa"/>
              <w:right w:w="57" w:type="dxa"/>
            </w:tcMar>
            <w:vAlign w:val="center"/>
          </w:tcPr>
          <w:p w:rsidR="004D1F7D" w:rsidRPr="0079658C" w:rsidRDefault="004D1F7D" w:rsidP="0079658C">
            <w:pPr>
              <w:pStyle w:val="affff0"/>
            </w:pPr>
            <w:r>
              <w:t>17 605</w:t>
            </w:r>
          </w:p>
        </w:tc>
      </w:tr>
      <w:tr w:rsidR="004D1F7D" w:rsidRPr="0079658C" w:rsidTr="0079658C">
        <w:trPr>
          <w:trHeight w:val="49"/>
          <w:jc w:val="center"/>
        </w:trPr>
        <w:tc>
          <w:tcPr>
            <w:tcW w:w="4101" w:type="pct"/>
            <w:shd w:val="clear" w:color="auto" w:fill="auto"/>
            <w:tcMar>
              <w:top w:w="28" w:type="dxa"/>
              <w:left w:w="57" w:type="dxa"/>
              <w:bottom w:w="28" w:type="dxa"/>
              <w:right w:w="57" w:type="dxa"/>
            </w:tcMar>
            <w:vAlign w:val="center"/>
            <w:hideMark/>
          </w:tcPr>
          <w:p w:rsidR="004D1F7D" w:rsidRPr="0079658C" w:rsidRDefault="004D1F7D" w:rsidP="0079658C">
            <w:pPr>
              <w:pStyle w:val="affff0"/>
              <w:jc w:val="left"/>
            </w:pPr>
            <w:r w:rsidRPr="0079658C">
              <w:t>Проект. Строительство и реконструкция сооружений и головных насосных станций системы в</w:t>
            </w:r>
            <w:r w:rsidRPr="0079658C">
              <w:t>о</w:t>
            </w:r>
            <w:r w:rsidRPr="0079658C">
              <w:t>доотведения на перспективу</w:t>
            </w:r>
          </w:p>
        </w:tc>
        <w:tc>
          <w:tcPr>
            <w:tcW w:w="899" w:type="pct"/>
            <w:shd w:val="clear" w:color="auto" w:fill="auto"/>
            <w:tcMar>
              <w:top w:w="28" w:type="dxa"/>
              <w:left w:w="57" w:type="dxa"/>
              <w:bottom w:w="28" w:type="dxa"/>
              <w:right w:w="57" w:type="dxa"/>
            </w:tcMar>
            <w:vAlign w:val="center"/>
          </w:tcPr>
          <w:p w:rsidR="004D1F7D" w:rsidRPr="0079658C" w:rsidRDefault="004D1F7D" w:rsidP="004D1F7D">
            <w:pPr>
              <w:pStyle w:val="affff0"/>
            </w:pPr>
            <w:r>
              <w:t>17 605</w:t>
            </w:r>
          </w:p>
        </w:tc>
      </w:tr>
      <w:tr w:rsidR="004D1F7D" w:rsidRPr="0079658C" w:rsidTr="0079658C">
        <w:trPr>
          <w:trHeight w:val="49"/>
          <w:jc w:val="center"/>
        </w:trPr>
        <w:tc>
          <w:tcPr>
            <w:tcW w:w="4101" w:type="pct"/>
            <w:shd w:val="clear" w:color="auto" w:fill="auto"/>
            <w:tcMar>
              <w:top w:w="28" w:type="dxa"/>
              <w:left w:w="57" w:type="dxa"/>
              <w:bottom w:w="28" w:type="dxa"/>
              <w:right w:w="57" w:type="dxa"/>
            </w:tcMar>
            <w:vAlign w:val="center"/>
            <w:hideMark/>
          </w:tcPr>
          <w:p w:rsidR="004D1F7D" w:rsidRPr="0079658C" w:rsidRDefault="004D1F7D" w:rsidP="003277A5">
            <w:pPr>
              <w:pStyle w:val="affff0"/>
              <w:jc w:val="left"/>
            </w:pPr>
            <w:r w:rsidRPr="0079658C">
              <w:t xml:space="preserve">Задача </w:t>
            </w:r>
            <w:r>
              <w:t>3</w:t>
            </w:r>
            <w:r w:rsidRPr="0079658C">
              <w:t>: Повышение инвестиционной привлекательности коммунальной инфраструктуры мун</w:t>
            </w:r>
            <w:r w:rsidRPr="0079658C">
              <w:t>и</w:t>
            </w:r>
            <w:r w:rsidRPr="0079658C">
              <w:t>ципального образования</w:t>
            </w:r>
          </w:p>
        </w:tc>
        <w:tc>
          <w:tcPr>
            <w:tcW w:w="899" w:type="pct"/>
            <w:shd w:val="clear" w:color="auto" w:fill="auto"/>
            <w:tcMar>
              <w:top w:w="28" w:type="dxa"/>
              <w:left w:w="57" w:type="dxa"/>
              <w:bottom w:w="28" w:type="dxa"/>
              <w:right w:w="57" w:type="dxa"/>
            </w:tcMar>
            <w:vAlign w:val="center"/>
          </w:tcPr>
          <w:p w:rsidR="004D1F7D" w:rsidRPr="0079658C" w:rsidRDefault="004D1F7D" w:rsidP="0079658C">
            <w:pPr>
              <w:pStyle w:val="affff0"/>
            </w:pPr>
            <w:r>
              <w:t>0</w:t>
            </w:r>
          </w:p>
        </w:tc>
      </w:tr>
      <w:tr w:rsidR="004D1F7D" w:rsidRPr="0079658C" w:rsidTr="0079658C">
        <w:trPr>
          <w:trHeight w:val="49"/>
          <w:jc w:val="center"/>
        </w:trPr>
        <w:tc>
          <w:tcPr>
            <w:tcW w:w="4101" w:type="pct"/>
            <w:shd w:val="clear" w:color="auto" w:fill="auto"/>
            <w:tcMar>
              <w:top w:w="28" w:type="dxa"/>
              <w:left w:w="57" w:type="dxa"/>
              <w:bottom w:w="28" w:type="dxa"/>
              <w:right w:w="57" w:type="dxa"/>
            </w:tcMar>
            <w:vAlign w:val="center"/>
            <w:hideMark/>
          </w:tcPr>
          <w:p w:rsidR="004D1F7D" w:rsidRPr="0079658C" w:rsidRDefault="004D1F7D" w:rsidP="0079658C">
            <w:pPr>
              <w:pStyle w:val="affff0"/>
              <w:jc w:val="left"/>
            </w:pPr>
            <w:r w:rsidRPr="0079658C">
              <w:t>Итого по Программе инвестиционных проектов в водоотведении</w:t>
            </w:r>
          </w:p>
        </w:tc>
        <w:tc>
          <w:tcPr>
            <w:tcW w:w="899" w:type="pct"/>
            <w:shd w:val="clear" w:color="auto" w:fill="auto"/>
            <w:tcMar>
              <w:top w:w="28" w:type="dxa"/>
              <w:left w:w="57" w:type="dxa"/>
              <w:bottom w:w="28" w:type="dxa"/>
              <w:right w:w="57" w:type="dxa"/>
            </w:tcMar>
            <w:vAlign w:val="center"/>
          </w:tcPr>
          <w:p w:rsidR="004D1F7D" w:rsidRPr="0079658C" w:rsidRDefault="00685EE9" w:rsidP="0079658C">
            <w:pPr>
              <w:pStyle w:val="affff0"/>
            </w:pPr>
            <w:r>
              <w:t>18 105</w:t>
            </w:r>
          </w:p>
        </w:tc>
      </w:tr>
      <w:tr w:rsidR="004D1F7D" w:rsidRPr="003277A5" w:rsidTr="003277A5">
        <w:trPr>
          <w:trHeight w:val="257"/>
          <w:jc w:val="center"/>
        </w:trPr>
        <w:tc>
          <w:tcPr>
            <w:tcW w:w="5000" w:type="pct"/>
            <w:gridSpan w:val="2"/>
            <w:shd w:val="clear" w:color="auto" w:fill="auto"/>
            <w:tcMar>
              <w:top w:w="28" w:type="dxa"/>
              <w:left w:w="57" w:type="dxa"/>
              <w:bottom w:w="28" w:type="dxa"/>
              <w:right w:w="57" w:type="dxa"/>
            </w:tcMar>
            <w:vAlign w:val="center"/>
            <w:hideMark/>
          </w:tcPr>
          <w:p w:rsidR="004D1F7D" w:rsidRPr="003277A5" w:rsidRDefault="004D1F7D" w:rsidP="0079658C">
            <w:pPr>
              <w:pStyle w:val="affff0"/>
              <w:rPr>
                <w:b/>
              </w:rPr>
            </w:pPr>
            <w:r w:rsidRPr="003277A5">
              <w:rPr>
                <w:b/>
              </w:rPr>
              <w:t>Программа инвестиционных проектов в сфере сбора и утилизации (захоронения) ТБО</w:t>
            </w:r>
          </w:p>
        </w:tc>
      </w:tr>
      <w:tr w:rsidR="004D1F7D" w:rsidRPr="0079658C" w:rsidTr="0079658C">
        <w:trPr>
          <w:trHeight w:val="49"/>
          <w:jc w:val="center"/>
        </w:trPr>
        <w:tc>
          <w:tcPr>
            <w:tcW w:w="4101" w:type="pct"/>
            <w:shd w:val="clear" w:color="auto" w:fill="auto"/>
            <w:tcMar>
              <w:top w:w="28" w:type="dxa"/>
              <w:left w:w="57" w:type="dxa"/>
              <w:bottom w:w="28" w:type="dxa"/>
              <w:right w:w="57" w:type="dxa"/>
            </w:tcMar>
            <w:vAlign w:val="center"/>
            <w:hideMark/>
          </w:tcPr>
          <w:p w:rsidR="004D1F7D" w:rsidRPr="0079658C" w:rsidRDefault="004D1F7D" w:rsidP="0079658C">
            <w:pPr>
              <w:pStyle w:val="affff0"/>
              <w:jc w:val="left"/>
            </w:pPr>
            <w:r w:rsidRPr="0079658C">
              <w:t>Задача 1: Инженерно-техническая оптимизация коммунальных систем</w:t>
            </w:r>
          </w:p>
        </w:tc>
        <w:tc>
          <w:tcPr>
            <w:tcW w:w="899" w:type="pct"/>
            <w:shd w:val="clear" w:color="auto" w:fill="auto"/>
            <w:tcMar>
              <w:top w:w="28" w:type="dxa"/>
              <w:left w:w="57" w:type="dxa"/>
              <w:bottom w:w="28" w:type="dxa"/>
              <w:right w:w="57" w:type="dxa"/>
            </w:tcMar>
            <w:vAlign w:val="center"/>
            <w:hideMark/>
          </w:tcPr>
          <w:p w:rsidR="004D1F7D" w:rsidRPr="0079658C" w:rsidRDefault="004D1F7D" w:rsidP="0079658C">
            <w:pPr>
              <w:pStyle w:val="affff0"/>
            </w:pPr>
            <w:r w:rsidRPr="0079658C">
              <w:t>250</w:t>
            </w:r>
          </w:p>
        </w:tc>
      </w:tr>
      <w:tr w:rsidR="004D1F7D" w:rsidRPr="0079658C" w:rsidTr="0079658C">
        <w:trPr>
          <w:trHeight w:val="49"/>
          <w:jc w:val="center"/>
        </w:trPr>
        <w:tc>
          <w:tcPr>
            <w:tcW w:w="4101" w:type="pct"/>
            <w:shd w:val="clear" w:color="auto" w:fill="auto"/>
            <w:tcMar>
              <w:top w:w="28" w:type="dxa"/>
              <w:left w:w="57" w:type="dxa"/>
              <w:bottom w:w="28" w:type="dxa"/>
              <w:right w:w="57" w:type="dxa"/>
            </w:tcMar>
            <w:vAlign w:val="center"/>
            <w:hideMark/>
          </w:tcPr>
          <w:p w:rsidR="004D1F7D" w:rsidRPr="0079658C" w:rsidRDefault="004D1F7D" w:rsidP="0079658C">
            <w:pPr>
              <w:pStyle w:val="affff0"/>
              <w:jc w:val="left"/>
            </w:pPr>
            <w:r w:rsidRPr="0079658C">
              <w:t>Задача 2: Перспективное планирование развития коммунальных систем</w:t>
            </w:r>
          </w:p>
        </w:tc>
        <w:tc>
          <w:tcPr>
            <w:tcW w:w="899" w:type="pct"/>
            <w:shd w:val="clear" w:color="auto" w:fill="auto"/>
            <w:tcMar>
              <w:top w:w="28" w:type="dxa"/>
              <w:left w:w="57" w:type="dxa"/>
              <w:bottom w:w="28" w:type="dxa"/>
              <w:right w:w="57" w:type="dxa"/>
            </w:tcMar>
            <w:vAlign w:val="center"/>
            <w:hideMark/>
          </w:tcPr>
          <w:p w:rsidR="004D1F7D" w:rsidRPr="0079658C" w:rsidRDefault="004D1F7D" w:rsidP="0079658C">
            <w:pPr>
              <w:pStyle w:val="affff0"/>
            </w:pPr>
            <w:r>
              <w:t>700</w:t>
            </w:r>
          </w:p>
        </w:tc>
      </w:tr>
      <w:tr w:rsidR="004D1F7D" w:rsidRPr="0079658C" w:rsidTr="0079658C">
        <w:trPr>
          <w:trHeight w:val="49"/>
          <w:jc w:val="center"/>
        </w:trPr>
        <w:tc>
          <w:tcPr>
            <w:tcW w:w="4101" w:type="pct"/>
            <w:shd w:val="clear" w:color="auto" w:fill="auto"/>
            <w:tcMar>
              <w:top w:w="28" w:type="dxa"/>
              <w:left w:w="57" w:type="dxa"/>
              <w:bottom w:w="28" w:type="dxa"/>
              <w:right w:w="57" w:type="dxa"/>
            </w:tcMar>
            <w:vAlign w:val="center"/>
            <w:hideMark/>
          </w:tcPr>
          <w:p w:rsidR="004D1F7D" w:rsidRPr="0079658C" w:rsidRDefault="004D1F7D" w:rsidP="0079658C">
            <w:pPr>
              <w:pStyle w:val="affff0"/>
              <w:jc w:val="left"/>
            </w:pPr>
            <w:r w:rsidRPr="0079658C">
              <w:t>Задача 3: Разработка мероприятий по строительству, комплексной реконструкции и модерниз</w:t>
            </w:r>
            <w:r w:rsidRPr="0079658C">
              <w:t>а</w:t>
            </w:r>
            <w:r w:rsidRPr="0079658C">
              <w:t>ции системы коммунальной инфраструктуры</w:t>
            </w:r>
          </w:p>
        </w:tc>
        <w:tc>
          <w:tcPr>
            <w:tcW w:w="899" w:type="pct"/>
            <w:shd w:val="clear" w:color="auto" w:fill="auto"/>
            <w:tcMar>
              <w:top w:w="28" w:type="dxa"/>
              <w:left w:w="57" w:type="dxa"/>
              <w:bottom w:w="28" w:type="dxa"/>
              <w:right w:w="57" w:type="dxa"/>
            </w:tcMar>
            <w:vAlign w:val="center"/>
            <w:hideMark/>
          </w:tcPr>
          <w:p w:rsidR="004D1F7D" w:rsidRPr="0079658C" w:rsidRDefault="004D1F7D" w:rsidP="0079658C">
            <w:pPr>
              <w:pStyle w:val="affff0"/>
            </w:pPr>
            <w:r>
              <w:t>6 550</w:t>
            </w:r>
          </w:p>
        </w:tc>
      </w:tr>
      <w:tr w:rsidR="00F77DEA" w:rsidRPr="0079658C" w:rsidTr="0079658C">
        <w:trPr>
          <w:trHeight w:val="49"/>
          <w:jc w:val="center"/>
        </w:trPr>
        <w:tc>
          <w:tcPr>
            <w:tcW w:w="4101" w:type="pct"/>
            <w:shd w:val="clear" w:color="auto" w:fill="auto"/>
            <w:tcMar>
              <w:top w:w="28" w:type="dxa"/>
              <w:left w:w="57" w:type="dxa"/>
              <w:bottom w:w="28" w:type="dxa"/>
              <w:right w:w="57" w:type="dxa"/>
            </w:tcMar>
            <w:vAlign w:val="center"/>
            <w:hideMark/>
          </w:tcPr>
          <w:p w:rsidR="00F77DEA" w:rsidRPr="0079658C" w:rsidRDefault="00F77DEA" w:rsidP="0079658C">
            <w:pPr>
              <w:pStyle w:val="affff0"/>
              <w:jc w:val="left"/>
            </w:pPr>
            <w:r>
              <w:t>Проект. Строительство полигона ТБО</w:t>
            </w:r>
          </w:p>
        </w:tc>
        <w:tc>
          <w:tcPr>
            <w:tcW w:w="899" w:type="pct"/>
            <w:shd w:val="clear" w:color="auto" w:fill="auto"/>
            <w:tcMar>
              <w:top w:w="28" w:type="dxa"/>
              <w:left w:w="57" w:type="dxa"/>
              <w:bottom w:w="28" w:type="dxa"/>
              <w:right w:w="57" w:type="dxa"/>
            </w:tcMar>
            <w:vAlign w:val="center"/>
            <w:hideMark/>
          </w:tcPr>
          <w:p w:rsidR="00F77DEA" w:rsidRDefault="00F77DEA" w:rsidP="0079658C">
            <w:pPr>
              <w:pStyle w:val="affff0"/>
            </w:pPr>
            <w:r>
              <w:t>2 500</w:t>
            </w:r>
          </w:p>
        </w:tc>
      </w:tr>
      <w:tr w:rsidR="00F77DEA" w:rsidRPr="0079658C" w:rsidTr="0079658C">
        <w:trPr>
          <w:trHeight w:val="49"/>
          <w:jc w:val="center"/>
        </w:trPr>
        <w:tc>
          <w:tcPr>
            <w:tcW w:w="4101" w:type="pct"/>
            <w:shd w:val="clear" w:color="auto" w:fill="auto"/>
            <w:tcMar>
              <w:top w:w="28" w:type="dxa"/>
              <w:left w:w="57" w:type="dxa"/>
              <w:bottom w:w="28" w:type="dxa"/>
              <w:right w:w="57" w:type="dxa"/>
            </w:tcMar>
            <w:vAlign w:val="center"/>
            <w:hideMark/>
          </w:tcPr>
          <w:p w:rsidR="00F77DEA" w:rsidRDefault="00F77DEA" w:rsidP="0079658C">
            <w:pPr>
              <w:pStyle w:val="affff0"/>
              <w:jc w:val="left"/>
            </w:pPr>
            <w:r>
              <w:t>Проект. Разработка и реализация проектов ликвидации объектов накопленного экологического ущерба и реабилитации загрязненных территорий</w:t>
            </w:r>
          </w:p>
        </w:tc>
        <w:tc>
          <w:tcPr>
            <w:tcW w:w="899" w:type="pct"/>
            <w:shd w:val="clear" w:color="auto" w:fill="auto"/>
            <w:tcMar>
              <w:top w:w="28" w:type="dxa"/>
              <w:left w:w="57" w:type="dxa"/>
              <w:bottom w:w="28" w:type="dxa"/>
              <w:right w:w="57" w:type="dxa"/>
            </w:tcMar>
            <w:vAlign w:val="center"/>
            <w:hideMark/>
          </w:tcPr>
          <w:p w:rsidR="00F77DEA" w:rsidRDefault="00F77DEA" w:rsidP="0079658C">
            <w:pPr>
              <w:pStyle w:val="affff0"/>
            </w:pPr>
            <w:r>
              <w:t>4 050</w:t>
            </w:r>
          </w:p>
        </w:tc>
      </w:tr>
      <w:tr w:rsidR="004D1F7D" w:rsidRPr="0079658C" w:rsidTr="0079658C">
        <w:trPr>
          <w:trHeight w:val="49"/>
          <w:jc w:val="center"/>
        </w:trPr>
        <w:tc>
          <w:tcPr>
            <w:tcW w:w="4101" w:type="pct"/>
            <w:shd w:val="clear" w:color="auto" w:fill="auto"/>
            <w:tcMar>
              <w:top w:w="28" w:type="dxa"/>
              <w:left w:w="57" w:type="dxa"/>
              <w:bottom w:w="28" w:type="dxa"/>
              <w:right w:w="57" w:type="dxa"/>
            </w:tcMar>
            <w:vAlign w:val="center"/>
            <w:hideMark/>
          </w:tcPr>
          <w:p w:rsidR="004D1F7D" w:rsidRPr="0079658C" w:rsidRDefault="004D1F7D" w:rsidP="0079658C">
            <w:pPr>
              <w:pStyle w:val="affff0"/>
              <w:jc w:val="left"/>
            </w:pPr>
            <w:r w:rsidRPr="0079658C">
              <w:t>Задача 4: Повышение инвестиционной привлекательности коммунальной инфраструктуры мун</w:t>
            </w:r>
            <w:r w:rsidRPr="0079658C">
              <w:t>и</w:t>
            </w:r>
            <w:r w:rsidRPr="0079658C">
              <w:t>ципального образования</w:t>
            </w:r>
          </w:p>
        </w:tc>
        <w:tc>
          <w:tcPr>
            <w:tcW w:w="899" w:type="pct"/>
            <w:shd w:val="clear" w:color="auto" w:fill="auto"/>
            <w:tcMar>
              <w:top w:w="28" w:type="dxa"/>
              <w:left w:w="57" w:type="dxa"/>
              <w:bottom w:w="28" w:type="dxa"/>
              <w:right w:w="57" w:type="dxa"/>
            </w:tcMar>
            <w:vAlign w:val="center"/>
            <w:hideMark/>
          </w:tcPr>
          <w:p w:rsidR="004D1F7D" w:rsidRPr="0079658C" w:rsidRDefault="004D1F7D" w:rsidP="0079658C">
            <w:pPr>
              <w:pStyle w:val="affff0"/>
            </w:pPr>
            <w:r w:rsidRPr="0079658C">
              <w:t>0</w:t>
            </w:r>
          </w:p>
        </w:tc>
      </w:tr>
      <w:tr w:rsidR="004D1F7D" w:rsidRPr="0079658C" w:rsidTr="0079658C">
        <w:trPr>
          <w:trHeight w:val="49"/>
          <w:jc w:val="center"/>
        </w:trPr>
        <w:tc>
          <w:tcPr>
            <w:tcW w:w="4101" w:type="pct"/>
            <w:shd w:val="clear" w:color="auto" w:fill="auto"/>
            <w:tcMar>
              <w:top w:w="28" w:type="dxa"/>
              <w:left w:w="57" w:type="dxa"/>
              <w:bottom w:w="28" w:type="dxa"/>
              <w:right w:w="57" w:type="dxa"/>
            </w:tcMar>
            <w:vAlign w:val="center"/>
            <w:hideMark/>
          </w:tcPr>
          <w:p w:rsidR="004D1F7D" w:rsidRPr="0079658C" w:rsidRDefault="004D1F7D" w:rsidP="0079658C">
            <w:pPr>
              <w:pStyle w:val="affff0"/>
              <w:jc w:val="left"/>
            </w:pPr>
            <w:r w:rsidRPr="0079658C">
              <w:t>Задача 5: Обеспечение сбалансированности интересов субъектов коммунальной инфраструктуры и потребителей</w:t>
            </w:r>
          </w:p>
        </w:tc>
        <w:tc>
          <w:tcPr>
            <w:tcW w:w="899" w:type="pct"/>
            <w:shd w:val="clear" w:color="auto" w:fill="auto"/>
            <w:tcMar>
              <w:top w:w="28" w:type="dxa"/>
              <w:left w:w="57" w:type="dxa"/>
              <w:bottom w:w="28" w:type="dxa"/>
              <w:right w:w="57" w:type="dxa"/>
            </w:tcMar>
            <w:vAlign w:val="center"/>
            <w:hideMark/>
          </w:tcPr>
          <w:p w:rsidR="004D1F7D" w:rsidRPr="0079658C" w:rsidRDefault="004D1F7D" w:rsidP="0079658C">
            <w:pPr>
              <w:pStyle w:val="affff0"/>
            </w:pPr>
            <w:r w:rsidRPr="0079658C">
              <w:t>150</w:t>
            </w:r>
          </w:p>
        </w:tc>
      </w:tr>
      <w:tr w:rsidR="004D1F7D" w:rsidRPr="0079658C" w:rsidTr="0079658C">
        <w:trPr>
          <w:trHeight w:val="49"/>
          <w:jc w:val="center"/>
        </w:trPr>
        <w:tc>
          <w:tcPr>
            <w:tcW w:w="4101" w:type="pct"/>
            <w:shd w:val="clear" w:color="auto" w:fill="auto"/>
            <w:tcMar>
              <w:top w:w="28" w:type="dxa"/>
              <w:left w:w="57" w:type="dxa"/>
              <w:bottom w:w="28" w:type="dxa"/>
              <w:right w:w="57" w:type="dxa"/>
            </w:tcMar>
            <w:vAlign w:val="center"/>
            <w:hideMark/>
          </w:tcPr>
          <w:p w:rsidR="004D1F7D" w:rsidRPr="0079658C" w:rsidRDefault="004D1F7D" w:rsidP="0079658C">
            <w:pPr>
              <w:pStyle w:val="affff0"/>
              <w:jc w:val="left"/>
            </w:pPr>
            <w:r w:rsidRPr="0079658C">
              <w:t>Итого по Программе инвестиционных проектов в сфере сбора и утилизации (захоронения) ТБО</w:t>
            </w:r>
          </w:p>
        </w:tc>
        <w:tc>
          <w:tcPr>
            <w:tcW w:w="899" w:type="pct"/>
            <w:shd w:val="clear" w:color="auto" w:fill="auto"/>
            <w:tcMar>
              <w:top w:w="28" w:type="dxa"/>
              <w:left w:w="57" w:type="dxa"/>
              <w:bottom w:w="28" w:type="dxa"/>
              <w:right w:w="57" w:type="dxa"/>
            </w:tcMar>
            <w:vAlign w:val="center"/>
            <w:hideMark/>
          </w:tcPr>
          <w:p w:rsidR="004D1F7D" w:rsidRPr="0079658C" w:rsidRDefault="004D1F7D" w:rsidP="0079658C">
            <w:pPr>
              <w:pStyle w:val="affff0"/>
            </w:pPr>
            <w:r>
              <w:t>7 650</w:t>
            </w:r>
          </w:p>
        </w:tc>
      </w:tr>
      <w:tr w:rsidR="004D1F7D" w:rsidRPr="00D96A75" w:rsidTr="00D96A75">
        <w:trPr>
          <w:trHeight w:val="277"/>
          <w:jc w:val="center"/>
        </w:trPr>
        <w:tc>
          <w:tcPr>
            <w:tcW w:w="5000" w:type="pct"/>
            <w:gridSpan w:val="2"/>
            <w:shd w:val="clear" w:color="auto" w:fill="auto"/>
            <w:tcMar>
              <w:top w:w="28" w:type="dxa"/>
              <w:left w:w="57" w:type="dxa"/>
              <w:bottom w:w="28" w:type="dxa"/>
              <w:right w:w="57" w:type="dxa"/>
            </w:tcMar>
            <w:vAlign w:val="center"/>
            <w:hideMark/>
          </w:tcPr>
          <w:p w:rsidR="004D1F7D" w:rsidRPr="00D96A75" w:rsidRDefault="004D1F7D" w:rsidP="0079658C">
            <w:pPr>
              <w:pStyle w:val="affff0"/>
              <w:rPr>
                <w:b/>
              </w:rPr>
            </w:pPr>
            <w:r w:rsidRPr="00D96A75">
              <w:rPr>
                <w:b/>
              </w:rPr>
              <w:t>Программа реализации ресурсосберегающих проектов у потребителей</w:t>
            </w:r>
          </w:p>
        </w:tc>
      </w:tr>
      <w:tr w:rsidR="004D1F7D" w:rsidRPr="0079658C" w:rsidTr="0079658C">
        <w:trPr>
          <w:trHeight w:val="49"/>
          <w:jc w:val="center"/>
        </w:trPr>
        <w:tc>
          <w:tcPr>
            <w:tcW w:w="4101" w:type="pct"/>
            <w:shd w:val="clear" w:color="auto" w:fill="auto"/>
            <w:tcMar>
              <w:top w:w="28" w:type="dxa"/>
              <w:left w:w="57" w:type="dxa"/>
              <w:bottom w:w="28" w:type="dxa"/>
              <w:right w:w="57" w:type="dxa"/>
            </w:tcMar>
            <w:vAlign w:val="center"/>
            <w:hideMark/>
          </w:tcPr>
          <w:p w:rsidR="004D1F7D" w:rsidRPr="0079658C" w:rsidRDefault="004D1F7D" w:rsidP="0079658C">
            <w:pPr>
              <w:pStyle w:val="affff0"/>
              <w:jc w:val="left"/>
            </w:pPr>
            <w:r w:rsidRPr="0079658C">
              <w:t>Задача 1. Обеспечение сбалансированности интересов субъектов коммунальной инфраструктуры и потребителей</w:t>
            </w:r>
          </w:p>
        </w:tc>
        <w:tc>
          <w:tcPr>
            <w:tcW w:w="899" w:type="pct"/>
            <w:shd w:val="clear" w:color="auto" w:fill="auto"/>
            <w:tcMar>
              <w:top w:w="28" w:type="dxa"/>
              <w:left w:w="57" w:type="dxa"/>
              <w:bottom w:w="28" w:type="dxa"/>
              <w:right w:w="57" w:type="dxa"/>
            </w:tcMar>
            <w:vAlign w:val="center"/>
            <w:hideMark/>
          </w:tcPr>
          <w:p w:rsidR="004D1F7D" w:rsidRPr="0079658C" w:rsidRDefault="004D1F7D" w:rsidP="0079658C">
            <w:pPr>
              <w:pStyle w:val="affff0"/>
            </w:pPr>
            <w:r>
              <w:t>100</w:t>
            </w:r>
          </w:p>
        </w:tc>
      </w:tr>
      <w:tr w:rsidR="004D1F7D" w:rsidRPr="0079658C" w:rsidTr="0079658C">
        <w:trPr>
          <w:trHeight w:val="49"/>
          <w:jc w:val="center"/>
        </w:trPr>
        <w:tc>
          <w:tcPr>
            <w:tcW w:w="4101" w:type="pct"/>
            <w:shd w:val="clear" w:color="auto" w:fill="auto"/>
            <w:tcMar>
              <w:top w:w="28" w:type="dxa"/>
              <w:left w:w="57" w:type="dxa"/>
              <w:bottom w:w="28" w:type="dxa"/>
              <w:right w:w="57" w:type="dxa"/>
            </w:tcMar>
            <w:vAlign w:val="center"/>
            <w:hideMark/>
          </w:tcPr>
          <w:p w:rsidR="004D1F7D" w:rsidRPr="0079658C" w:rsidRDefault="004D1F7D" w:rsidP="0079658C">
            <w:pPr>
              <w:pStyle w:val="affff0"/>
              <w:jc w:val="left"/>
            </w:pPr>
            <w:r w:rsidRPr="0079658C">
              <w:t>Итого по Программе реализации ресурсосберегающих проектов у потребителей</w:t>
            </w:r>
          </w:p>
        </w:tc>
        <w:tc>
          <w:tcPr>
            <w:tcW w:w="899" w:type="pct"/>
            <w:shd w:val="clear" w:color="auto" w:fill="auto"/>
            <w:tcMar>
              <w:top w:w="28" w:type="dxa"/>
              <w:left w:w="57" w:type="dxa"/>
              <w:bottom w:w="28" w:type="dxa"/>
              <w:right w:w="57" w:type="dxa"/>
            </w:tcMar>
            <w:vAlign w:val="center"/>
            <w:hideMark/>
          </w:tcPr>
          <w:p w:rsidR="004D1F7D" w:rsidRPr="0079658C" w:rsidRDefault="004D1F7D" w:rsidP="0079658C">
            <w:pPr>
              <w:pStyle w:val="affff0"/>
            </w:pPr>
            <w:r>
              <w:t>100</w:t>
            </w:r>
          </w:p>
        </w:tc>
      </w:tr>
      <w:tr w:rsidR="004D1F7D" w:rsidRPr="00D96A75" w:rsidTr="00D96A75">
        <w:trPr>
          <w:trHeight w:val="269"/>
          <w:jc w:val="center"/>
        </w:trPr>
        <w:tc>
          <w:tcPr>
            <w:tcW w:w="5000" w:type="pct"/>
            <w:gridSpan w:val="2"/>
            <w:shd w:val="clear" w:color="auto" w:fill="auto"/>
            <w:tcMar>
              <w:top w:w="28" w:type="dxa"/>
              <w:left w:w="57" w:type="dxa"/>
              <w:bottom w:w="28" w:type="dxa"/>
              <w:right w:w="57" w:type="dxa"/>
            </w:tcMar>
            <w:vAlign w:val="center"/>
            <w:hideMark/>
          </w:tcPr>
          <w:p w:rsidR="004D1F7D" w:rsidRPr="00D96A75" w:rsidRDefault="004D1F7D" w:rsidP="0079658C">
            <w:pPr>
              <w:pStyle w:val="affff0"/>
              <w:rPr>
                <w:b/>
              </w:rPr>
            </w:pPr>
            <w:r w:rsidRPr="00D96A75">
              <w:rPr>
                <w:b/>
              </w:rPr>
              <w:t>Программа установки приборов учета у потребителей</w:t>
            </w:r>
          </w:p>
        </w:tc>
      </w:tr>
      <w:tr w:rsidR="004D1F7D" w:rsidRPr="0079658C" w:rsidTr="0079658C">
        <w:trPr>
          <w:trHeight w:val="49"/>
          <w:jc w:val="center"/>
        </w:trPr>
        <w:tc>
          <w:tcPr>
            <w:tcW w:w="4101" w:type="pct"/>
            <w:shd w:val="clear" w:color="auto" w:fill="auto"/>
            <w:tcMar>
              <w:top w:w="28" w:type="dxa"/>
              <w:left w:w="57" w:type="dxa"/>
              <w:bottom w:w="28" w:type="dxa"/>
              <w:right w:w="57" w:type="dxa"/>
            </w:tcMar>
            <w:vAlign w:val="center"/>
            <w:hideMark/>
          </w:tcPr>
          <w:p w:rsidR="004D1F7D" w:rsidRPr="0079658C" w:rsidRDefault="004D1F7D" w:rsidP="0079658C">
            <w:pPr>
              <w:pStyle w:val="affff0"/>
              <w:jc w:val="left"/>
            </w:pPr>
            <w:r w:rsidRPr="0079658C">
              <w:t>Задача 1. Обеспечение сбалансированности интересов субъектов коммунальной инфраструктуры и потребителей</w:t>
            </w:r>
          </w:p>
        </w:tc>
        <w:tc>
          <w:tcPr>
            <w:tcW w:w="899" w:type="pct"/>
            <w:shd w:val="clear" w:color="auto" w:fill="auto"/>
            <w:tcMar>
              <w:top w:w="28" w:type="dxa"/>
              <w:left w:w="57" w:type="dxa"/>
              <w:bottom w:w="28" w:type="dxa"/>
              <w:right w:w="57" w:type="dxa"/>
            </w:tcMar>
            <w:vAlign w:val="center"/>
            <w:hideMark/>
          </w:tcPr>
          <w:p w:rsidR="004D1F7D" w:rsidRPr="0079658C" w:rsidRDefault="004D1F7D" w:rsidP="0079658C">
            <w:pPr>
              <w:pStyle w:val="affff0"/>
            </w:pPr>
            <w:r>
              <w:t>50</w:t>
            </w:r>
          </w:p>
        </w:tc>
      </w:tr>
      <w:tr w:rsidR="004D1F7D" w:rsidRPr="0079658C" w:rsidTr="0079658C">
        <w:trPr>
          <w:trHeight w:val="49"/>
          <w:jc w:val="center"/>
        </w:trPr>
        <w:tc>
          <w:tcPr>
            <w:tcW w:w="4101" w:type="pct"/>
            <w:shd w:val="clear" w:color="auto" w:fill="auto"/>
            <w:tcMar>
              <w:top w:w="28" w:type="dxa"/>
              <w:left w:w="57" w:type="dxa"/>
              <w:bottom w:w="28" w:type="dxa"/>
              <w:right w:w="57" w:type="dxa"/>
            </w:tcMar>
            <w:vAlign w:val="center"/>
            <w:hideMark/>
          </w:tcPr>
          <w:p w:rsidR="004D1F7D" w:rsidRPr="0079658C" w:rsidRDefault="004D1F7D" w:rsidP="00814641">
            <w:pPr>
              <w:pStyle w:val="affff0"/>
              <w:jc w:val="left"/>
            </w:pPr>
            <w:r w:rsidRPr="0079658C">
              <w:t>Проект: Установка приборов учета в жилых домах</w:t>
            </w:r>
          </w:p>
        </w:tc>
        <w:tc>
          <w:tcPr>
            <w:tcW w:w="899" w:type="pct"/>
            <w:shd w:val="clear" w:color="auto" w:fill="auto"/>
            <w:tcMar>
              <w:top w:w="28" w:type="dxa"/>
              <w:left w:w="57" w:type="dxa"/>
              <w:bottom w:w="28" w:type="dxa"/>
              <w:right w:w="57" w:type="dxa"/>
            </w:tcMar>
            <w:vAlign w:val="center"/>
            <w:hideMark/>
          </w:tcPr>
          <w:p w:rsidR="004D1F7D" w:rsidRPr="0079658C" w:rsidRDefault="004D1F7D" w:rsidP="0079658C">
            <w:pPr>
              <w:pStyle w:val="affff0"/>
            </w:pPr>
            <w:r>
              <w:t>50</w:t>
            </w:r>
          </w:p>
        </w:tc>
      </w:tr>
      <w:tr w:rsidR="004D1F7D" w:rsidRPr="0079658C" w:rsidTr="0079658C">
        <w:trPr>
          <w:trHeight w:val="49"/>
          <w:jc w:val="center"/>
        </w:trPr>
        <w:tc>
          <w:tcPr>
            <w:tcW w:w="4101" w:type="pct"/>
            <w:shd w:val="clear" w:color="auto" w:fill="auto"/>
            <w:tcMar>
              <w:top w:w="28" w:type="dxa"/>
              <w:left w:w="57" w:type="dxa"/>
              <w:bottom w:w="28" w:type="dxa"/>
              <w:right w:w="57" w:type="dxa"/>
            </w:tcMar>
            <w:vAlign w:val="center"/>
            <w:hideMark/>
          </w:tcPr>
          <w:p w:rsidR="004D1F7D" w:rsidRPr="0079658C" w:rsidRDefault="004D1F7D" w:rsidP="0079658C">
            <w:pPr>
              <w:pStyle w:val="affff0"/>
              <w:jc w:val="left"/>
            </w:pPr>
            <w:r w:rsidRPr="0079658C">
              <w:t>Итого по Программе реализации ресурсосберегающих проектов у потребителей</w:t>
            </w:r>
          </w:p>
        </w:tc>
        <w:tc>
          <w:tcPr>
            <w:tcW w:w="899" w:type="pct"/>
            <w:shd w:val="clear" w:color="auto" w:fill="auto"/>
            <w:tcMar>
              <w:top w:w="28" w:type="dxa"/>
              <w:left w:w="57" w:type="dxa"/>
              <w:bottom w:w="28" w:type="dxa"/>
              <w:right w:w="57" w:type="dxa"/>
            </w:tcMar>
            <w:vAlign w:val="center"/>
            <w:hideMark/>
          </w:tcPr>
          <w:p w:rsidR="004D1F7D" w:rsidRPr="0079658C" w:rsidRDefault="004D1F7D" w:rsidP="0079658C">
            <w:pPr>
              <w:pStyle w:val="affff0"/>
            </w:pPr>
            <w:r>
              <w:t>50</w:t>
            </w:r>
          </w:p>
        </w:tc>
      </w:tr>
      <w:tr w:rsidR="004D1F7D" w:rsidRPr="0079658C" w:rsidTr="0079658C">
        <w:trPr>
          <w:trHeight w:val="49"/>
          <w:jc w:val="center"/>
        </w:trPr>
        <w:tc>
          <w:tcPr>
            <w:tcW w:w="4101" w:type="pct"/>
            <w:shd w:val="clear" w:color="auto" w:fill="auto"/>
            <w:tcMar>
              <w:top w:w="28" w:type="dxa"/>
              <w:left w:w="57" w:type="dxa"/>
              <w:bottom w:w="28" w:type="dxa"/>
              <w:right w:w="57" w:type="dxa"/>
            </w:tcMar>
            <w:vAlign w:val="center"/>
            <w:hideMark/>
          </w:tcPr>
          <w:p w:rsidR="004D1F7D" w:rsidRPr="0079658C" w:rsidRDefault="004D1F7D" w:rsidP="0079658C">
            <w:pPr>
              <w:pStyle w:val="affff0"/>
              <w:jc w:val="left"/>
            </w:pPr>
            <w:r w:rsidRPr="0079658C">
              <w:t>ВСЕГО: общая Программа проектов</w:t>
            </w:r>
          </w:p>
        </w:tc>
        <w:tc>
          <w:tcPr>
            <w:tcW w:w="899" w:type="pct"/>
            <w:shd w:val="clear" w:color="auto" w:fill="auto"/>
            <w:tcMar>
              <w:top w:w="28" w:type="dxa"/>
              <w:left w:w="57" w:type="dxa"/>
              <w:bottom w:w="28" w:type="dxa"/>
              <w:right w:w="57" w:type="dxa"/>
            </w:tcMar>
            <w:vAlign w:val="center"/>
            <w:hideMark/>
          </w:tcPr>
          <w:p w:rsidR="004D1F7D" w:rsidRPr="0079658C" w:rsidRDefault="00685EE9" w:rsidP="0079658C">
            <w:pPr>
              <w:pStyle w:val="affff0"/>
            </w:pPr>
            <w:r>
              <w:t>375 033,2</w:t>
            </w:r>
          </w:p>
        </w:tc>
      </w:tr>
    </w:tbl>
    <w:p w:rsidR="0079658C" w:rsidRPr="0079658C" w:rsidRDefault="0079658C" w:rsidP="00264D25">
      <w:pPr>
        <w:pStyle w:val="2"/>
        <w:pageBreakBefore/>
        <w:spacing w:line="240" w:lineRule="auto"/>
        <w:ind w:left="788" w:hanging="431"/>
      </w:pPr>
      <w:bookmarkStart w:id="106" w:name="_Toc410138338"/>
      <w:bookmarkStart w:id="107" w:name="_Toc412029694"/>
      <w:bookmarkStart w:id="108" w:name="_Toc412029791"/>
      <w:bookmarkStart w:id="109" w:name="_Toc419731057"/>
      <w:r w:rsidRPr="0079658C">
        <w:lastRenderedPageBreak/>
        <w:t>Программа инвестиционных проектов в электроснабжении</w:t>
      </w:r>
      <w:bookmarkEnd w:id="106"/>
      <w:bookmarkEnd w:id="107"/>
      <w:bookmarkEnd w:id="108"/>
      <w:bookmarkEnd w:id="109"/>
    </w:p>
    <w:p w:rsidR="0079658C" w:rsidRPr="0079658C" w:rsidRDefault="0079658C" w:rsidP="0079658C">
      <w:r w:rsidRPr="0079658C">
        <w:t xml:space="preserve">Перечень мероприятий и инвестиционных проектов в электроснабжении, обеспечивающих спрос на услуги электроснабжения по годам реализации Программы для решения поставленных задач и обеспечения целевых показателей развития коммунальной инфраструктуры </w:t>
      </w:r>
      <w:r>
        <w:t>Крупского</w:t>
      </w:r>
      <w:r w:rsidRPr="0079658C">
        <w:t xml:space="preserve"> сельского поселения, включает</w:t>
      </w:r>
    </w:p>
    <w:p w:rsidR="0079658C" w:rsidRPr="0079658C" w:rsidRDefault="0079658C" w:rsidP="00E36F78">
      <w:pPr>
        <w:ind w:left="567" w:firstLine="0"/>
        <w:rPr>
          <w:u w:val="single"/>
        </w:rPr>
      </w:pPr>
      <w:r w:rsidRPr="0079658C">
        <w:rPr>
          <w:u w:val="single"/>
        </w:rPr>
        <w:t>Задача 1: Инженерно-техническая оптимизация систем коммунальной инфраструктуры</w:t>
      </w:r>
    </w:p>
    <w:p w:rsidR="0079658C" w:rsidRPr="0079658C" w:rsidRDefault="0079658C" w:rsidP="00E36F78">
      <w:pPr>
        <w:ind w:left="567" w:firstLine="0"/>
        <w:rPr>
          <w:i/>
        </w:rPr>
      </w:pPr>
      <w:r w:rsidRPr="0079658C">
        <w:rPr>
          <w:i/>
        </w:rPr>
        <w:t xml:space="preserve">Мероприятия: </w:t>
      </w:r>
    </w:p>
    <w:p w:rsidR="0079658C" w:rsidRPr="0079658C" w:rsidRDefault="0079658C" w:rsidP="00E36F78">
      <w:pPr>
        <w:ind w:left="567" w:firstLine="0"/>
      </w:pPr>
      <w:r w:rsidRPr="0079658C">
        <w:t xml:space="preserve">- проведение энергетического аудита организаций, осуществляющих производство и (или) транспортировку электрической энергии; </w:t>
      </w:r>
    </w:p>
    <w:p w:rsidR="0079658C" w:rsidRPr="0079658C" w:rsidRDefault="0079658C" w:rsidP="00E36F78">
      <w:pPr>
        <w:ind w:left="567" w:firstLine="0"/>
      </w:pPr>
      <w:r w:rsidRPr="0079658C">
        <w:t>- инвентаризация бесхозяйных объектов недвижимого имущества, используемых для перед</w:t>
      </w:r>
      <w:r w:rsidRPr="0079658C">
        <w:t>а</w:t>
      </w:r>
      <w:r w:rsidRPr="0079658C">
        <w:t>чи энергетических ресурсов. Организация постановки объектов на учет в качестве бесхозя</w:t>
      </w:r>
      <w:r w:rsidRPr="0079658C">
        <w:t>й</w:t>
      </w:r>
      <w:r w:rsidRPr="0079658C">
        <w:t xml:space="preserve">ных объектов недвижимого имущества. Признание права муниципальной собственности на бесхозяйные объекты недвижимого имущества. </w:t>
      </w:r>
    </w:p>
    <w:p w:rsidR="0079658C" w:rsidRPr="0079658C" w:rsidRDefault="0079658C" w:rsidP="00E36F78">
      <w:pPr>
        <w:ind w:left="567" w:firstLine="0"/>
      </w:pPr>
      <w:r w:rsidRPr="0079658C">
        <w:rPr>
          <w:i/>
        </w:rPr>
        <w:t>Срок реализации</w:t>
      </w:r>
      <w:r w:rsidRPr="0079658C">
        <w:t>: 20</w:t>
      </w:r>
      <w:r>
        <w:t>18</w:t>
      </w:r>
      <w:r w:rsidRPr="0079658C">
        <w:t xml:space="preserve"> г., 20</w:t>
      </w:r>
      <w:r>
        <w:t>28</w:t>
      </w:r>
      <w:r w:rsidRPr="0079658C">
        <w:t xml:space="preserve"> г. </w:t>
      </w:r>
    </w:p>
    <w:p w:rsidR="0079658C" w:rsidRPr="0079658C" w:rsidRDefault="0079658C" w:rsidP="00E36F78">
      <w:pPr>
        <w:ind w:left="567" w:firstLine="0"/>
      </w:pPr>
      <w:r w:rsidRPr="0079658C">
        <w:rPr>
          <w:i/>
        </w:rPr>
        <w:t>Необходимый объем финансирования</w:t>
      </w:r>
      <w:r w:rsidRPr="0079658C">
        <w:t>: 250 тыс. руб.</w:t>
      </w:r>
    </w:p>
    <w:p w:rsidR="0079658C" w:rsidRPr="0079658C" w:rsidRDefault="0079658C" w:rsidP="00E36F78">
      <w:pPr>
        <w:ind w:left="567" w:firstLine="0"/>
      </w:pPr>
      <w:r w:rsidRPr="0079658C">
        <w:rPr>
          <w:i/>
        </w:rPr>
        <w:t>Ожидаемый эффект</w:t>
      </w:r>
      <w:r w:rsidRPr="0079658C">
        <w:t xml:space="preserve">: организационные, </w:t>
      </w:r>
      <w:proofErr w:type="spellStart"/>
      <w:r w:rsidRPr="0079658C">
        <w:t>беззатратные</w:t>
      </w:r>
      <w:proofErr w:type="spellEnd"/>
      <w:r w:rsidRPr="0079658C">
        <w:t xml:space="preserve"> и </w:t>
      </w:r>
      <w:proofErr w:type="spellStart"/>
      <w:r w:rsidRPr="0079658C">
        <w:t>малозатратные</w:t>
      </w:r>
      <w:proofErr w:type="spellEnd"/>
      <w:r w:rsidRPr="0079658C">
        <w:t xml:space="preserve"> мероприятия Пр</w:t>
      </w:r>
      <w:r w:rsidRPr="0079658C">
        <w:t>о</w:t>
      </w:r>
      <w:r w:rsidRPr="0079658C">
        <w:t>граммы непосредственного эффекта в стоимостном выражении не дают, но их реализация обеспечивает оптимизацию систем коммунальной инфраструктуры и создание условий и стимулов для рационального потребления топливно-энергетических ресурсов.</w:t>
      </w:r>
    </w:p>
    <w:p w:rsidR="0079658C" w:rsidRPr="0079658C" w:rsidRDefault="0079658C" w:rsidP="00E36F78">
      <w:pPr>
        <w:ind w:left="567" w:firstLine="0"/>
        <w:rPr>
          <w:u w:val="single"/>
        </w:rPr>
      </w:pPr>
      <w:r w:rsidRPr="0079658C">
        <w:rPr>
          <w:u w:val="single"/>
        </w:rPr>
        <w:t>Задача 2: Перспективное планирование развития систем коммунальной инфраструктуры</w:t>
      </w:r>
    </w:p>
    <w:p w:rsidR="0079658C" w:rsidRPr="0079658C" w:rsidRDefault="0079658C" w:rsidP="00E36F78">
      <w:pPr>
        <w:ind w:left="567" w:firstLine="0"/>
        <w:rPr>
          <w:i/>
        </w:rPr>
      </w:pPr>
      <w:r w:rsidRPr="0079658C">
        <w:rPr>
          <w:i/>
        </w:rPr>
        <w:t>Мероприятия:</w:t>
      </w:r>
    </w:p>
    <w:p w:rsidR="0079658C" w:rsidRPr="0079658C" w:rsidRDefault="0079658C" w:rsidP="00E36F78">
      <w:pPr>
        <w:ind w:left="567" w:firstLine="0"/>
      </w:pPr>
      <w:r w:rsidRPr="0079658C">
        <w:t xml:space="preserve">- разработка электронной перспективной схемы электроснабжения </w:t>
      </w:r>
      <w:r>
        <w:t>Крупского</w:t>
      </w:r>
      <w:r w:rsidRPr="0079658C">
        <w:t xml:space="preserve"> сельского п</w:t>
      </w:r>
      <w:r w:rsidRPr="0079658C">
        <w:t>о</w:t>
      </w:r>
      <w:r w:rsidRPr="0079658C">
        <w:t xml:space="preserve">селения. </w:t>
      </w:r>
    </w:p>
    <w:p w:rsidR="0079658C" w:rsidRPr="0079658C" w:rsidRDefault="0079658C" w:rsidP="00E36F78">
      <w:pPr>
        <w:ind w:left="567" w:firstLine="0"/>
      </w:pPr>
      <w:r w:rsidRPr="0079658C">
        <w:rPr>
          <w:i/>
        </w:rPr>
        <w:t>Срок реализации</w:t>
      </w:r>
      <w:r w:rsidRPr="0079658C">
        <w:t>: 20</w:t>
      </w:r>
      <w:r w:rsidR="00740828">
        <w:t>18</w:t>
      </w:r>
      <w:r w:rsidRPr="0079658C">
        <w:t xml:space="preserve"> г. </w:t>
      </w:r>
    </w:p>
    <w:p w:rsidR="0079658C" w:rsidRPr="0079658C" w:rsidRDefault="0079658C" w:rsidP="00E36F78">
      <w:pPr>
        <w:ind w:left="567" w:firstLine="0"/>
      </w:pPr>
      <w:r w:rsidRPr="0079658C">
        <w:rPr>
          <w:i/>
        </w:rPr>
        <w:t>Необходимый объем финансирования</w:t>
      </w:r>
      <w:r w:rsidRPr="0079658C">
        <w:t xml:space="preserve">: 150 тыс. руб. </w:t>
      </w:r>
    </w:p>
    <w:p w:rsidR="0079658C" w:rsidRPr="0079658C" w:rsidRDefault="0079658C" w:rsidP="00E36F78">
      <w:pPr>
        <w:ind w:left="567" w:firstLine="0"/>
      </w:pPr>
      <w:r w:rsidRPr="0079658C">
        <w:rPr>
          <w:i/>
        </w:rPr>
        <w:t>Ожидаемый эффект</w:t>
      </w:r>
      <w:r w:rsidRPr="0079658C">
        <w:t>: повышение надежности и качества централизованного электросна</w:t>
      </w:r>
      <w:r w:rsidRPr="0079658C">
        <w:t>б</w:t>
      </w:r>
      <w:r w:rsidRPr="0079658C">
        <w:t xml:space="preserve">жения, минимизация воздействия на окружающую среду, обеспечение энергосбережения. </w:t>
      </w:r>
    </w:p>
    <w:p w:rsidR="0079658C" w:rsidRPr="0079658C" w:rsidRDefault="0079658C" w:rsidP="00E36F78">
      <w:pPr>
        <w:ind w:left="567" w:firstLine="0"/>
        <w:rPr>
          <w:u w:val="single"/>
        </w:rPr>
      </w:pPr>
      <w:r w:rsidRPr="0079658C">
        <w:rPr>
          <w:u w:val="single"/>
        </w:rPr>
        <w:t xml:space="preserve">Задача 3: Разработка мероприятий по </w:t>
      </w:r>
      <w:r w:rsidR="00537F3B">
        <w:rPr>
          <w:u w:val="single"/>
        </w:rPr>
        <w:t xml:space="preserve">строительству, </w:t>
      </w:r>
      <w:r w:rsidRPr="0079658C">
        <w:rPr>
          <w:u w:val="single"/>
        </w:rPr>
        <w:t>комплексной реконструкции и моде</w:t>
      </w:r>
      <w:r w:rsidRPr="0079658C">
        <w:rPr>
          <w:u w:val="single"/>
        </w:rPr>
        <w:t>р</w:t>
      </w:r>
      <w:r w:rsidRPr="0079658C">
        <w:rPr>
          <w:u w:val="single"/>
        </w:rPr>
        <w:t>низации систем коммунальной инфраструктуры</w:t>
      </w:r>
    </w:p>
    <w:p w:rsidR="0079658C" w:rsidRPr="0079658C" w:rsidRDefault="0079658C" w:rsidP="00E36F78">
      <w:pPr>
        <w:ind w:left="567" w:firstLine="0"/>
      </w:pPr>
      <w:r w:rsidRPr="0079658C">
        <w:rPr>
          <w:b/>
        </w:rPr>
        <w:t>Инвестиционный проект «</w:t>
      </w:r>
      <w:r w:rsidR="00537F3B">
        <w:rPr>
          <w:b/>
        </w:rPr>
        <w:t>Новое строительство и р</w:t>
      </w:r>
      <w:r w:rsidRPr="0079658C">
        <w:rPr>
          <w:b/>
        </w:rPr>
        <w:t>еконструкция головных объектов»</w:t>
      </w:r>
      <w:r w:rsidRPr="0079658C">
        <w:t xml:space="preserve"> включает мероприятия, направленные на достижение целевых показателей развития системы электроснабжения в части источников электрической энергии: </w:t>
      </w:r>
    </w:p>
    <w:p w:rsidR="0079658C" w:rsidRPr="0079658C" w:rsidRDefault="0079658C" w:rsidP="00E36F78">
      <w:pPr>
        <w:ind w:left="567" w:firstLine="0"/>
        <w:rPr>
          <w:u w:val="single"/>
        </w:rPr>
      </w:pPr>
      <w:proofErr w:type="spellStart"/>
      <w:r>
        <w:rPr>
          <w:u w:val="single"/>
        </w:rPr>
        <w:t>ст-ца</w:t>
      </w:r>
      <w:proofErr w:type="spellEnd"/>
      <w:r w:rsidRPr="0079658C">
        <w:rPr>
          <w:u w:val="single"/>
        </w:rPr>
        <w:t> </w:t>
      </w:r>
      <w:r>
        <w:rPr>
          <w:u w:val="single"/>
        </w:rPr>
        <w:t>Крупская</w:t>
      </w:r>
      <w:r w:rsidRPr="0079658C">
        <w:rPr>
          <w:u w:val="single"/>
        </w:rPr>
        <w:t>:</w:t>
      </w:r>
    </w:p>
    <w:p w:rsidR="008D1AD7" w:rsidRPr="008D1AD7" w:rsidRDefault="008D1AD7" w:rsidP="00E36F78">
      <w:pPr>
        <w:ind w:left="567" w:firstLine="0"/>
      </w:pPr>
      <w:r>
        <w:t>- с</w:t>
      </w:r>
      <w:r w:rsidRPr="00EA6DB0">
        <w:t>троительство одной проектной трансформаторной подстанции ТП-10/0,4 кВ мощностью 40</w:t>
      </w:r>
      <w:r>
        <w:t> </w:t>
      </w:r>
      <w:proofErr w:type="spellStart"/>
      <w:r w:rsidRPr="00EA6DB0">
        <w:t>кВА</w:t>
      </w:r>
      <w:proofErr w:type="spellEnd"/>
      <w:r w:rsidRPr="00EA6DB0">
        <w:t>, для обеспечения электроснабжения проектируемых канализационных очистных с</w:t>
      </w:r>
      <w:r w:rsidRPr="00EA6DB0">
        <w:t>о</w:t>
      </w:r>
      <w:r w:rsidRPr="008D1AD7">
        <w:t>оружений;</w:t>
      </w:r>
    </w:p>
    <w:p w:rsidR="008D1AD7" w:rsidRDefault="008D1AD7" w:rsidP="00E36F78">
      <w:pPr>
        <w:ind w:left="567" w:firstLine="0"/>
      </w:pPr>
      <w:r w:rsidRPr="008D1AD7">
        <w:lastRenderedPageBreak/>
        <w:t>- реконструкция трансформаторной подстанции ТП-10/0,4 кВ №207, с доведением до пр</w:t>
      </w:r>
      <w:r w:rsidRPr="008D1AD7">
        <w:t>о</w:t>
      </w:r>
      <w:r w:rsidRPr="00EA6DB0">
        <w:t>ект</w:t>
      </w:r>
      <w:r>
        <w:t xml:space="preserve">ной мощности 160 </w:t>
      </w:r>
      <w:proofErr w:type="spellStart"/>
      <w:r>
        <w:t>кВА</w:t>
      </w:r>
      <w:proofErr w:type="spellEnd"/>
      <w:r>
        <w:t>;</w:t>
      </w:r>
    </w:p>
    <w:p w:rsidR="008D1AD7" w:rsidRDefault="008D1AD7" w:rsidP="00E36F78">
      <w:pPr>
        <w:ind w:left="567" w:firstLine="0"/>
        <w:rPr>
          <w:bCs/>
        </w:rPr>
      </w:pPr>
      <w:r>
        <w:t xml:space="preserve">- </w:t>
      </w:r>
      <w:r w:rsidRPr="00EA6DB0">
        <w:t xml:space="preserve">сохранение 17 действующих ТП-10/0,4 кВ, мощностью от 63 до 400 </w:t>
      </w:r>
      <w:proofErr w:type="spellStart"/>
      <w:r w:rsidRPr="00EA6DB0">
        <w:t>кВА</w:t>
      </w:r>
      <w:proofErr w:type="spellEnd"/>
      <w:r>
        <w:t xml:space="preserve">, </w:t>
      </w:r>
      <w:r w:rsidRPr="00EA6DB0">
        <w:rPr>
          <w:bCs/>
        </w:rPr>
        <w:t xml:space="preserve">с последующей заменой оборудования по мере </w:t>
      </w:r>
      <w:r>
        <w:rPr>
          <w:bCs/>
        </w:rPr>
        <w:t xml:space="preserve">его </w:t>
      </w:r>
      <w:r w:rsidRPr="00EA6DB0">
        <w:rPr>
          <w:bCs/>
        </w:rPr>
        <w:t>физического и морального износа</w:t>
      </w:r>
      <w:r>
        <w:rPr>
          <w:bCs/>
        </w:rPr>
        <w:t>;</w:t>
      </w:r>
    </w:p>
    <w:p w:rsidR="0079658C" w:rsidRPr="0079658C" w:rsidRDefault="0079658C" w:rsidP="00E36F78">
      <w:pPr>
        <w:ind w:left="567" w:firstLine="0"/>
        <w:rPr>
          <w:u w:val="single"/>
        </w:rPr>
      </w:pPr>
      <w:r>
        <w:rPr>
          <w:u w:val="single"/>
        </w:rPr>
        <w:t>пос. Первомайский</w:t>
      </w:r>
      <w:r w:rsidRPr="0079658C">
        <w:rPr>
          <w:u w:val="single"/>
        </w:rPr>
        <w:t>:</w:t>
      </w:r>
    </w:p>
    <w:p w:rsidR="008D1AD7" w:rsidRDefault="008D1AD7" w:rsidP="00E36F78">
      <w:pPr>
        <w:ind w:left="567" w:firstLine="0"/>
      </w:pPr>
      <w:r>
        <w:t xml:space="preserve">- </w:t>
      </w:r>
      <w:r w:rsidRPr="00EA6DB0">
        <w:t>строительство одной проектной трансформаторной подстанции ТП-10/0,4кВ мощностью 40</w:t>
      </w:r>
      <w:r>
        <w:t> </w:t>
      </w:r>
      <w:proofErr w:type="spellStart"/>
      <w:r w:rsidRPr="00EA6DB0">
        <w:t>кВА</w:t>
      </w:r>
      <w:proofErr w:type="spellEnd"/>
      <w:r w:rsidRPr="00EA6DB0">
        <w:t xml:space="preserve"> для обеспечения электроснабжения проектируемых водоочистных со</w:t>
      </w:r>
      <w:r>
        <w:t>оружений;</w:t>
      </w:r>
    </w:p>
    <w:p w:rsidR="0079658C" w:rsidRPr="0079658C" w:rsidRDefault="008D1AD7" w:rsidP="00E36F78">
      <w:pPr>
        <w:ind w:left="567" w:firstLine="0"/>
      </w:pPr>
      <w:r w:rsidRPr="008D1AD7">
        <w:t xml:space="preserve">- сохранение 3 действующих трансформаторных подстанций </w:t>
      </w:r>
      <w:r w:rsidRPr="008D1AD7">
        <w:rPr>
          <w:bCs/>
        </w:rPr>
        <w:t>ТП 10/0,4кВ</w:t>
      </w:r>
      <w:r w:rsidRPr="008D1AD7">
        <w:t xml:space="preserve"> в границах посе</w:t>
      </w:r>
      <w:r w:rsidRPr="008D1AD7">
        <w:t>л</w:t>
      </w:r>
      <w:r w:rsidRPr="008D1AD7">
        <w:t xml:space="preserve">ка, </w:t>
      </w:r>
      <w:r w:rsidRPr="008D1AD7">
        <w:rPr>
          <w:bCs/>
        </w:rPr>
        <w:t>с последующей заменой оборудования по мере их физического и морального износа</w:t>
      </w:r>
      <w:r w:rsidR="0079658C" w:rsidRPr="008D1AD7">
        <w:t>;</w:t>
      </w:r>
    </w:p>
    <w:p w:rsidR="0079658C" w:rsidRPr="0079658C" w:rsidRDefault="0079658C" w:rsidP="00E36F78">
      <w:pPr>
        <w:ind w:left="567" w:firstLine="0"/>
      </w:pPr>
      <w:r w:rsidRPr="0079658C">
        <w:rPr>
          <w:i/>
        </w:rPr>
        <w:t>Цель проекта</w:t>
      </w:r>
      <w:r w:rsidRPr="0079658C">
        <w:t xml:space="preserve">: обеспечение качества и надежности электроснабжения. </w:t>
      </w:r>
    </w:p>
    <w:p w:rsidR="0079658C" w:rsidRPr="0079658C" w:rsidRDefault="0079658C" w:rsidP="00E36F78">
      <w:pPr>
        <w:ind w:left="567" w:firstLine="0"/>
      </w:pPr>
      <w:r w:rsidRPr="0079658C">
        <w:rPr>
          <w:i/>
        </w:rPr>
        <w:t>Технические параметры проекта</w:t>
      </w:r>
      <w:r w:rsidRPr="0079658C">
        <w:t>: определяются при разработке проектно-сметной докуме</w:t>
      </w:r>
      <w:r w:rsidRPr="0079658C">
        <w:t>н</w:t>
      </w:r>
      <w:r w:rsidRPr="0079658C">
        <w:t>тации на объект, планируемый к внедрению. Технические параметры, принятые при разр</w:t>
      </w:r>
      <w:r w:rsidRPr="0079658C">
        <w:t>а</w:t>
      </w:r>
      <w:r w:rsidRPr="0079658C">
        <w:t>ботке проектных решений, должны соответствовать установленным нормам и требованиям действующего законодательства.</w:t>
      </w:r>
    </w:p>
    <w:p w:rsidR="0079658C" w:rsidRPr="0079658C" w:rsidRDefault="0079658C" w:rsidP="00E36F78">
      <w:pPr>
        <w:ind w:left="567" w:firstLine="0"/>
      </w:pPr>
      <w:r w:rsidRPr="0079658C">
        <w:rPr>
          <w:i/>
        </w:rPr>
        <w:t>Срок реализации проекта</w:t>
      </w:r>
      <w:r w:rsidRPr="0079658C">
        <w:t>: до 20</w:t>
      </w:r>
      <w:r>
        <w:t>30</w:t>
      </w:r>
      <w:r w:rsidRPr="0079658C">
        <w:t xml:space="preserve"> г. </w:t>
      </w:r>
    </w:p>
    <w:p w:rsidR="0079658C" w:rsidRPr="0079658C" w:rsidRDefault="0079658C" w:rsidP="00E36F78">
      <w:pPr>
        <w:ind w:left="567" w:firstLine="0"/>
      </w:pPr>
      <w:r w:rsidRPr="0079658C">
        <w:rPr>
          <w:i/>
        </w:rPr>
        <w:t>Необходимый объем финансирования</w:t>
      </w:r>
      <w:r w:rsidRPr="0079658C">
        <w:t xml:space="preserve">: </w:t>
      </w:r>
      <w:r w:rsidR="00537F3B">
        <w:t>14</w:t>
      </w:r>
      <w:r w:rsidRPr="0079658C">
        <w:t xml:space="preserve"> 000 тыс. руб. </w:t>
      </w:r>
    </w:p>
    <w:p w:rsidR="0079658C" w:rsidRPr="0079658C" w:rsidRDefault="0079658C" w:rsidP="00E36F78">
      <w:pPr>
        <w:ind w:left="567" w:firstLine="0"/>
      </w:pPr>
      <w:r w:rsidRPr="0079658C">
        <w:rPr>
          <w:b/>
        </w:rPr>
        <w:t>Инвестиционный проект «</w:t>
      </w:r>
      <w:r w:rsidR="00537F3B">
        <w:rPr>
          <w:b/>
        </w:rPr>
        <w:t>Новое строительство и р</w:t>
      </w:r>
      <w:r w:rsidRPr="0079658C">
        <w:rPr>
          <w:b/>
        </w:rPr>
        <w:t>еконструкция сетей электроснабж</w:t>
      </w:r>
      <w:r w:rsidRPr="0079658C">
        <w:rPr>
          <w:b/>
        </w:rPr>
        <w:t>е</w:t>
      </w:r>
      <w:r w:rsidRPr="0079658C">
        <w:rPr>
          <w:b/>
        </w:rPr>
        <w:t>ния»</w:t>
      </w:r>
      <w:r w:rsidRPr="0079658C">
        <w:t xml:space="preserve"> включает мероприятия, направленные на достижение целевых показателей развития системы электроснабжения в части </w:t>
      </w:r>
      <w:r w:rsidR="00CA1E91">
        <w:t>сетей</w:t>
      </w:r>
      <w:r w:rsidRPr="0079658C">
        <w:t xml:space="preserve"> электр</w:t>
      </w:r>
      <w:r w:rsidR="00CA1E91">
        <w:t>оснабжения</w:t>
      </w:r>
      <w:r w:rsidRPr="0079658C">
        <w:t xml:space="preserve">: </w:t>
      </w:r>
    </w:p>
    <w:p w:rsidR="008D1AD7" w:rsidRDefault="008D1AD7" w:rsidP="00E36F78">
      <w:pPr>
        <w:ind w:left="567" w:firstLine="0"/>
        <w:rPr>
          <w:highlight w:val="yellow"/>
        </w:rPr>
      </w:pPr>
      <w:r>
        <w:t xml:space="preserve">- строительство системы уличного освещения в </w:t>
      </w:r>
      <w:proofErr w:type="spellStart"/>
      <w:r>
        <w:t>ст-це</w:t>
      </w:r>
      <w:proofErr w:type="spellEnd"/>
      <w:r>
        <w:t xml:space="preserve"> Крупская и пос. Первомайский</w:t>
      </w:r>
      <w:r w:rsidR="00CA1E91">
        <w:t>;</w:t>
      </w:r>
    </w:p>
    <w:p w:rsidR="0079658C" w:rsidRPr="0079658C" w:rsidRDefault="00D076BF" w:rsidP="00E36F78">
      <w:pPr>
        <w:ind w:left="567" w:firstLine="0"/>
        <w:rPr>
          <w:u w:val="single"/>
        </w:rPr>
      </w:pPr>
      <w:proofErr w:type="spellStart"/>
      <w:r>
        <w:rPr>
          <w:u w:val="single"/>
        </w:rPr>
        <w:t>ст-ца</w:t>
      </w:r>
      <w:proofErr w:type="spellEnd"/>
      <w:r w:rsidR="0079658C" w:rsidRPr="0079658C">
        <w:rPr>
          <w:u w:val="single"/>
        </w:rPr>
        <w:t> </w:t>
      </w:r>
      <w:r>
        <w:rPr>
          <w:u w:val="single"/>
        </w:rPr>
        <w:t>Крупская</w:t>
      </w:r>
      <w:r w:rsidR="0079658C" w:rsidRPr="0079658C">
        <w:rPr>
          <w:u w:val="single"/>
        </w:rPr>
        <w:t>:</w:t>
      </w:r>
    </w:p>
    <w:p w:rsidR="008D1AD7" w:rsidRDefault="008D1AD7" w:rsidP="00E36F78">
      <w:pPr>
        <w:ind w:left="567" w:firstLine="0"/>
        <w:rPr>
          <w:highlight w:val="yellow"/>
        </w:rPr>
      </w:pPr>
      <w:r>
        <w:t>- с</w:t>
      </w:r>
      <w:r w:rsidRPr="00EA6DB0">
        <w:t>троительство новых сетей электроснабжения 10</w:t>
      </w:r>
      <w:r>
        <w:t> </w:t>
      </w:r>
      <w:r w:rsidRPr="00EA6DB0">
        <w:t>кВ, протяженностью 1 км</w:t>
      </w:r>
      <w:r>
        <w:t>;</w:t>
      </w:r>
      <w:r w:rsidRPr="00D076BF">
        <w:rPr>
          <w:highlight w:val="yellow"/>
        </w:rPr>
        <w:t xml:space="preserve"> </w:t>
      </w:r>
    </w:p>
    <w:p w:rsidR="008D1AD7" w:rsidRDefault="008D1AD7" w:rsidP="00E36F78">
      <w:pPr>
        <w:ind w:left="567" w:firstLine="0"/>
        <w:rPr>
          <w:bCs/>
        </w:rPr>
      </w:pPr>
      <w:r>
        <w:rPr>
          <w:bCs/>
        </w:rPr>
        <w:t xml:space="preserve">- </w:t>
      </w:r>
      <w:r w:rsidRPr="00EA6DB0">
        <w:rPr>
          <w:bCs/>
        </w:rPr>
        <w:t>строительство новых сетей электроснабжения 10 кВ, протяженностью 3,8</w:t>
      </w:r>
      <w:r>
        <w:rPr>
          <w:bCs/>
        </w:rPr>
        <w:t>;</w:t>
      </w:r>
    </w:p>
    <w:p w:rsidR="008D1AD7" w:rsidRDefault="008D1AD7" w:rsidP="00E36F78">
      <w:pPr>
        <w:ind w:left="567" w:firstLine="0"/>
        <w:rPr>
          <w:u w:val="single"/>
        </w:rPr>
      </w:pPr>
      <w:r>
        <w:t xml:space="preserve">- </w:t>
      </w:r>
      <w:r w:rsidRPr="00EA6DB0">
        <w:t>сохранение ЛЭП-10 кВ общей протяженностью 8 км, ЛЭП-35 кВ — 0,6 км</w:t>
      </w:r>
      <w:r>
        <w:t xml:space="preserve">, </w:t>
      </w:r>
      <w:r w:rsidRPr="00EA6DB0">
        <w:rPr>
          <w:bCs/>
        </w:rPr>
        <w:t>с последующей заменой по мере их физического и морального износа</w:t>
      </w:r>
      <w:r>
        <w:rPr>
          <w:bCs/>
        </w:rPr>
        <w:t>.</w:t>
      </w:r>
      <w:r>
        <w:rPr>
          <w:u w:val="single"/>
        </w:rPr>
        <w:t xml:space="preserve"> </w:t>
      </w:r>
    </w:p>
    <w:p w:rsidR="0079658C" w:rsidRPr="0079658C" w:rsidRDefault="00D076BF" w:rsidP="00E36F78">
      <w:pPr>
        <w:ind w:left="567" w:firstLine="0"/>
        <w:rPr>
          <w:u w:val="single"/>
        </w:rPr>
      </w:pPr>
      <w:r>
        <w:rPr>
          <w:u w:val="single"/>
        </w:rPr>
        <w:t>пос</w:t>
      </w:r>
      <w:r w:rsidR="0079658C" w:rsidRPr="0079658C">
        <w:rPr>
          <w:u w:val="single"/>
        </w:rPr>
        <w:t>. Первомайск</w:t>
      </w:r>
      <w:r>
        <w:rPr>
          <w:u w:val="single"/>
        </w:rPr>
        <w:t>ий</w:t>
      </w:r>
      <w:r w:rsidR="0079658C" w:rsidRPr="0079658C">
        <w:rPr>
          <w:u w:val="single"/>
        </w:rPr>
        <w:t>:</w:t>
      </w:r>
    </w:p>
    <w:p w:rsidR="0079658C" w:rsidRDefault="008D1AD7" w:rsidP="00E36F78">
      <w:pPr>
        <w:ind w:left="567" w:firstLine="0"/>
      </w:pPr>
      <w:r>
        <w:t xml:space="preserve">- </w:t>
      </w:r>
      <w:r w:rsidRPr="00EA6DB0">
        <w:t>строительство проектных воздушных линий электропередачи напряжением 10 кВ для эле</w:t>
      </w:r>
      <w:r w:rsidRPr="00EA6DB0">
        <w:t>к</w:t>
      </w:r>
      <w:r w:rsidRPr="008D1AD7">
        <w:t>троснабжения поселковых трансформаторных подстанций, общей протяженностью – 0,02</w:t>
      </w:r>
      <w:r w:rsidR="00CA1E91">
        <w:t> </w:t>
      </w:r>
      <w:r w:rsidRPr="008D1AD7">
        <w:t>км</w:t>
      </w:r>
      <w:r>
        <w:t>;</w:t>
      </w:r>
    </w:p>
    <w:p w:rsidR="008D1AD7" w:rsidRDefault="008D1AD7" w:rsidP="00E36F78">
      <w:pPr>
        <w:ind w:left="567" w:firstLine="0"/>
      </w:pPr>
      <w:r>
        <w:t xml:space="preserve">- </w:t>
      </w:r>
      <w:r w:rsidRPr="00EA6DB0">
        <w:t>строительство проектных воздушных линий электропередачи напряжением 10 кВ для эле</w:t>
      </w:r>
      <w:r w:rsidRPr="00EA6DB0">
        <w:t>к</w:t>
      </w:r>
      <w:r w:rsidRPr="00EA6DB0">
        <w:t>троснабжения поселковых трансформаторных подстанций, общей</w:t>
      </w:r>
      <w:r>
        <w:t xml:space="preserve"> </w:t>
      </w:r>
      <w:r w:rsidRPr="00EA6DB0">
        <w:t>протяженно</w:t>
      </w:r>
      <w:r>
        <w:t>стью – 0,78</w:t>
      </w:r>
      <w:r w:rsidR="00CA1E91">
        <w:t> </w:t>
      </w:r>
      <w:r>
        <w:t>км;</w:t>
      </w:r>
    </w:p>
    <w:p w:rsidR="008D1AD7" w:rsidRPr="0079658C" w:rsidRDefault="008D1AD7" w:rsidP="00E36F78">
      <w:pPr>
        <w:ind w:left="567" w:firstLine="0"/>
      </w:pPr>
      <w:r>
        <w:t xml:space="preserve">- </w:t>
      </w:r>
      <w:r w:rsidRPr="00EA6DB0">
        <w:t>сохранение ЛЭП-10 кВ общей протяженностью 0,9 км</w:t>
      </w:r>
      <w:r>
        <w:t>,</w:t>
      </w:r>
      <w:r w:rsidRPr="00463366">
        <w:rPr>
          <w:bCs/>
        </w:rPr>
        <w:t xml:space="preserve"> с последующей заменой по мере их физического и морального износа</w:t>
      </w:r>
      <w:r>
        <w:rPr>
          <w:bCs/>
        </w:rPr>
        <w:t>.</w:t>
      </w:r>
    </w:p>
    <w:p w:rsidR="0079658C" w:rsidRPr="0079658C" w:rsidRDefault="0079658C" w:rsidP="00E36F78">
      <w:pPr>
        <w:ind w:left="567" w:firstLine="0"/>
      </w:pPr>
      <w:r w:rsidRPr="0079658C">
        <w:rPr>
          <w:i/>
        </w:rPr>
        <w:t>Цель проекта</w:t>
      </w:r>
      <w:r w:rsidRPr="0079658C">
        <w:t xml:space="preserve">: обеспечение качества и надежности электроснабжения. </w:t>
      </w:r>
    </w:p>
    <w:p w:rsidR="0079658C" w:rsidRPr="0079658C" w:rsidRDefault="0079658C" w:rsidP="00E36F78">
      <w:pPr>
        <w:spacing w:line="266" w:lineRule="auto"/>
        <w:ind w:left="567" w:firstLine="0"/>
      </w:pPr>
      <w:r w:rsidRPr="0079658C">
        <w:rPr>
          <w:i/>
        </w:rPr>
        <w:lastRenderedPageBreak/>
        <w:t>Технические параметры проекта</w:t>
      </w:r>
      <w:r w:rsidRPr="0079658C">
        <w:t>: определяются при разработке проектно-сметной докуме</w:t>
      </w:r>
      <w:r w:rsidRPr="0079658C">
        <w:t>н</w:t>
      </w:r>
      <w:r w:rsidRPr="0079658C">
        <w:t>тации на объект, планируемый к внедрению. Технические параметры, принятые при разр</w:t>
      </w:r>
      <w:r w:rsidRPr="0079658C">
        <w:t>а</w:t>
      </w:r>
      <w:r w:rsidRPr="0079658C">
        <w:t xml:space="preserve">ботке проектных решений, должны соответствовать установленным нормам и требованиям действующего законодательства. </w:t>
      </w:r>
    </w:p>
    <w:p w:rsidR="0079658C" w:rsidRPr="0079658C" w:rsidRDefault="0079658C" w:rsidP="00E36F78">
      <w:pPr>
        <w:spacing w:line="266" w:lineRule="auto"/>
        <w:ind w:left="567" w:firstLine="0"/>
      </w:pPr>
      <w:r w:rsidRPr="0079658C">
        <w:rPr>
          <w:i/>
        </w:rPr>
        <w:t>Срок реализации проекта</w:t>
      </w:r>
      <w:r w:rsidRPr="0079658C">
        <w:t>: до 20</w:t>
      </w:r>
      <w:r w:rsidR="00D076BF">
        <w:t>30</w:t>
      </w:r>
      <w:r w:rsidRPr="0079658C">
        <w:t xml:space="preserve"> г. </w:t>
      </w:r>
    </w:p>
    <w:p w:rsidR="0079658C" w:rsidRPr="0079658C" w:rsidRDefault="0079658C" w:rsidP="00E36F78">
      <w:pPr>
        <w:spacing w:line="266" w:lineRule="auto"/>
        <w:ind w:left="567" w:firstLine="0"/>
      </w:pPr>
      <w:r w:rsidRPr="0079658C">
        <w:rPr>
          <w:i/>
        </w:rPr>
        <w:t>Необходимый объем финансирования</w:t>
      </w:r>
      <w:r w:rsidRPr="0079658C">
        <w:t xml:space="preserve">: </w:t>
      </w:r>
      <w:r w:rsidR="00537F3B">
        <w:t>81 855</w:t>
      </w:r>
      <w:r w:rsidRPr="0079658C">
        <w:t xml:space="preserve"> тыс.руб.</w:t>
      </w:r>
    </w:p>
    <w:p w:rsidR="0079658C" w:rsidRPr="0079658C" w:rsidRDefault="0079658C" w:rsidP="00E36F78">
      <w:pPr>
        <w:spacing w:line="266" w:lineRule="auto"/>
        <w:ind w:left="567" w:firstLine="0"/>
      </w:pPr>
      <w:r w:rsidRPr="0079658C">
        <w:rPr>
          <w:i/>
        </w:rPr>
        <w:t>Ожидаемый эффект</w:t>
      </w:r>
      <w:r w:rsidRPr="0079658C">
        <w:t xml:space="preserve">: снижение продолжительности перерывов электроснабжения. </w:t>
      </w:r>
    </w:p>
    <w:p w:rsidR="0079658C" w:rsidRPr="0079658C" w:rsidRDefault="0079658C" w:rsidP="00E36F78">
      <w:pPr>
        <w:spacing w:line="266" w:lineRule="auto"/>
        <w:ind w:left="567" w:firstLine="0"/>
      </w:pPr>
      <w:r w:rsidRPr="0079658C">
        <w:rPr>
          <w:i/>
        </w:rPr>
        <w:t>Срок получения эффекта</w:t>
      </w:r>
      <w:r w:rsidRPr="0079658C">
        <w:t xml:space="preserve">: в течение срока полезного использования оборудования. </w:t>
      </w:r>
    </w:p>
    <w:p w:rsidR="0079658C" w:rsidRPr="0079658C" w:rsidRDefault="0079658C" w:rsidP="00E36F78">
      <w:pPr>
        <w:spacing w:line="266" w:lineRule="auto"/>
        <w:ind w:left="567" w:firstLine="0"/>
      </w:pPr>
      <w:r w:rsidRPr="0079658C">
        <w:rPr>
          <w:i/>
        </w:rPr>
        <w:t>Простой срок окупаемости проекта</w:t>
      </w:r>
      <w:r w:rsidRPr="0079658C">
        <w:t>: проект программы направлен на повышение надежн</w:t>
      </w:r>
      <w:r w:rsidRPr="0079658C">
        <w:t>о</w:t>
      </w:r>
      <w:r w:rsidRPr="0079658C">
        <w:t>сти и качества оказания услуг электроснабжения и не предусматривает обеспечение окупа</w:t>
      </w:r>
      <w:r w:rsidRPr="0079658C">
        <w:t>е</w:t>
      </w:r>
      <w:r w:rsidRPr="0079658C">
        <w:t xml:space="preserve">мости в период полезного использования оборудования. </w:t>
      </w:r>
    </w:p>
    <w:p w:rsidR="0079658C" w:rsidRPr="0079658C" w:rsidRDefault="0079658C" w:rsidP="00E36F78">
      <w:pPr>
        <w:spacing w:line="266" w:lineRule="auto"/>
        <w:ind w:left="567" w:firstLine="0"/>
        <w:rPr>
          <w:u w:val="single"/>
        </w:rPr>
      </w:pPr>
      <w:r w:rsidRPr="0079658C">
        <w:rPr>
          <w:u w:val="single"/>
        </w:rPr>
        <w:t xml:space="preserve">Задача 4: Повышение инвестиционной привлекательности коммунальной инфраструктуры. </w:t>
      </w:r>
    </w:p>
    <w:p w:rsidR="0079658C" w:rsidRPr="0079658C" w:rsidRDefault="0079658C" w:rsidP="00E36F78">
      <w:pPr>
        <w:spacing w:line="266" w:lineRule="auto"/>
        <w:ind w:left="567" w:firstLine="0"/>
        <w:rPr>
          <w:i/>
        </w:rPr>
      </w:pPr>
      <w:r w:rsidRPr="0079658C">
        <w:rPr>
          <w:i/>
        </w:rPr>
        <w:t>Мероприятия:</w:t>
      </w:r>
    </w:p>
    <w:p w:rsidR="0079658C" w:rsidRPr="0079658C" w:rsidRDefault="0079658C" w:rsidP="00E36F78">
      <w:pPr>
        <w:spacing w:line="266" w:lineRule="auto"/>
        <w:ind w:left="567" w:firstLine="0"/>
      </w:pPr>
      <w:r w:rsidRPr="0079658C">
        <w:t xml:space="preserve">- разработка инвестиционных программ </w:t>
      </w:r>
      <w:proofErr w:type="spellStart"/>
      <w:r w:rsidRPr="0079658C">
        <w:t>электроснабжающей</w:t>
      </w:r>
      <w:proofErr w:type="spellEnd"/>
      <w:r w:rsidRPr="0079658C">
        <w:t xml:space="preserve"> организации; </w:t>
      </w:r>
    </w:p>
    <w:p w:rsidR="0079658C" w:rsidRPr="0079658C" w:rsidRDefault="0079658C" w:rsidP="00E36F78">
      <w:pPr>
        <w:spacing w:line="266" w:lineRule="auto"/>
        <w:ind w:left="567" w:firstLine="0"/>
      </w:pPr>
      <w:r w:rsidRPr="0079658C">
        <w:t xml:space="preserve">- разработка технико-экономических обоснований в целях внедрения энергосберегающих технологий для привлечения внебюджетного финансирования. </w:t>
      </w:r>
    </w:p>
    <w:p w:rsidR="0079658C" w:rsidRPr="0079658C" w:rsidRDefault="0079658C" w:rsidP="00E36F78">
      <w:pPr>
        <w:spacing w:line="266" w:lineRule="auto"/>
        <w:ind w:left="567" w:firstLine="0"/>
      </w:pPr>
      <w:r w:rsidRPr="0079658C">
        <w:rPr>
          <w:i/>
        </w:rPr>
        <w:t>Срок реализации</w:t>
      </w:r>
      <w:r w:rsidRPr="0079658C">
        <w:t xml:space="preserve">: 2015-2020 гг. </w:t>
      </w:r>
    </w:p>
    <w:p w:rsidR="0079658C" w:rsidRPr="0079658C" w:rsidRDefault="0079658C" w:rsidP="00E36F78">
      <w:pPr>
        <w:spacing w:line="266" w:lineRule="auto"/>
        <w:ind w:left="567" w:firstLine="0"/>
      </w:pPr>
      <w:r w:rsidRPr="0079658C">
        <w:rPr>
          <w:i/>
        </w:rPr>
        <w:t>Дополнительного финансирования не требуется</w:t>
      </w:r>
      <w:r w:rsidRPr="0079658C">
        <w:t xml:space="preserve">. Реализация мероприятий предусмотрена собственными силами организаций коммунального комплекса. </w:t>
      </w:r>
    </w:p>
    <w:p w:rsidR="0079658C" w:rsidRPr="0079658C" w:rsidRDefault="0079658C" w:rsidP="00E36F78">
      <w:pPr>
        <w:spacing w:line="266" w:lineRule="auto"/>
        <w:ind w:left="567" w:firstLine="0"/>
      </w:pPr>
      <w:r w:rsidRPr="0079658C">
        <w:rPr>
          <w:i/>
        </w:rPr>
        <w:t>Ожидаемый эффект</w:t>
      </w:r>
      <w:r w:rsidRPr="0079658C">
        <w:t>: создание условий для повышения надежности и качества централиз</w:t>
      </w:r>
      <w:r w:rsidRPr="0079658C">
        <w:t>о</w:t>
      </w:r>
      <w:r w:rsidRPr="0079658C">
        <w:t xml:space="preserve">ванного электроснабжения, минимизации воздействия на окружающую среду, обеспечения энергосбережения. </w:t>
      </w:r>
    </w:p>
    <w:p w:rsidR="00D076BF" w:rsidRPr="00D076BF" w:rsidRDefault="00D076BF" w:rsidP="00E36F78">
      <w:pPr>
        <w:pStyle w:val="2"/>
        <w:spacing w:line="266" w:lineRule="auto"/>
      </w:pPr>
      <w:bookmarkStart w:id="110" w:name="_Toc299984069"/>
      <w:bookmarkStart w:id="111" w:name="_Toc353127751"/>
      <w:bookmarkStart w:id="112" w:name="_Toc410138339"/>
      <w:bookmarkStart w:id="113" w:name="_Toc412029695"/>
      <w:bookmarkStart w:id="114" w:name="_Toc412029792"/>
      <w:bookmarkStart w:id="115" w:name="_Toc419731058"/>
      <w:r w:rsidRPr="00D076BF">
        <w:t>Программа инвестиционных проектов в теплоснабжении</w:t>
      </w:r>
      <w:bookmarkEnd w:id="110"/>
      <w:bookmarkEnd w:id="111"/>
      <w:bookmarkEnd w:id="112"/>
      <w:bookmarkEnd w:id="113"/>
      <w:bookmarkEnd w:id="114"/>
      <w:bookmarkEnd w:id="115"/>
      <w:r w:rsidRPr="00D076BF">
        <w:t xml:space="preserve"> </w:t>
      </w:r>
    </w:p>
    <w:p w:rsidR="00D076BF" w:rsidRPr="00D076BF" w:rsidRDefault="00D076BF" w:rsidP="00E36F78">
      <w:pPr>
        <w:spacing w:line="266" w:lineRule="auto"/>
      </w:pPr>
      <w:r w:rsidRPr="00D076BF">
        <w:t>Перечень мероприятий и инвестиционных проектов в теплоснабжении, обеспечивающих спрос на услуги теплоснабжения по годам реализации Программы для решения поставленных з</w:t>
      </w:r>
      <w:r w:rsidRPr="00D076BF">
        <w:t>а</w:t>
      </w:r>
      <w:r w:rsidRPr="00D076BF">
        <w:t xml:space="preserve">дач и обеспечения целевых показателей развития коммунальной инфраструктуры </w:t>
      </w:r>
      <w:r w:rsidR="00343F08">
        <w:t>Крупского</w:t>
      </w:r>
      <w:r w:rsidRPr="00D076BF">
        <w:t xml:space="preserve"> сел</w:t>
      </w:r>
      <w:r w:rsidRPr="00D076BF">
        <w:t>ь</w:t>
      </w:r>
      <w:r w:rsidRPr="00D076BF">
        <w:t>ского поселения, включает:</w:t>
      </w:r>
    </w:p>
    <w:p w:rsidR="00D076BF" w:rsidRPr="00D076BF" w:rsidRDefault="00D076BF" w:rsidP="00E36F78">
      <w:pPr>
        <w:spacing w:line="266" w:lineRule="auto"/>
        <w:ind w:left="567" w:firstLine="0"/>
        <w:rPr>
          <w:u w:val="single"/>
        </w:rPr>
      </w:pPr>
      <w:r w:rsidRPr="00343F08">
        <w:rPr>
          <w:u w:val="single"/>
        </w:rPr>
        <w:t xml:space="preserve">Задача </w:t>
      </w:r>
      <w:r w:rsidR="00CA1E91">
        <w:rPr>
          <w:u w:val="single"/>
        </w:rPr>
        <w:t>1</w:t>
      </w:r>
      <w:r w:rsidRPr="00343F08">
        <w:rPr>
          <w:u w:val="single"/>
        </w:rPr>
        <w:t>: Разработка мероприятий по комплексной реконструкции и модернизации систем коммунальной инфраструктуры.</w:t>
      </w:r>
      <w:r w:rsidRPr="00D076BF">
        <w:rPr>
          <w:u w:val="single"/>
        </w:rPr>
        <w:t xml:space="preserve"> </w:t>
      </w:r>
    </w:p>
    <w:p w:rsidR="00D076BF" w:rsidRPr="00AA3C4B" w:rsidRDefault="00D076BF" w:rsidP="00E36F78">
      <w:pPr>
        <w:spacing w:line="266" w:lineRule="auto"/>
      </w:pPr>
      <w:r w:rsidRPr="00343F08">
        <w:rPr>
          <w:b/>
        </w:rPr>
        <w:t>Инвестиционный проект «Новое строительство, реконструкция и техническое перево</w:t>
      </w:r>
      <w:r w:rsidRPr="00343F08">
        <w:rPr>
          <w:b/>
        </w:rPr>
        <w:t>о</w:t>
      </w:r>
      <w:r w:rsidRPr="00AA3C4B">
        <w:rPr>
          <w:b/>
        </w:rPr>
        <w:t>ружение (головных объектов теплоснабжения) источников тепловой энергии»</w:t>
      </w:r>
      <w:r w:rsidRPr="00AA3C4B">
        <w:t xml:space="preserve"> включает м</w:t>
      </w:r>
      <w:r w:rsidRPr="00AA3C4B">
        <w:t>е</w:t>
      </w:r>
      <w:r w:rsidRPr="00AA3C4B">
        <w:t xml:space="preserve">роприятия, направленные на достижение целевых показателей системы теплоснабжения в части источников теплоснабжения: </w:t>
      </w:r>
    </w:p>
    <w:p w:rsidR="00343F08" w:rsidRDefault="00343F08" w:rsidP="00E36F78">
      <w:pPr>
        <w:spacing w:line="266" w:lineRule="auto"/>
        <w:ind w:left="567" w:firstLine="0"/>
        <w:rPr>
          <w:i/>
        </w:rPr>
      </w:pPr>
      <w:proofErr w:type="spellStart"/>
      <w:r w:rsidRPr="009E2A26">
        <w:rPr>
          <w:i/>
        </w:rPr>
        <w:t>ст-ца</w:t>
      </w:r>
      <w:proofErr w:type="spellEnd"/>
      <w:r w:rsidRPr="009E2A26">
        <w:rPr>
          <w:i/>
        </w:rPr>
        <w:t xml:space="preserve"> Крупская</w:t>
      </w:r>
      <w:r>
        <w:rPr>
          <w:i/>
        </w:rPr>
        <w:t>:</w:t>
      </w:r>
    </w:p>
    <w:p w:rsidR="00343F08" w:rsidRPr="00AA3C4B" w:rsidRDefault="00343F08" w:rsidP="00E36F78">
      <w:pPr>
        <w:spacing w:line="266" w:lineRule="auto"/>
        <w:ind w:left="567" w:firstLine="0"/>
      </w:pPr>
      <w:r w:rsidRPr="00AA3C4B">
        <w:t>- строительство отдельно-стоящей индивидуальной котельной для теплоснабжения реконс</w:t>
      </w:r>
      <w:r w:rsidRPr="00AA3C4B">
        <w:t>т</w:t>
      </w:r>
      <w:r w:rsidRPr="00AA3C4B">
        <w:t>руируемого здания детского сада;</w:t>
      </w:r>
    </w:p>
    <w:p w:rsidR="00343F08" w:rsidRDefault="00343F08" w:rsidP="00E36F78">
      <w:pPr>
        <w:spacing w:line="266" w:lineRule="auto"/>
        <w:ind w:left="567" w:firstLine="0"/>
        <w:rPr>
          <w:bCs/>
        </w:rPr>
      </w:pPr>
      <w:r w:rsidRPr="00AA3C4B">
        <w:t xml:space="preserve">- </w:t>
      </w:r>
      <w:r w:rsidRPr="00AA3C4B">
        <w:rPr>
          <w:bCs/>
        </w:rPr>
        <w:t>строительство индивидуальной котельной для теплоснабжения проектного здания клуба;</w:t>
      </w:r>
    </w:p>
    <w:p w:rsidR="00AA3C4B" w:rsidRDefault="00AA3C4B" w:rsidP="00E36F78">
      <w:pPr>
        <w:spacing w:line="266" w:lineRule="auto"/>
        <w:ind w:left="567" w:firstLine="0"/>
      </w:pPr>
      <w:r>
        <w:t>- л</w:t>
      </w:r>
      <w:r w:rsidRPr="00AA3C4B">
        <w:t>иквидация недействующей котельной по ул. 60 лет СССР</w:t>
      </w:r>
      <w:r>
        <w:t>;</w:t>
      </w:r>
    </w:p>
    <w:p w:rsidR="00AA3C4B" w:rsidRDefault="00AA3C4B" w:rsidP="00AA3C4B">
      <w:pPr>
        <w:ind w:left="567" w:firstLine="0"/>
        <w:rPr>
          <w:i/>
        </w:rPr>
      </w:pPr>
      <w:r>
        <w:rPr>
          <w:i/>
        </w:rPr>
        <w:lastRenderedPageBreak/>
        <w:t>пос. Первомайский:</w:t>
      </w:r>
    </w:p>
    <w:p w:rsidR="00AA3C4B" w:rsidRDefault="00AA3C4B" w:rsidP="00D076BF">
      <w:pPr>
        <w:ind w:left="567" w:firstLine="0"/>
      </w:pPr>
      <w:r>
        <w:t>- с</w:t>
      </w:r>
      <w:r w:rsidRPr="00AA3C4B">
        <w:t>троительство индивидуальной котельной для теплоснабжения проектного здания клуба</w:t>
      </w:r>
      <w:r>
        <w:t>;</w:t>
      </w:r>
    </w:p>
    <w:p w:rsidR="00AA3C4B" w:rsidRDefault="00AA3C4B" w:rsidP="00D076BF">
      <w:pPr>
        <w:ind w:left="567" w:firstLine="0"/>
      </w:pPr>
      <w:r>
        <w:t>- демонтаж действующей индивидуальной котельной клуба, ввиду принятого решения о р</w:t>
      </w:r>
      <w:r>
        <w:t>е</w:t>
      </w:r>
      <w:r>
        <w:t>конструкции здания клуба в здание магазина.</w:t>
      </w:r>
    </w:p>
    <w:p w:rsidR="00D076BF" w:rsidRPr="00D076BF" w:rsidRDefault="00D076BF" w:rsidP="00D076BF">
      <w:pPr>
        <w:ind w:left="567" w:firstLine="0"/>
      </w:pPr>
      <w:r w:rsidRPr="00D076BF">
        <w:rPr>
          <w:i/>
        </w:rPr>
        <w:t>Цель проекта</w:t>
      </w:r>
      <w:r w:rsidRPr="00D076BF">
        <w:t>: повышение качества, надежности и ресурсной эффективности работы исто</w:t>
      </w:r>
      <w:r w:rsidRPr="00D076BF">
        <w:t>ч</w:t>
      </w:r>
      <w:r w:rsidRPr="00D076BF">
        <w:t xml:space="preserve">ников теплоснабжения. </w:t>
      </w:r>
    </w:p>
    <w:p w:rsidR="00D076BF" w:rsidRPr="00D076BF" w:rsidRDefault="00D076BF" w:rsidP="00D076BF">
      <w:pPr>
        <w:ind w:left="567" w:firstLine="0"/>
      </w:pPr>
      <w:r w:rsidRPr="00D076BF">
        <w:rPr>
          <w:i/>
        </w:rPr>
        <w:t>Технические параметры проекта</w:t>
      </w:r>
      <w:r w:rsidRPr="00D076BF">
        <w:t>: технические параметры определяются при разработке проектно-сметной документации на объект, планируемый к внедрению. Технические пар</w:t>
      </w:r>
      <w:r w:rsidRPr="00D076BF">
        <w:t>а</w:t>
      </w:r>
      <w:r w:rsidRPr="00D076BF">
        <w:t>метры, принятые при разработке проектных решений, должны соответствовать установле</w:t>
      </w:r>
      <w:r w:rsidRPr="00D076BF">
        <w:t>н</w:t>
      </w:r>
      <w:r w:rsidRPr="00D076BF">
        <w:t xml:space="preserve">ным нормам и требованиям действующего законодательства. </w:t>
      </w:r>
    </w:p>
    <w:p w:rsidR="00D076BF" w:rsidRPr="00D076BF" w:rsidRDefault="00D076BF" w:rsidP="00D076BF">
      <w:pPr>
        <w:ind w:left="567" w:firstLine="0"/>
      </w:pPr>
      <w:r w:rsidRPr="00D076BF">
        <w:rPr>
          <w:i/>
        </w:rPr>
        <w:t>Срок реализации проекта</w:t>
      </w:r>
      <w:r w:rsidRPr="00D076BF">
        <w:t>: до 20</w:t>
      </w:r>
      <w:r>
        <w:t>30</w:t>
      </w:r>
      <w:r w:rsidRPr="00D076BF">
        <w:t xml:space="preserve"> г. </w:t>
      </w:r>
    </w:p>
    <w:p w:rsidR="00D076BF" w:rsidRPr="00D076BF" w:rsidRDefault="00D076BF" w:rsidP="00D076BF">
      <w:pPr>
        <w:ind w:left="567" w:firstLine="0"/>
      </w:pPr>
      <w:r w:rsidRPr="00D076BF">
        <w:rPr>
          <w:i/>
        </w:rPr>
        <w:t>Необходимый объем финансирования</w:t>
      </w:r>
      <w:r w:rsidRPr="00D076BF">
        <w:t xml:space="preserve">: </w:t>
      </w:r>
      <w:r w:rsidR="00AB19D6">
        <w:t>4 100</w:t>
      </w:r>
      <w:r w:rsidRPr="00D076BF">
        <w:t xml:space="preserve"> тыс.руб. </w:t>
      </w:r>
    </w:p>
    <w:p w:rsidR="00D076BF" w:rsidRPr="00D076BF" w:rsidRDefault="00D076BF" w:rsidP="00D076BF">
      <w:pPr>
        <w:ind w:left="567" w:firstLine="0"/>
        <w:rPr>
          <w:i/>
        </w:rPr>
      </w:pPr>
      <w:r w:rsidRPr="00D076BF">
        <w:rPr>
          <w:i/>
        </w:rPr>
        <w:t xml:space="preserve">Ожидаемый эффект: </w:t>
      </w:r>
    </w:p>
    <w:p w:rsidR="00D076BF" w:rsidRPr="00476D7B" w:rsidRDefault="00D076BF" w:rsidP="00D076BF">
      <w:pPr>
        <w:ind w:left="567" w:firstLine="0"/>
      </w:pPr>
      <w:r w:rsidRPr="00476D7B">
        <w:t xml:space="preserve">- повышение надежности работы объектов централизованной системы теплоснабжения; </w:t>
      </w:r>
    </w:p>
    <w:p w:rsidR="00D076BF" w:rsidRPr="00476D7B" w:rsidRDefault="00D076BF" w:rsidP="00D076BF">
      <w:pPr>
        <w:ind w:left="567" w:firstLine="0"/>
      </w:pPr>
      <w:r w:rsidRPr="00476D7B">
        <w:t>- снижение физического и морального износа</w:t>
      </w:r>
      <w:r w:rsidR="00476D7B" w:rsidRPr="00476D7B">
        <w:t xml:space="preserve"> технологического оборудования.</w:t>
      </w:r>
    </w:p>
    <w:p w:rsidR="00D076BF" w:rsidRPr="00D076BF" w:rsidRDefault="00D076BF" w:rsidP="00D076BF">
      <w:pPr>
        <w:ind w:left="567" w:firstLine="0"/>
      </w:pPr>
      <w:r w:rsidRPr="00D076BF">
        <w:rPr>
          <w:i/>
        </w:rPr>
        <w:t>Общий ожидаемый эффект</w:t>
      </w:r>
      <w:r w:rsidRPr="00D076BF">
        <w:t>: повышение надежности и качества централизованного тепл</w:t>
      </w:r>
      <w:r w:rsidRPr="00D076BF">
        <w:t>о</w:t>
      </w:r>
      <w:r w:rsidRPr="00D076BF">
        <w:t>снабжения, минимизация воздействия на окружающую среду, обеспечение энергосбереж</w:t>
      </w:r>
      <w:r w:rsidRPr="00D076BF">
        <w:t>е</w:t>
      </w:r>
      <w:r w:rsidRPr="00D076BF">
        <w:t xml:space="preserve">ния. </w:t>
      </w:r>
    </w:p>
    <w:p w:rsidR="00D076BF" w:rsidRPr="00D076BF" w:rsidRDefault="00D076BF" w:rsidP="00D076BF">
      <w:pPr>
        <w:ind w:left="567" w:firstLine="0"/>
      </w:pPr>
      <w:r w:rsidRPr="00D076BF">
        <w:rPr>
          <w:i/>
        </w:rPr>
        <w:t>Срок получения эффекта</w:t>
      </w:r>
      <w:r w:rsidRPr="00D076BF">
        <w:t xml:space="preserve">: в течение срока полезного использования оборудования. </w:t>
      </w:r>
    </w:p>
    <w:p w:rsidR="00D076BF" w:rsidRPr="00D076BF" w:rsidRDefault="00D076BF" w:rsidP="00D076BF">
      <w:pPr>
        <w:ind w:left="567" w:firstLine="0"/>
      </w:pPr>
      <w:r w:rsidRPr="00D076BF">
        <w:rPr>
          <w:i/>
        </w:rPr>
        <w:t>Срок окупаемости проекта</w:t>
      </w:r>
      <w:r w:rsidRPr="00D076BF">
        <w:t>: проект программы направлен на повышение надежности и кач</w:t>
      </w:r>
      <w:r w:rsidRPr="00D076BF">
        <w:t>е</w:t>
      </w:r>
      <w:r w:rsidRPr="00D076BF">
        <w:t>ства оказания услуг теплоснабжения и не предусматривает обеспечение окупаемости в пер</w:t>
      </w:r>
      <w:r w:rsidRPr="00D076BF">
        <w:t>и</w:t>
      </w:r>
      <w:r w:rsidRPr="00D076BF">
        <w:t xml:space="preserve">од полезного использования оборудования. </w:t>
      </w:r>
    </w:p>
    <w:p w:rsidR="00D076BF" w:rsidRPr="00D076BF" w:rsidRDefault="00D076BF" w:rsidP="00264D25">
      <w:pPr>
        <w:pStyle w:val="2"/>
        <w:spacing w:line="240" w:lineRule="auto"/>
      </w:pPr>
      <w:bookmarkStart w:id="116" w:name="_Toc299984072"/>
      <w:bookmarkStart w:id="117" w:name="_Toc353127754"/>
      <w:bookmarkStart w:id="118" w:name="_Toc410138342"/>
      <w:bookmarkStart w:id="119" w:name="_Toc412029698"/>
      <w:bookmarkStart w:id="120" w:name="_Toc412029795"/>
      <w:bookmarkStart w:id="121" w:name="_Toc419731059"/>
      <w:r w:rsidRPr="00D076BF">
        <w:t>Программа инвестиционных проектов в газоснабжении</w:t>
      </w:r>
      <w:bookmarkEnd w:id="116"/>
      <w:bookmarkEnd w:id="117"/>
      <w:bookmarkEnd w:id="118"/>
      <w:bookmarkEnd w:id="119"/>
      <w:bookmarkEnd w:id="120"/>
      <w:bookmarkEnd w:id="121"/>
      <w:r w:rsidRPr="00D076BF">
        <w:t xml:space="preserve"> </w:t>
      </w:r>
    </w:p>
    <w:p w:rsidR="00D076BF" w:rsidRPr="00D076BF" w:rsidRDefault="00D076BF" w:rsidP="00D076BF">
      <w:r w:rsidRPr="00D076BF">
        <w:t xml:space="preserve">Перечень мероприятий и инвестиционных проектов в газоснабжении, обеспечивающих спрос на услуги газоснабжения по годам реализации Программы для решения поставленных задач и обеспечения целевых показателей развития коммунальной инфраструктуры </w:t>
      </w:r>
      <w:r>
        <w:t>Крупского</w:t>
      </w:r>
      <w:r w:rsidRPr="00D076BF">
        <w:t xml:space="preserve"> сельского поселения, включает: </w:t>
      </w:r>
    </w:p>
    <w:p w:rsidR="00D076BF" w:rsidRPr="00D076BF" w:rsidRDefault="00D076BF" w:rsidP="00D076BF">
      <w:pPr>
        <w:ind w:left="567" w:firstLine="0"/>
        <w:rPr>
          <w:u w:val="single"/>
        </w:rPr>
      </w:pPr>
      <w:r w:rsidRPr="00D076BF">
        <w:rPr>
          <w:u w:val="single"/>
        </w:rPr>
        <w:t>Задача 1: Инженерно-техническая оптимизация систем коммунальной инфраструктуры</w:t>
      </w:r>
    </w:p>
    <w:p w:rsidR="00D076BF" w:rsidRPr="00D076BF" w:rsidRDefault="00D076BF" w:rsidP="00D076BF">
      <w:pPr>
        <w:ind w:left="567" w:firstLine="0"/>
        <w:rPr>
          <w:i/>
        </w:rPr>
      </w:pPr>
      <w:r w:rsidRPr="00D076BF">
        <w:rPr>
          <w:i/>
        </w:rPr>
        <w:t xml:space="preserve">Мероприятие: </w:t>
      </w:r>
    </w:p>
    <w:p w:rsidR="00D076BF" w:rsidRPr="00D076BF" w:rsidRDefault="00D076BF" w:rsidP="00D076BF">
      <w:pPr>
        <w:ind w:left="567" w:firstLine="0"/>
      </w:pPr>
      <w:r w:rsidRPr="00D076BF">
        <w:t xml:space="preserve">- проведение энергетического аудита организаций, осуществляющих производство и (или) транспортировку газа; </w:t>
      </w:r>
    </w:p>
    <w:p w:rsidR="00D076BF" w:rsidRPr="00D076BF" w:rsidRDefault="00D076BF" w:rsidP="00E36F78">
      <w:pPr>
        <w:spacing w:before="100"/>
        <w:ind w:left="567" w:firstLine="0"/>
      </w:pPr>
      <w:r w:rsidRPr="00D076BF">
        <w:t>- инвентаризация бесхозяйных объектов недвижимого имущества, используемых для перед</w:t>
      </w:r>
      <w:r w:rsidRPr="00D076BF">
        <w:t>а</w:t>
      </w:r>
      <w:r w:rsidRPr="00D076BF">
        <w:t>чи энергетических ресурсов. Организация постановки объектов на учет в качестве бесхозя</w:t>
      </w:r>
      <w:r w:rsidRPr="00D076BF">
        <w:t>й</w:t>
      </w:r>
      <w:r w:rsidRPr="00D076BF">
        <w:t xml:space="preserve">ных объектов недвижимого имущества. Признание права муниципальной собственности на бесхозяйные объекты недвижимого имущества. </w:t>
      </w:r>
    </w:p>
    <w:p w:rsidR="00D076BF" w:rsidRPr="00D076BF" w:rsidRDefault="00D076BF" w:rsidP="00D076BF">
      <w:pPr>
        <w:ind w:left="567" w:firstLine="0"/>
      </w:pPr>
      <w:r w:rsidRPr="00D076BF">
        <w:rPr>
          <w:i/>
        </w:rPr>
        <w:t>Срок реализации</w:t>
      </w:r>
      <w:r w:rsidRPr="00D076BF">
        <w:t>: 201</w:t>
      </w:r>
      <w:r>
        <w:t>8</w:t>
      </w:r>
      <w:r w:rsidRPr="00D076BF">
        <w:t xml:space="preserve"> г., 202</w:t>
      </w:r>
      <w:r>
        <w:t>8</w:t>
      </w:r>
      <w:r w:rsidRPr="00D076BF">
        <w:t xml:space="preserve"> г. </w:t>
      </w:r>
    </w:p>
    <w:p w:rsidR="00D076BF" w:rsidRPr="00D076BF" w:rsidRDefault="00D076BF" w:rsidP="00D076BF">
      <w:pPr>
        <w:ind w:left="567" w:firstLine="0"/>
      </w:pPr>
      <w:r w:rsidRPr="00D076BF">
        <w:rPr>
          <w:i/>
        </w:rPr>
        <w:t>Необходимый объем финансирования</w:t>
      </w:r>
      <w:r w:rsidRPr="00D076BF">
        <w:t xml:space="preserve">: 250 тыс. руб. </w:t>
      </w:r>
    </w:p>
    <w:p w:rsidR="00D076BF" w:rsidRPr="00D076BF" w:rsidRDefault="00D076BF" w:rsidP="00D076BF">
      <w:pPr>
        <w:ind w:left="567" w:firstLine="0"/>
      </w:pPr>
      <w:r w:rsidRPr="00D076BF">
        <w:rPr>
          <w:i/>
        </w:rPr>
        <w:lastRenderedPageBreak/>
        <w:t>Ожидаемый эффект</w:t>
      </w:r>
      <w:r w:rsidRPr="00D076BF">
        <w:t xml:space="preserve">: при развитии системы газоснабжения на территории </w:t>
      </w:r>
      <w:r>
        <w:t>Крупского</w:t>
      </w:r>
      <w:r w:rsidRPr="00D076BF">
        <w:t xml:space="preserve"> сел</w:t>
      </w:r>
      <w:r w:rsidRPr="00D076BF">
        <w:t>ь</w:t>
      </w:r>
      <w:r w:rsidRPr="00D076BF">
        <w:t xml:space="preserve">ского поселения организационные, </w:t>
      </w:r>
      <w:proofErr w:type="spellStart"/>
      <w:r w:rsidRPr="00D076BF">
        <w:t>беззатратные</w:t>
      </w:r>
      <w:proofErr w:type="spellEnd"/>
      <w:r w:rsidRPr="00D076BF">
        <w:t xml:space="preserve"> и </w:t>
      </w:r>
      <w:proofErr w:type="spellStart"/>
      <w:r w:rsidRPr="00D076BF">
        <w:t>малозатратные</w:t>
      </w:r>
      <w:proofErr w:type="spellEnd"/>
      <w:r w:rsidRPr="00D076BF">
        <w:t xml:space="preserve"> мероприятия Программы непосредственного эффекта в стоимостном выражении не дадут, но их реализация обеспечит оптимизацию систем коммунальной инфраструктуры и создание условий и стимулов для р</w:t>
      </w:r>
      <w:r w:rsidRPr="00D076BF">
        <w:t>а</w:t>
      </w:r>
      <w:r w:rsidRPr="00D076BF">
        <w:t>ционального потребления топливно-энерг</w:t>
      </w:r>
      <w:r w:rsidR="00CA1E91">
        <w:t>етических ресурсов.</w:t>
      </w:r>
    </w:p>
    <w:p w:rsidR="00D076BF" w:rsidRPr="00D076BF" w:rsidRDefault="00D076BF" w:rsidP="00D076BF">
      <w:pPr>
        <w:ind w:left="567" w:firstLine="0"/>
        <w:rPr>
          <w:u w:val="single"/>
        </w:rPr>
      </w:pPr>
      <w:r w:rsidRPr="00D076BF">
        <w:rPr>
          <w:u w:val="single"/>
        </w:rPr>
        <w:t>Задача 2: Перспективное планирование развития систем коммунальной инфраструктуры</w:t>
      </w:r>
    </w:p>
    <w:p w:rsidR="00D076BF" w:rsidRPr="00D076BF" w:rsidRDefault="00D076BF" w:rsidP="00D076BF">
      <w:pPr>
        <w:ind w:left="567" w:firstLine="0"/>
        <w:rPr>
          <w:i/>
        </w:rPr>
      </w:pPr>
      <w:r w:rsidRPr="00D076BF">
        <w:rPr>
          <w:i/>
        </w:rPr>
        <w:t xml:space="preserve">Мероприятие: </w:t>
      </w:r>
    </w:p>
    <w:p w:rsidR="00D076BF" w:rsidRPr="00D076BF" w:rsidRDefault="00D076BF" w:rsidP="00D076BF">
      <w:pPr>
        <w:ind w:left="567" w:firstLine="0"/>
      </w:pPr>
      <w:r w:rsidRPr="00D076BF">
        <w:t xml:space="preserve">- Подготовка и корректировка проекта схемы газоснабжения </w:t>
      </w:r>
      <w:r>
        <w:t>Крупского</w:t>
      </w:r>
      <w:r w:rsidRPr="00D076BF">
        <w:t xml:space="preserve"> сельского поселения на проектный срок специализированной организацией. </w:t>
      </w:r>
    </w:p>
    <w:p w:rsidR="00D076BF" w:rsidRPr="00D076BF" w:rsidRDefault="00D076BF" w:rsidP="00D076BF">
      <w:pPr>
        <w:ind w:left="567" w:firstLine="0"/>
      </w:pPr>
      <w:r w:rsidRPr="00D076BF">
        <w:rPr>
          <w:i/>
        </w:rPr>
        <w:t>Срок реализации</w:t>
      </w:r>
      <w:r w:rsidRPr="00D076BF">
        <w:t>: 2018 г.</w:t>
      </w:r>
    </w:p>
    <w:p w:rsidR="00D076BF" w:rsidRPr="00D076BF" w:rsidRDefault="00D076BF" w:rsidP="00D076BF">
      <w:pPr>
        <w:ind w:left="567" w:firstLine="0"/>
      </w:pPr>
      <w:r w:rsidRPr="00D076BF">
        <w:rPr>
          <w:i/>
        </w:rPr>
        <w:t>Необходимый объем финансирования</w:t>
      </w:r>
      <w:r w:rsidRPr="00D076BF">
        <w:t xml:space="preserve">: 250 тыс. руб. </w:t>
      </w:r>
    </w:p>
    <w:p w:rsidR="00D076BF" w:rsidRPr="00D076BF" w:rsidRDefault="00D076BF" w:rsidP="00D076BF">
      <w:pPr>
        <w:ind w:left="567" w:firstLine="0"/>
      </w:pPr>
      <w:r w:rsidRPr="00D076BF">
        <w:rPr>
          <w:i/>
        </w:rPr>
        <w:t>Ожидаемый эффект</w:t>
      </w:r>
      <w:r w:rsidRPr="00D076BF">
        <w:t>: создание условий для повышения надежности и качества газоснабж</w:t>
      </w:r>
      <w:r w:rsidRPr="00D076BF">
        <w:t>е</w:t>
      </w:r>
      <w:r w:rsidRPr="00D076BF">
        <w:t xml:space="preserve">ния, минимизации воздействия на окружающую среду, обеспечения энергосбережения. </w:t>
      </w:r>
    </w:p>
    <w:p w:rsidR="00D076BF" w:rsidRPr="00D076BF" w:rsidRDefault="00D076BF" w:rsidP="00D076BF">
      <w:pPr>
        <w:ind w:left="567" w:firstLine="0"/>
        <w:rPr>
          <w:u w:val="single"/>
        </w:rPr>
      </w:pPr>
      <w:r w:rsidRPr="00D076BF">
        <w:rPr>
          <w:u w:val="single"/>
        </w:rPr>
        <w:t>Задача 3: Разработка мероприятий по строительству, комплексной реконструкции и моде</w:t>
      </w:r>
      <w:r w:rsidRPr="00D076BF">
        <w:rPr>
          <w:u w:val="single"/>
        </w:rPr>
        <w:t>р</w:t>
      </w:r>
      <w:r w:rsidRPr="00D076BF">
        <w:rPr>
          <w:u w:val="single"/>
        </w:rPr>
        <w:t>низации системы коммунальной инфраструктуры</w:t>
      </w:r>
    </w:p>
    <w:p w:rsidR="00D076BF" w:rsidRPr="00D076BF" w:rsidRDefault="00D076BF" w:rsidP="00D076BF">
      <w:pPr>
        <w:ind w:left="567" w:firstLine="0"/>
      </w:pPr>
      <w:r w:rsidRPr="00D076BF">
        <w:rPr>
          <w:b/>
        </w:rPr>
        <w:t>Инвестиционный проект «Новое строительство сетей газоснабжения (линейные объе</w:t>
      </w:r>
      <w:r w:rsidRPr="00D076BF">
        <w:rPr>
          <w:b/>
        </w:rPr>
        <w:t>к</w:t>
      </w:r>
      <w:r w:rsidRPr="00D076BF">
        <w:rPr>
          <w:b/>
        </w:rPr>
        <w:t>ты газоснабжения)»</w:t>
      </w:r>
      <w:r w:rsidRPr="00D076BF">
        <w:t xml:space="preserve"> включает мероприятия, направленные на достижение целевых показ</w:t>
      </w:r>
      <w:r w:rsidRPr="00D076BF">
        <w:t>а</w:t>
      </w:r>
      <w:r w:rsidRPr="00D076BF">
        <w:t xml:space="preserve">телей развития системы газоснабжения: </w:t>
      </w:r>
    </w:p>
    <w:p w:rsidR="00D076BF" w:rsidRDefault="00D076BF" w:rsidP="00D076BF">
      <w:pPr>
        <w:ind w:left="567" w:firstLine="0"/>
        <w:rPr>
          <w:u w:val="single"/>
        </w:rPr>
      </w:pPr>
      <w:proofErr w:type="spellStart"/>
      <w:r>
        <w:rPr>
          <w:u w:val="single"/>
        </w:rPr>
        <w:t>ст-ца</w:t>
      </w:r>
      <w:proofErr w:type="spellEnd"/>
      <w:r>
        <w:rPr>
          <w:u w:val="single"/>
        </w:rPr>
        <w:t xml:space="preserve"> Крупская</w:t>
      </w:r>
      <w:r w:rsidR="00476D7B">
        <w:rPr>
          <w:u w:val="single"/>
        </w:rPr>
        <w:t>:</w:t>
      </w:r>
    </w:p>
    <w:p w:rsidR="00D076BF" w:rsidRPr="00D076BF" w:rsidRDefault="00476D7B" w:rsidP="00476D7B">
      <w:r>
        <w:t>- г</w:t>
      </w:r>
      <w:r w:rsidRPr="00741519">
        <w:t xml:space="preserve">азификация </w:t>
      </w:r>
      <w:r>
        <w:t>улицы Заречной – 1,5 км</w:t>
      </w:r>
      <w:r w:rsidR="00D076BF" w:rsidRPr="00476D7B">
        <w:t>.</w:t>
      </w:r>
    </w:p>
    <w:p w:rsidR="00D076BF" w:rsidRPr="00D076BF" w:rsidRDefault="00D076BF" w:rsidP="00D076BF">
      <w:pPr>
        <w:ind w:left="567" w:firstLine="0"/>
        <w:rPr>
          <w:u w:val="single"/>
        </w:rPr>
      </w:pPr>
      <w:r>
        <w:rPr>
          <w:u w:val="single"/>
        </w:rPr>
        <w:t>пос. Первомайский</w:t>
      </w:r>
      <w:r w:rsidR="00476D7B">
        <w:rPr>
          <w:u w:val="single"/>
        </w:rPr>
        <w:t>:</w:t>
      </w:r>
    </w:p>
    <w:p w:rsidR="00D076BF" w:rsidRPr="00D076BF" w:rsidRDefault="00D076BF" w:rsidP="00476D7B">
      <w:r w:rsidRPr="00476D7B">
        <w:t>- </w:t>
      </w:r>
      <w:r w:rsidR="00476D7B" w:rsidRPr="00476D7B">
        <w:t>строительство газопроводной сети</w:t>
      </w:r>
      <w:r w:rsidRPr="00476D7B">
        <w:t xml:space="preserve">, протяженностью </w:t>
      </w:r>
      <w:r w:rsidR="004D1F7D">
        <w:t>3,9</w:t>
      </w:r>
      <w:r w:rsidRPr="00476D7B">
        <w:t xml:space="preserve"> км.</w:t>
      </w:r>
    </w:p>
    <w:p w:rsidR="00D076BF" w:rsidRPr="00D076BF" w:rsidRDefault="00D076BF" w:rsidP="00D076BF">
      <w:pPr>
        <w:ind w:left="567" w:firstLine="0"/>
      </w:pPr>
      <w:r w:rsidRPr="00D076BF">
        <w:rPr>
          <w:i/>
        </w:rPr>
        <w:t>Цель проекта</w:t>
      </w:r>
      <w:r w:rsidRPr="00D076BF">
        <w:t xml:space="preserve">: обеспечение качества и надежности газоснабжения. </w:t>
      </w:r>
    </w:p>
    <w:p w:rsidR="00D076BF" w:rsidRPr="00D076BF" w:rsidRDefault="00D076BF" w:rsidP="00D076BF">
      <w:pPr>
        <w:ind w:left="567" w:firstLine="0"/>
      </w:pPr>
      <w:r w:rsidRPr="00D076BF">
        <w:rPr>
          <w:i/>
        </w:rPr>
        <w:t>Срок реализации</w:t>
      </w:r>
      <w:r w:rsidRPr="00D076BF">
        <w:t>: до 20</w:t>
      </w:r>
      <w:r>
        <w:t>30</w:t>
      </w:r>
      <w:r w:rsidRPr="00D076BF">
        <w:t xml:space="preserve"> г.</w:t>
      </w:r>
    </w:p>
    <w:p w:rsidR="00D076BF" w:rsidRPr="00D076BF" w:rsidRDefault="00D076BF" w:rsidP="00D076BF">
      <w:pPr>
        <w:ind w:left="567" w:firstLine="0"/>
      </w:pPr>
      <w:r w:rsidRPr="00D076BF">
        <w:t xml:space="preserve">Необходимый объем финансирования: </w:t>
      </w:r>
      <w:r w:rsidR="004D1F7D">
        <w:t xml:space="preserve">27 </w:t>
      </w:r>
      <w:r w:rsidRPr="00D076BF">
        <w:t xml:space="preserve">000 тыс.руб. </w:t>
      </w:r>
    </w:p>
    <w:p w:rsidR="00D076BF" w:rsidRPr="00D076BF" w:rsidRDefault="00D076BF" w:rsidP="00D076BF">
      <w:pPr>
        <w:ind w:left="567" w:firstLine="0"/>
      </w:pPr>
      <w:r w:rsidRPr="00D076BF">
        <w:rPr>
          <w:b/>
        </w:rPr>
        <w:t>Инвестиционный проект «Реконструкция сетей газоснабжения (линейные объекты г</w:t>
      </w:r>
      <w:r w:rsidRPr="00D076BF">
        <w:rPr>
          <w:b/>
        </w:rPr>
        <w:t>а</w:t>
      </w:r>
      <w:r w:rsidRPr="00D076BF">
        <w:rPr>
          <w:b/>
        </w:rPr>
        <w:t>зоснабжения)»</w:t>
      </w:r>
      <w:r w:rsidRPr="00D076BF">
        <w:t xml:space="preserve"> включает мероприятия, направленные на достижение целевых показателей развития системы газоснабжения: </w:t>
      </w:r>
    </w:p>
    <w:p w:rsidR="00D076BF" w:rsidRPr="00D076BF" w:rsidRDefault="00D076BF" w:rsidP="00D076BF">
      <w:pPr>
        <w:ind w:left="567" w:firstLine="0"/>
      </w:pPr>
      <w:r w:rsidRPr="00D076BF">
        <w:t xml:space="preserve">- мониторинг и реконструкция существующих газопроводов на территории поселения. </w:t>
      </w:r>
    </w:p>
    <w:p w:rsidR="00D076BF" w:rsidRPr="00D076BF" w:rsidRDefault="00D076BF" w:rsidP="00D076BF">
      <w:pPr>
        <w:ind w:left="567" w:firstLine="0"/>
      </w:pPr>
      <w:r w:rsidRPr="00D076BF">
        <w:rPr>
          <w:i/>
        </w:rPr>
        <w:t>Цель проекта</w:t>
      </w:r>
      <w:r w:rsidRPr="00D076BF">
        <w:t xml:space="preserve">: обеспечение качества и надежности газоснабжения. </w:t>
      </w:r>
    </w:p>
    <w:p w:rsidR="00D076BF" w:rsidRPr="00D076BF" w:rsidRDefault="00D076BF" w:rsidP="00D076BF">
      <w:pPr>
        <w:ind w:left="567" w:firstLine="0"/>
      </w:pPr>
      <w:r w:rsidRPr="00D076BF">
        <w:rPr>
          <w:i/>
        </w:rPr>
        <w:t>Срок реализации</w:t>
      </w:r>
      <w:r w:rsidRPr="00D076BF">
        <w:t>: до 20</w:t>
      </w:r>
      <w:r>
        <w:t>30</w:t>
      </w:r>
      <w:r w:rsidRPr="00D076BF">
        <w:t xml:space="preserve"> г. </w:t>
      </w:r>
    </w:p>
    <w:p w:rsidR="00D076BF" w:rsidRPr="00D076BF" w:rsidRDefault="00D076BF" w:rsidP="00D076BF">
      <w:pPr>
        <w:ind w:left="567" w:firstLine="0"/>
      </w:pPr>
      <w:r w:rsidRPr="00D076BF">
        <w:rPr>
          <w:i/>
        </w:rPr>
        <w:t>Необходимый объем финансирования</w:t>
      </w:r>
      <w:r w:rsidRPr="00D076BF">
        <w:t xml:space="preserve">: </w:t>
      </w:r>
      <w:r w:rsidR="004D1F7D">
        <w:t>50</w:t>
      </w:r>
      <w:r w:rsidRPr="00D076BF">
        <w:t> 000 тыс.</w:t>
      </w:r>
      <w:r w:rsidR="00CA1E91">
        <w:t xml:space="preserve"> </w:t>
      </w:r>
      <w:r w:rsidRPr="00D076BF">
        <w:t xml:space="preserve">руб. </w:t>
      </w:r>
    </w:p>
    <w:p w:rsidR="00D076BF" w:rsidRPr="00D076BF" w:rsidRDefault="00D076BF" w:rsidP="00E36F78">
      <w:pPr>
        <w:keepNext/>
        <w:ind w:left="567" w:firstLine="0"/>
        <w:rPr>
          <w:u w:val="single"/>
        </w:rPr>
      </w:pPr>
      <w:r w:rsidRPr="00D076BF">
        <w:rPr>
          <w:u w:val="single"/>
        </w:rPr>
        <w:lastRenderedPageBreak/>
        <w:t>Задача 4: Повышение инвестиционной привлекательности коммунальной инфраструктуры</w:t>
      </w:r>
    </w:p>
    <w:p w:rsidR="00D076BF" w:rsidRPr="00D076BF" w:rsidRDefault="00D076BF" w:rsidP="00E36F78">
      <w:pPr>
        <w:keepNext/>
        <w:ind w:left="567" w:firstLine="0"/>
        <w:rPr>
          <w:i/>
        </w:rPr>
      </w:pPr>
      <w:r w:rsidRPr="00D076BF">
        <w:rPr>
          <w:i/>
        </w:rPr>
        <w:t xml:space="preserve">Мероприятие: </w:t>
      </w:r>
    </w:p>
    <w:p w:rsidR="00D076BF" w:rsidRPr="00D076BF" w:rsidRDefault="00D076BF" w:rsidP="00D076BF">
      <w:pPr>
        <w:ind w:left="567" w:firstLine="0"/>
      </w:pPr>
      <w:r w:rsidRPr="00D076BF">
        <w:t>- разработка инвестиционных программ организации, осуществляющей услуги в сфере газ</w:t>
      </w:r>
      <w:r w:rsidRPr="00D076BF">
        <w:t>о</w:t>
      </w:r>
      <w:r w:rsidRPr="00D076BF">
        <w:t xml:space="preserve">снабжения. </w:t>
      </w:r>
    </w:p>
    <w:p w:rsidR="00D076BF" w:rsidRPr="00D076BF" w:rsidRDefault="00D076BF" w:rsidP="00D076BF">
      <w:pPr>
        <w:ind w:left="567" w:firstLine="0"/>
      </w:pPr>
      <w:r w:rsidRPr="00D076BF">
        <w:rPr>
          <w:i/>
        </w:rPr>
        <w:t>Срок реализации</w:t>
      </w:r>
      <w:r w:rsidRPr="00D076BF">
        <w:t xml:space="preserve">: 2015-2022 гг. </w:t>
      </w:r>
    </w:p>
    <w:p w:rsidR="00D076BF" w:rsidRPr="00D076BF" w:rsidRDefault="00D076BF" w:rsidP="00D076BF">
      <w:pPr>
        <w:ind w:left="567" w:firstLine="0"/>
      </w:pPr>
      <w:r w:rsidRPr="00D076BF">
        <w:rPr>
          <w:i/>
        </w:rPr>
        <w:t>Дополнительного финансирования не требуется</w:t>
      </w:r>
      <w:r w:rsidRPr="00D076BF">
        <w:t xml:space="preserve">. Реализация мероприятий предусмотрена собственными силами организации коммунального комплекса. </w:t>
      </w:r>
    </w:p>
    <w:p w:rsidR="00D076BF" w:rsidRPr="00D076BF" w:rsidRDefault="00D076BF" w:rsidP="00D076BF">
      <w:pPr>
        <w:ind w:left="567" w:firstLine="0"/>
      </w:pPr>
      <w:r w:rsidRPr="00D076BF">
        <w:rPr>
          <w:i/>
        </w:rPr>
        <w:t>Ожидаемый эффект</w:t>
      </w:r>
      <w:r w:rsidRPr="00D076BF">
        <w:t>: создание условий для повышения надежности и качества газоснабж</w:t>
      </w:r>
      <w:r w:rsidRPr="00D076BF">
        <w:t>е</w:t>
      </w:r>
      <w:r w:rsidRPr="00D076BF">
        <w:t xml:space="preserve">ния, минимизации воздействия на окружающую среду, обеспечения энергосбережения. </w:t>
      </w:r>
    </w:p>
    <w:p w:rsidR="00D076BF" w:rsidRPr="00D076BF" w:rsidRDefault="00D076BF" w:rsidP="00264D25">
      <w:pPr>
        <w:pStyle w:val="2"/>
        <w:spacing w:line="240" w:lineRule="auto"/>
      </w:pPr>
      <w:bookmarkStart w:id="122" w:name="_Toc299984070"/>
      <w:bookmarkStart w:id="123" w:name="_Toc353127752"/>
      <w:bookmarkStart w:id="124" w:name="_Toc410138340"/>
      <w:bookmarkStart w:id="125" w:name="_Toc412029696"/>
      <w:bookmarkStart w:id="126" w:name="_Toc412029793"/>
      <w:bookmarkStart w:id="127" w:name="_Toc419731060"/>
      <w:r w:rsidRPr="00D076BF">
        <w:t>Программа инвестиционных проектов в водоснабжении</w:t>
      </w:r>
      <w:bookmarkEnd w:id="122"/>
      <w:bookmarkEnd w:id="123"/>
      <w:bookmarkEnd w:id="124"/>
      <w:bookmarkEnd w:id="125"/>
      <w:bookmarkEnd w:id="126"/>
      <w:bookmarkEnd w:id="127"/>
      <w:r w:rsidRPr="00D076BF">
        <w:t xml:space="preserve"> </w:t>
      </w:r>
    </w:p>
    <w:p w:rsidR="00D076BF" w:rsidRPr="00D076BF" w:rsidRDefault="00D076BF" w:rsidP="00D076BF">
      <w:pPr>
        <w:keepNext/>
      </w:pPr>
      <w:r w:rsidRPr="00D076BF">
        <w:t xml:space="preserve">Перечень мероприятий и инвестиционных проектов в водоснабжении, обеспечивающих спрос на услуги водоснабжения по годам реализации Программы для решения поставленных задач и обеспечения целевых показателей развития коммунальной инфраструктуры </w:t>
      </w:r>
      <w:r>
        <w:t>Крупского</w:t>
      </w:r>
      <w:r w:rsidRPr="00D076BF">
        <w:t xml:space="preserve"> сельского поселения, включает: </w:t>
      </w:r>
    </w:p>
    <w:p w:rsidR="00D076BF" w:rsidRPr="00D076BF" w:rsidRDefault="00D076BF" w:rsidP="00D076BF">
      <w:pPr>
        <w:keepNext/>
        <w:ind w:left="567" w:firstLine="0"/>
        <w:rPr>
          <w:u w:val="single"/>
        </w:rPr>
      </w:pPr>
      <w:r w:rsidRPr="00D076BF">
        <w:rPr>
          <w:u w:val="single"/>
        </w:rPr>
        <w:t>Задача 1: Инженерно-техническая оптимизация систем коммунальной инфраструктуры</w:t>
      </w:r>
    </w:p>
    <w:p w:rsidR="00D076BF" w:rsidRPr="00D076BF" w:rsidRDefault="00D076BF" w:rsidP="00D076BF">
      <w:pPr>
        <w:keepNext/>
        <w:ind w:left="567" w:firstLine="0"/>
        <w:rPr>
          <w:i/>
        </w:rPr>
      </w:pPr>
      <w:r w:rsidRPr="00D076BF">
        <w:rPr>
          <w:i/>
        </w:rPr>
        <w:t>Мероприятия:</w:t>
      </w:r>
    </w:p>
    <w:p w:rsidR="00D076BF" w:rsidRPr="00D076BF" w:rsidRDefault="00D076BF" w:rsidP="00D076BF">
      <w:pPr>
        <w:ind w:left="567" w:firstLine="0"/>
      </w:pPr>
      <w:r w:rsidRPr="00D076BF">
        <w:t xml:space="preserve">- проведение энергетического аудита организаций, осуществляющих производство и (или) транспортировку воды; </w:t>
      </w:r>
    </w:p>
    <w:p w:rsidR="00D076BF" w:rsidRPr="00D076BF" w:rsidRDefault="00D076BF" w:rsidP="00D076BF">
      <w:pPr>
        <w:ind w:left="567" w:firstLine="0"/>
      </w:pPr>
      <w:r w:rsidRPr="00D076BF">
        <w:t>- инвентаризация бесхозяйных объектов недвижимого имущества, используемых для перед</w:t>
      </w:r>
      <w:r w:rsidRPr="00D076BF">
        <w:t>а</w:t>
      </w:r>
      <w:r w:rsidRPr="00D076BF">
        <w:t>чи энергетических ресурсов. Организация постановки объектов на учет в качестве бесхозя</w:t>
      </w:r>
      <w:r w:rsidRPr="00D076BF">
        <w:t>й</w:t>
      </w:r>
      <w:r w:rsidRPr="00D076BF">
        <w:t xml:space="preserve">ных объектов недвижимого имущества. Признание права муниципальной собственности на бесхозяйные объекты недвижимого имущества. </w:t>
      </w:r>
    </w:p>
    <w:p w:rsidR="00D076BF" w:rsidRPr="00D076BF" w:rsidRDefault="00D076BF" w:rsidP="00D076BF">
      <w:pPr>
        <w:ind w:left="567" w:firstLine="0"/>
      </w:pPr>
      <w:r w:rsidRPr="00D076BF">
        <w:rPr>
          <w:i/>
        </w:rPr>
        <w:t>Срок реализации</w:t>
      </w:r>
      <w:r w:rsidRPr="00D076BF">
        <w:t>: 201</w:t>
      </w:r>
      <w:r>
        <w:t>8</w:t>
      </w:r>
      <w:r w:rsidRPr="00D076BF">
        <w:t xml:space="preserve"> г., 202</w:t>
      </w:r>
      <w:r>
        <w:t>8</w:t>
      </w:r>
      <w:r w:rsidRPr="00D076BF">
        <w:t xml:space="preserve"> г. </w:t>
      </w:r>
    </w:p>
    <w:p w:rsidR="00D076BF" w:rsidRPr="00D076BF" w:rsidRDefault="00D076BF" w:rsidP="00D076BF">
      <w:pPr>
        <w:ind w:left="567" w:firstLine="0"/>
      </w:pPr>
      <w:r w:rsidRPr="00D076BF">
        <w:rPr>
          <w:i/>
        </w:rPr>
        <w:t>Необходимый объем финансирования</w:t>
      </w:r>
      <w:r w:rsidRPr="00D076BF">
        <w:t xml:space="preserve">: 250 тыс. руб. </w:t>
      </w:r>
    </w:p>
    <w:p w:rsidR="00D076BF" w:rsidRPr="00D076BF" w:rsidRDefault="00D076BF" w:rsidP="00D076BF">
      <w:pPr>
        <w:ind w:left="567" w:firstLine="0"/>
      </w:pPr>
      <w:r w:rsidRPr="00D076BF">
        <w:rPr>
          <w:i/>
        </w:rPr>
        <w:t>Ожидаемый эффект</w:t>
      </w:r>
      <w:r w:rsidRPr="00D076BF">
        <w:t xml:space="preserve">: организационные, </w:t>
      </w:r>
      <w:proofErr w:type="spellStart"/>
      <w:r w:rsidRPr="00D076BF">
        <w:t>беззатратные</w:t>
      </w:r>
      <w:proofErr w:type="spellEnd"/>
      <w:r w:rsidRPr="00D076BF">
        <w:t xml:space="preserve"> и </w:t>
      </w:r>
      <w:proofErr w:type="spellStart"/>
      <w:r w:rsidRPr="00D076BF">
        <w:t>малозатратные</w:t>
      </w:r>
      <w:proofErr w:type="spellEnd"/>
      <w:r w:rsidRPr="00D076BF">
        <w:t xml:space="preserve"> мероприятия Пр</w:t>
      </w:r>
      <w:r w:rsidRPr="00D076BF">
        <w:t>о</w:t>
      </w:r>
      <w:r w:rsidRPr="00D076BF">
        <w:t>граммы непосредственного эффекта в стоимостном выражении не дают, но их реализация обеспечивает оптимизацию систем коммунальной инфраструктуры и создание условий и стимулов для рационального потребления топливно-энергетических ресурсов и воды.</w:t>
      </w:r>
    </w:p>
    <w:p w:rsidR="00D076BF" w:rsidRPr="00D076BF" w:rsidRDefault="00D076BF" w:rsidP="00D076BF">
      <w:pPr>
        <w:ind w:left="567" w:firstLine="0"/>
        <w:rPr>
          <w:u w:val="single"/>
        </w:rPr>
      </w:pPr>
      <w:r w:rsidRPr="00D076BF">
        <w:rPr>
          <w:u w:val="single"/>
        </w:rPr>
        <w:t>Задача 2: Перспективное планирование развития систем коммунальной инфраструктуры</w:t>
      </w:r>
    </w:p>
    <w:p w:rsidR="00D076BF" w:rsidRPr="00D076BF" w:rsidRDefault="00D076BF" w:rsidP="00D076BF">
      <w:pPr>
        <w:ind w:left="567" w:firstLine="0"/>
        <w:rPr>
          <w:i/>
        </w:rPr>
      </w:pPr>
      <w:r w:rsidRPr="00D076BF">
        <w:rPr>
          <w:i/>
        </w:rPr>
        <w:t>Мероприятие:</w:t>
      </w:r>
    </w:p>
    <w:p w:rsidR="00D076BF" w:rsidRPr="00D076BF" w:rsidRDefault="00D076BF" w:rsidP="00D076BF">
      <w:pPr>
        <w:ind w:left="567" w:firstLine="0"/>
      </w:pPr>
      <w:r w:rsidRPr="00D076BF">
        <w:t>- подготовка и принятие муниципальной программы поэтапной реконструкции и замены с</w:t>
      </w:r>
      <w:r w:rsidRPr="00D076BF">
        <w:t>е</w:t>
      </w:r>
      <w:r w:rsidRPr="00D076BF">
        <w:t xml:space="preserve">тей водоснабжения </w:t>
      </w:r>
      <w:r>
        <w:t>Крупского</w:t>
      </w:r>
      <w:r w:rsidRPr="00D076BF">
        <w:t xml:space="preserve"> сельского поселения;</w:t>
      </w:r>
    </w:p>
    <w:p w:rsidR="00D076BF" w:rsidRPr="00D076BF" w:rsidRDefault="00D076BF" w:rsidP="00D076BF">
      <w:pPr>
        <w:ind w:left="567" w:firstLine="0"/>
      </w:pPr>
      <w:r w:rsidRPr="00D076BF">
        <w:t>- разработка проектно-сметной документации на реконструкцию существующих водопр</w:t>
      </w:r>
      <w:r w:rsidRPr="00D076BF">
        <w:t>о</w:t>
      </w:r>
      <w:r w:rsidRPr="00D076BF">
        <w:t>водных сетей и сооружений и строительство новых;</w:t>
      </w:r>
    </w:p>
    <w:p w:rsidR="00D076BF" w:rsidRPr="00D076BF" w:rsidRDefault="00D076BF" w:rsidP="00D076BF">
      <w:pPr>
        <w:ind w:left="567" w:firstLine="0"/>
      </w:pPr>
      <w:r w:rsidRPr="00D076BF">
        <w:t>- корректировка проектируемой схемы расположения водопроводных сетей специализир</w:t>
      </w:r>
      <w:r w:rsidRPr="00D076BF">
        <w:t>о</w:t>
      </w:r>
      <w:r w:rsidRPr="00D076BF">
        <w:t>ванной организацией.</w:t>
      </w:r>
    </w:p>
    <w:p w:rsidR="00D076BF" w:rsidRPr="00D076BF" w:rsidRDefault="00D076BF" w:rsidP="00D076BF">
      <w:pPr>
        <w:ind w:left="567" w:firstLine="0"/>
      </w:pPr>
      <w:r w:rsidRPr="00D076BF">
        <w:rPr>
          <w:i/>
        </w:rPr>
        <w:lastRenderedPageBreak/>
        <w:t>Срок реализации</w:t>
      </w:r>
      <w:r w:rsidRPr="00D076BF">
        <w:t xml:space="preserve">: 2018 г. </w:t>
      </w:r>
    </w:p>
    <w:p w:rsidR="00D076BF" w:rsidRPr="00D076BF" w:rsidRDefault="00D076BF" w:rsidP="00D076BF">
      <w:pPr>
        <w:ind w:left="567" w:firstLine="0"/>
      </w:pPr>
      <w:r w:rsidRPr="00D076BF">
        <w:rPr>
          <w:i/>
        </w:rPr>
        <w:t>Необходимый объем финансирования</w:t>
      </w:r>
      <w:r w:rsidRPr="00D076BF">
        <w:t xml:space="preserve">: </w:t>
      </w:r>
      <w:r w:rsidR="004D1F7D">
        <w:t>1</w:t>
      </w:r>
      <w:r w:rsidRPr="00D076BF">
        <w:t xml:space="preserve">50 тыс. руб. </w:t>
      </w:r>
    </w:p>
    <w:p w:rsidR="00D076BF" w:rsidRPr="00D076BF" w:rsidRDefault="00D076BF" w:rsidP="00D076BF">
      <w:pPr>
        <w:ind w:left="567" w:firstLine="0"/>
      </w:pPr>
      <w:r w:rsidRPr="00D076BF">
        <w:rPr>
          <w:i/>
        </w:rPr>
        <w:t>Ожидаемый эффект</w:t>
      </w:r>
      <w:r w:rsidRPr="00D076BF">
        <w:t>: повышение надежности и качества централизованного водоснабж</w:t>
      </w:r>
      <w:r w:rsidRPr="00D076BF">
        <w:t>е</w:t>
      </w:r>
      <w:r w:rsidRPr="00D076BF">
        <w:t xml:space="preserve">ния, минимизация воздействия на окружающую среду, обеспечение энергосбережения. </w:t>
      </w:r>
    </w:p>
    <w:p w:rsidR="00D076BF" w:rsidRPr="00D076BF" w:rsidRDefault="00D076BF" w:rsidP="00E36F78">
      <w:pPr>
        <w:keepNext/>
        <w:spacing w:line="264" w:lineRule="auto"/>
        <w:ind w:left="567" w:firstLine="0"/>
        <w:rPr>
          <w:u w:val="single"/>
        </w:rPr>
      </w:pPr>
      <w:r w:rsidRPr="00D076BF">
        <w:rPr>
          <w:u w:val="single"/>
        </w:rPr>
        <w:t>Задача 3: Разработка мероприятий по строительству, комплексной реконструкции и моде</w:t>
      </w:r>
      <w:r w:rsidRPr="00D076BF">
        <w:rPr>
          <w:u w:val="single"/>
        </w:rPr>
        <w:t>р</w:t>
      </w:r>
      <w:r w:rsidRPr="00D076BF">
        <w:rPr>
          <w:u w:val="single"/>
        </w:rPr>
        <w:t>низации системы коммунальной инфраструктуры</w:t>
      </w:r>
    </w:p>
    <w:p w:rsidR="00D076BF" w:rsidRPr="00D076BF" w:rsidRDefault="00D076BF" w:rsidP="00E36F78">
      <w:pPr>
        <w:keepNext/>
        <w:spacing w:line="264" w:lineRule="auto"/>
        <w:ind w:left="567" w:firstLine="0"/>
      </w:pPr>
      <w:r w:rsidRPr="00D076BF">
        <w:rPr>
          <w:b/>
        </w:rPr>
        <w:t>Инвестиционный проект «Развитие головных объектов водоснабжения»</w:t>
      </w:r>
      <w:r w:rsidRPr="00D076BF">
        <w:t xml:space="preserve"> включает м</w:t>
      </w:r>
      <w:r w:rsidRPr="00D076BF">
        <w:t>е</w:t>
      </w:r>
      <w:r w:rsidRPr="00D076BF">
        <w:t>роприятия, направленные на достижение целевых показателей системы водоснабжения в части источников водоснабжения:</w:t>
      </w:r>
    </w:p>
    <w:p w:rsidR="00D076BF" w:rsidRPr="00D076BF" w:rsidRDefault="00D076BF" w:rsidP="00E36F78">
      <w:pPr>
        <w:keepNext/>
        <w:spacing w:line="264" w:lineRule="auto"/>
        <w:ind w:left="567" w:firstLine="0"/>
        <w:rPr>
          <w:u w:val="single"/>
        </w:rPr>
      </w:pPr>
      <w:proofErr w:type="spellStart"/>
      <w:r>
        <w:rPr>
          <w:u w:val="single"/>
        </w:rPr>
        <w:t>ст-ца</w:t>
      </w:r>
      <w:proofErr w:type="spellEnd"/>
      <w:r>
        <w:rPr>
          <w:u w:val="single"/>
        </w:rPr>
        <w:t xml:space="preserve"> Крупская</w:t>
      </w:r>
      <w:r w:rsidRPr="00D076BF">
        <w:rPr>
          <w:u w:val="single"/>
        </w:rPr>
        <w:t>:</w:t>
      </w:r>
    </w:p>
    <w:p w:rsidR="0028696B" w:rsidRDefault="0028696B" w:rsidP="00E36F78">
      <w:pPr>
        <w:spacing w:line="264" w:lineRule="auto"/>
        <w:ind w:left="567" w:firstLine="0"/>
      </w:pPr>
      <w:r>
        <w:t xml:space="preserve">- </w:t>
      </w:r>
      <w:r w:rsidRPr="001C7280">
        <w:t>установка частотно-регулируемых приводов на электрические двигатели насосов на артез</w:t>
      </w:r>
      <w:r w:rsidRPr="001C7280">
        <w:t>и</w:t>
      </w:r>
      <w:r w:rsidRPr="001C7280">
        <w:t>анских скважинах № 78553, № 6664</w:t>
      </w:r>
      <w:r>
        <w:t>;</w:t>
      </w:r>
    </w:p>
    <w:p w:rsidR="0028696B" w:rsidRDefault="0028696B" w:rsidP="00E36F78">
      <w:pPr>
        <w:spacing w:line="264" w:lineRule="auto"/>
        <w:ind w:left="567" w:firstLine="0"/>
      </w:pPr>
      <w:r w:rsidRPr="0028696B">
        <w:t xml:space="preserve">- замена приборов учета воды на артезианских скважинах № 6664, </w:t>
      </w:r>
      <w:r w:rsidR="008E2248" w:rsidRPr="008E2248">
        <w:t>№ 78553</w:t>
      </w:r>
      <w:r w:rsidR="008E2248">
        <w:t xml:space="preserve">, </w:t>
      </w:r>
      <w:r w:rsidRPr="0028696B">
        <w:t>№ 4483;</w:t>
      </w:r>
    </w:p>
    <w:p w:rsidR="00D076BF" w:rsidRDefault="00E85EE3" w:rsidP="00E36F78">
      <w:pPr>
        <w:spacing w:line="264" w:lineRule="auto"/>
        <w:ind w:left="567" w:firstLine="0"/>
      </w:pPr>
      <w:r>
        <w:t xml:space="preserve">- </w:t>
      </w:r>
      <w:r w:rsidRPr="00C04C97">
        <w:t>реконструкция существующего водозаборного узла с увеличением производительности до 630 м³/</w:t>
      </w:r>
      <w:proofErr w:type="spellStart"/>
      <w:r w:rsidRPr="00C04C97">
        <w:t>сут</w:t>
      </w:r>
      <w:proofErr w:type="spellEnd"/>
      <w:r w:rsidRPr="00C04C97">
        <w:t xml:space="preserve"> за счет строительства дополнительной водозаборной скважины в целях повыш</w:t>
      </w:r>
      <w:r w:rsidRPr="00C04C97">
        <w:t>е</w:t>
      </w:r>
      <w:r w:rsidRPr="00C04C97">
        <w:t>ния надежности системы</w:t>
      </w:r>
      <w:r>
        <w:t>;</w:t>
      </w:r>
    </w:p>
    <w:p w:rsidR="00E85EE3" w:rsidRDefault="00E85EE3" w:rsidP="00E36F78">
      <w:pPr>
        <w:spacing w:line="264" w:lineRule="auto"/>
        <w:ind w:left="567" w:firstLine="0"/>
      </w:pPr>
      <w:r>
        <w:t xml:space="preserve">- </w:t>
      </w:r>
      <w:r w:rsidRPr="00C04C97">
        <w:t>установка блочно-модульных водопроводных очистных сооружений, производительностью 530 м³/</w:t>
      </w:r>
      <w:proofErr w:type="spellStart"/>
      <w:r w:rsidRPr="00C04C97">
        <w:t>сут</w:t>
      </w:r>
      <w:proofErr w:type="spellEnd"/>
      <w:r>
        <w:t>;</w:t>
      </w:r>
    </w:p>
    <w:p w:rsidR="00E85EE3" w:rsidRPr="00D076BF" w:rsidRDefault="00E85EE3" w:rsidP="00E36F78">
      <w:pPr>
        <w:spacing w:line="264" w:lineRule="auto"/>
        <w:ind w:left="567" w:firstLine="0"/>
      </w:pPr>
      <w:r w:rsidRPr="00E85EE3">
        <w:t>- ликвидация существующего водозаборного узла, расположенного севернее станицы, вкл</w:t>
      </w:r>
      <w:r w:rsidRPr="00E85EE3">
        <w:t>ю</w:t>
      </w:r>
      <w:r w:rsidRPr="00E85EE3">
        <w:t>чающая тампонаж существующей скважины.</w:t>
      </w:r>
    </w:p>
    <w:p w:rsidR="00D076BF" w:rsidRPr="00D076BF" w:rsidRDefault="00D076BF" w:rsidP="00E36F78">
      <w:pPr>
        <w:spacing w:line="264" w:lineRule="auto"/>
        <w:ind w:left="567" w:firstLine="0"/>
        <w:rPr>
          <w:u w:val="single"/>
        </w:rPr>
      </w:pPr>
      <w:r>
        <w:rPr>
          <w:u w:val="single"/>
        </w:rPr>
        <w:t>пос. Первомайский</w:t>
      </w:r>
      <w:r w:rsidRPr="00D076BF">
        <w:rPr>
          <w:u w:val="single"/>
        </w:rPr>
        <w:t>:</w:t>
      </w:r>
    </w:p>
    <w:p w:rsidR="00E85EE3" w:rsidRDefault="00E85EE3" w:rsidP="00E36F78">
      <w:pPr>
        <w:spacing w:line="264" w:lineRule="auto"/>
        <w:ind w:left="567" w:firstLine="0"/>
      </w:pPr>
      <w:r>
        <w:rPr>
          <w:i/>
        </w:rPr>
        <w:t xml:space="preserve">- </w:t>
      </w:r>
      <w:r w:rsidRPr="00C04C97">
        <w:t>реконструкция существующего водозаборного узла с увеличением производительности до 120 м</w:t>
      </w:r>
      <w:r w:rsidRPr="0028696B">
        <w:rPr>
          <w:vertAlign w:val="superscript"/>
        </w:rPr>
        <w:t>3</w:t>
      </w:r>
      <w:r w:rsidRPr="00C04C97">
        <w:t>/</w:t>
      </w:r>
      <w:proofErr w:type="spellStart"/>
      <w:r w:rsidRPr="00C04C97">
        <w:t>сут</w:t>
      </w:r>
      <w:proofErr w:type="spellEnd"/>
      <w:r w:rsidRPr="00C04C97">
        <w:t>, за счет строительства дополнительной водозаборной скважины в целях повыш</w:t>
      </w:r>
      <w:r w:rsidRPr="00C04C97">
        <w:t>е</w:t>
      </w:r>
      <w:r w:rsidRPr="00C04C97">
        <w:t>ния надежности системы</w:t>
      </w:r>
      <w:r>
        <w:t>;</w:t>
      </w:r>
    </w:p>
    <w:p w:rsidR="00E85EE3" w:rsidRDefault="00E85EE3" w:rsidP="00E36F78">
      <w:pPr>
        <w:spacing w:line="264" w:lineRule="auto"/>
        <w:ind w:left="567" w:firstLine="0"/>
      </w:pPr>
      <w:r>
        <w:rPr>
          <w:i/>
        </w:rPr>
        <w:t xml:space="preserve">- </w:t>
      </w:r>
      <w:r w:rsidRPr="00C04C97">
        <w:t>установка блочно-модульных водопроводных очистных сооружений, производительностью 105 м</w:t>
      </w:r>
      <w:r w:rsidRPr="0028696B">
        <w:rPr>
          <w:vertAlign w:val="superscript"/>
        </w:rPr>
        <w:t>3</w:t>
      </w:r>
      <w:r w:rsidRPr="00C04C97">
        <w:t>/</w:t>
      </w:r>
      <w:proofErr w:type="spellStart"/>
      <w:r w:rsidRPr="00C04C97">
        <w:t>сут</w:t>
      </w:r>
      <w:proofErr w:type="spellEnd"/>
      <w:r>
        <w:t>;</w:t>
      </w:r>
    </w:p>
    <w:p w:rsidR="00E85EE3" w:rsidRPr="00E85EE3" w:rsidRDefault="00E85EE3" w:rsidP="00E36F78">
      <w:pPr>
        <w:spacing w:line="264" w:lineRule="auto"/>
        <w:ind w:left="567" w:firstLine="0"/>
      </w:pPr>
      <w:r w:rsidRPr="00E85EE3">
        <w:t xml:space="preserve">- ликвидация существующего водозаборного узла, расположенного </w:t>
      </w:r>
      <w:r>
        <w:t>южнее</w:t>
      </w:r>
      <w:r w:rsidRPr="00E85EE3">
        <w:t xml:space="preserve"> </w:t>
      </w:r>
      <w:r>
        <w:t>поселка</w:t>
      </w:r>
      <w:r w:rsidRPr="00E85EE3">
        <w:t>, вкл</w:t>
      </w:r>
      <w:r w:rsidRPr="00E85EE3">
        <w:t>ю</w:t>
      </w:r>
      <w:r w:rsidRPr="00E85EE3">
        <w:t>чающая тампонаж существующей скважины.</w:t>
      </w:r>
    </w:p>
    <w:p w:rsidR="00D076BF" w:rsidRPr="00D076BF" w:rsidRDefault="00D076BF" w:rsidP="00E36F78">
      <w:pPr>
        <w:spacing w:line="264" w:lineRule="auto"/>
        <w:ind w:left="567" w:firstLine="0"/>
      </w:pPr>
      <w:r w:rsidRPr="00D076BF">
        <w:rPr>
          <w:i/>
        </w:rPr>
        <w:t>Цель проекта</w:t>
      </w:r>
      <w:r w:rsidRPr="00D076BF">
        <w:t>: обеспечение надежного водоснабжения, соответствие воды требованиям з</w:t>
      </w:r>
      <w:r w:rsidRPr="00D076BF">
        <w:t>а</w:t>
      </w:r>
      <w:r w:rsidRPr="00D076BF">
        <w:t xml:space="preserve">конодательства. </w:t>
      </w:r>
    </w:p>
    <w:p w:rsidR="00D076BF" w:rsidRPr="00D076BF" w:rsidRDefault="00D076BF" w:rsidP="00E36F78">
      <w:pPr>
        <w:spacing w:line="264" w:lineRule="auto"/>
        <w:ind w:left="567" w:firstLine="0"/>
      </w:pPr>
      <w:r w:rsidRPr="00D076BF">
        <w:rPr>
          <w:i/>
        </w:rPr>
        <w:t>Технические параметры проекта</w:t>
      </w:r>
      <w:r w:rsidRPr="00D076BF">
        <w:t>: определяются при разработке проектно-сметной докуме</w:t>
      </w:r>
      <w:r w:rsidRPr="00D076BF">
        <w:t>н</w:t>
      </w:r>
      <w:r w:rsidRPr="00D076BF">
        <w:t>тации на объект, планируемый к внедрению. Технические параметры, принятые при разр</w:t>
      </w:r>
      <w:r w:rsidRPr="00D076BF">
        <w:t>а</w:t>
      </w:r>
      <w:r w:rsidRPr="00D076BF">
        <w:t xml:space="preserve">ботке проектных решений, должны соответствовать установленным нормам и требованиям действующего законодательства. </w:t>
      </w:r>
    </w:p>
    <w:p w:rsidR="00D076BF" w:rsidRPr="00D076BF" w:rsidRDefault="00D076BF" w:rsidP="00E36F78">
      <w:pPr>
        <w:spacing w:line="264" w:lineRule="auto"/>
        <w:ind w:left="567" w:firstLine="0"/>
      </w:pPr>
      <w:r w:rsidRPr="00D076BF">
        <w:rPr>
          <w:i/>
        </w:rPr>
        <w:t>Срок реализации проекта</w:t>
      </w:r>
      <w:r w:rsidRPr="00D076BF">
        <w:t>: до 20</w:t>
      </w:r>
      <w:r w:rsidR="00904E78">
        <w:t>30</w:t>
      </w:r>
      <w:r w:rsidRPr="00D076BF">
        <w:t xml:space="preserve"> г. </w:t>
      </w:r>
    </w:p>
    <w:p w:rsidR="00D076BF" w:rsidRPr="00D076BF" w:rsidRDefault="00D076BF" w:rsidP="00E36F78">
      <w:pPr>
        <w:spacing w:line="264" w:lineRule="auto"/>
        <w:ind w:left="567" w:firstLine="0"/>
      </w:pPr>
      <w:r w:rsidRPr="00D076BF">
        <w:rPr>
          <w:i/>
        </w:rPr>
        <w:t>Необходимые капитальные затраты</w:t>
      </w:r>
      <w:r w:rsidRPr="00D076BF">
        <w:t xml:space="preserve">: </w:t>
      </w:r>
      <w:r w:rsidR="00904E78">
        <w:t>59 531,2</w:t>
      </w:r>
      <w:r w:rsidRPr="00D076BF">
        <w:t xml:space="preserve"> тыс. руб. </w:t>
      </w:r>
    </w:p>
    <w:p w:rsidR="00D076BF" w:rsidRPr="00D076BF" w:rsidRDefault="00D076BF" w:rsidP="00E36F78">
      <w:pPr>
        <w:spacing w:line="264" w:lineRule="auto"/>
        <w:ind w:left="567" w:firstLine="0"/>
      </w:pPr>
      <w:r w:rsidRPr="00D076BF">
        <w:rPr>
          <w:i/>
        </w:rPr>
        <w:t>Ожидаемый эффект</w:t>
      </w:r>
      <w:r w:rsidRPr="00D076BF">
        <w:t xml:space="preserve">: повышение качества и надежности услуг водоснабжения. </w:t>
      </w:r>
    </w:p>
    <w:p w:rsidR="00D076BF" w:rsidRPr="00D076BF" w:rsidRDefault="00D076BF" w:rsidP="00E36F78">
      <w:pPr>
        <w:spacing w:line="264" w:lineRule="auto"/>
        <w:ind w:left="567" w:firstLine="0"/>
      </w:pPr>
      <w:r w:rsidRPr="00D076BF">
        <w:rPr>
          <w:i/>
        </w:rPr>
        <w:t>Срок получения эффекта</w:t>
      </w:r>
      <w:r w:rsidRPr="00D076BF">
        <w:t xml:space="preserve">: в течение срока полезного использования оборудования. </w:t>
      </w:r>
    </w:p>
    <w:p w:rsidR="00D076BF" w:rsidRPr="00D076BF" w:rsidRDefault="00D076BF" w:rsidP="00E36F78">
      <w:pPr>
        <w:spacing w:line="264" w:lineRule="auto"/>
        <w:ind w:left="567" w:firstLine="0"/>
      </w:pPr>
      <w:r w:rsidRPr="00D076BF">
        <w:rPr>
          <w:b/>
        </w:rPr>
        <w:lastRenderedPageBreak/>
        <w:t>Инвестиционный проект «</w:t>
      </w:r>
      <w:r w:rsidR="004D1F7D">
        <w:rPr>
          <w:b/>
        </w:rPr>
        <w:t>Строительство новых и р</w:t>
      </w:r>
      <w:r w:rsidRPr="00D076BF">
        <w:rPr>
          <w:b/>
        </w:rPr>
        <w:t xml:space="preserve">еконструкция </w:t>
      </w:r>
      <w:r w:rsidR="004D1F7D">
        <w:rPr>
          <w:b/>
        </w:rPr>
        <w:t xml:space="preserve">существующих </w:t>
      </w:r>
      <w:r w:rsidRPr="00D076BF">
        <w:rPr>
          <w:b/>
        </w:rPr>
        <w:t>вод</w:t>
      </w:r>
      <w:r w:rsidRPr="00D076BF">
        <w:rPr>
          <w:b/>
        </w:rPr>
        <w:t>о</w:t>
      </w:r>
      <w:r w:rsidRPr="00D076BF">
        <w:rPr>
          <w:b/>
        </w:rPr>
        <w:t xml:space="preserve">проводных сетей и сооружений» </w:t>
      </w:r>
      <w:r w:rsidRPr="00D076BF">
        <w:t>включает мероприятия, направленные на достижение ц</w:t>
      </w:r>
      <w:r w:rsidRPr="00D076BF">
        <w:t>е</w:t>
      </w:r>
      <w:r w:rsidRPr="00D076BF">
        <w:t xml:space="preserve">левых показателей системы водоснабжения в части передачи воды: </w:t>
      </w:r>
    </w:p>
    <w:p w:rsidR="008E2248" w:rsidRDefault="008E2248" w:rsidP="00E36F78">
      <w:pPr>
        <w:keepNext/>
        <w:spacing w:line="264" w:lineRule="auto"/>
        <w:ind w:left="567" w:firstLine="0"/>
      </w:pPr>
      <w:r>
        <w:t>- т</w:t>
      </w:r>
      <w:r w:rsidRPr="008E2248">
        <w:t>екущий ремонт водопроводной линии</w:t>
      </w:r>
      <w:r>
        <w:t>;</w:t>
      </w:r>
    </w:p>
    <w:p w:rsidR="008E2248" w:rsidRPr="008E2248" w:rsidRDefault="008E2248" w:rsidP="00E36F78">
      <w:pPr>
        <w:keepNext/>
        <w:spacing w:line="264" w:lineRule="auto"/>
        <w:ind w:left="567" w:firstLine="0"/>
      </w:pPr>
      <w:r w:rsidRPr="008E2248">
        <w:t>- замена запорной арматуры;</w:t>
      </w:r>
    </w:p>
    <w:p w:rsidR="008E2248" w:rsidRPr="008E2248" w:rsidRDefault="008E2248" w:rsidP="00E36F78">
      <w:pPr>
        <w:keepNext/>
        <w:spacing w:line="264" w:lineRule="auto"/>
        <w:ind w:left="567" w:firstLine="0"/>
      </w:pPr>
      <w:r w:rsidRPr="008E2248">
        <w:t>- разработка проекта и реконструкция водопроводных сетей;</w:t>
      </w:r>
    </w:p>
    <w:p w:rsidR="00D076BF" w:rsidRPr="00D076BF" w:rsidRDefault="00D076BF" w:rsidP="00E36F78">
      <w:pPr>
        <w:keepNext/>
        <w:spacing w:line="264" w:lineRule="auto"/>
        <w:ind w:left="567" w:firstLine="0"/>
        <w:rPr>
          <w:u w:val="single"/>
        </w:rPr>
      </w:pPr>
      <w:proofErr w:type="spellStart"/>
      <w:r>
        <w:rPr>
          <w:u w:val="single"/>
        </w:rPr>
        <w:t>ст-ца</w:t>
      </w:r>
      <w:proofErr w:type="spellEnd"/>
      <w:r>
        <w:rPr>
          <w:u w:val="single"/>
        </w:rPr>
        <w:t xml:space="preserve"> Крупская</w:t>
      </w:r>
      <w:r w:rsidRPr="00D076BF">
        <w:rPr>
          <w:u w:val="single"/>
        </w:rPr>
        <w:t>:</w:t>
      </w:r>
    </w:p>
    <w:p w:rsidR="00E85EE3" w:rsidRDefault="00E85EE3" w:rsidP="00E36F78">
      <w:pPr>
        <w:spacing w:line="264" w:lineRule="auto"/>
        <w:ind w:left="567" w:firstLine="0"/>
      </w:pPr>
      <w:r>
        <w:t xml:space="preserve">- </w:t>
      </w:r>
      <w:r w:rsidRPr="00C04C97">
        <w:t>строительство водопроводной сети из полиэтиленовых труб Ø110-</w:t>
      </w:r>
      <w:smartTag w:uri="urn:schemas-microsoft-com:office:smarttags" w:element="metricconverter">
        <w:smartTagPr>
          <w:attr w:name="ProductID" w:val="160 мм"/>
        </w:smartTagPr>
        <w:r w:rsidRPr="00C04C97">
          <w:t>160 мм</w:t>
        </w:r>
      </w:smartTag>
      <w:r w:rsidRPr="00C04C97">
        <w:t>, общей прот</w:t>
      </w:r>
      <w:r w:rsidRPr="00C04C97">
        <w:t>я</w:t>
      </w:r>
      <w:r w:rsidRPr="00C04C97">
        <w:t xml:space="preserve">женностью </w:t>
      </w:r>
      <w:smartTag w:uri="urn:schemas-microsoft-com:office:smarttags" w:element="metricconverter">
        <w:smartTagPr>
          <w:attr w:name="ProductID" w:val="10,50 км"/>
        </w:smartTagPr>
        <w:r w:rsidRPr="00C04C97">
          <w:t>10,50 км</w:t>
        </w:r>
      </w:smartTag>
      <w:r w:rsidRPr="00C04C97">
        <w:t>, подающих воду питьевого качества</w:t>
      </w:r>
      <w:r w:rsidR="0028696B">
        <w:t>;</w:t>
      </w:r>
    </w:p>
    <w:p w:rsidR="0028696B" w:rsidRDefault="0028696B" w:rsidP="00E36F78">
      <w:pPr>
        <w:spacing w:line="264" w:lineRule="auto"/>
        <w:ind w:left="567" w:firstLine="0"/>
      </w:pPr>
      <w:r>
        <w:t xml:space="preserve">- </w:t>
      </w:r>
      <w:r w:rsidRPr="00C04C97">
        <w:t>строительство кольцевой водопроводной сети из полиэтиленовых труб Ø110-</w:t>
      </w:r>
      <w:smartTag w:uri="urn:schemas-microsoft-com:office:smarttags" w:element="metricconverter">
        <w:smartTagPr>
          <w:attr w:name="ProductID" w:val="140 мм"/>
        </w:smartTagPr>
        <w:r w:rsidRPr="00C04C97">
          <w:t>140 мм</w:t>
        </w:r>
      </w:smartTag>
      <w:r w:rsidRPr="00C04C97">
        <w:t xml:space="preserve">, общей протяженностью </w:t>
      </w:r>
      <w:smartTag w:uri="urn:schemas-microsoft-com:office:smarttags" w:element="metricconverter">
        <w:smartTagPr>
          <w:attr w:name="ProductID" w:val="6,0 км"/>
        </w:smartTagPr>
        <w:r w:rsidRPr="00C04C97">
          <w:t>6,0 км</w:t>
        </w:r>
        <w:r>
          <w:t>.</w:t>
        </w:r>
      </w:smartTag>
    </w:p>
    <w:p w:rsidR="00D076BF" w:rsidRPr="00D076BF" w:rsidRDefault="00D076BF" w:rsidP="00E36F78">
      <w:pPr>
        <w:spacing w:line="264" w:lineRule="auto"/>
        <w:ind w:left="567" w:firstLine="0"/>
        <w:rPr>
          <w:u w:val="single"/>
        </w:rPr>
      </w:pPr>
      <w:r>
        <w:rPr>
          <w:u w:val="single"/>
        </w:rPr>
        <w:t>пос. Первомайский</w:t>
      </w:r>
      <w:r w:rsidRPr="00D076BF">
        <w:rPr>
          <w:u w:val="single"/>
        </w:rPr>
        <w:t>:</w:t>
      </w:r>
    </w:p>
    <w:p w:rsidR="00E85EE3" w:rsidRDefault="0028696B" w:rsidP="00E36F78">
      <w:pPr>
        <w:spacing w:line="264" w:lineRule="auto"/>
        <w:ind w:left="567" w:firstLine="0"/>
      </w:pPr>
      <w:r>
        <w:t xml:space="preserve">- </w:t>
      </w:r>
      <w:r w:rsidRPr="00C04C97">
        <w:t xml:space="preserve">строительство кольцевой водопроводной сети из полиэтиленовых труб Ø110 мм, подающих воду питьевого качества, общей протяженностью </w:t>
      </w:r>
      <w:smartTag w:uri="urn:schemas-microsoft-com:office:smarttags" w:element="metricconverter">
        <w:smartTagPr>
          <w:attr w:name="ProductID" w:val="2,4 км"/>
        </w:smartTagPr>
        <w:r w:rsidRPr="00C04C97">
          <w:t>2,4 км</w:t>
        </w:r>
        <w:r>
          <w:t>;</w:t>
        </w:r>
      </w:smartTag>
    </w:p>
    <w:p w:rsidR="0028696B" w:rsidRDefault="0028696B" w:rsidP="00E36F78">
      <w:pPr>
        <w:spacing w:line="264" w:lineRule="auto"/>
        <w:ind w:left="567" w:firstLine="0"/>
      </w:pPr>
      <w:r>
        <w:t xml:space="preserve">- </w:t>
      </w:r>
      <w:r w:rsidRPr="00C04C97">
        <w:t xml:space="preserve">строительство кольцевой водопроводной сети из полиэтиленовых труб Ø110 мм, подающих воду питьевого качества, общей протяженностью </w:t>
      </w:r>
      <w:smartTag w:uri="urn:schemas-microsoft-com:office:smarttags" w:element="metricconverter">
        <w:smartTagPr>
          <w:attr w:name="ProductID" w:val="1,7 км"/>
        </w:smartTagPr>
        <w:r w:rsidRPr="00C04C97">
          <w:t>1,7 км</w:t>
        </w:r>
        <w:r>
          <w:t>.</w:t>
        </w:r>
      </w:smartTag>
    </w:p>
    <w:p w:rsidR="00D076BF" w:rsidRPr="00D076BF" w:rsidRDefault="00D076BF" w:rsidP="00E36F78">
      <w:pPr>
        <w:spacing w:line="264" w:lineRule="auto"/>
        <w:ind w:left="567" w:firstLine="0"/>
      </w:pPr>
      <w:r w:rsidRPr="00D076BF">
        <w:rPr>
          <w:i/>
        </w:rPr>
        <w:t>Цель проекта</w:t>
      </w:r>
      <w:r w:rsidRPr="00D076BF">
        <w:t>: обеспечение надежного водоснабжения, соответствие воды требованиям з</w:t>
      </w:r>
      <w:r w:rsidRPr="00D076BF">
        <w:t>а</w:t>
      </w:r>
      <w:r w:rsidRPr="00D076BF">
        <w:t xml:space="preserve">конодательства. </w:t>
      </w:r>
    </w:p>
    <w:p w:rsidR="00D076BF" w:rsidRPr="00D076BF" w:rsidRDefault="00D076BF" w:rsidP="00E36F78">
      <w:pPr>
        <w:spacing w:line="264" w:lineRule="auto"/>
        <w:ind w:left="567" w:firstLine="0"/>
      </w:pPr>
      <w:r w:rsidRPr="00D076BF">
        <w:rPr>
          <w:i/>
        </w:rPr>
        <w:t>Технические параметры проекта</w:t>
      </w:r>
      <w:r w:rsidRPr="00D076BF">
        <w:t>: определяются при разработке проектно-сметной докуме</w:t>
      </w:r>
      <w:r w:rsidRPr="00D076BF">
        <w:t>н</w:t>
      </w:r>
      <w:r w:rsidRPr="00D076BF">
        <w:t>тации на объект, планируемый к внедрению. Технические параметры, принятые при разр</w:t>
      </w:r>
      <w:r w:rsidRPr="00D076BF">
        <w:t>а</w:t>
      </w:r>
      <w:r w:rsidRPr="00D076BF">
        <w:t xml:space="preserve">ботке проектных решений, должны соответствовать установленным нормам и требованиям действующего законодательства. </w:t>
      </w:r>
    </w:p>
    <w:p w:rsidR="00D076BF" w:rsidRPr="00D076BF" w:rsidRDefault="00D076BF" w:rsidP="00E36F78">
      <w:pPr>
        <w:spacing w:line="264" w:lineRule="auto"/>
        <w:ind w:left="567" w:firstLine="0"/>
      </w:pPr>
      <w:r w:rsidRPr="00D076BF">
        <w:rPr>
          <w:i/>
        </w:rPr>
        <w:t>Срок реализации проекта</w:t>
      </w:r>
      <w:r w:rsidRPr="00D076BF">
        <w:t>: до 20</w:t>
      </w:r>
      <w:r w:rsidR="00904E78">
        <w:t>30</w:t>
      </w:r>
      <w:r w:rsidRPr="00D076BF">
        <w:t xml:space="preserve"> г. </w:t>
      </w:r>
    </w:p>
    <w:p w:rsidR="00D076BF" w:rsidRPr="00D076BF" w:rsidRDefault="00D076BF" w:rsidP="00E36F78">
      <w:pPr>
        <w:spacing w:line="264" w:lineRule="auto"/>
        <w:ind w:left="567" w:firstLine="0"/>
      </w:pPr>
      <w:r w:rsidRPr="00D076BF">
        <w:rPr>
          <w:i/>
        </w:rPr>
        <w:t>Необходимый объем финансирования</w:t>
      </w:r>
      <w:r w:rsidRPr="00D076BF">
        <w:t xml:space="preserve">: </w:t>
      </w:r>
      <w:r w:rsidR="008E2248">
        <w:t xml:space="preserve">75 </w:t>
      </w:r>
      <w:r w:rsidR="004D1F7D">
        <w:t>442</w:t>
      </w:r>
      <w:r w:rsidRPr="00D076BF">
        <w:t xml:space="preserve"> тыс. руб. </w:t>
      </w:r>
    </w:p>
    <w:p w:rsidR="00D076BF" w:rsidRPr="00D076BF" w:rsidRDefault="00D076BF" w:rsidP="00E36F78">
      <w:pPr>
        <w:spacing w:line="264" w:lineRule="auto"/>
        <w:ind w:left="567" w:firstLine="0"/>
      </w:pPr>
      <w:r w:rsidRPr="00D076BF">
        <w:rPr>
          <w:i/>
        </w:rPr>
        <w:t>Ожидаемый эффект</w:t>
      </w:r>
      <w:r w:rsidRPr="00D076BF">
        <w:t xml:space="preserve">: снижение потерь, повышение качества воды. </w:t>
      </w:r>
    </w:p>
    <w:p w:rsidR="00D076BF" w:rsidRPr="00D076BF" w:rsidRDefault="00D076BF" w:rsidP="00E36F78">
      <w:pPr>
        <w:spacing w:line="264" w:lineRule="auto"/>
        <w:ind w:left="567" w:firstLine="0"/>
      </w:pPr>
      <w:r w:rsidRPr="00D076BF">
        <w:rPr>
          <w:i/>
        </w:rPr>
        <w:t>Срок получения эффекта</w:t>
      </w:r>
      <w:r w:rsidRPr="00D076BF">
        <w:t xml:space="preserve">: в соответствии с графиком реализации проекта предусмотрен с момента завершения реконструкции. </w:t>
      </w:r>
    </w:p>
    <w:p w:rsidR="00D076BF" w:rsidRPr="00D076BF" w:rsidRDefault="00D076BF" w:rsidP="00E36F78">
      <w:pPr>
        <w:spacing w:line="264" w:lineRule="auto"/>
        <w:ind w:left="567" w:firstLine="0"/>
      </w:pPr>
      <w:r w:rsidRPr="00D076BF">
        <w:rPr>
          <w:i/>
        </w:rPr>
        <w:t>Простой срок окупаемости проекта</w:t>
      </w:r>
      <w:r w:rsidRPr="00D076BF">
        <w:t>: проект программы направлен на повышение надежн</w:t>
      </w:r>
      <w:r w:rsidRPr="00D076BF">
        <w:t>о</w:t>
      </w:r>
      <w:r w:rsidRPr="00D076BF">
        <w:t>сти и качества оказания услуг водоснабжения и не предусматривает обеспечение окупаем</w:t>
      </w:r>
      <w:r w:rsidRPr="00D076BF">
        <w:t>о</w:t>
      </w:r>
      <w:r w:rsidRPr="00D076BF">
        <w:t xml:space="preserve">сти в период полезного использования оборудования. </w:t>
      </w:r>
    </w:p>
    <w:p w:rsidR="00D076BF" w:rsidRPr="00D076BF" w:rsidRDefault="00D076BF" w:rsidP="00E36F78">
      <w:pPr>
        <w:keepNext/>
        <w:spacing w:line="264" w:lineRule="auto"/>
        <w:ind w:left="567" w:firstLine="0"/>
        <w:rPr>
          <w:u w:val="single"/>
        </w:rPr>
      </w:pPr>
      <w:r w:rsidRPr="00D076BF">
        <w:rPr>
          <w:u w:val="single"/>
        </w:rPr>
        <w:t xml:space="preserve">Задача 4: Повышение инвестиционной привлекательности коммунальной инфраструктуры. </w:t>
      </w:r>
    </w:p>
    <w:p w:rsidR="00D076BF" w:rsidRPr="00D076BF" w:rsidRDefault="00D076BF" w:rsidP="00E36F78">
      <w:pPr>
        <w:keepNext/>
        <w:spacing w:line="264" w:lineRule="auto"/>
        <w:ind w:left="567" w:firstLine="0"/>
        <w:rPr>
          <w:i/>
        </w:rPr>
      </w:pPr>
      <w:r w:rsidRPr="00D076BF">
        <w:rPr>
          <w:i/>
        </w:rPr>
        <w:t xml:space="preserve">Мероприятия: </w:t>
      </w:r>
    </w:p>
    <w:p w:rsidR="00D076BF" w:rsidRPr="00D076BF" w:rsidRDefault="00D076BF" w:rsidP="00E36F78">
      <w:pPr>
        <w:spacing w:line="264" w:lineRule="auto"/>
        <w:ind w:left="567" w:firstLine="0"/>
      </w:pPr>
      <w:r w:rsidRPr="00D076BF">
        <w:t>- разработка инвестиционных программ организацией коммунального комплекса, осущест</w:t>
      </w:r>
      <w:r w:rsidRPr="00D076BF">
        <w:t>в</w:t>
      </w:r>
      <w:r w:rsidRPr="00D076BF">
        <w:t xml:space="preserve">ляющей услуги в сфере водоснабжения; </w:t>
      </w:r>
    </w:p>
    <w:p w:rsidR="00D076BF" w:rsidRPr="00D076BF" w:rsidRDefault="00D076BF" w:rsidP="00E36F78">
      <w:pPr>
        <w:spacing w:line="264" w:lineRule="auto"/>
        <w:ind w:left="567" w:firstLine="0"/>
      </w:pPr>
      <w:r w:rsidRPr="00D076BF">
        <w:t xml:space="preserve">- разработка технико-экономических обоснований в целях внедрения энергосберегающих технологий для привлечения внебюджетного финансирования. </w:t>
      </w:r>
    </w:p>
    <w:p w:rsidR="00D076BF" w:rsidRPr="00D076BF" w:rsidRDefault="00D076BF" w:rsidP="00E36F78">
      <w:pPr>
        <w:spacing w:line="264" w:lineRule="auto"/>
        <w:ind w:left="567" w:firstLine="0"/>
      </w:pPr>
      <w:r w:rsidRPr="00D076BF">
        <w:rPr>
          <w:i/>
        </w:rPr>
        <w:t>Срок реализации</w:t>
      </w:r>
      <w:r w:rsidRPr="00D076BF">
        <w:t>: 2015-202</w:t>
      </w:r>
      <w:r w:rsidR="00904E78">
        <w:t>2</w:t>
      </w:r>
      <w:r w:rsidRPr="00D076BF">
        <w:t xml:space="preserve"> гг. </w:t>
      </w:r>
    </w:p>
    <w:p w:rsidR="00D076BF" w:rsidRPr="00D076BF" w:rsidRDefault="00D076BF" w:rsidP="00E36F78">
      <w:pPr>
        <w:spacing w:line="264" w:lineRule="auto"/>
        <w:ind w:left="567" w:firstLine="0"/>
      </w:pPr>
      <w:r w:rsidRPr="00D076BF">
        <w:rPr>
          <w:i/>
        </w:rPr>
        <w:lastRenderedPageBreak/>
        <w:t>Дополнительного финансирования не требуется</w:t>
      </w:r>
      <w:r w:rsidRPr="00D076BF">
        <w:t xml:space="preserve">. Реализация мероприятий предусмотрена собственными силами организацией коммунального комплекса. </w:t>
      </w:r>
    </w:p>
    <w:p w:rsidR="00D076BF" w:rsidRPr="00D076BF" w:rsidRDefault="00D076BF" w:rsidP="00E36F78">
      <w:pPr>
        <w:spacing w:line="264" w:lineRule="auto"/>
        <w:ind w:left="567" w:firstLine="0"/>
      </w:pPr>
      <w:r w:rsidRPr="00D076BF">
        <w:rPr>
          <w:i/>
        </w:rPr>
        <w:t>Ожидаемый эффект</w:t>
      </w:r>
      <w:r w:rsidRPr="00D076BF">
        <w:t>: повышение надежности и качества централизованного водоснабж</w:t>
      </w:r>
      <w:r w:rsidRPr="00D076BF">
        <w:t>е</w:t>
      </w:r>
      <w:r w:rsidRPr="00D076BF">
        <w:t>ния, минимизация воздействия на окружающую среду, обеспечение энергосбережения.</w:t>
      </w:r>
    </w:p>
    <w:p w:rsidR="00D076BF" w:rsidRPr="00D076BF" w:rsidRDefault="00D076BF" w:rsidP="00264D25">
      <w:pPr>
        <w:pStyle w:val="2"/>
        <w:spacing w:line="240" w:lineRule="auto"/>
      </w:pPr>
      <w:bookmarkStart w:id="128" w:name="_Toc299984071"/>
      <w:bookmarkStart w:id="129" w:name="_Toc353127753"/>
      <w:bookmarkStart w:id="130" w:name="_Toc410138341"/>
      <w:bookmarkStart w:id="131" w:name="_Toc412029697"/>
      <w:bookmarkStart w:id="132" w:name="_Toc412029794"/>
      <w:bookmarkStart w:id="133" w:name="_Toc419731061"/>
      <w:r w:rsidRPr="00D076BF">
        <w:t>Программа инвестиционных проектов в водоотведении</w:t>
      </w:r>
      <w:bookmarkEnd w:id="128"/>
      <w:bookmarkEnd w:id="129"/>
      <w:bookmarkEnd w:id="130"/>
      <w:bookmarkEnd w:id="131"/>
      <w:bookmarkEnd w:id="132"/>
      <w:bookmarkEnd w:id="133"/>
      <w:r w:rsidRPr="00D076BF">
        <w:t xml:space="preserve"> </w:t>
      </w:r>
    </w:p>
    <w:p w:rsidR="00D076BF" w:rsidRPr="00D076BF" w:rsidRDefault="00D076BF" w:rsidP="00D076BF">
      <w:r w:rsidRPr="00D076BF">
        <w:t xml:space="preserve">Перечень мероприятий и инвестиционных проектов в водоотведении, обеспечивающих спрос на услуги водоотведения по годам реализации Программы для решения поставленных задач и обеспечения целевых показателей развития коммунальной инфраструктуры </w:t>
      </w:r>
      <w:r w:rsidR="006932FB">
        <w:t>Крупского</w:t>
      </w:r>
      <w:r w:rsidRPr="00D076BF">
        <w:t xml:space="preserve"> сельского поселе</w:t>
      </w:r>
      <w:r w:rsidR="006932FB">
        <w:t>ния, включает:</w:t>
      </w:r>
    </w:p>
    <w:p w:rsidR="00D076BF" w:rsidRPr="00D076BF" w:rsidRDefault="00D076BF" w:rsidP="00D076BF">
      <w:pPr>
        <w:ind w:left="567" w:firstLine="0"/>
        <w:rPr>
          <w:i/>
        </w:rPr>
      </w:pPr>
      <w:r w:rsidRPr="00D076BF">
        <w:rPr>
          <w:u w:val="single"/>
        </w:rPr>
        <w:t>Задача 1: Инженерно-техническая оптимизация систем коммунальной инфраструктуры</w:t>
      </w:r>
      <w:r w:rsidRPr="00D076BF">
        <w:rPr>
          <w:i/>
        </w:rPr>
        <w:t xml:space="preserve"> </w:t>
      </w:r>
    </w:p>
    <w:p w:rsidR="00D076BF" w:rsidRPr="00D076BF" w:rsidRDefault="00D076BF" w:rsidP="00D076BF">
      <w:pPr>
        <w:ind w:left="567" w:firstLine="0"/>
        <w:rPr>
          <w:i/>
        </w:rPr>
      </w:pPr>
      <w:r w:rsidRPr="00D076BF">
        <w:rPr>
          <w:i/>
        </w:rPr>
        <w:t xml:space="preserve">Мероприятия: </w:t>
      </w:r>
    </w:p>
    <w:p w:rsidR="00D076BF" w:rsidRPr="00D076BF" w:rsidRDefault="00D076BF" w:rsidP="00D076BF">
      <w:pPr>
        <w:ind w:left="567" w:firstLine="0"/>
      </w:pPr>
      <w:r w:rsidRPr="00D076BF">
        <w:t>- проведение энергетического аудита организаций, осуществляющих регулируемый вид де</w:t>
      </w:r>
      <w:r w:rsidRPr="00D076BF">
        <w:t>я</w:t>
      </w:r>
      <w:r w:rsidR="00530B80">
        <w:t>тельности.</w:t>
      </w:r>
    </w:p>
    <w:p w:rsidR="00D076BF" w:rsidRPr="00D076BF" w:rsidRDefault="00D076BF" w:rsidP="00D076BF">
      <w:pPr>
        <w:ind w:left="567" w:firstLine="0"/>
      </w:pPr>
      <w:r w:rsidRPr="00D076BF">
        <w:rPr>
          <w:i/>
        </w:rPr>
        <w:t>Срок реализации</w:t>
      </w:r>
      <w:r w:rsidRPr="00D076BF">
        <w:t>: 20</w:t>
      </w:r>
      <w:r w:rsidR="004D1F7D">
        <w:t>28</w:t>
      </w:r>
      <w:r w:rsidRPr="00D076BF">
        <w:t xml:space="preserve"> гг. </w:t>
      </w:r>
    </w:p>
    <w:p w:rsidR="00D076BF" w:rsidRPr="00D076BF" w:rsidRDefault="00D076BF" w:rsidP="00D076BF">
      <w:pPr>
        <w:ind w:left="567" w:firstLine="0"/>
      </w:pPr>
      <w:r w:rsidRPr="00D076BF">
        <w:rPr>
          <w:i/>
        </w:rPr>
        <w:t>Необходимый объем финансирования</w:t>
      </w:r>
      <w:r w:rsidRPr="00D076BF">
        <w:t xml:space="preserve">: </w:t>
      </w:r>
      <w:r w:rsidR="00530B80">
        <w:t>1</w:t>
      </w:r>
      <w:r w:rsidRPr="00D076BF">
        <w:t xml:space="preserve">50 тыс. руб. </w:t>
      </w:r>
    </w:p>
    <w:p w:rsidR="00D076BF" w:rsidRPr="00D076BF" w:rsidRDefault="00D076BF" w:rsidP="00D076BF">
      <w:pPr>
        <w:ind w:left="567" w:firstLine="0"/>
      </w:pPr>
      <w:r w:rsidRPr="00D076BF">
        <w:rPr>
          <w:i/>
        </w:rPr>
        <w:t>Ожидаемый эффект</w:t>
      </w:r>
      <w:r w:rsidRPr="00D076BF">
        <w:t xml:space="preserve">: организационные, </w:t>
      </w:r>
      <w:proofErr w:type="spellStart"/>
      <w:r w:rsidRPr="00D076BF">
        <w:t>беззатратные</w:t>
      </w:r>
      <w:proofErr w:type="spellEnd"/>
      <w:r w:rsidRPr="00D076BF">
        <w:t xml:space="preserve"> и </w:t>
      </w:r>
      <w:proofErr w:type="spellStart"/>
      <w:r w:rsidRPr="00D076BF">
        <w:t>малозатратные</w:t>
      </w:r>
      <w:proofErr w:type="spellEnd"/>
      <w:r w:rsidRPr="00D076BF">
        <w:t xml:space="preserve"> мероприятия Пр</w:t>
      </w:r>
      <w:r w:rsidRPr="00D076BF">
        <w:t>о</w:t>
      </w:r>
      <w:r w:rsidRPr="00D076BF">
        <w:t xml:space="preserve">граммы непосредственного эффекта в стоимостном выражении не дают, но их реализация обеспечивает оптимизацию систем коммунальной инфраструктуры. </w:t>
      </w:r>
    </w:p>
    <w:p w:rsidR="00D076BF" w:rsidRPr="00D076BF" w:rsidRDefault="00D076BF" w:rsidP="00D076BF">
      <w:pPr>
        <w:ind w:left="567" w:firstLine="0"/>
        <w:rPr>
          <w:u w:val="single"/>
        </w:rPr>
      </w:pPr>
      <w:r w:rsidRPr="00D076BF">
        <w:rPr>
          <w:u w:val="single"/>
        </w:rPr>
        <w:t>Задача 2: Перспективное планирование развития систем коммунальной инфраструктуры</w:t>
      </w:r>
    </w:p>
    <w:p w:rsidR="00D076BF" w:rsidRPr="00D076BF" w:rsidRDefault="00D076BF" w:rsidP="00D076BF">
      <w:pPr>
        <w:ind w:left="567" w:firstLine="0"/>
        <w:rPr>
          <w:i/>
        </w:rPr>
      </w:pPr>
      <w:r w:rsidRPr="00D076BF">
        <w:rPr>
          <w:i/>
        </w:rPr>
        <w:t xml:space="preserve">Мероприятия: </w:t>
      </w:r>
    </w:p>
    <w:p w:rsidR="00D076BF" w:rsidRPr="00D076BF" w:rsidRDefault="00D076BF" w:rsidP="00D076BF">
      <w:pPr>
        <w:ind w:left="567" w:firstLine="0"/>
      </w:pPr>
      <w:r w:rsidRPr="00530B80">
        <w:t xml:space="preserve">- разработка проектно-сметной документации на строительство </w:t>
      </w:r>
      <w:r w:rsidR="00530B80" w:rsidRPr="00530B80">
        <w:t xml:space="preserve">канализационных очистных сооружений для очистки сточных вод </w:t>
      </w:r>
      <w:proofErr w:type="spellStart"/>
      <w:r w:rsidR="00530B80" w:rsidRPr="00530B80">
        <w:t>ст-цы</w:t>
      </w:r>
      <w:proofErr w:type="spellEnd"/>
      <w:r w:rsidR="00530B80" w:rsidRPr="00530B80">
        <w:t> Крупской и пос. Первомайский, производител</w:t>
      </w:r>
      <w:r w:rsidR="00530B80" w:rsidRPr="00530B80">
        <w:t>ь</w:t>
      </w:r>
      <w:r w:rsidR="00530B80" w:rsidRPr="00530B80">
        <w:t>ностью 550 м³/</w:t>
      </w:r>
      <w:proofErr w:type="spellStart"/>
      <w:r w:rsidR="00530B80" w:rsidRPr="00530B80">
        <w:t>сут</w:t>
      </w:r>
      <w:proofErr w:type="spellEnd"/>
      <w:r w:rsidRPr="00D076BF">
        <w:t>;</w:t>
      </w:r>
    </w:p>
    <w:p w:rsidR="00D076BF" w:rsidRPr="00D076BF" w:rsidRDefault="00D076BF" w:rsidP="00D076BF">
      <w:pPr>
        <w:ind w:left="567" w:firstLine="0"/>
      </w:pPr>
      <w:r w:rsidRPr="00D076BF">
        <w:rPr>
          <w:i/>
        </w:rPr>
        <w:t>Срок реализации</w:t>
      </w:r>
      <w:r w:rsidRPr="00D076BF">
        <w:t xml:space="preserve">: </w:t>
      </w:r>
      <w:r w:rsidR="004D1F7D">
        <w:t xml:space="preserve">до </w:t>
      </w:r>
      <w:r w:rsidRPr="00D076BF">
        <w:t>20</w:t>
      </w:r>
      <w:r w:rsidR="004D1F7D">
        <w:t>30</w:t>
      </w:r>
      <w:r w:rsidRPr="00D076BF">
        <w:t xml:space="preserve"> г. </w:t>
      </w:r>
    </w:p>
    <w:p w:rsidR="00D076BF" w:rsidRPr="00D076BF" w:rsidRDefault="00D076BF" w:rsidP="00D076BF">
      <w:pPr>
        <w:ind w:left="567" w:firstLine="0"/>
      </w:pPr>
      <w:r w:rsidRPr="00D076BF">
        <w:rPr>
          <w:i/>
        </w:rPr>
        <w:t>Необходимый объем финансирования</w:t>
      </w:r>
      <w:r w:rsidRPr="00D076BF">
        <w:t xml:space="preserve">: </w:t>
      </w:r>
      <w:r w:rsidR="004D1F7D">
        <w:t>350</w:t>
      </w:r>
      <w:r w:rsidRPr="00D076BF">
        <w:t xml:space="preserve"> тыс. руб. </w:t>
      </w:r>
    </w:p>
    <w:p w:rsidR="00D076BF" w:rsidRPr="00D076BF" w:rsidRDefault="00D076BF" w:rsidP="00D076BF">
      <w:pPr>
        <w:ind w:left="567" w:firstLine="0"/>
      </w:pPr>
      <w:r w:rsidRPr="00D076BF">
        <w:rPr>
          <w:i/>
        </w:rPr>
        <w:t>Ожидаемый эффект</w:t>
      </w:r>
      <w:r w:rsidRPr="00D076BF">
        <w:t>: повышение надежности и качества водоотведения, минимизация во</w:t>
      </w:r>
      <w:r w:rsidRPr="00D076BF">
        <w:t>з</w:t>
      </w:r>
      <w:r w:rsidRPr="00D076BF">
        <w:t xml:space="preserve">действия на окружающую среду, обеспечение энергосбережения. </w:t>
      </w:r>
    </w:p>
    <w:p w:rsidR="00D076BF" w:rsidRPr="00D076BF" w:rsidRDefault="00D076BF" w:rsidP="00D076BF">
      <w:pPr>
        <w:ind w:left="567" w:firstLine="0"/>
        <w:rPr>
          <w:u w:val="single"/>
        </w:rPr>
      </w:pPr>
      <w:r w:rsidRPr="00D076BF">
        <w:rPr>
          <w:u w:val="single"/>
        </w:rPr>
        <w:t>Задача 3: Разработка мероприятий по строительству, комплексной реконструкции и моде</w:t>
      </w:r>
      <w:r w:rsidRPr="00D076BF">
        <w:rPr>
          <w:u w:val="single"/>
        </w:rPr>
        <w:t>р</w:t>
      </w:r>
      <w:r w:rsidRPr="00D076BF">
        <w:rPr>
          <w:u w:val="single"/>
        </w:rPr>
        <w:t>низации системы коммунальной инфраструктуры</w:t>
      </w:r>
    </w:p>
    <w:p w:rsidR="00D076BF" w:rsidRPr="00D076BF" w:rsidRDefault="00D076BF" w:rsidP="00D076BF">
      <w:pPr>
        <w:ind w:left="567" w:firstLine="0"/>
      </w:pPr>
      <w:r w:rsidRPr="00D076BF">
        <w:rPr>
          <w:b/>
        </w:rPr>
        <w:t>Инвестиционный проект «Строительс</w:t>
      </w:r>
      <w:r w:rsidR="00530B80">
        <w:rPr>
          <w:b/>
        </w:rPr>
        <w:t xml:space="preserve">тво и реконструкция сооружений </w:t>
      </w:r>
      <w:r w:rsidRPr="00D076BF">
        <w:rPr>
          <w:b/>
        </w:rPr>
        <w:t>системы вод</w:t>
      </w:r>
      <w:r w:rsidRPr="00D076BF">
        <w:rPr>
          <w:b/>
        </w:rPr>
        <w:t>о</w:t>
      </w:r>
      <w:r w:rsidRPr="00D076BF">
        <w:rPr>
          <w:b/>
        </w:rPr>
        <w:t>отведения»</w:t>
      </w:r>
      <w:r w:rsidRPr="00D076BF">
        <w:t xml:space="preserve"> включает мероприятия, направленные на достижение целевых показателей си</w:t>
      </w:r>
      <w:r w:rsidRPr="00D076BF">
        <w:t>с</w:t>
      </w:r>
      <w:r w:rsidRPr="00D076BF">
        <w:t xml:space="preserve">темы водоотведения в части сооружений </w:t>
      </w:r>
      <w:r w:rsidR="008C41A3">
        <w:t>системы водоотведения:</w:t>
      </w:r>
    </w:p>
    <w:p w:rsidR="00D076BF" w:rsidRPr="00530B80" w:rsidRDefault="00D076BF" w:rsidP="00D076BF">
      <w:pPr>
        <w:ind w:left="567" w:firstLine="0"/>
      </w:pPr>
      <w:r w:rsidRPr="00530B80">
        <w:t>- </w:t>
      </w:r>
      <w:r w:rsidR="00530B80" w:rsidRPr="00530B80">
        <w:t xml:space="preserve">строительство канализационных очистных сооружений для очистки сточных вод </w:t>
      </w:r>
      <w:proofErr w:type="spellStart"/>
      <w:r w:rsidR="00530B80" w:rsidRPr="00530B80">
        <w:t>ст-цы</w:t>
      </w:r>
      <w:proofErr w:type="spellEnd"/>
      <w:r w:rsidR="00530B80" w:rsidRPr="00530B80">
        <w:t> Крупской и пос. Первомайский, производительностью 550 м³/</w:t>
      </w:r>
      <w:proofErr w:type="spellStart"/>
      <w:r w:rsidR="00530B80" w:rsidRPr="00530B80">
        <w:t>сут</w:t>
      </w:r>
      <w:proofErr w:type="spellEnd"/>
      <w:r w:rsidRPr="00530B80">
        <w:t>;</w:t>
      </w:r>
    </w:p>
    <w:p w:rsidR="00D076BF" w:rsidRPr="00D076BF" w:rsidRDefault="00D076BF" w:rsidP="00D076BF">
      <w:pPr>
        <w:ind w:left="567" w:firstLine="0"/>
      </w:pPr>
      <w:r w:rsidRPr="00D076BF">
        <w:rPr>
          <w:i/>
        </w:rPr>
        <w:t>Цель проекта</w:t>
      </w:r>
      <w:r w:rsidRPr="00D076BF">
        <w:t xml:space="preserve">: обеспечение надежного водоотведения. </w:t>
      </w:r>
    </w:p>
    <w:p w:rsidR="00D076BF" w:rsidRPr="00D076BF" w:rsidRDefault="00D076BF" w:rsidP="00D076BF">
      <w:pPr>
        <w:ind w:left="567" w:firstLine="0"/>
      </w:pPr>
      <w:r w:rsidRPr="00D076BF">
        <w:rPr>
          <w:i/>
        </w:rPr>
        <w:lastRenderedPageBreak/>
        <w:t>Технические параметры проекта</w:t>
      </w:r>
      <w:r w:rsidRPr="00D076BF">
        <w:t>: Технические параметры определяются при разработке проектно-сметной документации на объект, планируемый к внедрению. Технические пар</w:t>
      </w:r>
      <w:r w:rsidRPr="00D076BF">
        <w:t>а</w:t>
      </w:r>
      <w:r w:rsidRPr="00D076BF">
        <w:t>метры, принятые при разработке проектных решений, должны соответствовать установле</w:t>
      </w:r>
      <w:r w:rsidRPr="00D076BF">
        <w:t>н</w:t>
      </w:r>
      <w:r w:rsidRPr="00D076BF">
        <w:t xml:space="preserve">ным нормам и требованиям действующего законодательства. </w:t>
      </w:r>
    </w:p>
    <w:p w:rsidR="00D076BF" w:rsidRPr="00D076BF" w:rsidRDefault="00D076BF" w:rsidP="00D076BF">
      <w:pPr>
        <w:ind w:left="567" w:firstLine="0"/>
      </w:pPr>
      <w:r w:rsidRPr="00D076BF">
        <w:rPr>
          <w:i/>
        </w:rPr>
        <w:t>Срок реализации проекта</w:t>
      </w:r>
      <w:r w:rsidRPr="00D076BF">
        <w:t>: до 20</w:t>
      </w:r>
      <w:r w:rsidR="00530B80">
        <w:t>20</w:t>
      </w:r>
      <w:r w:rsidRPr="00D076BF">
        <w:t xml:space="preserve"> г. </w:t>
      </w:r>
    </w:p>
    <w:p w:rsidR="00D076BF" w:rsidRPr="00D076BF" w:rsidRDefault="00D076BF" w:rsidP="00D076BF">
      <w:pPr>
        <w:ind w:left="567" w:firstLine="0"/>
      </w:pPr>
      <w:r w:rsidRPr="00D076BF">
        <w:rPr>
          <w:i/>
        </w:rPr>
        <w:t>Необходимый объем финансирования</w:t>
      </w:r>
      <w:r w:rsidRPr="00D076BF">
        <w:t xml:space="preserve">: </w:t>
      </w:r>
      <w:r w:rsidR="00530B80">
        <w:t>17 605</w:t>
      </w:r>
      <w:r w:rsidRPr="00D076BF">
        <w:t xml:space="preserve"> тыс. руб. </w:t>
      </w:r>
    </w:p>
    <w:p w:rsidR="00D076BF" w:rsidRPr="00D076BF" w:rsidRDefault="00D076BF" w:rsidP="00D076BF">
      <w:pPr>
        <w:ind w:left="567" w:firstLine="0"/>
      </w:pPr>
      <w:r w:rsidRPr="00D076BF">
        <w:rPr>
          <w:i/>
        </w:rPr>
        <w:t>Ожидаемый эффект</w:t>
      </w:r>
      <w:r w:rsidRPr="00D076BF">
        <w:t xml:space="preserve">: повышение качества и надежности услуг водоотведения. </w:t>
      </w:r>
    </w:p>
    <w:p w:rsidR="00D076BF" w:rsidRPr="00D076BF" w:rsidRDefault="00D076BF" w:rsidP="00D076BF">
      <w:pPr>
        <w:ind w:left="567" w:firstLine="0"/>
      </w:pPr>
      <w:r w:rsidRPr="00D076BF">
        <w:rPr>
          <w:i/>
        </w:rPr>
        <w:t>Срок получения эффекта</w:t>
      </w:r>
      <w:r w:rsidRPr="00D076BF">
        <w:t xml:space="preserve">: предусмотрен в соответствии с графиком реализации проекта с момента завершения реконструкции. </w:t>
      </w:r>
    </w:p>
    <w:p w:rsidR="00D076BF" w:rsidRPr="00D076BF" w:rsidRDefault="00D076BF" w:rsidP="00D076BF">
      <w:pPr>
        <w:ind w:left="567" w:firstLine="0"/>
        <w:rPr>
          <w:u w:val="single"/>
        </w:rPr>
      </w:pPr>
      <w:r w:rsidRPr="00D076BF">
        <w:rPr>
          <w:u w:val="single"/>
        </w:rPr>
        <w:t>Задача 4: Повышение инвестиционной привлекательности коммунальной инфраструктуры</w:t>
      </w:r>
    </w:p>
    <w:p w:rsidR="00D076BF" w:rsidRPr="00D076BF" w:rsidRDefault="00D076BF" w:rsidP="00D076BF">
      <w:pPr>
        <w:ind w:left="567" w:firstLine="0"/>
        <w:rPr>
          <w:i/>
        </w:rPr>
      </w:pPr>
      <w:r w:rsidRPr="00D076BF">
        <w:rPr>
          <w:i/>
        </w:rPr>
        <w:t xml:space="preserve">Мероприятия: </w:t>
      </w:r>
    </w:p>
    <w:p w:rsidR="00D076BF" w:rsidRPr="00D076BF" w:rsidRDefault="00D076BF" w:rsidP="00D076BF">
      <w:pPr>
        <w:ind w:left="567" w:firstLine="0"/>
      </w:pPr>
      <w:r w:rsidRPr="00D076BF">
        <w:t>- разработка инвестиционных программ организацией коммунального комплекса, осущест</w:t>
      </w:r>
      <w:r w:rsidRPr="00D076BF">
        <w:t>в</w:t>
      </w:r>
      <w:r w:rsidRPr="00D076BF">
        <w:t xml:space="preserve">ляющей услуги в сфере водоотведения; </w:t>
      </w:r>
    </w:p>
    <w:p w:rsidR="00D076BF" w:rsidRPr="00D076BF" w:rsidRDefault="00D076BF" w:rsidP="00D076BF">
      <w:pPr>
        <w:ind w:left="567" w:firstLine="0"/>
      </w:pPr>
      <w:r w:rsidRPr="00D076BF">
        <w:t xml:space="preserve">- разработка технико-экономических обоснований в целях внедрения энергосберегающих технологий для привлечения внебюджетного финансирования. </w:t>
      </w:r>
    </w:p>
    <w:p w:rsidR="00D076BF" w:rsidRPr="00D076BF" w:rsidRDefault="00D076BF" w:rsidP="00D076BF">
      <w:pPr>
        <w:ind w:left="567" w:firstLine="0"/>
      </w:pPr>
      <w:r w:rsidRPr="00D076BF">
        <w:rPr>
          <w:i/>
        </w:rPr>
        <w:t>Срок реализации</w:t>
      </w:r>
      <w:r w:rsidRPr="00D076BF">
        <w:t xml:space="preserve">: 2015-2022 гг. </w:t>
      </w:r>
    </w:p>
    <w:p w:rsidR="00D076BF" w:rsidRPr="00D076BF" w:rsidRDefault="00D076BF" w:rsidP="00D076BF">
      <w:pPr>
        <w:ind w:left="567" w:firstLine="0"/>
      </w:pPr>
      <w:r w:rsidRPr="00D076BF">
        <w:rPr>
          <w:i/>
        </w:rPr>
        <w:t>Дополнительного финансирования не требуется</w:t>
      </w:r>
      <w:r w:rsidRPr="00D076BF">
        <w:t xml:space="preserve">. Реализация мероприятий предусмотрена собственными силами организацией коммунального комплекса. </w:t>
      </w:r>
    </w:p>
    <w:p w:rsidR="00D076BF" w:rsidRPr="00D076BF" w:rsidRDefault="00D076BF" w:rsidP="00D076BF">
      <w:pPr>
        <w:ind w:left="567" w:firstLine="0"/>
      </w:pPr>
      <w:r w:rsidRPr="00D076BF">
        <w:rPr>
          <w:i/>
        </w:rPr>
        <w:t>Ожидаемый эффект</w:t>
      </w:r>
      <w:r w:rsidRPr="00D076BF">
        <w:t>: создание условий для повышения надежности и качества централиз</w:t>
      </w:r>
      <w:r w:rsidRPr="00D076BF">
        <w:t>о</w:t>
      </w:r>
      <w:r w:rsidRPr="00D076BF">
        <w:t xml:space="preserve">ванного водоотведения, минимизации воздействия на окружающую среду, обеспечения энергосбережения. </w:t>
      </w:r>
    </w:p>
    <w:p w:rsidR="006463A4" w:rsidRPr="006463A4" w:rsidRDefault="006463A4" w:rsidP="00264D25">
      <w:pPr>
        <w:pStyle w:val="2"/>
        <w:spacing w:line="240" w:lineRule="auto"/>
      </w:pPr>
      <w:bookmarkStart w:id="134" w:name="_Toc299984073"/>
      <w:bookmarkStart w:id="135" w:name="_Toc353127755"/>
      <w:bookmarkStart w:id="136" w:name="_Toc410138343"/>
      <w:bookmarkStart w:id="137" w:name="_Toc412029699"/>
      <w:bookmarkStart w:id="138" w:name="_Toc412029796"/>
      <w:bookmarkStart w:id="139" w:name="_Toc419731062"/>
      <w:r w:rsidRPr="006463A4">
        <w:t>Программа инвестиционных проектов в сбор и утилизацию (захоронение) ТБО, КГО и других отходов</w:t>
      </w:r>
      <w:bookmarkEnd w:id="134"/>
      <w:bookmarkEnd w:id="135"/>
      <w:bookmarkEnd w:id="136"/>
      <w:bookmarkEnd w:id="137"/>
      <w:bookmarkEnd w:id="138"/>
      <w:bookmarkEnd w:id="139"/>
    </w:p>
    <w:p w:rsidR="006463A4" w:rsidRPr="006463A4" w:rsidRDefault="006463A4" w:rsidP="00E36F78">
      <w:pPr>
        <w:spacing w:line="264" w:lineRule="auto"/>
      </w:pPr>
      <w:r w:rsidRPr="006463A4">
        <w:t>Перечень мероприятий и инвестиционных проектов в сфере сбора и утилизации (захорон</w:t>
      </w:r>
      <w:r w:rsidRPr="006463A4">
        <w:t>е</w:t>
      </w:r>
      <w:r w:rsidRPr="006463A4">
        <w:t>ния) ТБО, обеспечивающих спрос на услуги сбора и утилизации ТБО по годам реализации Пр</w:t>
      </w:r>
      <w:r w:rsidRPr="006463A4">
        <w:t>о</w:t>
      </w:r>
      <w:r w:rsidRPr="006463A4">
        <w:t>граммы для решения поставленных задач и обеспечения целевых показателей развития комм</w:t>
      </w:r>
      <w:r w:rsidRPr="006463A4">
        <w:t>у</w:t>
      </w:r>
      <w:r w:rsidRPr="006463A4">
        <w:t xml:space="preserve">нальной инфраструктуры </w:t>
      </w:r>
      <w:r w:rsidR="008C41A3">
        <w:t>Крупского</w:t>
      </w:r>
      <w:r w:rsidRPr="006463A4">
        <w:t xml:space="preserve"> сельского поселения, включает: </w:t>
      </w:r>
    </w:p>
    <w:p w:rsidR="006463A4" w:rsidRPr="006463A4" w:rsidRDefault="006463A4" w:rsidP="00E36F78">
      <w:pPr>
        <w:spacing w:line="264" w:lineRule="auto"/>
        <w:ind w:left="567" w:firstLine="0"/>
        <w:rPr>
          <w:u w:val="single"/>
        </w:rPr>
      </w:pPr>
      <w:r w:rsidRPr="006463A4">
        <w:rPr>
          <w:u w:val="single"/>
        </w:rPr>
        <w:t>Задача 1: Инженерно-техническая оптимизация систем коммунальной инфраструктуры</w:t>
      </w:r>
    </w:p>
    <w:p w:rsidR="006463A4" w:rsidRPr="006463A4" w:rsidRDefault="006463A4" w:rsidP="00E36F78">
      <w:pPr>
        <w:spacing w:line="264" w:lineRule="auto"/>
        <w:ind w:left="567" w:firstLine="0"/>
        <w:rPr>
          <w:i/>
        </w:rPr>
      </w:pPr>
      <w:r w:rsidRPr="006463A4">
        <w:rPr>
          <w:i/>
        </w:rPr>
        <w:t xml:space="preserve">Мероприятия: </w:t>
      </w:r>
    </w:p>
    <w:p w:rsidR="006463A4" w:rsidRPr="006463A4" w:rsidRDefault="006463A4" w:rsidP="00E36F78">
      <w:pPr>
        <w:spacing w:line="264" w:lineRule="auto"/>
        <w:ind w:left="567" w:firstLine="0"/>
      </w:pPr>
      <w:r w:rsidRPr="006463A4">
        <w:t>- проведение энергетического аудита организаций, осуществляющих сбор и утилизацию (з</w:t>
      </w:r>
      <w:r w:rsidRPr="006463A4">
        <w:t>а</w:t>
      </w:r>
      <w:r w:rsidRPr="006463A4">
        <w:t xml:space="preserve">хоронение) твердых бытовых отходов; </w:t>
      </w:r>
    </w:p>
    <w:p w:rsidR="006463A4" w:rsidRPr="006463A4" w:rsidRDefault="006463A4" w:rsidP="00E36F78">
      <w:pPr>
        <w:spacing w:line="264" w:lineRule="auto"/>
        <w:ind w:left="567" w:firstLine="0"/>
      </w:pPr>
      <w:r w:rsidRPr="006463A4">
        <w:t>- инвентаризация бесхозяйных объектов недвижимого имущества, используемых для перед</w:t>
      </w:r>
      <w:r w:rsidRPr="006463A4">
        <w:t>а</w:t>
      </w:r>
      <w:r w:rsidRPr="006463A4">
        <w:t>чи энергетических ресурсов. Организация постановки объектов на учет в качестве бесхозя</w:t>
      </w:r>
      <w:r w:rsidRPr="006463A4">
        <w:t>й</w:t>
      </w:r>
      <w:r w:rsidRPr="006463A4">
        <w:t xml:space="preserve">ных объектов недвижимого имущества. Признание права муниципальной собственности на бесхозяйные объекты недвижимого имущества. </w:t>
      </w:r>
    </w:p>
    <w:p w:rsidR="006463A4" w:rsidRPr="006463A4" w:rsidRDefault="006463A4" w:rsidP="00E36F78">
      <w:pPr>
        <w:spacing w:line="264" w:lineRule="auto"/>
        <w:ind w:left="567" w:firstLine="0"/>
      </w:pPr>
      <w:r w:rsidRPr="006463A4">
        <w:rPr>
          <w:i/>
        </w:rPr>
        <w:t>Срок реализации</w:t>
      </w:r>
      <w:r w:rsidRPr="006463A4">
        <w:t xml:space="preserve">: 2015-2022 гг. </w:t>
      </w:r>
    </w:p>
    <w:p w:rsidR="006463A4" w:rsidRPr="006463A4" w:rsidRDefault="006463A4" w:rsidP="00E36F78">
      <w:pPr>
        <w:spacing w:line="264" w:lineRule="auto"/>
        <w:ind w:left="567" w:firstLine="0"/>
      </w:pPr>
      <w:r w:rsidRPr="006463A4">
        <w:rPr>
          <w:i/>
        </w:rPr>
        <w:t>Необходимый объем финансирования</w:t>
      </w:r>
      <w:r w:rsidRPr="006463A4">
        <w:t xml:space="preserve">: 250 тыс. руб. </w:t>
      </w:r>
    </w:p>
    <w:p w:rsidR="006463A4" w:rsidRPr="006463A4" w:rsidRDefault="006463A4" w:rsidP="00E36F78">
      <w:pPr>
        <w:spacing w:line="264" w:lineRule="auto"/>
        <w:ind w:left="567" w:firstLine="0"/>
      </w:pPr>
      <w:r w:rsidRPr="006463A4">
        <w:rPr>
          <w:i/>
        </w:rPr>
        <w:lastRenderedPageBreak/>
        <w:t>Ожидаемый эффект</w:t>
      </w:r>
      <w:r w:rsidRPr="006463A4">
        <w:t xml:space="preserve">: организационные, </w:t>
      </w:r>
      <w:proofErr w:type="spellStart"/>
      <w:r w:rsidRPr="006463A4">
        <w:t>беззатратные</w:t>
      </w:r>
      <w:proofErr w:type="spellEnd"/>
      <w:r w:rsidRPr="006463A4">
        <w:t xml:space="preserve"> и </w:t>
      </w:r>
      <w:proofErr w:type="spellStart"/>
      <w:r w:rsidRPr="006463A4">
        <w:t>малозатратные</w:t>
      </w:r>
      <w:proofErr w:type="spellEnd"/>
      <w:r w:rsidRPr="006463A4">
        <w:t xml:space="preserve"> мероприятия Пр</w:t>
      </w:r>
      <w:r w:rsidRPr="006463A4">
        <w:t>о</w:t>
      </w:r>
      <w:r w:rsidRPr="006463A4">
        <w:t>граммы непосредственного эффекта в стоимостном выражении не дадут, но их реализация обеспечит оптимизацию систем коммунальной инфраструктуры и создание условий и ст</w:t>
      </w:r>
      <w:r w:rsidRPr="006463A4">
        <w:t>и</w:t>
      </w:r>
      <w:r w:rsidRPr="006463A4">
        <w:t>мулов для рационального потребления топливно-энергетических ресурсов</w:t>
      </w:r>
    </w:p>
    <w:p w:rsidR="006463A4" w:rsidRPr="006463A4" w:rsidRDefault="006463A4" w:rsidP="00E36F78">
      <w:pPr>
        <w:spacing w:line="264" w:lineRule="auto"/>
        <w:ind w:left="567" w:firstLine="0"/>
        <w:rPr>
          <w:u w:val="single"/>
        </w:rPr>
      </w:pPr>
      <w:r w:rsidRPr="006463A4">
        <w:rPr>
          <w:u w:val="single"/>
        </w:rPr>
        <w:t>Задача 2: Перспективное планирование развития систем коммунальной инфраструктуры</w:t>
      </w:r>
    </w:p>
    <w:p w:rsidR="006463A4" w:rsidRPr="006463A4" w:rsidRDefault="006463A4" w:rsidP="00E36F78">
      <w:pPr>
        <w:spacing w:line="264" w:lineRule="auto"/>
        <w:ind w:left="567" w:firstLine="0"/>
        <w:rPr>
          <w:i/>
        </w:rPr>
      </w:pPr>
      <w:r w:rsidRPr="006463A4">
        <w:rPr>
          <w:i/>
        </w:rPr>
        <w:t xml:space="preserve">Мероприятия: </w:t>
      </w:r>
    </w:p>
    <w:p w:rsidR="006463A4" w:rsidRPr="006463A4" w:rsidRDefault="006463A4" w:rsidP="00E36F78">
      <w:pPr>
        <w:spacing w:line="264" w:lineRule="auto"/>
        <w:ind w:left="567" w:firstLine="0"/>
      </w:pPr>
      <w:r w:rsidRPr="006463A4">
        <w:t xml:space="preserve">- разработка перспективных схем обращения с отходами </w:t>
      </w:r>
      <w:r w:rsidR="008C41A3">
        <w:t>Крупского</w:t>
      </w:r>
      <w:r w:rsidRPr="006463A4">
        <w:t xml:space="preserve"> сельского поселения; </w:t>
      </w:r>
    </w:p>
    <w:p w:rsidR="006463A4" w:rsidRDefault="006463A4" w:rsidP="00E36F78">
      <w:pPr>
        <w:spacing w:line="264" w:lineRule="auto"/>
        <w:ind w:left="567" w:firstLine="0"/>
      </w:pPr>
      <w:r w:rsidRPr="006463A4">
        <w:t>- разработка схемы</w:t>
      </w:r>
      <w:r w:rsidR="004863C8">
        <w:t xml:space="preserve"> санитарной очистки территории;</w:t>
      </w:r>
    </w:p>
    <w:p w:rsidR="004863C8" w:rsidRPr="004863C8" w:rsidRDefault="004863C8" w:rsidP="00E36F78">
      <w:pPr>
        <w:spacing w:line="264" w:lineRule="auto"/>
        <w:ind w:left="567" w:firstLine="0"/>
      </w:pPr>
      <w:r w:rsidRPr="004863C8">
        <w:t>- проектирование полигона ТБО.</w:t>
      </w:r>
    </w:p>
    <w:p w:rsidR="006463A4" w:rsidRPr="006463A4" w:rsidRDefault="006463A4" w:rsidP="00E36F78">
      <w:pPr>
        <w:spacing w:line="264" w:lineRule="auto"/>
      </w:pPr>
      <w:r w:rsidRPr="006463A4">
        <w:t>Мероприятие предусматривает создание системы информационной поддержки разработки и реализации нормативных правовых, организационных и технических решений по повышению э</w:t>
      </w:r>
      <w:r w:rsidRPr="006463A4">
        <w:t>ф</w:t>
      </w:r>
      <w:r w:rsidRPr="006463A4">
        <w:t xml:space="preserve">фективности, надежности и устойчивости функционирования системы захоронения (утилизации) ТБО. </w:t>
      </w:r>
    </w:p>
    <w:p w:rsidR="006463A4" w:rsidRPr="006463A4" w:rsidRDefault="006463A4" w:rsidP="00E36F78">
      <w:pPr>
        <w:spacing w:line="264" w:lineRule="auto"/>
        <w:ind w:left="567" w:firstLine="0"/>
      </w:pPr>
      <w:r w:rsidRPr="006463A4">
        <w:rPr>
          <w:i/>
        </w:rPr>
        <w:t>Срок реализации</w:t>
      </w:r>
      <w:r w:rsidRPr="006463A4">
        <w:t>: 2015-201</w:t>
      </w:r>
      <w:r w:rsidR="00685EE9">
        <w:t>9</w:t>
      </w:r>
      <w:r w:rsidRPr="006463A4">
        <w:t xml:space="preserve"> гг. </w:t>
      </w:r>
    </w:p>
    <w:p w:rsidR="006463A4" w:rsidRPr="006463A4" w:rsidRDefault="006463A4" w:rsidP="00E36F78">
      <w:pPr>
        <w:spacing w:line="264" w:lineRule="auto"/>
        <w:ind w:left="567" w:firstLine="0"/>
      </w:pPr>
      <w:r w:rsidRPr="006463A4">
        <w:rPr>
          <w:i/>
        </w:rPr>
        <w:t>Ожидаемый эффект</w:t>
      </w:r>
      <w:r w:rsidRPr="006463A4">
        <w:t xml:space="preserve">: мероприятия непосредственного эффекта в стоимостном выражении не дают, но их реализация обеспечивает: </w:t>
      </w:r>
    </w:p>
    <w:p w:rsidR="006463A4" w:rsidRPr="006463A4" w:rsidRDefault="006463A4" w:rsidP="00E36F78">
      <w:pPr>
        <w:spacing w:line="264" w:lineRule="auto"/>
        <w:ind w:left="567" w:firstLine="0"/>
      </w:pPr>
      <w:r w:rsidRPr="006463A4">
        <w:t xml:space="preserve">- создание условий для повышения надежности и качества обращения с ТБО, минимизации воздействия на окружающую среду; </w:t>
      </w:r>
    </w:p>
    <w:p w:rsidR="006463A4" w:rsidRPr="006463A4" w:rsidRDefault="006463A4" w:rsidP="00E36F78">
      <w:pPr>
        <w:spacing w:line="264" w:lineRule="auto"/>
        <w:ind w:left="567" w:firstLine="0"/>
      </w:pPr>
      <w:r w:rsidRPr="006463A4">
        <w:t xml:space="preserve">- полное формирование информационной базы о состоянии окружающей природной среды </w:t>
      </w:r>
      <w:r w:rsidR="00530B80">
        <w:t>Крупского</w:t>
      </w:r>
      <w:r w:rsidRPr="006463A4">
        <w:t xml:space="preserve"> сельского поселения; </w:t>
      </w:r>
    </w:p>
    <w:p w:rsidR="006463A4" w:rsidRPr="006463A4" w:rsidRDefault="006463A4" w:rsidP="00E36F78">
      <w:pPr>
        <w:spacing w:line="264" w:lineRule="auto"/>
        <w:ind w:left="567" w:firstLine="0"/>
      </w:pPr>
      <w:r w:rsidRPr="006463A4">
        <w:t xml:space="preserve">- качественное повышение эффективности управления в сфере утилизации (захоронения) ТБО за счет технического обеспечения получения, передачи, обработки и предоставления оперативной, объективной информации об обращении ТБО, уровне загрязнения. </w:t>
      </w:r>
    </w:p>
    <w:p w:rsidR="006463A4" w:rsidRPr="006463A4" w:rsidRDefault="006463A4" w:rsidP="00E36F78">
      <w:pPr>
        <w:spacing w:line="264" w:lineRule="auto"/>
        <w:ind w:left="567" w:firstLine="0"/>
      </w:pPr>
      <w:r w:rsidRPr="006463A4">
        <w:rPr>
          <w:i/>
        </w:rPr>
        <w:t>Необходимый объем финансирования</w:t>
      </w:r>
      <w:r w:rsidRPr="006463A4">
        <w:t xml:space="preserve">: </w:t>
      </w:r>
      <w:r w:rsidR="00685EE9">
        <w:t>70</w:t>
      </w:r>
      <w:r w:rsidRPr="006463A4">
        <w:t xml:space="preserve">0 тыс. руб. </w:t>
      </w:r>
    </w:p>
    <w:p w:rsidR="006463A4" w:rsidRPr="006463A4" w:rsidRDefault="006463A4" w:rsidP="00E36F78">
      <w:pPr>
        <w:spacing w:line="264" w:lineRule="auto"/>
        <w:ind w:left="567" w:firstLine="0"/>
        <w:rPr>
          <w:u w:val="single"/>
        </w:rPr>
      </w:pPr>
      <w:r w:rsidRPr="006463A4">
        <w:rPr>
          <w:u w:val="single"/>
        </w:rPr>
        <w:t>Задача 3: Разработка мероприятий по строительству, комплексной реконструкции и моде</w:t>
      </w:r>
      <w:r w:rsidRPr="006463A4">
        <w:rPr>
          <w:u w:val="single"/>
        </w:rPr>
        <w:t>р</w:t>
      </w:r>
      <w:r w:rsidRPr="006463A4">
        <w:rPr>
          <w:u w:val="single"/>
        </w:rPr>
        <w:t>низации системы коммунальной инфраструктуры</w:t>
      </w:r>
    </w:p>
    <w:p w:rsidR="00812765" w:rsidRPr="00D076BF" w:rsidRDefault="00812765" w:rsidP="00E36F78">
      <w:pPr>
        <w:spacing w:line="264" w:lineRule="auto"/>
        <w:ind w:left="567" w:firstLine="0"/>
      </w:pPr>
      <w:r w:rsidRPr="00D076BF">
        <w:rPr>
          <w:b/>
        </w:rPr>
        <w:t>Инвестиционный проект «Строительс</w:t>
      </w:r>
      <w:r>
        <w:rPr>
          <w:b/>
        </w:rPr>
        <w:t>тво полигона ТБО</w:t>
      </w:r>
      <w:r w:rsidRPr="00D076BF">
        <w:rPr>
          <w:b/>
        </w:rPr>
        <w:t>»</w:t>
      </w:r>
      <w:r w:rsidRPr="00D076BF">
        <w:t xml:space="preserve"> </w:t>
      </w:r>
      <w:r w:rsidRPr="006463A4">
        <w:t>включает мероприятия, н</w:t>
      </w:r>
      <w:r w:rsidRPr="006463A4">
        <w:t>а</w:t>
      </w:r>
      <w:r w:rsidRPr="006463A4">
        <w:t>правленные на достижение целевых показателей развития объектов утилизации (захорон</w:t>
      </w:r>
      <w:r w:rsidRPr="006463A4">
        <w:t>е</w:t>
      </w:r>
      <w:r w:rsidRPr="006463A4">
        <w:t>ния) ТБО:</w:t>
      </w:r>
    </w:p>
    <w:p w:rsidR="00812765" w:rsidRPr="00530B80" w:rsidRDefault="00812765" w:rsidP="00E36F78">
      <w:pPr>
        <w:tabs>
          <w:tab w:val="left" w:pos="6946"/>
        </w:tabs>
        <w:spacing w:line="264" w:lineRule="auto"/>
        <w:ind w:left="567" w:firstLine="0"/>
      </w:pPr>
      <w:r w:rsidRPr="00530B80">
        <w:t xml:space="preserve">- строительство </w:t>
      </w:r>
      <w:r w:rsidR="00670266">
        <w:t>полигона ТБО с биотермическими камерами, площадью 104,13 га.</w:t>
      </w:r>
    </w:p>
    <w:p w:rsidR="00812765" w:rsidRPr="00D076BF" w:rsidRDefault="00812765" w:rsidP="00E36F78">
      <w:pPr>
        <w:spacing w:line="264" w:lineRule="auto"/>
        <w:ind w:left="567" w:firstLine="0"/>
      </w:pPr>
      <w:r w:rsidRPr="00D076BF">
        <w:rPr>
          <w:i/>
        </w:rPr>
        <w:t>Цель проекта</w:t>
      </w:r>
      <w:r w:rsidRPr="00D076BF">
        <w:t xml:space="preserve">: </w:t>
      </w:r>
      <w:r w:rsidR="00F77DEA" w:rsidRPr="00F77DEA">
        <w:t xml:space="preserve">обеспечение благоприятной экологической обстановки в </w:t>
      </w:r>
      <w:r w:rsidR="00F77DEA">
        <w:t>Крупском сельском поселении</w:t>
      </w:r>
      <w:r w:rsidRPr="00D076BF">
        <w:t xml:space="preserve">. </w:t>
      </w:r>
    </w:p>
    <w:p w:rsidR="00812765" w:rsidRPr="00D076BF" w:rsidRDefault="00812765" w:rsidP="00E36F78">
      <w:pPr>
        <w:spacing w:line="264" w:lineRule="auto"/>
        <w:ind w:left="567" w:firstLine="0"/>
      </w:pPr>
      <w:r w:rsidRPr="00D076BF">
        <w:rPr>
          <w:i/>
        </w:rPr>
        <w:t>Технические параметры проекта</w:t>
      </w:r>
      <w:r w:rsidRPr="00D076BF">
        <w:t>: Технические параметры определяются при разработке проектно-сметной документации на объект, планируемый к внедрению. Технические пар</w:t>
      </w:r>
      <w:r w:rsidRPr="00D076BF">
        <w:t>а</w:t>
      </w:r>
      <w:r w:rsidRPr="00D076BF">
        <w:t>метры, принятые при разработке проектных решений, должны соответствовать установле</w:t>
      </w:r>
      <w:r w:rsidRPr="00D076BF">
        <w:t>н</w:t>
      </w:r>
      <w:r w:rsidRPr="00D076BF">
        <w:t xml:space="preserve">ным нормам и требованиям действующего законодательства. </w:t>
      </w:r>
    </w:p>
    <w:p w:rsidR="00812765" w:rsidRPr="00D076BF" w:rsidRDefault="00812765" w:rsidP="00E36F78">
      <w:pPr>
        <w:spacing w:line="264" w:lineRule="auto"/>
        <w:ind w:left="567" w:firstLine="0"/>
      </w:pPr>
      <w:r w:rsidRPr="00D076BF">
        <w:rPr>
          <w:i/>
        </w:rPr>
        <w:t>Срок реализации проекта</w:t>
      </w:r>
      <w:r w:rsidRPr="00D076BF">
        <w:t>: до 20</w:t>
      </w:r>
      <w:r w:rsidR="00F77DEA">
        <w:t>3</w:t>
      </w:r>
      <w:r>
        <w:t>0</w:t>
      </w:r>
      <w:r w:rsidRPr="00D076BF">
        <w:t xml:space="preserve"> г. </w:t>
      </w:r>
    </w:p>
    <w:p w:rsidR="00812765" w:rsidRPr="00D076BF" w:rsidRDefault="00812765" w:rsidP="00E36F78">
      <w:pPr>
        <w:spacing w:line="264" w:lineRule="auto"/>
        <w:ind w:left="567" w:firstLine="0"/>
      </w:pPr>
      <w:r w:rsidRPr="00D076BF">
        <w:rPr>
          <w:i/>
        </w:rPr>
        <w:t>Необходимый объем финансирования</w:t>
      </w:r>
      <w:r w:rsidRPr="00D076BF">
        <w:t xml:space="preserve">: </w:t>
      </w:r>
      <w:r w:rsidR="00F77DEA">
        <w:t>2 500</w:t>
      </w:r>
      <w:r w:rsidRPr="00D076BF">
        <w:t xml:space="preserve"> тыс. руб. </w:t>
      </w:r>
    </w:p>
    <w:p w:rsidR="00812765" w:rsidRPr="00D076BF" w:rsidRDefault="00812765" w:rsidP="00E36F78">
      <w:pPr>
        <w:spacing w:line="264" w:lineRule="auto"/>
        <w:ind w:left="567" w:firstLine="0"/>
      </w:pPr>
      <w:r w:rsidRPr="00D076BF">
        <w:rPr>
          <w:i/>
        </w:rPr>
        <w:lastRenderedPageBreak/>
        <w:t>Ожидаемый эффект</w:t>
      </w:r>
      <w:r w:rsidRPr="00D076BF">
        <w:t xml:space="preserve">: </w:t>
      </w:r>
      <w:r w:rsidR="00F77DEA">
        <w:t>у</w:t>
      </w:r>
      <w:r w:rsidR="00F77DEA" w:rsidRPr="00F77DEA">
        <w:t>лучшение условий окружающей среды, соответствие качества утил</w:t>
      </w:r>
      <w:r w:rsidR="00F77DEA" w:rsidRPr="00F77DEA">
        <w:t>и</w:t>
      </w:r>
      <w:r w:rsidR="00F77DEA" w:rsidRPr="00F77DEA">
        <w:t>зации ТБО установленным требованиям</w:t>
      </w:r>
      <w:r w:rsidRPr="00D076BF">
        <w:t xml:space="preserve">. </w:t>
      </w:r>
    </w:p>
    <w:p w:rsidR="00812765" w:rsidRPr="00D076BF" w:rsidRDefault="00812765" w:rsidP="00E36F78">
      <w:pPr>
        <w:spacing w:line="264" w:lineRule="auto"/>
        <w:ind w:left="567" w:firstLine="0"/>
      </w:pPr>
      <w:r w:rsidRPr="00D076BF">
        <w:rPr>
          <w:i/>
        </w:rPr>
        <w:t>Срок получения эффекта</w:t>
      </w:r>
      <w:r w:rsidRPr="00D076BF">
        <w:t xml:space="preserve">: предусмотрен в соответствии с графиком реализации проекта с момента завершения реконструкции. </w:t>
      </w:r>
    </w:p>
    <w:p w:rsidR="006463A4" w:rsidRPr="006463A4" w:rsidRDefault="006463A4" w:rsidP="006463A4">
      <w:pPr>
        <w:ind w:left="567" w:firstLine="0"/>
      </w:pPr>
      <w:r w:rsidRPr="006463A4">
        <w:rPr>
          <w:b/>
        </w:rPr>
        <w:t>Инвестиционный проект «Разработка и реализация проектов ликвидации объектов н</w:t>
      </w:r>
      <w:r w:rsidRPr="006463A4">
        <w:rPr>
          <w:b/>
        </w:rPr>
        <w:t>а</w:t>
      </w:r>
      <w:r w:rsidRPr="006463A4">
        <w:rPr>
          <w:b/>
        </w:rPr>
        <w:t>копленного экологического ущерба и реабилитации загрязненных территорий»</w:t>
      </w:r>
      <w:r w:rsidRPr="006463A4">
        <w:t xml:space="preserve"> вкл</w:t>
      </w:r>
      <w:r w:rsidRPr="006463A4">
        <w:t>ю</w:t>
      </w:r>
      <w:r w:rsidRPr="006463A4">
        <w:t xml:space="preserve">чает мероприятия, направленные на достижение целевых показателей развития объектов утилизации (захоронения) ТБО: </w:t>
      </w:r>
    </w:p>
    <w:p w:rsidR="006463A4" w:rsidRPr="006463A4" w:rsidRDefault="006463A4" w:rsidP="006463A4">
      <w:pPr>
        <w:ind w:left="567" w:firstLine="0"/>
      </w:pPr>
      <w:r w:rsidRPr="006463A4">
        <w:t xml:space="preserve">- закрытие существующих несанкционированных свалок на территории </w:t>
      </w:r>
      <w:r w:rsidR="00616A26">
        <w:t>Крупского</w:t>
      </w:r>
      <w:r w:rsidRPr="006463A4">
        <w:t xml:space="preserve"> сельского поселения; </w:t>
      </w:r>
    </w:p>
    <w:p w:rsidR="006463A4" w:rsidRPr="006463A4" w:rsidRDefault="006463A4" w:rsidP="006463A4">
      <w:pPr>
        <w:ind w:left="567" w:firstLine="0"/>
      </w:pPr>
      <w:r w:rsidRPr="006463A4">
        <w:t xml:space="preserve">- рекультивация земель, занятых несанкционированными свалками на территории </w:t>
      </w:r>
      <w:r w:rsidR="004863C8">
        <w:t>Крупского</w:t>
      </w:r>
      <w:r w:rsidRPr="006463A4">
        <w:t xml:space="preserve"> сельского поселения;</w:t>
      </w:r>
    </w:p>
    <w:p w:rsidR="006463A4" w:rsidRPr="006463A4" w:rsidRDefault="006463A4" w:rsidP="006463A4">
      <w:pPr>
        <w:ind w:left="567" w:firstLine="0"/>
      </w:pPr>
      <w:r w:rsidRPr="006463A4">
        <w:t xml:space="preserve">- приобретение </w:t>
      </w:r>
      <w:r w:rsidR="004863C8">
        <w:t xml:space="preserve">и установка </w:t>
      </w:r>
      <w:r w:rsidRPr="006463A4">
        <w:t>мусорных контейнеров</w:t>
      </w:r>
      <w:r w:rsidR="004863C8">
        <w:t xml:space="preserve">, а также </w:t>
      </w:r>
      <w:r w:rsidRPr="006463A4">
        <w:t>оборудование площадок для сбора мусора (твердое покрытие, ограждение);</w:t>
      </w:r>
    </w:p>
    <w:p w:rsidR="006463A4" w:rsidRPr="006463A4" w:rsidRDefault="006463A4" w:rsidP="006463A4">
      <w:pPr>
        <w:ind w:left="567" w:firstLine="0"/>
      </w:pPr>
      <w:r w:rsidRPr="006463A4">
        <w:t xml:space="preserve">- приобретение основных фондов </w:t>
      </w:r>
      <w:proofErr w:type="spellStart"/>
      <w:r w:rsidRPr="006463A4">
        <w:t>спецавтопарка</w:t>
      </w:r>
      <w:proofErr w:type="spellEnd"/>
      <w:r w:rsidRPr="006463A4">
        <w:t xml:space="preserve"> для обслуживания территории поселения;</w:t>
      </w:r>
    </w:p>
    <w:p w:rsidR="006463A4" w:rsidRPr="006463A4" w:rsidRDefault="006463A4" w:rsidP="006463A4">
      <w:pPr>
        <w:ind w:left="567" w:firstLine="0"/>
      </w:pPr>
      <w:r w:rsidRPr="006463A4">
        <w:t xml:space="preserve">- организация в поселении раздельного сбора мусора. </w:t>
      </w:r>
    </w:p>
    <w:p w:rsidR="006463A4" w:rsidRPr="006463A4" w:rsidRDefault="006463A4" w:rsidP="006463A4">
      <w:pPr>
        <w:ind w:left="567" w:firstLine="0"/>
      </w:pPr>
      <w:r w:rsidRPr="006463A4">
        <w:rPr>
          <w:i/>
        </w:rPr>
        <w:t>Цель проекта</w:t>
      </w:r>
      <w:r w:rsidRPr="006463A4">
        <w:t>: устранение, оценка и ликвидация накопления экологического ущерба, нан</w:t>
      </w:r>
      <w:r w:rsidRPr="006463A4">
        <w:t>е</w:t>
      </w:r>
      <w:r w:rsidRPr="006463A4">
        <w:t xml:space="preserve">сенного отходами производства и потребления. </w:t>
      </w:r>
    </w:p>
    <w:p w:rsidR="006463A4" w:rsidRPr="006463A4" w:rsidRDefault="006463A4" w:rsidP="006463A4">
      <w:pPr>
        <w:ind w:left="567" w:firstLine="0"/>
      </w:pPr>
      <w:r w:rsidRPr="006463A4">
        <w:rPr>
          <w:i/>
        </w:rPr>
        <w:t>Технические параметры проекта</w:t>
      </w:r>
      <w:r w:rsidRPr="006463A4">
        <w:t>: Технические параметры рекультивации объектов (сан</w:t>
      </w:r>
      <w:r w:rsidRPr="006463A4">
        <w:t>к</w:t>
      </w:r>
      <w:r w:rsidRPr="006463A4">
        <w:t>ционированных и несанкционированных свалок) определяются при разработке проектно-сметной документации. Технические параметры, принятые при разработке проектных реш</w:t>
      </w:r>
      <w:r w:rsidRPr="006463A4">
        <w:t>е</w:t>
      </w:r>
      <w:r w:rsidRPr="006463A4">
        <w:t>ний, должны соответствовать требованиям экологических, санитарно-гигиенических, прот</w:t>
      </w:r>
      <w:r w:rsidRPr="006463A4">
        <w:t>и</w:t>
      </w:r>
      <w:r w:rsidRPr="006463A4">
        <w:t>вопожарных и других норм, действующих на территории Российской Федерации.</w:t>
      </w:r>
    </w:p>
    <w:p w:rsidR="006463A4" w:rsidRPr="006463A4" w:rsidRDefault="006463A4" w:rsidP="006463A4">
      <w:pPr>
        <w:ind w:left="567" w:firstLine="0"/>
      </w:pPr>
      <w:r w:rsidRPr="006463A4">
        <w:t xml:space="preserve">Рекультивация должна носить санитарно-эпидемиологическое и эстетическое направление. Работы по рекультивации должны включать выравнивание свалки, прикатывание свалочного грунта и засыпку его чистым </w:t>
      </w:r>
      <w:proofErr w:type="spellStart"/>
      <w:r w:rsidRPr="006463A4">
        <w:t>почвогрунтом</w:t>
      </w:r>
      <w:proofErr w:type="spellEnd"/>
      <w:r w:rsidRPr="006463A4">
        <w:t>, для предотвращения эрозии нанесенного вер</w:t>
      </w:r>
      <w:r w:rsidRPr="006463A4">
        <w:t>х</w:t>
      </w:r>
      <w:r w:rsidRPr="006463A4">
        <w:t xml:space="preserve">него слоя целесообразно произвести посев трав. </w:t>
      </w:r>
    </w:p>
    <w:p w:rsidR="006463A4" w:rsidRPr="006463A4" w:rsidRDefault="006463A4" w:rsidP="006463A4">
      <w:pPr>
        <w:ind w:left="567" w:firstLine="0"/>
      </w:pPr>
      <w:r w:rsidRPr="006463A4">
        <w:rPr>
          <w:i/>
        </w:rPr>
        <w:t>Срок реализации проекта</w:t>
      </w:r>
      <w:r w:rsidRPr="006463A4">
        <w:t xml:space="preserve">: до 2020 г. </w:t>
      </w:r>
    </w:p>
    <w:p w:rsidR="006463A4" w:rsidRPr="006463A4" w:rsidRDefault="006463A4" w:rsidP="006463A4">
      <w:pPr>
        <w:ind w:left="567" w:firstLine="0"/>
      </w:pPr>
      <w:r w:rsidRPr="006463A4">
        <w:rPr>
          <w:i/>
        </w:rPr>
        <w:t>Необходимый объем финансирования</w:t>
      </w:r>
      <w:r w:rsidRPr="006463A4">
        <w:t xml:space="preserve">: </w:t>
      </w:r>
      <w:r w:rsidR="00685EE9">
        <w:t>6 550</w:t>
      </w:r>
      <w:r w:rsidRPr="006463A4">
        <w:t xml:space="preserve">. </w:t>
      </w:r>
    </w:p>
    <w:p w:rsidR="006463A4" w:rsidRPr="006463A4" w:rsidRDefault="006463A4" w:rsidP="006463A4">
      <w:pPr>
        <w:ind w:left="567" w:firstLine="0"/>
      </w:pPr>
      <w:r w:rsidRPr="006463A4">
        <w:rPr>
          <w:i/>
        </w:rPr>
        <w:t>Ожидаемый эффект</w:t>
      </w:r>
      <w:r w:rsidRPr="006463A4">
        <w:t xml:space="preserve">: реализация мероприятий непосредственный эффект в стоимостном выражении не дает, но их реализация обеспечивает: </w:t>
      </w:r>
    </w:p>
    <w:p w:rsidR="006463A4" w:rsidRPr="006463A4" w:rsidRDefault="006463A4" w:rsidP="006463A4">
      <w:pPr>
        <w:ind w:left="567" w:firstLine="0"/>
      </w:pPr>
      <w:r w:rsidRPr="006463A4">
        <w:t xml:space="preserve">- снижение экологического ущерба; </w:t>
      </w:r>
    </w:p>
    <w:p w:rsidR="006463A4" w:rsidRPr="006463A4" w:rsidRDefault="006463A4" w:rsidP="006463A4">
      <w:pPr>
        <w:ind w:left="567" w:firstLine="0"/>
      </w:pPr>
      <w:r w:rsidRPr="006463A4">
        <w:t>- снижение площади загрязнения земель отходами производства и потребления (площадь н</w:t>
      </w:r>
      <w:r w:rsidRPr="006463A4">
        <w:t>е</w:t>
      </w:r>
      <w:r w:rsidRPr="006463A4">
        <w:t xml:space="preserve">санкционированных свалок на конец реализации Программы должна составлять 0 Га, должна быть обеспечена ликвидация несанкционированных свалок – 100%); </w:t>
      </w:r>
    </w:p>
    <w:p w:rsidR="006463A4" w:rsidRPr="006463A4" w:rsidRDefault="006463A4" w:rsidP="006463A4">
      <w:pPr>
        <w:ind w:left="567" w:firstLine="0"/>
      </w:pPr>
      <w:r w:rsidRPr="006463A4">
        <w:t xml:space="preserve">- возврат в хозяйственный оборот рекреационных земель, занятых свалками. </w:t>
      </w:r>
    </w:p>
    <w:p w:rsidR="006463A4" w:rsidRPr="006463A4" w:rsidRDefault="006463A4" w:rsidP="00E36F78">
      <w:pPr>
        <w:keepNext/>
        <w:ind w:left="567" w:firstLine="0"/>
        <w:rPr>
          <w:u w:val="single"/>
        </w:rPr>
      </w:pPr>
      <w:r w:rsidRPr="006463A4">
        <w:rPr>
          <w:u w:val="single"/>
        </w:rPr>
        <w:lastRenderedPageBreak/>
        <w:t>Задача 4: Повышение инвестиционной привлекательности коммунальной инфраструктуры</w:t>
      </w:r>
    </w:p>
    <w:p w:rsidR="006463A4" w:rsidRPr="006463A4" w:rsidRDefault="006463A4" w:rsidP="00E36F78">
      <w:pPr>
        <w:keepNext/>
        <w:ind w:left="567" w:firstLine="0"/>
        <w:rPr>
          <w:i/>
        </w:rPr>
      </w:pPr>
      <w:r w:rsidRPr="006463A4">
        <w:rPr>
          <w:i/>
        </w:rPr>
        <w:t xml:space="preserve">Мероприятия: </w:t>
      </w:r>
    </w:p>
    <w:p w:rsidR="006463A4" w:rsidRPr="006463A4" w:rsidRDefault="006463A4" w:rsidP="006463A4">
      <w:pPr>
        <w:ind w:left="567" w:firstLine="0"/>
      </w:pPr>
      <w:r w:rsidRPr="006463A4">
        <w:t xml:space="preserve">- разработка нормативно-правового обеспечения; </w:t>
      </w:r>
    </w:p>
    <w:p w:rsidR="006463A4" w:rsidRPr="006463A4" w:rsidRDefault="006463A4" w:rsidP="006463A4">
      <w:pPr>
        <w:ind w:left="567" w:firstLine="0"/>
      </w:pPr>
      <w:r w:rsidRPr="006463A4">
        <w:t>- разработка технико-экономических обоснований на внедрение энергосберегающих техн</w:t>
      </w:r>
      <w:r w:rsidRPr="006463A4">
        <w:t>о</w:t>
      </w:r>
      <w:r w:rsidRPr="006463A4">
        <w:t xml:space="preserve">логий в целях привлечения внебюджетного финансирования. </w:t>
      </w:r>
    </w:p>
    <w:p w:rsidR="006463A4" w:rsidRPr="006463A4" w:rsidRDefault="006463A4" w:rsidP="006463A4">
      <w:pPr>
        <w:ind w:left="567" w:firstLine="0"/>
      </w:pPr>
      <w:r w:rsidRPr="006463A4">
        <w:rPr>
          <w:i/>
        </w:rPr>
        <w:t>Срок реализации</w:t>
      </w:r>
      <w:r w:rsidRPr="006463A4">
        <w:t xml:space="preserve">: 2015-2018 гг. </w:t>
      </w:r>
    </w:p>
    <w:p w:rsidR="006463A4" w:rsidRPr="006463A4" w:rsidRDefault="006463A4" w:rsidP="006463A4">
      <w:pPr>
        <w:ind w:left="567" w:firstLine="0"/>
      </w:pPr>
      <w:r w:rsidRPr="006463A4">
        <w:rPr>
          <w:i/>
        </w:rPr>
        <w:t>Дополнительного финансирования не требуется</w:t>
      </w:r>
      <w:r w:rsidRPr="006463A4">
        <w:t xml:space="preserve">. Реализация мероприятий предусмотрена администрацией </w:t>
      </w:r>
      <w:proofErr w:type="spellStart"/>
      <w:r w:rsidRPr="006463A4">
        <w:t>Выселковского</w:t>
      </w:r>
      <w:proofErr w:type="spellEnd"/>
      <w:r w:rsidRPr="006463A4">
        <w:t xml:space="preserve"> сельского поселения. </w:t>
      </w:r>
    </w:p>
    <w:p w:rsidR="006463A4" w:rsidRPr="006463A4" w:rsidRDefault="006463A4" w:rsidP="006463A4">
      <w:pPr>
        <w:ind w:left="567" w:firstLine="0"/>
      </w:pPr>
      <w:r w:rsidRPr="006463A4">
        <w:rPr>
          <w:i/>
        </w:rPr>
        <w:t>Ожидаемый эффект</w:t>
      </w:r>
      <w:r w:rsidRPr="006463A4">
        <w:t xml:space="preserve">: повышение инвестиционной привлекательности. </w:t>
      </w:r>
    </w:p>
    <w:p w:rsidR="006463A4" w:rsidRPr="006463A4" w:rsidRDefault="006463A4" w:rsidP="006463A4">
      <w:pPr>
        <w:ind w:left="567" w:firstLine="0"/>
        <w:rPr>
          <w:u w:val="single"/>
        </w:rPr>
      </w:pPr>
      <w:r w:rsidRPr="006463A4">
        <w:rPr>
          <w:u w:val="single"/>
        </w:rPr>
        <w:t>Задача 5: Обеспечение сбалансированности интересов субъектов коммунальной инфрастру</w:t>
      </w:r>
      <w:r w:rsidRPr="006463A4">
        <w:rPr>
          <w:u w:val="single"/>
        </w:rPr>
        <w:t>к</w:t>
      </w:r>
      <w:r w:rsidRPr="006463A4">
        <w:rPr>
          <w:u w:val="single"/>
        </w:rPr>
        <w:t>туры и потребителей</w:t>
      </w:r>
    </w:p>
    <w:p w:rsidR="006463A4" w:rsidRPr="006463A4" w:rsidRDefault="006463A4" w:rsidP="006463A4">
      <w:pPr>
        <w:ind w:left="567" w:firstLine="0"/>
        <w:rPr>
          <w:i/>
        </w:rPr>
      </w:pPr>
      <w:r w:rsidRPr="006463A4">
        <w:rPr>
          <w:i/>
        </w:rPr>
        <w:t xml:space="preserve">Мероприятия: </w:t>
      </w:r>
    </w:p>
    <w:p w:rsidR="006463A4" w:rsidRPr="006463A4" w:rsidRDefault="006463A4" w:rsidP="006463A4">
      <w:pPr>
        <w:ind w:left="567" w:firstLine="0"/>
      </w:pPr>
      <w:r w:rsidRPr="006463A4">
        <w:t>- формирование экологической культуры населения через систему экологического образов</w:t>
      </w:r>
      <w:r w:rsidRPr="006463A4">
        <w:t>а</w:t>
      </w:r>
      <w:r w:rsidRPr="006463A4">
        <w:t xml:space="preserve">ния, просвещения, СМИ. </w:t>
      </w:r>
    </w:p>
    <w:p w:rsidR="006463A4" w:rsidRPr="006463A4" w:rsidRDefault="006463A4" w:rsidP="006463A4">
      <w:pPr>
        <w:ind w:left="567" w:firstLine="0"/>
      </w:pPr>
      <w:r w:rsidRPr="006463A4">
        <w:rPr>
          <w:i/>
        </w:rPr>
        <w:t>Цель проекта</w:t>
      </w:r>
      <w:r w:rsidRPr="006463A4">
        <w:t>: создание эффективной системы информирования населения о ходе выполн</w:t>
      </w:r>
      <w:r w:rsidRPr="006463A4">
        <w:t>е</w:t>
      </w:r>
      <w:r w:rsidRPr="006463A4">
        <w:t xml:space="preserve">ния Программы, широкое привлечение общественности к ее реализации. </w:t>
      </w:r>
    </w:p>
    <w:p w:rsidR="006463A4" w:rsidRPr="006463A4" w:rsidRDefault="006463A4" w:rsidP="006463A4">
      <w:pPr>
        <w:ind w:left="567" w:firstLine="0"/>
      </w:pPr>
      <w:r w:rsidRPr="006463A4">
        <w:rPr>
          <w:i/>
        </w:rPr>
        <w:t>Срок реализации</w:t>
      </w:r>
      <w:r w:rsidRPr="006463A4">
        <w:t>: 2015-2022 гг.</w:t>
      </w:r>
    </w:p>
    <w:p w:rsidR="006463A4" w:rsidRPr="006463A4" w:rsidRDefault="006463A4" w:rsidP="006463A4">
      <w:pPr>
        <w:ind w:left="567" w:firstLine="0"/>
      </w:pPr>
      <w:r w:rsidRPr="006463A4">
        <w:rPr>
          <w:i/>
        </w:rPr>
        <w:t>Необходимый объем финансирования</w:t>
      </w:r>
      <w:r w:rsidRPr="006463A4">
        <w:t xml:space="preserve">: 150 тыс. руб. </w:t>
      </w:r>
    </w:p>
    <w:p w:rsidR="006463A4" w:rsidRPr="006463A4" w:rsidRDefault="006463A4" w:rsidP="006463A4">
      <w:pPr>
        <w:ind w:left="567" w:firstLine="0"/>
      </w:pPr>
      <w:r w:rsidRPr="006463A4">
        <w:rPr>
          <w:i/>
        </w:rPr>
        <w:t>Ожидаемый эффект</w:t>
      </w:r>
      <w:r w:rsidRPr="006463A4">
        <w:t xml:space="preserve">: мероприятия непосредственного эффекта в стоимостном выражении не дают, но их реализация обеспечивает: </w:t>
      </w:r>
    </w:p>
    <w:p w:rsidR="006463A4" w:rsidRPr="006463A4" w:rsidRDefault="006463A4" w:rsidP="006463A4">
      <w:pPr>
        <w:ind w:left="567" w:firstLine="0"/>
      </w:pPr>
      <w:r w:rsidRPr="006463A4">
        <w:t xml:space="preserve">- повышение общественной активности граждан путем вовлечение их в участие в решение проблем охраны окружающей среды; </w:t>
      </w:r>
    </w:p>
    <w:p w:rsidR="006463A4" w:rsidRPr="006463A4" w:rsidRDefault="006463A4" w:rsidP="006463A4">
      <w:pPr>
        <w:ind w:left="567" w:firstLine="0"/>
      </w:pPr>
      <w:r w:rsidRPr="006463A4">
        <w:t xml:space="preserve">- повышение экологической культуры населения; </w:t>
      </w:r>
    </w:p>
    <w:p w:rsidR="006463A4" w:rsidRPr="006463A4" w:rsidRDefault="006463A4" w:rsidP="006463A4">
      <w:pPr>
        <w:ind w:left="567" w:firstLine="0"/>
      </w:pPr>
      <w:r w:rsidRPr="006463A4">
        <w:t>- увеличение доли населения, принявшего участие в экологических мероприятиях, обеспеч</w:t>
      </w:r>
      <w:r w:rsidRPr="006463A4">
        <w:t>е</w:t>
      </w:r>
      <w:r w:rsidRPr="006463A4">
        <w:t xml:space="preserve">ние информацией в области охраны окружающей среды. </w:t>
      </w:r>
    </w:p>
    <w:p w:rsidR="006463A4" w:rsidRPr="006463A4" w:rsidRDefault="006463A4" w:rsidP="00264D25">
      <w:pPr>
        <w:pStyle w:val="2"/>
        <w:spacing w:line="240" w:lineRule="auto"/>
      </w:pPr>
      <w:bookmarkStart w:id="140" w:name="_Toc299984074"/>
      <w:bookmarkStart w:id="141" w:name="_Toc353127756"/>
      <w:bookmarkStart w:id="142" w:name="_Toc410138344"/>
      <w:bookmarkStart w:id="143" w:name="_Toc412029700"/>
      <w:bookmarkStart w:id="144" w:name="_Toc412029797"/>
      <w:bookmarkStart w:id="145" w:name="_Toc419731063"/>
      <w:r w:rsidRPr="006463A4">
        <w:t>Программа реализации ресурсосберегающих проектов у потребителей</w:t>
      </w:r>
      <w:bookmarkEnd w:id="140"/>
      <w:bookmarkEnd w:id="141"/>
      <w:bookmarkEnd w:id="142"/>
      <w:bookmarkEnd w:id="143"/>
      <w:bookmarkEnd w:id="144"/>
      <w:bookmarkEnd w:id="145"/>
      <w:r w:rsidRPr="006463A4">
        <w:t xml:space="preserve"> </w:t>
      </w:r>
    </w:p>
    <w:p w:rsidR="006463A4" w:rsidRPr="006463A4" w:rsidRDefault="006463A4" w:rsidP="009900C2">
      <w:r w:rsidRPr="006463A4">
        <w:t>В программу реализации ресурсосберегающих проектов у потребителей включены мер</w:t>
      </w:r>
      <w:r w:rsidRPr="006463A4">
        <w:t>о</w:t>
      </w:r>
      <w:r w:rsidRPr="006463A4">
        <w:t xml:space="preserve">приятия по повышению эффективности использования коммунальных ресурсов потребителей (многоквартирные дома, бюджетные организации, городское освещение). </w:t>
      </w:r>
    </w:p>
    <w:p w:rsidR="006463A4" w:rsidRPr="006463A4" w:rsidRDefault="006463A4" w:rsidP="009900C2">
      <w:r w:rsidRPr="006463A4">
        <w:t xml:space="preserve">Основания для включения мероприятий в Программу: </w:t>
      </w:r>
      <w:r w:rsidRPr="004863C8">
        <w:t>Долгосрочная краевая целевая пр</w:t>
      </w:r>
      <w:r w:rsidRPr="004863C8">
        <w:t>о</w:t>
      </w:r>
      <w:r w:rsidRPr="004863C8">
        <w:t>грамма «Энергосбережение и повышение энергетической эффективности Краснодарского края на период 2011</w:t>
      </w:r>
      <w:r w:rsidRPr="004863C8">
        <w:noBreakHyphen/>
        <w:t>2020 гг.»</w:t>
      </w:r>
      <w:r w:rsidRPr="006463A4">
        <w:t>.</w:t>
      </w:r>
    </w:p>
    <w:p w:rsidR="006463A4" w:rsidRPr="006463A4" w:rsidRDefault="006463A4" w:rsidP="00342D00">
      <w:pPr>
        <w:keepNext/>
        <w:ind w:left="567" w:firstLine="0"/>
        <w:rPr>
          <w:u w:val="single"/>
        </w:rPr>
      </w:pPr>
      <w:r w:rsidRPr="006463A4">
        <w:rPr>
          <w:u w:val="single"/>
        </w:rPr>
        <w:lastRenderedPageBreak/>
        <w:t xml:space="preserve">Основные программные мероприятия в части жилого фонда и бюджетного сектора: </w:t>
      </w:r>
    </w:p>
    <w:p w:rsidR="006463A4" w:rsidRPr="006463A4" w:rsidRDefault="006463A4" w:rsidP="00342D00">
      <w:pPr>
        <w:keepNext/>
        <w:spacing w:before="160"/>
        <w:ind w:left="567" w:firstLine="0"/>
      </w:pPr>
      <w:r w:rsidRPr="006463A4">
        <w:t xml:space="preserve">- проведение энергетического аудита; </w:t>
      </w:r>
    </w:p>
    <w:p w:rsidR="006463A4" w:rsidRPr="006463A4" w:rsidRDefault="006463A4" w:rsidP="00342D00">
      <w:pPr>
        <w:spacing w:before="160"/>
        <w:ind w:left="567" w:firstLine="0"/>
      </w:pPr>
      <w:r w:rsidRPr="006463A4">
        <w:t xml:space="preserve">- разработка технико-экономических обоснований в целях внедрения энергосберегающих технологий для привлечения внебюджетного финансирования; </w:t>
      </w:r>
    </w:p>
    <w:p w:rsidR="006463A4" w:rsidRPr="006463A4" w:rsidRDefault="006463A4" w:rsidP="00342D00">
      <w:pPr>
        <w:spacing w:before="160"/>
        <w:ind w:left="567" w:firstLine="0"/>
      </w:pPr>
      <w:r w:rsidRPr="006463A4">
        <w:t xml:space="preserve">- повышение тепловой защиты зданий, строений, сооружений; </w:t>
      </w:r>
    </w:p>
    <w:p w:rsidR="006463A4" w:rsidRPr="006463A4" w:rsidRDefault="006463A4" w:rsidP="00342D00">
      <w:pPr>
        <w:spacing w:before="160"/>
        <w:ind w:left="567" w:firstLine="0"/>
      </w:pPr>
      <w:r w:rsidRPr="006463A4">
        <w:t>- мероприятия по перекладке электрических сетей для снижения потерь электрической эне</w:t>
      </w:r>
      <w:r w:rsidRPr="006463A4">
        <w:t>р</w:t>
      </w:r>
      <w:r w:rsidRPr="006463A4">
        <w:t xml:space="preserve">гии в зданиях, строениях, сооружениях и др. </w:t>
      </w:r>
    </w:p>
    <w:p w:rsidR="006463A4" w:rsidRPr="006463A4" w:rsidRDefault="006463A4" w:rsidP="009900C2">
      <w:r w:rsidRPr="009900C2">
        <w:rPr>
          <w:b/>
        </w:rPr>
        <w:t>Объем финансирования Программы, в части мероприятий по энергосбережению в ж</w:t>
      </w:r>
      <w:r w:rsidRPr="009900C2">
        <w:rPr>
          <w:b/>
        </w:rPr>
        <w:t>и</w:t>
      </w:r>
      <w:r w:rsidRPr="009900C2">
        <w:rPr>
          <w:b/>
        </w:rPr>
        <w:t>лищном фонде и в организациях с участием государства и сельского поселения</w:t>
      </w:r>
      <w:r w:rsidRPr="006463A4">
        <w:t xml:space="preserve"> составляет 100 тыс. руб., в т. ч. по источникам финансирования: </w:t>
      </w:r>
    </w:p>
    <w:p w:rsidR="006463A4" w:rsidRPr="006463A4" w:rsidRDefault="006463A4" w:rsidP="00342D00">
      <w:pPr>
        <w:spacing w:before="160"/>
        <w:ind w:left="567" w:firstLine="0"/>
      </w:pPr>
      <w:r w:rsidRPr="006463A4">
        <w:t xml:space="preserve">- бюджет сельского поселения – 100,0 тыс. руб.; </w:t>
      </w:r>
    </w:p>
    <w:p w:rsidR="006463A4" w:rsidRPr="006463A4" w:rsidRDefault="006463A4" w:rsidP="00342D00">
      <w:pPr>
        <w:spacing w:before="160"/>
        <w:ind w:left="567" w:firstLine="0"/>
      </w:pPr>
      <w:r w:rsidRPr="006463A4">
        <w:t xml:space="preserve">- внебюджетные источники – 0,00 тыс. руб. </w:t>
      </w:r>
    </w:p>
    <w:p w:rsidR="006463A4" w:rsidRPr="006463A4" w:rsidRDefault="006463A4" w:rsidP="004863C8">
      <w:pPr>
        <w:keepNext/>
        <w:ind w:left="567" w:firstLine="0"/>
        <w:rPr>
          <w:b/>
        </w:rPr>
      </w:pPr>
      <w:r w:rsidRPr="006463A4">
        <w:rPr>
          <w:b/>
        </w:rPr>
        <w:t>Экономические результаты</w:t>
      </w:r>
    </w:p>
    <w:p w:rsidR="006463A4" w:rsidRPr="00685EE9" w:rsidRDefault="006463A4" w:rsidP="009900C2">
      <w:r w:rsidRPr="00685EE9">
        <w:t xml:space="preserve">Общий экономический эффект от реализации Программы составит: </w:t>
      </w:r>
    </w:p>
    <w:p w:rsidR="006463A4" w:rsidRPr="00685EE9" w:rsidRDefault="006463A4" w:rsidP="006463A4">
      <w:pPr>
        <w:ind w:left="567" w:firstLine="0"/>
      </w:pPr>
      <w:r w:rsidRPr="00685EE9">
        <w:t xml:space="preserve">- экономия электрической энергии – данные отсутствуют; </w:t>
      </w:r>
    </w:p>
    <w:p w:rsidR="006463A4" w:rsidRPr="006463A4" w:rsidRDefault="006463A4" w:rsidP="006463A4">
      <w:pPr>
        <w:ind w:left="567" w:firstLine="0"/>
      </w:pPr>
      <w:r w:rsidRPr="00685EE9">
        <w:t>- экономия воды – данные отсутствуют.</w:t>
      </w:r>
      <w:r w:rsidRPr="006463A4">
        <w:t xml:space="preserve"> </w:t>
      </w:r>
    </w:p>
    <w:p w:rsidR="006463A4" w:rsidRPr="006463A4" w:rsidRDefault="006463A4" w:rsidP="00264D25">
      <w:pPr>
        <w:pStyle w:val="2"/>
        <w:spacing w:line="240" w:lineRule="auto"/>
      </w:pPr>
      <w:bookmarkStart w:id="146" w:name="_Toc299984075"/>
      <w:bookmarkStart w:id="147" w:name="_Toc353127757"/>
      <w:bookmarkStart w:id="148" w:name="_Toc410138345"/>
      <w:bookmarkStart w:id="149" w:name="_Toc412029701"/>
      <w:bookmarkStart w:id="150" w:name="_Toc412029798"/>
      <w:bookmarkStart w:id="151" w:name="_Toc419731064"/>
      <w:r w:rsidRPr="006463A4">
        <w:t>Программа установки приборов учета у потребителей</w:t>
      </w:r>
      <w:bookmarkEnd w:id="146"/>
      <w:bookmarkEnd w:id="147"/>
      <w:bookmarkEnd w:id="148"/>
      <w:bookmarkEnd w:id="149"/>
      <w:bookmarkEnd w:id="150"/>
      <w:bookmarkEnd w:id="151"/>
    </w:p>
    <w:p w:rsidR="006463A4" w:rsidRPr="006463A4" w:rsidRDefault="006463A4" w:rsidP="009900C2">
      <w:r w:rsidRPr="006463A4">
        <w:t>В программу установки приборов учета у потребителей включены мероприятия по оборуд</w:t>
      </w:r>
      <w:r w:rsidRPr="006463A4">
        <w:t>о</w:t>
      </w:r>
      <w:r w:rsidRPr="006463A4">
        <w:t xml:space="preserve">ванию приборами учета многоквартирных домов. </w:t>
      </w:r>
    </w:p>
    <w:p w:rsidR="006463A4" w:rsidRPr="006463A4" w:rsidRDefault="006463A4" w:rsidP="006463A4">
      <w:pPr>
        <w:ind w:left="567" w:firstLine="0"/>
        <w:rPr>
          <w:u w:val="single"/>
        </w:rPr>
      </w:pPr>
      <w:r w:rsidRPr="006463A4">
        <w:rPr>
          <w:u w:val="single"/>
        </w:rPr>
        <w:t xml:space="preserve">Основные программные мероприятия в части жилого фонда: </w:t>
      </w:r>
    </w:p>
    <w:p w:rsidR="006463A4" w:rsidRPr="006463A4" w:rsidRDefault="006463A4" w:rsidP="006463A4">
      <w:pPr>
        <w:ind w:left="567" w:firstLine="0"/>
        <w:rPr>
          <w:i/>
        </w:rPr>
      </w:pPr>
      <w:r w:rsidRPr="006463A4">
        <w:rPr>
          <w:i/>
        </w:rPr>
        <w:t>Жилой сектор:</w:t>
      </w:r>
    </w:p>
    <w:p w:rsidR="006463A4" w:rsidRPr="006463A4" w:rsidRDefault="006463A4" w:rsidP="006463A4">
      <w:pPr>
        <w:ind w:left="567" w:firstLine="0"/>
      </w:pPr>
      <w:r w:rsidRPr="006463A4">
        <w:t xml:space="preserve">- установка приборов учета потребления холодной воды в жилых домах – 50 тыс. руб. </w:t>
      </w:r>
    </w:p>
    <w:p w:rsidR="006463A4" w:rsidRPr="006463A4" w:rsidRDefault="006463A4" w:rsidP="006463A4">
      <w:pPr>
        <w:ind w:left="567" w:firstLine="0"/>
      </w:pPr>
      <w:r w:rsidRPr="006463A4">
        <w:rPr>
          <w:i/>
        </w:rPr>
        <w:t>Объем финансирования Программы:</w:t>
      </w:r>
      <w:r w:rsidRPr="006463A4">
        <w:t xml:space="preserve"> </w:t>
      </w:r>
      <w:r w:rsidR="004863C8">
        <w:t>50</w:t>
      </w:r>
      <w:r w:rsidRPr="006463A4">
        <w:t xml:space="preserve"> тыс. руб.</w:t>
      </w:r>
    </w:p>
    <w:p w:rsidR="006463A4" w:rsidRPr="006463A4" w:rsidRDefault="006463A4" w:rsidP="00264D25">
      <w:pPr>
        <w:pStyle w:val="2"/>
        <w:numPr>
          <w:ilvl w:val="0"/>
          <w:numId w:val="1"/>
        </w:numPr>
        <w:spacing w:line="240" w:lineRule="auto"/>
      </w:pPr>
      <w:bookmarkStart w:id="152" w:name="_Toc412029702"/>
      <w:bookmarkStart w:id="153" w:name="_Toc412029799"/>
      <w:bookmarkStart w:id="154" w:name="_Toc419731065"/>
      <w:r w:rsidRPr="006463A4">
        <w:t>УПРАВЛЕНИЕ ПРОГРАММОЙ</w:t>
      </w:r>
      <w:bookmarkEnd w:id="152"/>
      <w:bookmarkEnd w:id="153"/>
      <w:bookmarkEnd w:id="154"/>
      <w:r w:rsidRPr="006463A4">
        <w:t xml:space="preserve"> </w:t>
      </w:r>
    </w:p>
    <w:p w:rsidR="006463A4" w:rsidRPr="006463A4" w:rsidRDefault="006463A4" w:rsidP="00264D25">
      <w:pPr>
        <w:numPr>
          <w:ilvl w:val="0"/>
          <w:numId w:val="6"/>
        </w:numPr>
        <w:spacing w:line="240" w:lineRule="auto"/>
        <w:rPr>
          <w:b/>
          <w:vanish/>
        </w:rPr>
      </w:pPr>
      <w:bookmarkStart w:id="155" w:name="_Toc387935419"/>
      <w:bookmarkStart w:id="156" w:name="_Toc411854003"/>
      <w:bookmarkStart w:id="157" w:name="_Toc412029703"/>
      <w:bookmarkStart w:id="158" w:name="_Toc299984085"/>
      <w:bookmarkStart w:id="159" w:name="_Toc353127763"/>
      <w:bookmarkEnd w:id="155"/>
      <w:bookmarkEnd w:id="156"/>
      <w:bookmarkEnd w:id="157"/>
    </w:p>
    <w:p w:rsidR="006463A4" w:rsidRPr="006463A4" w:rsidRDefault="006463A4" w:rsidP="00264D25">
      <w:pPr>
        <w:pStyle w:val="2"/>
        <w:spacing w:line="240" w:lineRule="auto"/>
      </w:pPr>
      <w:bookmarkStart w:id="160" w:name="_Toc410138347"/>
      <w:bookmarkStart w:id="161" w:name="_Toc412029704"/>
      <w:bookmarkStart w:id="162" w:name="_Toc412029800"/>
      <w:bookmarkStart w:id="163" w:name="_Toc419731066"/>
      <w:r w:rsidRPr="006463A4">
        <w:t>Ответственные за реализацию Программы</w:t>
      </w:r>
      <w:bookmarkEnd w:id="158"/>
      <w:bookmarkEnd w:id="159"/>
      <w:bookmarkEnd w:id="160"/>
      <w:bookmarkEnd w:id="161"/>
      <w:bookmarkEnd w:id="162"/>
      <w:bookmarkEnd w:id="163"/>
      <w:r w:rsidRPr="006463A4">
        <w:t xml:space="preserve"> </w:t>
      </w:r>
    </w:p>
    <w:p w:rsidR="006463A4" w:rsidRPr="006463A4" w:rsidRDefault="006463A4" w:rsidP="009900C2">
      <w:r w:rsidRPr="006463A4">
        <w:t>Система управления Программой и контроль за ходом ее выполнения определяется в соо</w:t>
      </w:r>
      <w:r w:rsidRPr="006463A4">
        <w:t>т</w:t>
      </w:r>
      <w:r w:rsidRPr="006463A4">
        <w:t xml:space="preserve">ветствии с требованиями, определенными действующим законодательством. </w:t>
      </w:r>
    </w:p>
    <w:p w:rsidR="006463A4" w:rsidRPr="006463A4" w:rsidRDefault="006463A4" w:rsidP="009900C2">
      <w:r w:rsidRPr="006463A4">
        <w:t>Механизм реализации Программы базируется на принципах четкого разграничения полн</w:t>
      </w:r>
      <w:r w:rsidRPr="006463A4">
        <w:t>о</w:t>
      </w:r>
      <w:r w:rsidRPr="006463A4">
        <w:t xml:space="preserve">мочий и ответственности всех исполнителей программы. </w:t>
      </w:r>
    </w:p>
    <w:p w:rsidR="006463A4" w:rsidRPr="006463A4" w:rsidRDefault="006463A4" w:rsidP="009900C2">
      <w:r w:rsidRPr="006463A4">
        <w:t xml:space="preserve">Управление реализацией Программы осуществляет заказчик – Администрация </w:t>
      </w:r>
      <w:r w:rsidR="004863C8">
        <w:t>Крупского</w:t>
      </w:r>
      <w:r w:rsidRPr="006463A4">
        <w:t xml:space="preserve"> сельского поселения. </w:t>
      </w:r>
    </w:p>
    <w:p w:rsidR="006463A4" w:rsidRPr="006463A4" w:rsidRDefault="006463A4" w:rsidP="009900C2">
      <w:r w:rsidRPr="006463A4">
        <w:t xml:space="preserve">Координатором реализации Программы является </w:t>
      </w:r>
      <w:r w:rsidR="004863C8">
        <w:t>А</w:t>
      </w:r>
      <w:r w:rsidRPr="006463A4">
        <w:t xml:space="preserve">дминистрация </w:t>
      </w:r>
      <w:r w:rsidR="004863C8">
        <w:t>Крупского</w:t>
      </w:r>
      <w:r w:rsidRPr="006463A4">
        <w:t xml:space="preserve"> сельского пос</w:t>
      </w:r>
      <w:r w:rsidRPr="006463A4">
        <w:t>е</w:t>
      </w:r>
      <w:r w:rsidRPr="006463A4">
        <w:t xml:space="preserve">ления, которая осуществляет текущее управление </w:t>
      </w:r>
      <w:r w:rsidR="004863C8">
        <w:t>П</w:t>
      </w:r>
      <w:r w:rsidRPr="006463A4">
        <w:t>рограммой, мониторинг и подготовку ежего</w:t>
      </w:r>
      <w:r w:rsidRPr="006463A4">
        <w:t>д</w:t>
      </w:r>
      <w:r w:rsidRPr="006463A4">
        <w:t xml:space="preserve">ного отчета об исполнении Программы. </w:t>
      </w:r>
    </w:p>
    <w:p w:rsidR="006463A4" w:rsidRPr="006463A4" w:rsidRDefault="006463A4" w:rsidP="009900C2">
      <w:r w:rsidRPr="006463A4">
        <w:t xml:space="preserve">Координатор Программы является ответственным за реализацию Программы. </w:t>
      </w:r>
    </w:p>
    <w:p w:rsidR="006463A4" w:rsidRPr="006463A4" w:rsidRDefault="006463A4" w:rsidP="00264D25">
      <w:pPr>
        <w:pStyle w:val="2"/>
        <w:spacing w:line="240" w:lineRule="auto"/>
      </w:pPr>
      <w:bookmarkStart w:id="164" w:name="_Toc299724234"/>
      <w:bookmarkStart w:id="165" w:name="_Toc299984086"/>
      <w:bookmarkStart w:id="166" w:name="_Toc353127764"/>
      <w:bookmarkStart w:id="167" w:name="_Toc410138348"/>
      <w:bookmarkStart w:id="168" w:name="_Toc412029705"/>
      <w:bookmarkStart w:id="169" w:name="_Toc412029801"/>
      <w:bookmarkStart w:id="170" w:name="_Toc419731067"/>
      <w:r w:rsidRPr="006463A4">
        <w:lastRenderedPageBreak/>
        <w:t>План-график работ по реализации Программы</w:t>
      </w:r>
      <w:bookmarkEnd w:id="164"/>
      <w:bookmarkEnd w:id="165"/>
      <w:bookmarkEnd w:id="166"/>
      <w:bookmarkEnd w:id="167"/>
      <w:bookmarkEnd w:id="168"/>
      <w:bookmarkEnd w:id="169"/>
      <w:bookmarkEnd w:id="170"/>
    </w:p>
    <w:p w:rsidR="006463A4" w:rsidRPr="006463A4" w:rsidRDefault="006463A4" w:rsidP="009900C2">
      <w:r w:rsidRPr="006463A4">
        <w:t>Сроки реализации инвестиционных проектов, включенных в Программу, должны соответс</w:t>
      </w:r>
      <w:r w:rsidRPr="006463A4">
        <w:t>т</w:t>
      </w:r>
      <w:r w:rsidRPr="006463A4">
        <w:t xml:space="preserve">вовать срокам, определенным в Программах инвестиционных проектов. </w:t>
      </w:r>
    </w:p>
    <w:p w:rsidR="006463A4" w:rsidRPr="006463A4" w:rsidRDefault="006463A4" w:rsidP="006463A4">
      <w:pPr>
        <w:ind w:left="567" w:firstLine="0"/>
      </w:pPr>
      <w:r w:rsidRPr="006463A4">
        <w:t>Реализация программы осуществляется в 2 этап:</w:t>
      </w:r>
    </w:p>
    <w:p w:rsidR="006463A4" w:rsidRPr="006463A4" w:rsidRDefault="006463A4" w:rsidP="006463A4">
      <w:pPr>
        <w:ind w:left="567" w:firstLine="0"/>
      </w:pPr>
      <w:r w:rsidRPr="006463A4">
        <w:t>1 этап – 2015-2020 гг.;</w:t>
      </w:r>
    </w:p>
    <w:p w:rsidR="006463A4" w:rsidRPr="006463A4" w:rsidRDefault="006463A4" w:rsidP="006463A4">
      <w:pPr>
        <w:ind w:left="567" w:firstLine="0"/>
      </w:pPr>
      <w:r w:rsidRPr="006463A4">
        <w:t>2 этап – 2021-20</w:t>
      </w:r>
      <w:r w:rsidR="004863C8">
        <w:t>30</w:t>
      </w:r>
      <w:r w:rsidRPr="006463A4">
        <w:t xml:space="preserve"> гг.</w:t>
      </w:r>
    </w:p>
    <w:p w:rsidR="006463A4" w:rsidRPr="006463A4" w:rsidRDefault="006463A4" w:rsidP="009900C2">
      <w:r w:rsidRPr="006463A4">
        <w:t>Разработка технических заданий для организаций коммунального комплекса в целях реал</w:t>
      </w:r>
      <w:r w:rsidRPr="006463A4">
        <w:t>и</w:t>
      </w:r>
      <w:r w:rsidRPr="006463A4">
        <w:t xml:space="preserve">зации Программы осуществляется в 2015-2016 гг. </w:t>
      </w:r>
    </w:p>
    <w:p w:rsidR="006463A4" w:rsidRPr="004863C8" w:rsidRDefault="006463A4" w:rsidP="009900C2">
      <w:pPr>
        <w:rPr>
          <w:spacing w:val="-4"/>
        </w:rPr>
      </w:pPr>
      <w:r w:rsidRPr="004863C8">
        <w:rPr>
          <w:spacing w:val="-4"/>
        </w:rPr>
        <w:t>Утверждение тарифов, принятие решений по выделению бюджетных средств, подготовка и пр</w:t>
      </w:r>
      <w:r w:rsidRPr="004863C8">
        <w:rPr>
          <w:spacing w:val="-4"/>
        </w:rPr>
        <w:t>о</w:t>
      </w:r>
      <w:r w:rsidRPr="004863C8">
        <w:rPr>
          <w:spacing w:val="-4"/>
        </w:rPr>
        <w:t xml:space="preserve">ведение конкурсов на привлечение инвесторов, в том числе по договорам концессии, осуществляется в соответствии с порядком, установленным в нормативных правовых актах </w:t>
      </w:r>
      <w:r w:rsidR="004863C8" w:rsidRPr="004863C8">
        <w:rPr>
          <w:spacing w:val="-4"/>
        </w:rPr>
        <w:t>Краснодарского Края</w:t>
      </w:r>
      <w:r w:rsidRPr="004863C8">
        <w:rPr>
          <w:spacing w:val="-4"/>
        </w:rPr>
        <w:t xml:space="preserve">. </w:t>
      </w:r>
    </w:p>
    <w:p w:rsidR="006463A4" w:rsidRPr="006463A4" w:rsidRDefault="006463A4" w:rsidP="00264D25">
      <w:pPr>
        <w:pStyle w:val="2"/>
        <w:spacing w:line="240" w:lineRule="auto"/>
      </w:pPr>
      <w:bookmarkStart w:id="171" w:name="_Toc299724235"/>
      <w:bookmarkStart w:id="172" w:name="_Toc299984087"/>
      <w:bookmarkStart w:id="173" w:name="_Toc353127765"/>
      <w:bookmarkStart w:id="174" w:name="_Toc410138349"/>
      <w:bookmarkStart w:id="175" w:name="_Toc412029706"/>
      <w:bookmarkStart w:id="176" w:name="_Toc412029802"/>
      <w:bookmarkStart w:id="177" w:name="_Toc419731068"/>
      <w:r w:rsidRPr="006463A4">
        <w:t>Порядок предоставления отчетности по выполнению Программы</w:t>
      </w:r>
      <w:bookmarkEnd w:id="171"/>
      <w:bookmarkEnd w:id="172"/>
      <w:bookmarkEnd w:id="173"/>
      <w:bookmarkEnd w:id="174"/>
      <w:bookmarkEnd w:id="175"/>
      <w:bookmarkEnd w:id="176"/>
      <w:bookmarkEnd w:id="177"/>
    </w:p>
    <w:p w:rsidR="006463A4" w:rsidRPr="006463A4" w:rsidRDefault="006463A4" w:rsidP="009900C2">
      <w:r w:rsidRPr="006463A4">
        <w:t>Предоставление отчетности по выполнению мероприятий Программы осуществляется в ра</w:t>
      </w:r>
      <w:r w:rsidRPr="006463A4">
        <w:t>м</w:t>
      </w:r>
      <w:r w:rsidRPr="006463A4">
        <w:t xml:space="preserve">ках мониторинга. </w:t>
      </w:r>
    </w:p>
    <w:p w:rsidR="008636D8" w:rsidRDefault="008636D8" w:rsidP="009900C2">
      <w:r>
        <w:t>Целью мониторинга Программы Крупского сельского поселения является регулярный ко</w:t>
      </w:r>
      <w:r>
        <w:t>н</w:t>
      </w:r>
      <w:r>
        <w:t>троль ситуации в сфере коммунального хозяйства, а также анализ выполнения мероприятий по модернизации и развитию коммунального комплекса, предусмотренных Программой.</w:t>
      </w:r>
    </w:p>
    <w:p w:rsidR="006463A4" w:rsidRPr="006463A4" w:rsidRDefault="006463A4" w:rsidP="009900C2">
      <w:r w:rsidRPr="006463A4">
        <w:t>Мониторинг Программы</w:t>
      </w:r>
      <w:r w:rsidRPr="009900C2">
        <w:t xml:space="preserve"> комплексного развития систем коммунальной инфраструктуры включает следующие эта</w:t>
      </w:r>
      <w:r w:rsidRPr="006463A4">
        <w:t xml:space="preserve">пы: </w:t>
      </w:r>
    </w:p>
    <w:p w:rsidR="006463A4" w:rsidRPr="006463A4" w:rsidRDefault="006463A4" w:rsidP="006463A4">
      <w:pPr>
        <w:ind w:left="567" w:firstLine="0"/>
      </w:pPr>
      <w:r w:rsidRPr="006463A4">
        <w:t>1. Периодический сбор информации о результатах выполнения мероприятий Программы, а также информации о состоянии и развитии систем коммунальной инфраструктуры посел</w:t>
      </w:r>
      <w:r w:rsidRPr="006463A4">
        <w:t>е</w:t>
      </w:r>
      <w:r w:rsidRPr="006463A4">
        <w:t xml:space="preserve">ния. </w:t>
      </w:r>
    </w:p>
    <w:p w:rsidR="006463A4" w:rsidRPr="006463A4" w:rsidRDefault="006463A4" w:rsidP="006463A4">
      <w:pPr>
        <w:ind w:left="567" w:firstLine="0"/>
      </w:pPr>
      <w:r w:rsidRPr="006463A4">
        <w:t xml:space="preserve">2. Анализ данных о результатах планируемых и фактически проводимых преобразований систем коммунальной инфраструктуры. </w:t>
      </w:r>
    </w:p>
    <w:p w:rsidR="006463A4" w:rsidRPr="006463A4" w:rsidRDefault="006463A4" w:rsidP="009900C2">
      <w:r w:rsidRPr="006463A4">
        <w:t xml:space="preserve">Мониторинг Программы </w:t>
      </w:r>
      <w:r w:rsidR="009900C2">
        <w:t>Крупского</w:t>
      </w:r>
      <w:r w:rsidRPr="006463A4">
        <w:t xml:space="preserve"> сельского поселения предусматривает сопоставление и сравнение значений показателей во временном аспекте. Анализ проводится путем сопоставления показателя за отчетный период с аналогичным показателем за предыдущий (базовый) период. </w:t>
      </w:r>
    </w:p>
    <w:p w:rsidR="006463A4" w:rsidRPr="006463A4" w:rsidRDefault="006463A4" w:rsidP="00264D25">
      <w:pPr>
        <w:pStyle w:val="2"/>
        <w:spacing w:line="240" w:lineRule="auto"/>
      </w:pPr>
      <w:bookmarkStart w:id="178" w:name="_Toc299724236"/>
      <w:bookmarkStart w:id="179" w:name="_Toc299984088"/>
      <w:bookmarkStart w:id="180" w:name="_Toc353127766"/>
      <w:bookmarkStart w:id="181" w:name="_Toc410138350"/>
      <w:bookmarkStart w:id="182" w:name="_Toc412029707"/>
      <w:bookmarkStart w:id="183" w:name="_Toc412029803"/>
      <w:bookmarkStart w:id="184" w:name="_Toc419731069"/>
      <w:r w:rsidRPr="006463A4">
        <w:t>Порядок корректировки Программы</w:t>
      </w:r>
      <w:bookmarkEnd w:id="178"/>
      <w:bookmarkEnd w:id="179"/>
      <w:bookmarkEnd w:id="180"/>
      <w:bookmarkEnd w:id="181"/>
      <w:bookmarkEnd w:id="182"/>
      <w:bookmarkEnd w:id="183"/>
      <w:bookmarkEnd w:id="184"/>
      <w:r w:rsidRPr="006463A4">
        <w:t xml:space="preserve"> </w:t>
      </w:r>
    </w:p>
    <w:p w:rsidR="006463A4" w:rsidRPr="006463A4" w:rsidRDefault="006463A4" w:rsidP="009900C2">
      <w:r w:rsidRPr="006463A4">
        <w:t>По ежегодным результатам мониторинга осуществляется своевременная корректировка Пр</w:t>
      </w:r>
      <w:r w:rsidRPr="006463A4">
        <w:t>о</w:t>
      </w:r>
      <w:r w:rsidRPr="006463A4">
        <w:t>граммы. Решение о корректировке Прогр</w:t>
      </w:r>
      <w:r w:rsidR="008636D8">
        <w:t>аммы принимается администрацией Крупского</w:t>
      </w:r>
      <w:r w:rsidRPr="006463A4">
        <w:t xml:space="preserve"> сельского поселения по итогам ежегодного рассмотрения отчета о ходе реализации Программы или по пре</w:t>
      </w:r>
      <w:r w:rsidRPr="006463A4">
        <w:t>д</w:t>
      </w:r>
      <w:r w:rsidRPr="006463A4">
        <w:t xml:space="preserve">ставлению Главы администрации </w:t>
      </w:r>
      <w:r w:rsidR="008636D8">
        <w:t>Крупского</w:t>
      </w:r>
      <w:r w:rsidRPr="006463A4">
        <w:t xml:space="preserve"> сельского поселения. </w:t>
      </w:r>
    </w:p>
    <w:p w:rsidR="00B80F80" w:rsidRPr="00B80F80" w:rsidRDefault="00B80F80" w:rsidP="00E77153">
      <w:pPr>
        <w:numPr>
          <w:ilvl w:val="0"/>
          <w:numId w:val="6"/>
        </w:numPr>
        <w:rPr>
          <w:b/>
          <w:vanish/>
        </w:rPr>
      </w:pPr>
    </w:p>
    <w:bookmarkEnd w:id="97"/>
    <w:p w:rsidR="008636D8" w:rsidRDefault="008636D8" w:rsidP="00183429">
      <w:pPr>
        <w:rPr>
          <w:b/>
        </w:rPr>
        <w:sectPr w:rsidR="008636D8" w:rsidSect="00576153">
          <w:pgSz w:w="11906" w:h="16838"/>
          <w:pgMar w:top="567" w:right="567" w:bottom="357" w:left="1134" w:header="0" w:footer="210" w:gutter="0"/>
          <w:cols w:space="708"/>
          <w:docGrid w:linePitch="360"/>
        </w:sectPr>
      </w:pPr>
    </w:p>
    <w:p w:rsidR="00183429" w:rsidRDefault="006463A4" w:rsidP="00183429">
      <w:pPr>
        <w:sectPr w:rsidR="00183429" w:rsidSect="00576153">
          <w:footerReference w:type="default" r:id="rId20"/>
          <w:pgSz w:w="11906" w:h="16838"/>
          <w:pgMar w:top="567" w:right="567" w:bottom="357" w:left="1134" w:header="0" w:footer="210" w:gutter="0"/>
          <w:cols w:space="708"/>
          <w:docGrid w:linePitch="360"/>
        </w:sectPr>
      </w:pPr>
      <w:r w:rsidRPr="006463A4">
        <w:rPr>
          <w:b/>
        </w:rPr>
        <w:lastRenderedPageBreak/>
        <w:t xml:space="preserve">Программа комплексного развития систем коммунальной инфраструктуры </w:t>
      </w:r>
      <w:r>
        <w:rPr>
          <w:b/>
        </w:rPr>
        <w:t>Крупского</w:t>
      </w:r>
      <w:r w:rsidRPr="006463A4">
        <w:rPr>
          <w:b/>
        </w:rPr>
        <w:t xml:space="preserve"> сельского поселения </w:t>
      </w:r>
      <w:proofErr w:type="spellStart"/>
      <w:r w:rsidRPr="006463A4">
        <w:rPr>
          <w:b/>
        </w:rPr>
        <w:t>Выселковского</w:t>
      </w:r>
      <w:proofErr w:type="spellEnd"/>
      <w:r w:rsidRPr="006463A4">
        <w:rPr>
          <w:b/>
        </w:rPr>
        <w:t xml:space="preserve"> муниципального района Краснодарского края на пер</w:t>
      </w:r>
      <w:r w:rsidRPr="006463A4">
        <w:rPr>
          <w:b/>
        </w:rPr>
        <w:t>и</w:t>
      </w:r>
      <w:r w:rsidRPr="006463A4">
        <w:rPr>
          <w:b/>
        </w:rPr>
        <w:t>од 2015 – 2020 годы с перспективой до 20</w:t>
      </w:r>
      <w:r>
        <w:rPr>
          <w:b/>
        </w:rPr>
        <w:t>30</w:t>
      </w:r>
      <w:r w:rsidRPr="006463A4">
        <w:rPr>
          <w:b/>
        </w:rPr>
        <w:t xml:space="preserve"> года</w:t>
      </w:r>
    </w:p>
    <w:p w:rsidR="0076244E" w:rsidRDefault="0076244E" w:rsidP="00FE00B3">
      <w:pPr>
        <w:ind w:firstLine="0"/>
        <w:rPr>
          <w:snapToGrid w:val="0"/>
          <w:sz w:val="28"/>
          <w:szCs w:val="28"/>
        </w:rPr>
      </w:pPr>
    </w:p>
    <w:tbl>
      <w:tblPr>
        <w:tblW w:w="5000" w:type="pct"/>
        <w:tblLayout w:type="fixed"/>
        <w:tblLook w:val="04A0"/>
      </w:tblPr>
      <w:tblGrid>
        <w:gridCol w:w="5709"/>
        <w:gridCol w:w="2622"/>
        <w:gridCol w:w="2090"/>
      </w:tblGrid>
      <w:tr w:rsidR="00054B69" w:rsidRPr="007C477E" w:rsidTr="003B0C8A">
        <w:tc>
          <w:tcPr>
            <w:tcW w:w="5000" w:type="pct"/>
            <w:gridSpan w:val="3"/>
          </w:tcPr>
          <w:p w:rsidR="00054B69" w:rsidRPr="007C477E" w:rsidRDefault="00054B69" w:rsidP="003B0C8A">
            <w:pPr>
              <w:widowControl w:val="0"/>
              <w:overflowPunct w:val="0"/>
              <w:autoSpaceDE w:val="0"/>
              <w:autoSpaceDN w:val="0"/>
              <w:adjustRightInd w:val="0"/>
              <w:spacing w:line="360" w:lineRule="auto"/>
              <w:ind w:right="-1" w:firstLine="0"/>
              <w:rPr>
                <w:szCs w:val="28"/>
              </w:rPr>
            </w:pPr>
            <w:r w:rsidRPr="007C477E">
              <w:rPr>
                <w:b/>
                <w:szCs w:val="28"/>
              </w:rPr>
              <w:t>Разработчик:</w:t>
            </w:r>
          </w:p>
        </w:tc>
      </w:tr>
      <w:tr w:rsidR="00054B69" w:rsidRPr="007C477E" w:rsidTr="003B0C8A">
        <w:tc>
          <w:tcPr>
            <w:tcW w:w="5000" w:type="pct"/>
            <w:gridSpan w:val="3"/>
          </w:tcPr>
          <w:p w:rsidR="00054B69" w:rsidRPr="007C477E" w:rsidRDefault="00054B69" w:rsidP="003B0C8A">
            <w:pPr>
              <w:spacing w:line="360" w:lineRule="auto"/>
              <w:ind w:firstLine="0"/>
              <w:jc w:val="center"/>
              <w:rPr>
                <w:b/>
                <w:szCs w:val="28"/>
              </w:rPr>
            </w:pPr>
            <w:r>
              <w:rPr>
                <w:noProof/>
                <w:sz w:val="22"/>
                <w:szCs w:val="28"/>
                <w:lang w:eastAsia="ru-RU"/>
              </w:rPr>
              <w:drawing>
                <wp:inline distT="0" distB="0" distL="0" distR="0">
                  <wp:extent cx="885825" cy="885825"/>
                  <wp:effectExtent l="19050" t="0" r="9525" b="0"/>
                  <wp:docPr id="15" name="Рисунок 1" descr="Лого_нор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Лого_норм"/>
                          <pic:cNvPicPr>
                            <a:picLocks noChangeAspect="1" noChangeArrowheads="1"/>
                          </pic:cNvPicPr>
                        </pic:nvPicPr>
                        <pic:blipFill>
                          <a:blip r:embed="rId21" cstate="print"/>
                          <a:srcRect/>
                          <a:stretch>
                            <a:fillRect/>
                          </a:stretch>
                        </pic:blipFill>
                        <pic:spPr bwMode="auto">
                          <a:xfrm>
                            <a:off x="0" y="0"/>
                            <a:ext cx="885825" cy="885825"/>
                          </a:xfrm>
                          <a:prstGeom prst="rect">
                            <a:avLst/>
                          </a:prstGeom>
                          <a:noFill/>
                          <a:ln w="9525">
                            <a:noFill/>
                            <a:miter lim="800000"/>
                            <a:headEnd/>
                            <a:tailEnd/>
                          </a:ln>
                        </pic:spPr>
                      </pic:pic>
                    </a:graphicData>
                  </a:graphic>
                </wp:inline>
              </w:drawing>
            </w:r>
            <w:r w:rsidRPr="007C477E">
              <w:rPr>
                <w:b/>
                <w:szCs w:val="28"/>
              </w:rPr>
              <w:t xml:space="preserve"> </w:t>
            </w:r>
          </w:p>
          <w:p w:rsidR="00054B69" w:rsidRPr="007C477E" w:rsidRDefault="00054B69" w:rsidP="003B0C8A">
            <w:pPr>
              <w:spacing w:line="360" w:lineRule="auto"/>
              <w:ind w:firstLine="0"/>
              <w:jc w:val="center"/>
              <w:rPr>
                <w:b/>
                <w:szCs w:val="28"/>
              </w:rPr>
            </w:pPr>
            <w:r w:rsidRPr="007C477E">
              <w:rPr>
                <w:b/>
                <w:szCs w:val="28"/>
              </w:rPr>
              <w:t>Общество с ограниченной ответственностью «ЭНЕРГОАУДИТ»</w:t>
            </w:r>
          </w:p>
        </w:tc>
      </w:tr>
      <w:tr w:rsidR="00054B69" w:rsidRPr="007C477E" w:rsidTr="003B0C8A">
        <w:tc>
          <w:tcPr>
            <w:tcW w:w="5000" w:type="pct"/>
            <w:gridSpan w:val="3"/>
          </w:tcPr>
          <w:p w:rsidR="00054B69" w:rsidRPr="007C477E" w:rsidRDefault="00054B69" w:rsidP="003B0C8A">
            <w:pPr>
              <w:spacing w:line="360" w:lineRule="auto"/>
              <w:rPr>
                <w:szCs w:val="26"/>
              </w:rPr>
            </w:pPr>
            <w:r w:rsidRPr="007C477E">
              <w:rPr>
                <w:szCs w:val="26"/>
              </w:rPr>
              <w:t xml:space="preserve">Юридический/фактический адрес: 160011, г. Вологда, ул. Герцена, д. 56, </w:t>
            </w:r>
            <w:proofErr w:type="spellStart"/>
            <w:r w:rsidRPr="007C477E">
              <w:rPr>
                <w:szCs w:val="26"/>
              </w:rPr>
              <w:t>оф</w:t>
            </w:r>
            <w:proofErr w:type="spellEnd"/>
            <w:r w:rsidRPr="007C477E">
              <w:rPr>
                <w:szCs w:val="26"/>
              </w:rPr>
              <w:t>. 202</w:t>
            </w:r>
          </w:p>
          <w:p w:rsidR="00054B69" w:rsidRPr="007C477E" w:rsidRDefault="00054B69" w:rsidP="003B0C8A">
            <w:pPr>
              <w:spacing w:line="360" w:lineRule="auto"/>
              <w:rPr>
                <w:szCs w:val="26"/>
                <w:vertAlign w:val="superscript"/>
              </w:rPr>
            </w:pPr>
            <w:r w:rsidRPr="007C477E">
              <w:rPr>
                <w:szCs w:val="26"/>
              </w:rPr>
              <w:t>тел/факс: 8 (8172) 75-60-06, 733-874, 730-800</w:t>
            </w:r>
          </w:p>
          <w:p w:rsidR="00054B69" w:rsidRPr="007C477E" w:rsidRDefault="00054B69" w:rsidP="003B0C8A">
            <w:pPr>
              <w:spacing w:line="360" w:lineRule="auto"/>
              <w:rPr>
                <w:szCs w:val="26"/>
              </w:rPr>
            </w:pPr>
            <w:r w:rsidRPr="007C477E">
              <w:rPr>
                <w:szCs w:val="26"/>
              </w:rPr>
              <w:t xml:space="preserve">адрес электронной почты: </w:t>
            </w:r>
            <w:hyperlink r:id="rId22" w:history="1">
              <w:r w:rsidRPr="007C477E">
                <w:rPr>
                  <w:rStyle w:val="af3"/>
                  <w:szCs w:val="26"/>
                  <w:lang w:val="en-US"/>
                </w:rPr>
                <w:t>energoaudit</w:t>
              </w:r>
              <w:r w:rsidRPr="007C477E">
                <w:rPr>
                  <w:rStyle w:val="af3"/>
                  <w:szCs w:val="26"/>
                </w:rPr>
                <w:t>35@</w:t>
              </w:r>
              <w:r w:rsidRPr="007C477E">
                <w:rPr>
                  <w:rStyle w:val="af3"/>
                  <w:szCs w:val="26"/>
                  <w:lang w:val="en-US"/>
                </w:rPr>
                <w:t>list</w:t>
              </w:r>
              <w:r w:rsidRPr="007C477E">
                <w:rPr>
                  <w:rStyle w:val="af3"/>
                  <w:szCs w:val="26"/>
                </w:rPr>
                <w:t>.</w:t>
              </w:r>
              <w:r w:rsidRPr="007C477E">
                <w:rPr>
                  <w:rStyle w:val="af3"/>
                  <w:szCs w:val="26"/>
                  <w:lang w:val="en-US"/>
                </w:rPr>
                <w:t>ru</w:t>
              </w:r>
            </w:hyperlink>
          </w:p>
        </w:tc>
      </w:tr>
      <w:tr w:rsidR="00054B69" w:rsidRPr="007C477E" w:rsidTr="003B0C8A">
        <w:tc>
          <w:tcPr>
            <w:tcW w:w="5000" w:type="pct"/>
            <w:gridSpan w:val="3"/>
          </w:tcPr>
          <w:p w:rsidR="00054B69" w:rsidRPr="007C477E" w:rsidRDefault="00054B69" w:rsidP="003B0C8A">
            <w:pPr>
              <w:widowControl w:val="0"/>
              <w:tabs>
                <w:tab w:val="left" w:pos="9355"/>
              </w:tabs>
              <w:overflowPunct w:val="0"/>
              <w:autoSpaceDE w:val="0"/>
              <w:autoSpaceDN w:val="0"/>
              <w:adjustRightInd w:val="0"/>
              <w:spacing w:line="360" w:lineRule="auto"/>
              <w:ind w:right="-1"/>
              <w:rPr>
                <w:spacing w:val="-4"/>
                <w:szCs w:val="28"/>
                <w:u w:val="single"/>
              </w:rPr>
            </w:pPr>
            <w:r w:rsidRPr="007C477E">
              <w:rPr>
                <w:spacing w:val="-4"/>
                <w:szCs w:val="28"/>
              </w:rPr>
              <w:t xml:space="preserve">Свидетельство </w:t>
            </w:r>
            <w:proofErr w:type="spellStart"/>
            <w:r w:rsidRPr="007C477E">
              <w:rPr>
                <w:spacing w:val="-4"/>
                <w:szCs w:val="28"/>
              </w:rPr>
              <w:t>саморегулируемой</w:t>
            </w:r>
            <w:proofErr w:type="spellEnd"/>
            <w:r w:rsidRPr="007C477E">
              <w:rPr>
                <w:spacing w:val="-4"/>
                <w:szCs w:val="28"/>
              </w:rPr>
              <w:t xml:space="preserve"> организации</w:t>
            </w:r>
            <w:r w:rsidR="007E653D">
              <w:rPr>
                <w:spacing w:val="-4"/>
                <w:szCs w:val="28"/>
              </w:rPr>
              <w:t xml:space="preserve"> </w:t>
            </w:r>
            <w:r w:rsidRPr="007C477E">
              <w:rPr>
                <w:spacing w:val="-4"/>
                <w:szCs w:val="28"/>
                <w:u w:val="single"/>
              </w:rPr>
              <w:t>СРО № 3525255903-25022013-Э0183</w:t>
            </w:r>
          </w:p>
          <w:p w:rsidR="00054B69" w:rsidRPr="007C477E" w:rsidRDefault="00054B69" w:rsidP="003B0C8A">
            <w:pPr>
              <w:widowControl w:val="0"/>
              <w:tabs>
                <w:tab w:val="left" w:pos="9355"/>
              </w:tabs>
              <w:overflowPunct w:val="0"/>
              <w:autoSpaceDE w:val="0"/>
              <w:autoSpaceDN w:val="0"/>
              <w:adjustRightInd w:val="0"/>
              <w:spacing w:line="360" w:lineRule="auto"/>
              <w:ind w:right="-1"/>
              <w:rPr>
                <w:spacing w:val="-4"/>
                <w:szCs w:val="28"/>
              </w:rPr>
            </w:pPr>
          </w:p>
        </w:tc>
      </w:tr>
      <w:tr w:rsidR="00054B69" w:rsidRPr="007C477E" w:rsidTr="003B0C8A">
        <w:tc>
          <w:tcPr>
            <w:tcW w:w="2739" w:type="pct"/>
          </w:tcPr>
          <w:p w:rsidR="00054B69" w:rsidRPr="007C477E" w:rsidRDefault="00054B69" w:rsidP="003B0C8A">
            <w:pPr>
              <w:widowControl w:val="0"/>
              <w:tabs>
                <w:tab w:val="left" w:pos="9639"/>
              </w:tabs>
              <w:autoSpaceDE w:val="0"/>
              <w:autoSpaceDN w:val="0"/>
              <w:adjustRightInd w:val="0"/>
              <w:spacing w:line="360" w:lineRule="auto"/>
              <w:ind w:firstLine="0"/>
              <w:rPr>
                <w:b/>
                <w:bCs/>
                <w:spacing w:val="-2"/>
                <w:szCs w:val="28"/>
              </w:rPr>
            </w:pPr>
            <w:r w:rsidRPr="007C477E">
              <w:rPr>
                <w:b/>
                <w:bCs/>
                <w:spacing w:val="-2"/>
                <w:szCs w:val="28"/>
              </w:rPr>
              <w:t>Генеральный директор</w:t>
            </w:r>
            <w:r w:rsidR="007E653D">
              <w:rPr>
                <w:b/>
                <w:bCs/>
                <w:spacing w:val="-2"/>
                <w:szCs w:val="28"/>
              </w:rPr>
              <w:t xml:space="preserve"> </w:t>
            </w:r>
            <w:r w:rsidRPr="007C477E">
              <w:rPr>
                <w:b/>
                <w:bCs/>
                <w:spacing w:val="-2"/>
                <w:szCs w:val="28"/>
              </w:rPr>
              <w:t>ООО «</w:t>
            </w:r>
            <w:proofErr w:type="spellStart"/>
            <w:r w:rsidRPr="007C477E">
              <w:rPr>
                <w:b/>
                <w:bCs/>
                <w:spacing w:val="-2"/>
                <w:szCs w:val="28"/>
              </w:rPr>
              <w:t>ЭнергоАудит</w:t>
            </w:r>
            <w:proofErr w:type="spellEnd"/>
            <w:r w:rsidRPr="007C477E">
              <w:rPr>
                <w:b/>
                <w:bCs/>
                <w:spacing w:val="-2"/>
                <w:szCs w:val="28"/>
              </w:rPr>
              <w:t>»</w:t>
            </w:r>
          </w:p>
        </w:tc>
        <w:tc>
          <w:tcPr>
            <w:tcW w:w="1258" w:type="pct"/>
            <w:vAlign w:val="center"/>
          </w:tcPr>
          <w:p w:rsidR="00054B69" w:rsidRPr="007C477E" w:rsidRDefault="00054B69" w:rsidP="003B0C8A">
            <w:pPr>
              <w:tabs>
                <w:tab w:val="left" w:pos="2613"/>
              </w:tabs>
              <w:spacing w:line="240" w:lineRule="auto"/>
              <w:ind w:firstLine="62"/>
              <w:rPr>
                <w:u w:val="single"/>
              </w:rPr>
            </w:pPr>
            <w:r w:rsidRPr="007C477E">
              <w:rPr>
                <w:u w:val="single"/>
              </w:rPr>
              <w:tab/>
            </w:r>
          </w:p>
        </w:tc>
        <w:tc>
          <w:tcPr>
            <w:tcW w:w="1003" w:type="pct"/>
            <w:vAlign w:val="center"/>
          </w:tcPr>
          <w:p w:rsidR="00054B69" w:rsidRPr="007C477E" w:rsidRDefault="00054B69" w:rsidP="003B0C8A">
            <w:pPr>
              <w:spacing w:line="360" w:lineRule="auto"/>
              <w:ind w:firstLine="0"/>
              <w:jc w:val="center"/>
              <w:rPr>
                <w:b/>
                <w:szCs w:val="28"/>
              </w:rPr>
            </w:pPr>
            <w:r w:rsidRPr="007C477E">
              <w:rPr>
                <w:b/>
                <w:bCs/>
                <w:spacing w:val="-2"/>
                <w:szCs w:val="28"/>
              </w:rPr>
              <w:t>Антонов С.А.</w:t>
            </w:r>
          </w:p>
        </w:tc>
      </w:tr>
      <w:tr w:rsidR="00054B69" w:rsidRPr="007C477E" w:rsidTr="003B0C8A">
        <w:tc>
          <w:tcPr>
            <w:tcW w:w="5000" w:type="pct"/>
            <w:gridSpan w:val="3"/>
          </w:tcPr>
          <w:p w:rsidR="00054B69" w:rsidRPr="007C477E" w:rsidRDefault="00054B69" w:rsidP="003B0C8A">
            <w:pPr>
              <w:pStyle w:val="aff6"/>
              <w:tabs>
                <w:tab w:val="num" w:pos="0"/>
              </w:tabs>
              <w:spacing w:after="200" w:line="360" w:lineRule="auto"/>
              <w:rPr>
                <w:b/>
                <w:szCs w:val="28"/>
              </w:rPr>
            </w:pPr>
          </w:p>
          <w:p w:rsidR="00054B69" w:rsidRPr="007C477E" w:rsidRDefault="00054B69" w:rsidP="003B0C8A">
            <w:pPr>
              <w:pStyle w:val="aff6"/>
              <w:tabs>
                <w:tab w:val="num" w:pos="0"/>
              </w:tabs>
              <w:spacing w:after="200" w:line="360" w:lineRule="auto"/>
              <w:rPr>
                <w:b/>
                <w:szCs w:val="28"/>
              </w:rPr>
            </w:pPr>
          </w:p>
          <w:p w:rsidR="00054B69" w:rsidRPr="007C477E" w:rsidRDefault="00054B69" w:rsidP="003B0C8A">
            <w:pPr>
              <w:pStyle w:val="aff6"/>
              <w:tabs>
                <w:tab w:val="num" w:pos="0"/>
              </w:tabs>
              <w:spacing w:after="200" w:line="360" w:lineRule="auto"/>
              <w:rPr>
                <w:szCs w:val="28"/>
              </w:rPr>
            </w:pPr>
            <w:r w:rsidRPr="007C477E">
              <w:rPr>
                <w:b/>
                <w:szCs w:val="28"/>
              </w:rPr>
              <w:t>Заказчик</w:t>
            </w:r>
            <w:r w:rsidRPr="007C477E">
              <w:rPr>
                <w:szCs w:val="28"/>
              </w:rPr>
              <w:t xml:space="preserve">: </w:t>
            </w:r>
          </w:p>
        </w:tc>
      </w:tr>
      <w:tr w:rsidR="00370295" w:rsidRPr="007C477E" w:rsidTr="003B0C8A">
        <w:tc>
          <w:tcPr>
            <w:tcW w:w="5000" w:type="pct"/>
            <w:gridSpan w:val="3"/>
          </w:tcPr>
          <w:p w:rsidR="00370295" w:rsidRPr="00EB3727" w:rsidRDefault="00370295" w:rsidP="0029200B">
            <w:pPr>
              <w:ind w:firstLine="0"/>
              <w:jc w:val="center"/>
              <w:rPr>
                <w:b/>
              </w:rPr>
            </w:pPr>
            <w:r w:rsidRPr="00EB3727">
              <w:rPr>
                <w:b/>
              </w:rPr>
              <w:t>Администрация Крупского сельского поселения</w:t>
            </w:r>
            <w:r>
              <w:rPr>
                <w:b/>
              </w:rPr>
              <w:t xml:space="preserve"> </w:t>
            </w:r>
            <w:proofErr w:type="spellStart"/>
            <w:r>
              <w:rPr>
                <w:b/>
              </w:rPr>
              <w:t>Выселковского</w:t>
            </w:r>
            <w:proofErr w:type="spellEnd"/>
            <w:r>
              <w:rPr>
                <w:b/>
              </w:rPr>
              <w:t xml:space="preserve"> района</w:t>
            </w:r>
          </w:p>
        </w:tc>
      </w:tr>
      <w:tr w:rsidR="00370295" w:rsidRPr="007C477E" w:rsidTr="003B0C8A">
        <w:tc>
          <w:tcPr>
            <w:tcW w:w="5000" w:type="pct"/>
            <w:gridSpan w:val="3"/>
          </w:tcPr>
          <w:p w:rsidR="00370295" w:rsidRPr="00A9462D" w:rsidRDefault="00370295" w:rsidP="0029200B">
            <w:pPr>
              <w:ind w:firstLine="0"/>
              <w:rPr>
                <w:highlight w:val="yellow"/>
              </w:rPr>
            </w:pPr>
            <w:r w:rsidRPr="00EB3727">
              <w:t>Юридически</w:t>
            </w:r>
            <w:r w:rsidRPr="00A9462D">
              <w:t xml:space="preserve">й адрес: 353126, Краснодарский край, </w:t>
            </w:r>
            <w:proofErr w:type="spellStart"/>
            <w:r w:rsidRPr="00A9462D">
              <w:t>Выселковский</w:t>
            </w:r>
            <w:proofErr w:type="spellEnd"/>
            <w:r w:rsidRPr="00A9462D">
              <w:t xml:space="preserve"> район, </w:t>
            </w:r>
            <w:r w:rsidR="000C7957">
              <w:t xml:space="preserve"> </w:t>
            </w:r>
            <w:proofErr w:type="spellStart"/>
            <w:r w:rsidR="000C7957">
              <w:t>ст-ца</w:t>
            </w:r>
            <w:proofErr w:type="spellEnd"/>
            <w:r w:rsidRPr="00A9462D">
              <w:t xml:space="preserve"> Крупская, ул. Л</w:t>
            </w:r>
            <w:r w:rsidRPr="00A9462D">
              <w:t>е</w:t>
            </w:r>
            <w:r w:rsidRPr="00A9462D">
              <w:t>нина</w:t>
            </w:r>
            <w:r>
              <w:t>,</w:t>
            </w:r>
            <w:r w:rsidRPr="00A9462D">
              <w:t xml:space="preserve"> д. 52</w:t>
            </w:r>
            <w:r w:rsidRPr="00A9462D">
              <w:rPr>
                <w:vertAlign w:val="superscript"/>
              </w:rPr>
              <w:t>А</w:t>
            </w:r>
          </w:p>
          <w:p w:rsidR="00370295" w:rsidRPr="00EB3727" w:rsidRDefault="00370295" w:rsidP="0029200B">
            <w:pPr>
              <w:ind w:firstLine="0"/>
            </w:pPr>
          </w:p>
          <w:p w:rsidR="00370295" w:rsidRPr="00EB3727" w:rsidRDefault="00370295" w:rsidP="0029200B">
            <w:pPr>
              <w:ind w:firstLine="0"/>
              <w:rPr>
                <w:b/>
              </w:rPr>
            </w:pPr>
          </w:p>
        </w:tc>
      </w:tr>
      <w:tr w:rsidR="00370295" w:rsidRPr="007C477E" w:rsidTr="003B0C8A">
        <w:tc>
          <w:tcPr>
            <w:tcW w:w="2739" w:type="pct"/>
            <w:vAlign w:val="center"/>
          </w:tcPr>
          <w:p w:rsidR="00370295" w:rsidRPr="00EB3727" w:rsidRDefault="00370295" w:rsidP="0029200B">
            <w:pPr>
              <w:ind w:firstLine="0"/>
              <w:rPr>
                <w:b/>
                <w:u w:val="single"/>
              </w:rPr>
            </w:pPr>
            <w:r w:rsidRPr="00EB3727">
              <w:rPr>
                <w:b/>
              </w:rPr>
              <w:t xml:space="preserve">Глава </w:t>
            </w:r>
            <w:r>
              <w:rPr>
                <w:b/>
              </w:rPr>
              <w:t xml:space="preserve">администрации </w:t>
            </w:r>
            <w:r w:rsidRPr="00EB3727">
              <w:rPr>
                <w:b/>
              </w:rPr>
              <w:t>Крупского сельского пос</w:t>
            </w:r>
            <w:r w:rsidRPr="00EB3727">
              <w:rPr>
                <w:b/>
              </w:rPr>
              <w:t>е</w:t>
            </w:r>
            <w:r w:rsidRPr="00EB3727">
              <w:rPr>
                <w:b/>
              </w:rPr>
              <w:t xml:space="preserve">ления </w:t>
            </w:r>
          </w:p>
        </w:tc>
        <w:tc>
          <w:tcPr>
            <w:tcW w:w="1258" w:type="pct"/>
            <w:vAlign w:val="center"/>
          </w:tcPr>
          <w:p w:rsidR="00370295" w:rsidRPr="008E49EA" w:rsidRDefault="00370295" w:rsidP="003B0C8A">
            <w:pPr>
              <w:tabs>
                <w:tab w:val="left" w:pos="2613"/>
              </w:tabs>
              <w:spacing w:line="240" w:lineRule="auto"/>
              <w:ind w:firstLine="62"/>
              <w:rPr>
                <w:szCs w:val="24"/>
                <w:u w:val="single"/>
              </w:rPr>
            </w:pPr>
            <w:r w:rsidRPr="008E49EA">
              <w:rPr>
                <w:szCs w:val="24"/>
                <w:u w:val="single"/>
              </w:rPr>
              <w:tab/>
            </w:r>
          </w:p>
        </w:tc>
        <w:tc>
          <w:tcPr>
            <w:tcW w:w="1003" w:type="pct"/>
            <w:vAlign w:val="center"/>
          </w:tcPr>
          <w:p w:rsidR="00370295" w:rsidRPr="00A9462D" w:rsidRDefault="00370295" w:rsidP="0029200B">
            <w:pPr>
              <w:ind w:firstLine="0"/>
              <w:rPr>
                <w:b/>
              </w:rPr>
            </w:pPr>
            <w:proofErr w:type="spellStart"/>
            <w:r w:rsidRPr="00A9462D">
              <w:rPr>
                <w:b/>
              </w:rPr>
              <w:t>Зелюкина</w:t>
            </w:r>
            <w:proofErr w:type="spellEnd"/>
            <w:r w:rsidRPr="00A9462D">
              <w:rPr>
                <w:b/>
              </w:rPr>
              <w:t xml:space="preserve"> Т.В.</w:t>
            </w:r>
          </w:p>
        </w:tc>
      </w:tr>
    </w:tbl>
    <w:p w:rsidR="00187448" w:rsidRDefault="00187448" w:rsidP="00187448">
      <w:pPr>
        <w:ind w:firstLine="0"/>
        <w:rPr>
          <w:b/>
        </w:rPr>
      </w:pPr>
    </w:p>
    <w:sectPr w:rsidR="00187448" w:rsidSect="00E04525">
      <w:footerReference w:type="default" r:id="rId23"/>
      <w:type w:val="continuous"/>
      <w:pgSz w:w="11906" w:h="16838"/>
      <w:pgMar w:top="567" w:right="567" w:bottom="357" w:left="1134" w:header="0" w:footer="21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D7CC6" w:rsidRDefault="005D7CC6" w:rsidP="00BD2610">
      <w:pPr>
        <w:spacing w:line="240" w:lineRule="auto"/>
      </w:pPr>
      <w:r>
        <w:separator/>
      </w:r>
    </w:p>
    <w:p w:rsidR="005D7CC6" w:rsidRDefault="005D7CC6"/>
  </w:endnote>
  <w:endnote w:type="continuationSeparator" w:id="1">
    <w:p w:rsidR="005D7CC6" w:rsidRDefault="005D7CC6" w:rsidP="00BD2610">
      <w:pPr>
        <w:spacing w:line="240" w:lineRule="auto"/>
      </w:pPr>
      <w:r>
        <w:continuationSeparator/>
      </w:r>
    </w:p>
    <w:p w:rsidR="005D7CC6" w:rsidRDefault="005D7CC6"/>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OpenSymbol">
    <w:altName w:val="Arial Unicode MS"/>
    <w:charset w:val="80"/>
    <w:family w:val="auto"/>
    <w:pitch w:val="default"/>
    <w:sig w:usb0="00000000" w:usb1="00000000" w:usb2="00000000" w:usb3="00000000" w:csb0="0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TTE1A887F8t00">
    <w:altName w:val="Arial"/>
    <w:charset w:val="CC"/>
    <w:family w:val="swiss"/>
    <w:pitch w:val="default"/>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Bookman Old Style">
    <w:panose1 w:val="02050604050505020204"/>
    <w:charset w:val="CC"/>
    <w:family w:val="roman"/>
    <w:pitch w:val="variable"/>
    <w:sig w:usb0="00000287" w:usb1="00000000" w:usb2="00000000" w:usb3="00000000" w:csb0="0000009F" w:csb1="00000000"/>
  </w:font>
  <w:font w:name="TimesNewRomanPS-BoldMT">
    <w:altName w:val="MS Mincho"/>
    <w:panose1 w:val="00000000000000000000"/>
    <w:charset w:val="80"/>
    <w:family w:val="auto"/>
    <w:notTrueType/>
    <w:pitch w:val="default"/>
    <w:sig w:usb0="00000201" w:usb1="08070000" w:usb2="00000010" w:usb3="00000000" w:csb0="00020004"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CC6" w:rsidRPr="00394FA1" w:rsidRDefault="005D7CC6" w:rsidP="00576153">
    <w:pPr>
      <w:pStyle w:val="aff2"/>
      <w:jc w:val="right"/>
      <w:rPr>
        <w:sz w:val="20"/>
      </w:rPr>
    </w:pPr>
    <w:r w:rsidRPr="00394FA1">
      <w:rPr>
        <w:sz w:val="20"/>
      </w:rPr>
      <w:fldChar w:fldCharType="begin"/>
    </w:r>
    <w:r w:rsidRPr="00394FA1">
      <w:rPr>
        <w:sz w:val="20"/>
      </w:rPr>
      <w:instrText xml:space="preserve"> PAGE   \* MERGEFORMAT </w:instrText>
    </w:r>
    <w:r w:rsidRPr="00394FA1">
      <w:rPr>
        <w:sz w:val="20"/>
      </w:rPr>
      <w:fldChar w:fldCharType="separate"/>
    </w:r>
    <w:r>
      <w:rPr>
        <w:noProof/>
        <w:sz w:val="20"/>
      </w:rPr>
      <w:t>48</w:t>
    </w:r>
    <w:r w:rsidRPr="00394FA1">
      <w:rPr>
        <w:sz w:val="20"/>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CC6" w:rsidRDefault="005D7CC6"/>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CC6" w:rsidRDefault="005D7CC6"/>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CC6" w:rsidRPr="00764B4F" w:rsidRDefault="005D7CC6" w:rsidP="00764B4F">
    <w:pPr>
      <w:pStyle w:val="aff2"/>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CC6" w:rsidRPr="00E04525" w:rsidRDefault="005D7CC6" w:rsidP="00E04525">
    <w:pPr>
      <w:pStyle w:val="aff2"/>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D7CC6" w:rsidRDefault="005D7CC6" w:rsidP="00BD2610">
      <w:pPr>
        <w:spacing w:line="240" w:lineRule="auto"/>
      </w:pPr>
      <w:r>
        <w:separator/>
      </w:r>
    </w:p>
    <w:p w:rsidR="005D7CC6" w:rsidRDefault="005D7CC6"/>
  </w:footnote>
  <w:footnote w:type="continuationSeparator" w:id="1">
    <w:p w:rsidR="005D7CC6" w:rsidRDefault="005D7CC6" w:rsidP="00BD2610">
      <w:pPr>
        <w:spacing w:line="240" w:lineRule="auto"/>
      </w:pPr>
      <w:r>
        <w:continuationSeparator/>
      </w:r>
    </w:p>
    <w:p w:rsidR="005D7CC6" w:rsidRDefault="005D7CC6"/>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CC6" w:rsidRDefault="005D7CC6"/>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CC6" w:rsidRDefault="005D7CC6"/>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3"/>
    <w:lvl w:ilvl="0">
      <w:start w:val="1"/>
      <w:numFmt w:val="bullet"/>
      <w:lvlText w:val=""/>
      <w:lvlJc w:val="left"/>
      <w:pPr>
        <w:tabs>
          <w:tab w:val="num" w:pos="720"/>
        </w:tabs>
        <w:ind w:left="720" w:hanging="360"/>
      </w:pPr>
      <w:rPr>
        <w:rFonts w:ascii="Symbol" w:hAnsi="Symbol"/>
      </w:rPr>
    </w:lvl>
    <w:lvl w:ilvl="1">
      <w:start w:val="1"/>
      <w:numFmt w:val="decimal"/>
      <w:lvlText w:val="%1.%2"/>
      <w:lvlJc w:val="left"/>
      <w:pPr>
        <w:tabs>
          <w:tab w:val="num" w:pos="1080"/>
        </w:tabs>
        <w:ind w:left="1080" w:hanging="360"/>
      </w:pPr>
      <w:rPr>
        <w:rFonts w:ascii="Courier New" w:hAnsi="Courier New" w:cs="Courier New"/>
      </w:rPr>
    </w:lvl>
    <w:lvl w:ilvl="2">
      <w:start w:val="1"/>
      <w:numFmt w:val="decimal"/>
      <w:lvlText w:val="3.5.%3"/>
      <w:lvlJc w:val="left"/>
      <w:pPr>
        <w:tabs>
          <w:tab w:val="num" w:pos="2160"/>
        </w:tabs>
        <w:ind w:left="2160" w:hanging="720"/>
      </w:pPr>
    </w:lvl>
    <w:lvl w:ilvl="3">
      <w:start w:val="1"/>
      <w:numFmt w:val="decimal"/>
      <w:lvlText w:val="%1.%2.%3.%4"/>
      <w:lvlJc w:val="left"/>
      <w:pPr>
        <w:tabs>
          <w:tab w:val="num" w:pos="2160"/>
        </w:tabs>
        <w:ind w:left="2160" w:hanging="720"/>
      </w:pPr>
    </w:lvl>
    <w:lvl w:ilvl="4">
      <w:start w:val="1"/>
      <w:numFmt w:val="decimal"/>
      <w:lvlText w:val="%1.%2.%3.%4.%5"/>
      <w:lvlJc w:val="left"/>
      <w:pPr>
        <w:tabs>
          <w:tab w:val="num" w:pos="2880"/>
        </w:tabs>
        <w:ind w:left="2880" w:hanging="1080"/>
      </w:pPr>
    </w:lvl>
    <w:lvl w:ilvl="5">
      <w:start w:val="1"/>
      <w:numFmt w:val="decimal"/>
      <w:lvlText w:val="%1.%2.%3.%4.%5.%6"/>
      <w:lvlJc w:val="left"/>
      <w:pPr>
        <w:tabs>
          <w:tab w:val="num" w:pos="3240"/>
        </w:tabs>
        <w:ind w:left="3240" w:hanging="1080"/>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20"/>
        </w:tabs>
        <w:ind w:left="4320" w:hanging="1440"/>
      </w:pPr>
    </w:lvl>
    <w:lvl w:ilvl="8">
      <w:start w:val="1"/>
      <w:numFmt w:val="decimal"/>
      <w:lvlText w:val="%1.%2.%3.%4.%5.%6.%7.%8.%9"/>
      <w:lvlJc w:val="left"/>
      <w:pPr>
        <w:tabs>
          <w:tab w:val="num" w:pos="5040"/>
        </w:tabs>
        <w:ind w:left="5040" w:hanging="1800"/>
      </w:pPr>
    </w:lvl>
  </w:abstractNum>
  <w:abstractNum w:abstractNumId="1">
    <w:nsid w:val="00000004"/>
    <w:multiLevelType w:val="singleLevel"/>
    <w:tmpl w:val="00000004"/>
    <w:name w:val="WW8Num16"/>
    <w:lvl w:ilvl="0">
      <w:start w:val="1"/>
      <w:numFmt w:val="bullet"/>
      <w:lvlText w:val=""/>
      <w:lvlJc w:val="left"/>
      <w:pPr>
        <w:tabs>
          <w:tab w:val="num" w:pos="1350"/>
        </w:tabs>
        <w:ind w:left="1350" w:hanging="360"/>
      </w:pPr>
      <w:rPr>
        <w:rFonts w:ascii="Symbol" w:hAnsi="Symbol"/>
      </w:rPr>
    </w:lvl>
  </w:abstractNum>
  <w:abstractNum w:abstractNumId="2">
    <w:nsid w:val="0000000A"/>
    <w:multiLevelType w:val="singleLevel"/>
    <w:tmpl w:val="3C8E7F2A"/>
    <w:name w:val="WW8Num26"/>
    <w:lvl w:ilvl="0">
      <w:start w:val="1"/>
      <w:numFmt w:val="bullet"/>
      <w:pStyle w:val="S"/>
      <w:lvlText w:val="−"/>
      <w:lvlJc w:val="left"/>
      <w:pPr>
        <w:tabs>
          <w:tab w:val="num" w:pos="720"/>
        </w:tabs>
        <w:ind w:left="720" w:hanging="360"/>
      </w:pPr>
      <w:rPr>
        <w:rFonts w:ascii="Times New Roman" w:hAnsi="Times New Roman" w:cs="Times New Roman"/>
      </w:rPr>
    </w:lvl>
  </w:abstractNum>
  <w:abstractNum w:abstractNumId="3">
    <w:nsid w:val="0000000D"/>
    <w:multiLevelType w:val="multilevel"/>
    <w:tmpl w:val="0000000D"/>
    <w:name w:val="WW8Num29"/>
    <w:lvl w:ilvl="0">
      <w:start w:val="1"/>
      <w:numFmt w:val="decimal"/>
      <w:lvlText w:val="%1"/>
      <w:lvlJc w:val="left"/>
      <w:pPr>
        <w:tabs>
          <w:tab w:val="num" w:pos="1778"/>
        </w:tabs>
        <w:ind w:left="1778" w:hanging="360"/>
      </w:pPr>
      <w:rPr>
        <w:b/>
      </w:rPr>
    </w:lvl>
    <w:lvl w:ilvl="1">
      <w:start w:val="1"/>
      <w:numFmt w:val="decimal"/>
      <w:lvlText w:val="%1.%2"/>
      <w:lvlJc w:val="left"/>
      <w:pPr>
        <w:tabs>
          <w:tab w:val="num" w:pos="720"/>
        </w:tabs>
        <w:ind w:left="720" w:hanging="360"/>
      </w:pPr>
      <w:rPr>
        <w:b/>
      </w:rPr>
    </w:lvl>
    <w:lvl w:ilvl="2">
      <w:start w:val="1"/>
      <w:numFmt w:val="decimal"/>
      <w:lvlText w:val="%1.%2.%3"/>
      <w:lvlJc w:val="left"/>
      <w:pPr>
        <w:tabs>
          <w:tab w:val="num" w:pos="1800"/>
        </w:tabs>
        <w:ind w:left="1800" w:hanging="720"/>
      </w:pPr>
      <w:rPr>
        <w:sz w:val="24"/>
        <w:szCs w:val="24"/>
        <w:u w:val="none"/>
      </w:r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4">
    <w:nsid w:val="0000000E"/>
    <w:multiLevelType w:val="singleLevel"/>
    <w:tmpl w:val="0000000E"/>
    <w:name w:val="WW8Num30"/>
    <w:lvl w:ilvl="0">
      <w:start w:val="2"/>
      <w:numFmt w:val="decimal"/>
      <w:lvlText w:val="%1."/>
      <w:lvlJc w:val="left"/>
      <w:pPr>
        <w:tabs>
          <w:tab w:val="num" w:pos="1287"/>
        </w:tabs>
        <w:ind w:left="1287" w:hanging="360"/>
      </w:pPr>
    </w:lvl>
  </w:abstractNum>
  <w:abstractNum w:abstractNumId="5">
    <w:nsid w:val="00000011"/>
    <w:multiLevelType w:val="singleLevel"/>
    <w:tmpl w:val="00000011"/>
    <w:lvl w:ilvl="0">
      <w:start w:val="2"/>
      <w:numFmt w:val="decimal"/>
      <w:lvlText w:val="%1."/>
      <w:lvlJc w:val="left"/>
      <w:pPr>
        <w:tabs>
          <w:tab w:val="num" w:pos="1287"/>
        </w:tabs>
        <w:ind w:left="1287" w:hanging="360"/>
      </w:pPr>
    </w:lvl>
  </w:abstractNum>
  <w:abstractNum w:abstractNumId="6">
    <w:nsid w:val="00000012"/>
    <w:multiLevelType w:val="singleLevel"/>
    <w:tmpl w:val="00000012"/>
    <w:name w:val="WW8Num38"/>
    <w:lvl w:ilvl="0">
      <w:start w:val="1"/>
      <w:numFmt w:val="decimal"/>
      <w:lvlText w:val="%1."/>
      <w:lvlJc w:val="left"/>
      <w:pPr>
        <w:tabs>
          <w:tab w:val="num" w:pos="1287"/>
        </w:tabs>
        <w:ind w:left="1287" w:hanging="360"/>
      </w:pPr>
    </w:lvl>
  </w:abstractNum>
  <w:abstractNum w:abstractNumId="7">
    <w:nsid w:val="00000013"/>
    <w:multiLevelType w:val="singleLevel"/>
    <w:tmpl w:val="00000013"/>
    <w:name w:val="WW8Num39"/>
    <w:lvl w:ilvl="0">
      <w:start w:val="1"/>
      <w:numFmt w:val="decimal"/>
      <w:lvlText w:val="%1."/>
      <w:lvlJc w:val="left"/>
      <w:pPr>
        <w:tabs>
          <w:tab w:val="num" w:pos="1287"/>
        </w:tabs>
        <w:ind w:left="1287" w:hanging="360"/>
      </w:pPr>
    </w:lvl>
  </w:abstractNum>
  <w:abstractNum w:abstractNumId="8">
    <w:nsid w:val="00000028"/>
    <w:multiLevelType w:val="multilevel"/>
    <w:tmpl w:val="00000028"/>
    <w:name w:val="WW8Num4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9">
    <w:nsid w:val="00381082"/>
    <w:multiLevelType w:val="hybridMultilevel"/>
    <w:tmpl w:val="FD38FAEE"/>
    <w:lvl w:ilvl="0" w:tplc="FFFFFFFF">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028D0E38"/>
    <w:multiLevelType w:val="hybridMultilevel"/>
    <w:tmpl w:val="65AA84CA"/>
    <w:lvl w:ilvl="0" w:tplc="CFC40916">
      <w:start w:val="1"/>
      <w:numFmt w:val="bullet"/>
      <w:pStyle w:val="S0"/>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04A97EC9"/>
    <w:multiLevelType w:val="hybridMultilevel"/>
    <w:tmpl w:val="6834066E"/>
    <w:lvl w:ilvl="0" w:tplc="FFFFFFFF">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04EC6EC7"/>
    <w:multiLevelType w:val="multilevel"/>
    <w:tmpl w:val="DD3CFE96"/>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nsid w:val="074C1952"/>
    <w:multiLevelType w:val="hybridMultilevel"/>
    <w:tmpl w:val="5F20E21E"/>
    <w:lvl w:ilvl="0" w:tplc="131C81B8">
      <w:start w:val="1"/>
      <w:numFmt w:val="decimal"/>
      <w:pStyle w:val="S1"/>
      <w:lvlText w:val="Таблица %1"/>
      <w:lvlJc w:val="left"/>
      <w:pPr>
        <w:tabs>
          <w:tab w:val="num" w:pos="720"/>
        </w:tabs>
        <w:ind w:left="720" w:hanging="360"/>
      </w:pPr>
      <w:rPr>
        <w:rFonts w:hint="default"/>
        <w:color w:val="auto"/>
      </w:rPr>
    </w:lvl>
    <w:lvl w:ilvl="1" w:tplc="73D87EA0">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4">
    <w:nsid w:val="0C5F470F"/>
    <w:multiLevelType w:val="hybridMultilevel"/>
    <w:tmpl w:val="6CE4F9AA"/>
    <w:lvl w:ilvl="0" w:tplc="E59C3A9C">
      <w:start w:val="1"/>
      <w:numFmt w:val="decimal"/>
      <w:pStyle w:val="a"/>
      <w:lvlText w:val="%1."/>
      <w:lvlJc w:val="left"/>
      <w:pPr>
        <w:ind w:left="360" w:hanging="360"/>
      </w:pPr>
      <w:rPr>
        <w:rFonts w:hint="default"/>
      </w:rPr>
    </w:lvl>
    <w:lvl w:ilvl="1" w:tplc="04190019" w:tentative="1">
      <w:start w:val="1"/>
      <w:numFmt w:val="lowerLetter"/>
      <w:lvlText w:val="%2."/>
      <w:lvlJc w:val="left"/>
      <w:pPr>
        <w:ind w:left="1449" w:hanging="360"/>
      </w:pPr>
    </w:lvl>
    <w:lvl w:ilvl="2" w:tplc="0419001B" w:tentative="1">
      <w:start w:val="1"/>
      <w:numFmt w:val="lowerRoman"/>
      <w:lvlText w:val="%3."/>
      <w:lvlJc w:val="right"/>
      <w:pPr>
        <w:ind w:left="2169" w:hanging="180"/>
      </w:pPr>
    </w:lvl>
    <w:lvl w:ilvl="3" w:tplc="0419000F" w:tentative="1">
      <w:start w:val="1"/>
      <w:numFmt w:val="decimal"/>
      <w:lvlText w:val="%4."/>
      <w:lvlJc w:val="left"/>
      <w:pPr>
        <w:ind w:left="2889" w:hanging="360"/>
      </w:pPr>
    </w:lvl>
    <w:lvl w:ilvl="4" w:tplc="04190019" w:tentative="1">
      <w:start w:val="1"/>
      <w:numFmt w:val="lowerLetter"/>
      <w:lvlText w:val="%5."/>
      <w:lvlJc w:val="left"/>
      <w:pPr>
        <w:ind w:left="3609" w:hanging="360"/>
      </w:pPr>
    </w:lvl>
    <w:lvl w:ilvl="5" w:tplc="0419001B" w:tentative="1">
      <w:start w:val="1"/>
      <w:numFmt w:val="lowerRoman"/>
      <w:lvlText w:val="%6."/>
      <w:lvlJc w:val="right"/>
      <w:pPr>
        <w:ind w:left="4329" w:hanging="180"/>
      </w:pPr>
    </w:lvl>
    <w:lvl w:ilvl="6" w:tplc="0419000F" w:tentative="1">
      <w:start w:val="1"/>
      <w:numFmt w:val="decimal"/>
      <w:lvlText w:val="%7."/>
      <w:lvlJc w:val="left"/>
      <w:pPr>
        <w:ind w:left="5049" w:hanging="360"/>
      </w:pPr>
    </w:lvl>
    <w:lvl w:ilvl="7" w:tplc="04190019" w:tentative="1">
      <w:start w:val="1"/>
      <w:numFmt w:val="lowerLetter"/>
      <w:lvlText w:val="%8."/>
      <w:lvlJc w:val="left"/>
      <w:pPr>
        <w:ind w:left="5769" w:hanging="360"/>
      </w:pPr>
    </w:lvl>
    <w:lvl w:ilvl="8" w:tplc="0419001B" w:tentative="1">
      <w:start w:val="1"/>
      <w:numFmt w:val="lowerRoman"/>
      <w:lvlText w:val="%9."/>
      <w:lvlJc w:val="right"/>
      <w:pPr>
        <w:ind w:left="6489" w:hanging="180"/>
      </w:pPr>
    </w:lvl>
  </w:abstractNum>
  <w:abstractNum w:abstractNumId="15">
    <w:nsid w:val="0F0726CE"/>
    <w:multiLevelType w:val="multilevel"/>
    <w:tmpl w:val="01B26E56"/>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1785" w:hanging="357"/>
      </w:pPr>
      <w:rPr>
        <w:rFonts w:hint="default"/>
      </w:rPr>
    </w:lvl>
    <w:lvl w:ilvl="5">
      <w:start w:val="1"/>
      <w:numFmt w:val="decimal"/>
      <w:lvlText w:val="%1.%2.%3.%4.%5.%6."/>
      <w:lvlJc w:val="left"/>
      <w:pPr>
        <w:ind w:left="2142" w:hanging="357"/>
      </w:pPr>
      <w:rPr>
        <w:rFonts w:hint="default"/>
      </w:rPr>
    </w:lvl>
    <w:lvl w:ilvl="6">
      <w:start w:val="1"/>
      <w:numFmt w:val="decimal"/>
      <w:lvlText w:val="%1.%2.%3.%4.%5.%6.%7."/>
      <w:lvlJc w:val="left"/>
      <w:pPr>
        <w:ind w:left="2499" w:hanging="357"/>
      </w:pPr>
      <w:rPr>
        <w:rFonts w:hint="default"/>
      </w:rPr>
    </w:lvl>
    <w:lvl w:ilvl="7">
      <w:start w:val="1"/>
      <w:numFmt w:val="decimal"/>
      <w:lvlText w:val="%1.%2.%3.%4.%5.%6.%7.%8."/>
      <w:lvlJc w:val="left"/>
      <w:pPr>
        <w:ind w:left="2856" w:hanging="357"/>
      </w:pPr>
      <w:rPr>
        <w:rFonts w:hint="default"/>
      </w:rPr>
    </w:lvl>
    <w:lvl w:ilvl="8">
      <w:start w:val="1"/>
      <w:numFmt w:val="decimal"/>
      <w:lvlText w:val="%1.%2.%3.%4.%5.%6.%7.%8.%9."/>
      <w:lvlJc w:val="left"/>
      <w:pPr>
        <w:ind w:left="3213" w:hanging="357"/>
      </w:pPr>
      <w:rPr>
        <w:rFonts w:hint="default"/>
      </w:rPr>
    </w:lvl>
  </w:abstractNum>
  <w:abstractNum w:abstractNumId="16">
    <w:nsid w:val="14CF079B"/>
    <w:multiLevelType w:val="hybridMultilevel"/>
    <w:tmpl w:val="C73E2A2C"/>
    <w:lvl w:ilvl="0" w:tplc="FFFFFFFF">
      <w:start w:val="1"/>
      <w:numFmt w:val="bullet"/>
      <w:lvlText w:val="−"/>
      <w:lvlJc w:val="left"/>
      <w:pPr>
        <w:ind w:left="1713" w:hanging="360"/>
      </w:pPr>
      <w:rPr>
        <w:rFonts w:ascii="Courier New" w:hAnsi="Courier New"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17">
    <w:nsid w:val="195C0338"/>
    <w:multiLevelType w:val="hybridMultilevel"/>
    <w:tmpl w:val="52B66504"/>
    <w:lvl w:ilvl="0" w:tplc="D038AB4A">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nsid w:val="1FCF7A58"/>
    <w:multiLevelType w:val="hybridMultilevel"/>
    <w:tmpl w:val="6CA215CE"/>
    <w:lvl w:ilvl="0" w:tplc="E66C6B9C">
      <w:start w:val="1"/>
      <w:numFmt w:val="decimal"/>
      <w:pStyle w:val="a0"/>
      <w:lvlText w:val="%1.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9">
    <w:nsid w:val="22C52435"/>
    <w:multiLevelType w:val="hybridMultilevel"/>
    <w:tmpl w:val="6BA05048"/>
    <w:lvl w:ilvl="0" w:tplc="D038AB4A">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nsid w:val="2319328E"/>
    <w:multiLevelType w:val="hybridMultilevel"/>
    <w:tmpl w:val="5BDA468A"/>
    <w:lvl w:ilvl="0" w:tplc="FFFFFFFF">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23CF72D2"/>
    <w:multiLevelType w:val="hybridMultilevel"/>
    <w:tmpl w:val="40A8F6A6"/>
    <w:lvl w:ilvl="0" w:tplc="D038AB4A">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23F07414"/>
    <w:multiLevelType w:val="hybridMultilevel"/>
    <w:tmpl w:val="C8CA85FC"/>
    <w:lvl w:ilvl="0" w:tplc="D038AB4A">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nsid w:val="246904A4"/>
    <w:multiLevelType w:val="hybridMultilevel"/>
    <w:tmpl w:val="6B10E2C8"/>
    <w:lvl w:ilvl="0" w:tplc="76588B30">
      <w:start w:val="1"/>
      <w:numFmt w:val="decimal"/>
      <w:pStyle w:val="1"/>
      <w:lvlText w:val="%1."/>
      <w:lvlJc w:val="left"/>
      <w:pPr>
        <w:ind w:left="720" w:hanging="360"/>
      </w:pPr>
      <w:rPr>
        <w:rFonts w:hint="default"/>
      </w:rPr>
    </w:lvl>
    <w:lvl w:ilvl="1" w:tplc="04190011"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24">
    <w:nsid w:val="263339EC"/>
    <w:multiLevelType w:val="hybridMultilevel"/>
    <w:tmpl w:val="BDF4EE60"/>
    <w:lvl w:ilvl="0" w:tplc="FFFFFFFF">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2738437E"/>
    <w:multiLevelType w:val="hybridMultilevel"/>
    <w:tmpl w:val="DBF87896"/>
    <w:lvl w:ilvl="0" w:tplc="D038AB4A">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nsid w:val="277436D4"/>
    <w:multiLevelType w:val="hybridMultilevel"/>
    <w:tmpl w:val="44D2BC64"/>
    <w:lvl w:ilvl="0" w:tplc="FFFFFFFF">
      <w:start w:val="1"/>
      <w:numFmt w:val="bullet"/>
      <w:lvlText w:val="−"/>
      <w:lvlJc w:val="left"/>
      <w:pPr>
        <w:ind w:left="1713" w:hanging="360"/>
      </w:pPr>
      <w:rPr>
        <w:rFonts w:ascii="Courier New" w:hAnsi="Courier New"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27">
    <w:nsid w:val="278D78F5"/>
    <w:multiLevelType w:val="hybridMultilevel"/>
    <w:tmpl w:val="53869B44"/>
    <w:lvl w:ilvl="0" w:tplc="D038AB4A">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nsid w:val="280327C5"/>
    <w:multiLevelType w:val="hybridMultilevel"/>
    <w:tmpl w:val="DA548998"/>
    <w:lvl w:ilvl="0" w:tplc="D038AB4A">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nsid w:val="2C39304B"/>
    <w:multiLevelType w:val="hybridMultilevel"/>
    <w:tmpl w:val="9830CF56"/>
    <w:lvl w:ilvl="0" w:tplc="D038AB4A">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nsid w:val="2C654B28"/>
    <w:multiLevelType w:val="hybridMultilevel"/>
    <w:tmpl w:val="237E1622"/>
    <w:lvl w:ilvl="0" w:tplc="D038AB4A">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nsid w:val="2EE83F38"/>
    <w:multiLevelType w:val="hybridMultilevel"/>
    <w:tmpl w:val="0B4EFCBC"/>
    <w:lvl w:ilvl="0" w:tplc="FFFFFFFF">
      <w:start w:val="1"/>
      <w:numFmt w:val="bullet"/>
      <w:lvlText w:val="−"/>
      <w:lvlJc w:val="left"/>
      <w:pPr>
        <w:ind w:left="1713" w:hanging="360"/>
      </w:pPr>
      <w:rPr>
        <w:rFonts w:ascii="Courier New" w:hAnsi="Courier New"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32">
    <w:nsid w:val="2F352FB2"/>
    <w:multiLevelType w:val="hybridMultilevel"/>
    <w:tmpl w:val="DEEA326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3">
    <w:nsid w:val="31293DD0"/>
    <w:multiLevelType w:val="multilevel"/>
    <w:tmpl w:val="22FA22CA"/>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1071" w:firstLine="0"/>
      </w:pPr>
      <w:rPr>
        <w:rFonts w:hint="default"/>
      </w:rPr>
    </w:lvl>
    <w:lvl w:ilvl="4">
      <w:start w:val="1"/>
      <w:numFmt w:val="decimal"/>
      <w:lvlText w:val="%1.%2.%3.%4.%5."/>
      <w:lvlJc w:val="left"/>
      <w:pPr>
        <w:ind w:left="1428" w:firstLine="0"/>
      </w:pPr>
      <w:rPr>
        <w:rFonts w:hint="default"/>
      </w:rPr>
    </w:lvl>
    <w:lvl w:ilvl="5">
      <w:start w:val="1"/>
      <w:numFmt w:val="decimal"/>
      <w:lvlText w:val="%1.%2.%3.%4.%5.%6."/>
      <w:lvlJc w:val="left"/>
      <w:pPr>
        <w:ind w:left="1785" w:firstLine="0"/>
      </w:pPr>
      <w:rPr>
        <w:rFonts w:hint="default"/>
      </w:rPr>
    </w:lvl>
    <w:lvl w:ilvl="6">
      <w:start w:val="1"/>
      <w:numFmt w:val="decimal"/>
      <w:lvlText w:val="%1.%2.%3.%4.%5.%6.%7."/>
      <w:lvlJc w:val="left"/>
      <w:pPr>
        <w:ind w:left="2142" w:firstLine="0"/>
      </w:pPr>
      <w:rPr>
        <w:rFonts w:hint="default"/>
      </w:rPr>
    </w:lvl>
    <w:lvl w:ilvl="7">
      <w:start w:val="1"/>
      <w:numFmt w:val="decimal"/>
      <w:lvlText w:val="%1.%2.%3.%4.%5.%6.%7.%8."/>
      <w:lvlJc w:val="left"/>
      <w:pPr>
        <w:ind w:left="2499" w:firstLine="0"/>
      </w:pPr>
      <w:rPr>
        <w:rFonts w:hint="default"/>
      </w:rPr>
    </w:lvl>
    <w:lvl w:ilvl="8">
      <w:start w:val="1"/>
      <w:numFmt w:val="decimal"/>
      <w:lvlText w:val="%1.%2.%3.%4.%5.%6.%7.%8.%9."/>
      <w:lvlJc w:val="left"/>
      <w:pPr>
        <w:ind w:left="2856" w:firstLine="0"/>
      </w:pPr>
      <w:rPr>
        <w:rFonts w:hint="default"/>
      </w:rPr>
    </w:lvl>
  </w:abstractNum>
  <w:abstractNum w:abstractNumId="34">
    <w:nsid w:val="3141543C"/>
    <w:multiLevelType w:val="hybridMultilevel"/>
    <w:tmpl w:val="8F08A8DE"/>
    <w:lvl w:ilvl="0" w:tplc="AE9045D8">
      <w:start w:val="65535"/>
      <w:numFmt w:val="bullet"/>
      <w:lvlText w:val="-"/>
      <w:lvlJc w:val="left"/>
      <w:pPr>
        <w:ind w:left="1287" w:hanging="360"/>
      </w:pPr>
      <w:rPr>
        <w:rFonts w:ascii="Arial" w:hAnsi="Arial" w:cs="Aria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nsid w:val="31583F0B"/>
    <w:multiLevelType w:val="hybridMultilevel"/>
    <w:tmpl w:val="92CE6ACE"/>
    <w:lvl w:ilvl="0" w:tplc="FFFFFFFF">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nsid w:val="318566B9"/>
    <w:multiLevelType w:val="hybridMultilevel"/>
    <w:tmpl w:val="264A44DE"/>
    <w:lvl w:ilvl="0" w:tplc="D038AB4A">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
    <w:nsid w:val="32B33012"/>
    <w:multiLevelType w:val="hybridMultilevel"/>
    <w:tmpl w:val="AAB20CC4"/>
    <w:lvl w:ilvl="0" w:tplc="C77ECB68">
      <w:start w:val="1"/>
      <w:numFmt w:val="decimal"/>
      <w:lvlText w:val="%1."/>
      <w:lvlJc w:val="center"/>
      <w:pPr>
        <w:ind w:left="1287" w:hanging="360"/>
      </w:pPr>
      <w:rPr>
        <w:rFonts w:ascii="Times New Roman" w:hAnsi="Times New Roman" w:hint="default"/>
        <w:b w:val="0"/>
        <w:i w:val="0"/>
        <w:caps w:val="0"/>
        <w:strike w:val="0"/>
        <w:dstrike w:val="0"/>
        <w:outline w:val="0"/>
        <w:shadow w:val="0"/>
        <w:emboss w:val="0"/>
        <w:imprint w:val="0"/>
        <w:vanish w:val="0"/>
        <w:color w:val="auto"/>
        <w:spacing w:val="0"/>
        <w:w w:val="100"/>
        <w:kern w:val="0"/>
        <w:position w:val="0"/>
        <w:sz w:val="20"/>
        <w:u w:val="none"/>
        <w:vertAlign w:val="baseline"/>
      </w:r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38">
    <w:nsid w:val="32EA7106"/>
    <w:multiLevelType w:val="hybridMultilevel"/>
    <w:tmpl w:val="99586528"/>
    <w:lvl w:ilvl="0" w:tplc="FFFFFFFF">
      <w:start w:val="1"/>
      <w:numFmt w:val="bullet"/>
      <w:lvlText w:val=""/>
      <w:lvlJc w:val="left"/>
      <w:pPr>
        <w:ind w:left="788" w:hanging="360"/>
      </w:pPr>
      <w:rPr>
        <w:rFonts w:ascii="Symbol" w:hAnsi="Symbol" w:hint="default"/>
      </w:rPr>
    </w:lvl>
    <w:lvl w:ilvl="1" w:tplc="04190003" w:tentative="1">
      <w:start w:val="1"/>
      <w:numFmt w:val="bullet"/>
      <w:lvlText w:val="o"/>
      <w:lvlJc w:val="left"/>
      <w:pPr>
        <w:ind w:left="1508" w:hanging="360"/>
      </w:pPr>
      <w:rPr>
        <w:rFonts w:ascii="Courier New" w:hAnsi="Courier New" w:cs="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cs="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cs="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39">
    <w:nsid w:val="344212CA"/>
    <w:multiLevelType w:val="multilevel"/>
    <w:tmpl w:val="EABCD5BE"/>
    <w:lvl w:ilvl="0">
      <w:start w:val="1"/>
      <w:numFmt w:val="decimal"/>
      <w:lvlText w:val="%1."/>
      <w:lvlJc w:val="left"/>
      <w:pPr>
        <w:ind w:left="644" w:hanging="360"/>
      </w:pPr>
      <w:rPr>
        <w:rFonts w:hint="default"/>
      </w:rPr>
    </w:lvl>
    <w:lvl w:ilvl="1">
      <w:start w:val="1"/>
      <w:numFmt w:val="decimal"/>
      <w:pStyle w:val="2"/>
      <w:lvlText w:val="%1.%2."/>
      <w:lvlJc w:val="left"/>
      <w:pPr>
        <w:ind w:left="792" w:hanging="432"/>
      </w:pPr>
      <w:rPr>
        <w:rFonts w:hint="default"/>
        <w:b/>
        <w:i w:val="0"/>
      </w:rPr>
    </w:lvl>
    <w:lvl w:ilvl="2">
      <w:start w:val="1"/>
      <w:numFmt w:val="decimal"/>
      <w:pStyle w:val="3"/>
      <w:lvlText w:val="%1.%2.%3."/>
      <w:lvlJc w:val="left"/>
      <w:pPr>
        <w:ind w:left="794" w:firstLine="58"/>
      </w:pPr>
      <w:rPr>
        <w:rFonts w:hint="default"/>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nsid w:val="37D35440"/>
    <w:multiLevelType w:val="hybridMultilevel"/>
    <w:tmpl w:val="D98421A8"/>
    <w:lvl w:ilvl="0" w:tplc="D038AB4A">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nsid w:val="38345307"/>
    <w:multiLevelType w:val="multilevel"/>
    <w:tmpl w:val="8668D03C"/>
    <w:lvl w:ilvl="0">
      <w:start w:val="1"/>
      <w:numFmt w:val="decimal"/>
      <w:pStyle w:val="S10"/>
      <w:lvlText w:val="%1"/>
      <w:lvlJc w:val="left"/>
      <w:pPr>
        <w:tabs>
          <w:tab w:val="num" w:pos="360"/>
        </w:tabs>
        <w:ind w:left="360" w:hanging="360"/>
      </w:pPr>
      <w:rPr>
        <w:rFonts w:hint="default"/>
        <w:b/>
      </w:rPr>
    </w:lvl>
    <w:lvl w:ilvl="1">
      <w:start w:val="1"/>
      <w:numFmt w:val="decimal"/>
      <w:pStyle w:val="S2"/>
      <w:lvlText w:val="%1.%2"/>
      <w:lvlJc w:val="left"/>
      <w:pPr>
        <w:tabs>
          <w:tab w:val="num" w:pos="720"/>
        </w:tabs>
        <w:ind w:left="720" w:hanging="360"/>
      </w:pPr>
      <w:rPr>
        <w:rFonts w:hint="default"/>
        <w:b/>
      </w:rPr>
    </w:lvl>
    <w:lvl w:ilvl="2">
      <w:start w:val="1"/>
      <w:numFmt w:val="decimal"/>
      <w:pStyle w:val="S3"/>
      <w:lvlText w:val="%1.%2.%3"/>
      <w:lvlJc w:val="left"/>
      <w:pPr>
        <w:tabs>
          <w:tab w:val="num" w:pos="1440"/>
        </w:tabs>
        <w:ind w:left="1440" w:hanging="720"/>
      </w:pPr>
      <w:rPr>
        <w:rFonts w:hint="default"/>
      </w:rPr>
    </w:lvl>
    <w:lvl w:ilvl="3">
      <w:start w:val="1"/>
      <w:numFmt w:val="decimal"/>
      <w:pStyle w:val="S4"/>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42">
    <w:nsid w:val="394010C8"/>
    <w:multiLevelType w:val="hybridMultilevel"/>
    <w:tmpl w:val="AB2E8572"/>
    <w:lvl w:ilvl="0" w:tplc="9DC404F2">
      <w:start w:val="1"/>
      <w:numFmt w:val="bullet"/>
      <w:pStyle w:val="14"/>
      <w:lvlText w:val=""/>
      <w:lvlJc w:val="left"/>
      <w:pPr>
        <w:ind w:left="1004" w:hanging="360"/>
      </w:pPr>
      <w:rPr>
        <w:rFonts w:ascii="Symbol" w:hAnsi="Symbol" w:hint="default"/>
      </w:rPr>
    </w:lvl>
    <w:lvl w:ilvl="1" w:tplc="FD2C0EF4" w:tentative="1">
      <w:start w:val="1"/>
      <w:numFmt w:val="bullet"/>
      <w:lvlText w:val="o"/>
      <w:lvlJc w:val="left"/>
      <w:pPr>
        <w:ind w:left="1724" w:hanging="360"/>
      </w:pPr>
      <w:rPr>
        <w:rFonts w:ascii="Courier New" w:hAnsi="Courier New" w:cs="Courier New" w:hint="default"/>
      </w:rPr>
    </w:lvl>
    <w:lvl w:ilvl="2" w:tplc="1C70645C" w:tentative="1">
      <w:start w:val="1"/>
      <w:numFmt w:val="bullet"/>
      <w:lvlText w:val=""/>
      <w:lvlJc w:val="left"/>
      <w:pPr>
        <w:ind w:left="2444" w:hanging="360"/>
      </w:pPr>
      <w:rPr>
        <w:rFonts w:ascii="Wingdings" w:hAnsi="Wingdings" w:hint="default"/>
      </w:rPr>
    </w:lvl>
    <w:lvl w:ilvl="3" w:tplc="B58E98AC" w:tentative="1">
      <w:start w:val="1"/>
      <w:numFmt w:val="bullet"/>
      <w:lvlText w:val=""/>
      <w:lvlJc w:val="left"/>
      <w:pPr>
        <w:ind w:left="3164" w:hanging="360"/>
      </w:pPr>
      <w:rPr>
        <w:rFonts w:ascii="Symbol" w:hAnsi="Symbol" w:hint="default"/>
      </w:rPr>
    </w:lvl>
    <w:lvl w:ilvl="4" w:tplc="AB708186" w:tentative="1">
      <w:start w:val="1"/>
      <w:numFmt w:val="bullet"/>
      <w:lvlText w:val="o"/>
      <w:lvlJc w:val="left"/>
      <w:pPr>
        <w:ind w:left="3884" w:hanging="360"/>
      </w:pPr>
      <w:rPr>
        <w:rFonts w:ascii="Courier New" w:hAnsi="Courier New" w:cs="Courier New" w:hint="default"/>
      </w:rPr>
    </w:lvl>
    <w:lvl w:ilvl="5" w:tplc="8BB2CFC4" w:tentative="1">
      <w:start w:val="1"/>
      <w:numFmt w:val="bullet"/>
      <w:lvlText w:val=""/>
      <w:lvlJc w:val="left"/>
      <w:pPr>
        <w:ind w:left="4604" w:hanging="360"/>
      </w:pPr>
      <w:rPr>
        <w:rFonts w:ascii="Wingdings" w:hAnsi="Wingdings" w:hint="default"/>
      </w:rPr>
    </w:lvl>
    <w:lvl w:ilvl="6" w:tplc="45AC3FBA" w:tentative="1">
      <w:start w:val="1"/>
      <w:numFmt w:val="bullet"/>
      <w:lvlText w:val=""/>
      <w:lvlJc w:val="left"/>
      <w:pPr>
        <w:ind w:left="5324" w:hanging="360"/>
      </w:pPr>
      <w:rPr>
        <w:rFonts w:ascii="Symbol" w:hAnsi="Symbol" w:hint="default"/>
      </w:rPr>
    </w:lvl>
    <w:lvl w:ilvl="7" w:tplc="1A46759E" w:tentative="1">
      <w:start w:val="1"/>
      <w:numFmt w:val="bullet"/>
      <w:lvlText w:val="o"/>
      <w:lvlJc w:val="left"/>
      <w:pPr>
        <w:ind w:left="6044" w:hanging="360"/>
      </w:pPr>
      <w:rPr>
        <w:rFonts w:ascii="Courier New" w:hAnsi="Courier New" w:cs="Courier New" w:hint="default"/>
      </w:rPr>
    </w:lvl>
    <w:lvl w:ilvl="8" w:tplc="B576F1CC" w:tentative="1">
      <w:start w:val="1"/>
      <w:numFmt w:val="bullet"/>
      <w:lvlText w:val=""/>
      <w:lvlJc w:val="left"/>
      <w:pPr>
        <w:ind w:left="6764" w:hanging="360"/>
      </w:pPr>
      <w:rPr>
        <w:rFonts w:ascii="Wingdings" w:hAnsi="Wingdings" w:hint="default"/>
      </w:rPr>
    </w:lvl>
  </w:abstractNum>
  <w:abstractNum w:abstractNumId="43">
    <w:nsid w:val="3B6134C3"/>
    <w:multiLevelType w:val="hybridMultilevel"/>
    <w:tmpl w:val="A5345084"/>
    <w:lvl w:ilvl="0" w:tplc="D038AB4A">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4">
    <w:nsid w:val="3B875CC1"/>
    <w:multiLevelType w:val="hybridMultilevel"/>
    <w:tmpl w:val="58124654"/>
    <w:lvl w:ilvl="0" w:tplc="C85CF5B2">
      <w:start w:val="1"/>
      <w:numFmt w:val="bullet"/>
      <w:lvlText w:val="−"/>
      <w:lvlJc w:val="left"/>
      <w:pPr>
        <w:ind w:left="1287" w:hanging="360"/>
      </w:pPr>
      <w:rPr>
        <w:rFonts w:ascii="Courier New" w:hAnsi="Courier New" w:hint="default"/>
      </w:rPr>
    </w:lvl>
    <w:lvl w:ilvl="1" w:tplc="39668AA2" w:tentative="1">
      <w:start w:val="1"/>
      <w:numFmt w:val="bullet"/>
      <w:lvlText w:val="o"/>
      <w:lvlJc w:val="left"/>
      <w:pPr>
        <w:ind w:left="2007" w:hanging="360"/>
      </w:pPr>
      <w:rPr>
        <w:rFonts w:ascii="Courier New" w:hAnsi="Courier New" w:cs="Courier New" w:hint="default"/>
      </w:rPr>
    </w:lvl>
    <w:lvl w:ilvl="2" w:tplc="0AF499EC" w:tentative="1">
      <w:start w:val="1"/>
      <w:numFmt w:val="bullet"/>
      <w:lvlText w:val=""/>
      <w:lvlJc w:val="left"/>
      <w:pPr>
        <w:ind w:left="2727" w:hanging="360"/>
      </w:pPr>
      <w:rPr>
        <w:rFonts w:ascii="Wingdings" w:hAnsi="Wingdings" w:hint="default"/>
      </w:rPr>
    </w:lvl>
    <w:lvl w:ilvl="3" w:tplc="99C6D1AE" w:tentative="1">
      <w:start w:val="1"/>
      <w:numFmt w:val="bullet"/>
      <w:lvlText w:val=""/>
      <w:lvlJc w:val="left"/>
      <w:pPr>
        <w:ind w:left="3447" w:hanging="360"/>
      </w:pPr>
      <w:rPr>
        <w:rFonts w:ascii="Symbol" w:hAnsi="Symbol" w:hint="default"/>
      </w:rPr>
    </w:lvl>
    <w:lvl w:ilvl="4" w:tplc="A656D060" w:tentative="1">
      <w:start w:val="1"/>
      <w:numFmt w:val="bullet"/>
      <w:lvlText w:val="o"/>
      <w:lvlJc w:val="left"/>
      <w:pPr>
        <w:ind w:left="4167" w:hanging="360"/>
      </w:pPr>
      <w:rPr>
        <w:rFonts w:ascii="Courier New" w:hAnsi="Courier New" w:cs="Courier New" w:hint="default"/>
      </w:rPr>
    </w:lvl>
    <w:lvl w:ilvl="5" w:tplc="6884F81A" w:tentative="1">
      <w:start w:val="1"/>
      <w:numFmt w:val="bullet"/>
      <w:lvlText w:val=""/>
      <w:lvlJc w:val="left"/>
      <w:pPr>
        <w:ind w:left="4887" w:hanging="360"/>
      </w:pPr>
      <w:rPr>
        <w:rFonts w:ascii="Wingdings" w:hAnsi="Wingdings" w:hint="default"/>
      </w:rPr>
    </w:lvl>
    <w:lvl w:ilvl="6" w:tplc="9A80A8C0" w:tentative="1">
      <w:start w:val="1"/>
      <w:numFmt w:val="bullet"/>
      <w:lvlText w:val=""/>
      <w:lvlJc w:val="left"/>
      <w:pPr>
        <w:ind w:left="5607" w:hanging="360"/>
      </w:pPr>
      <w:rPr>
        <w:rFonts w:ascii="Symbol" w:hAnsi="Symbol" w:hint="default"/>
      </w:rPr>
    </w:lvl>
    <w:lvl w:ilvl="7" w:tplc="3B6862F4" w:tentative="1">
      <w:start w:val="1"/>
      <w:numFmt w:val="bullet"/>
      <w:lvlText w:val="o"/>
      <w:lvlJc w:val="left"/>
      <w:pPr>
        <w:ind w:left="6327" w:hanging="360"/>
      </w:pPr>
      <w:rPr>
        <w:rFonts w:ascii="Courier New" w:hAnsi="Courier New" w:cs="Courier New" w:hint="default"/>
      </w:rPr>
    </w:lvl>
    <w:lvl w:ilvl="8" w:tplc="9CDC43EC" w:tentative="1">
      <w:start w:val="1"/>
      <w:numFmt w:val="bullet"/>
      <w:lvlText w:val=""/>
      <w:lvlJc w:val="left"/>
      <w:pPr>
        <w:ind w:left="7047" w:hanging="360"/>
      </w:pPr>
      <w:rPr>
        <w:rFonts w:ascii="Wingdings" w:hAnsi="Wingdings" w:hint="default"/>
      </w:rPr>
    </w:lvl>
  </w:abstractNum>
  <w:abstractNum w:abstractNumId="45">
    <w:nsid w:val="423A7391"/>
    <w:multiLevelType w:val="hybridMultilevel"/>
    <w:tmpl w:val="95462FC6"/>
    <w:lvl w:ilvl="0" w:tplc="AE9045D8">
      <w:start w:val="1"/>
      <w:numFmt w:val="decimal"/>
      <w:lvlText w:val="%1."/>
      <w:lvlJc w:val="left"/>
      <w:pPr>
        <w:ind w:left="927" w:hanging="360"/>
      </w:pPr>
      <w:rPr>
        <w:rFonts w:hint="default"/>
      </w:rPr>
    </w:lvl>
    <w:lvl w:ilvl="1" w:tplc="04190003" w:tentative="1">
      <w:start w:val="1"/>
      <w:numFmt w:val="lowerLetter"/>
      <w:lvlText w:val="%2."/>
      <w:lvlJc w:val="left"/>
      <w:pPr>
        <w:ind w:left="1647" w:hanging="360"/>
      </w:pPr>
    </w:lvl>
    <w:lvl w:ilvl="2" w:tplc="04190005" w:tentative="1">
      <w:start w:val="1"/>
      <w:numFmt w:val="lowerRoman"/>
      <w:lvlText w:val="%3."/>
      <w:lvlJc w:val="right"/>
      <w:pPr>
        <w:ind w:left="2367" w:hanging="180"/>
      </w:pPr>
    </w:lvl>
    <w:lvl w:ilvl="3" w:tplc="04190001" w:tentative="1">
      <w:start w:val="1"/>
      <w:numFmt w:val="decimal"/>
      <w:lvlText w:val="%4."/>
      <w:lvlJc w:val="left"/>
      <w:pPr>
        <w:ind w:left="3087" w:hanging="360"/>
      </w:pPr>
    </w:lvl>
    <w:lvl w:ilvl="4" w:tplc="04190003" w:tentative="1">
      <w:start w:val="1"/>
      <w:numFmt w:val="lowerLetter"/>
      <w:lvlText w:val="%5."/>
      <w:lvlJc w:val="left"/>
      <w:pPr>
        <w:ind w:left="3807" w:hanging="360"/>
      </w:pPr>
    </w:lvl>
    <w:lvl w:ilvl="5" w:tplc="04190005" w:tentative="1">
      <w:start w:val="1"/>
      <w:numFmt w:val="lowerRoman"/>
      <w:lvlText w:val="%6."/>
      <w:lvlJc w:val="right"/>
      <w:pPr>
        <w:ind w:left="4527" w:hanging="180"/>
      </w:pPr>
    </w:lvl>
    <w:lvl w:ilvl="6" w:tplc="04190001" w:tentative="1">
      <w:start w:val="1"/>
      <w:numFmt w:val="decimal"/>
      <w:lvlText w:val="%7."/>
      <w:lvlJc w:val="left"/>
      <w:pPr>
        <w:ind w:left="5247" w:hanging="360"/>
      </w:pPr>
    </w:lvl>
    <w:lvl w:ilvl="7" w:tplc="04190003" w:tentative="1">
      <w:start w:val="1"/>
      <w:numFmt w:val="lowerLetter"/>
      <w:lvlText w:val="%8."/>
      <w:lvlJc w:val="left"/>
      <w:pPr>
        <w:ind w:left="5967" w:hanging="360"/>
      </w:pPr>
    </w:lvl>
    <w:lvl w:ilvl="8" w:tplc="04190005" w:tentative="1">
      <w:start w:val="1"/>
      <w:numFmt w:val="lowerRoman"/>
      <w:lvlText w:val="%9."/>
      <w:lvlJc w:val="right"/>
      <w:pPr>
        <w:ind w:left="6687" w:hanging="180"/>
      </w:pPr>
    </w:lvl>
  </w:abstractNum>
  <w:abstractNum w:abstractNumId="46">
    <w:nsid w:val="437237D2"/>
    <w:multiLevelType w:val="multilevel"/>
    <w:tmpl w:val="01B26E56"/>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1785" w:hanging="357"/>
      </w:pPr>
      <w:rPr>
        <w:rFonts w:hint="default"/>
      </w:rPr>
    </w:lvl>
    <w:lvl w:ilvl="5">
      <w:start w:val="1"/>
      <w:numFmt w:val="decimal"/>
      <w:lvlText w:val="%1.%2.%3.%4.%5.%6."/>
      <w:lvlJc w:val="left"/>
      <w:pPr>
        <w:ind w:left="2142" w:hanging="357"/>
      </w:pPr>
      <w:rPr>
        <w:rFonts w:hint="default"/>
      </w:rPr>
    </w:lvl>
    <w:lvl w:ilvl="6">
      <w:start w:val="1"/>
      <w:numFmt w:val="decimal"/>
      <w:lvlText w:val="%1.%2.%3.%4.%5.%6.%7."/>
      <w:lvlJc w:val="left"/>
      <w:pPr>
        <w:ind w:left="2499" w:hanging="357"/>
      </w:pPr>
      <w:rPr>
        <w:rFonts w:hint="default"/>
      </w:rPr>
    </w:lvl>
    <w:lvl w:ilvl="7">
      <w:start w:val="1"/>
      <w:numFmt w:val="decimal"/>
      <w:lvlText w:val="%1.%2.%3.%4.%5.%6.%7.%8."/>
      <w:lvlJc w:val="left"/>
      <w:pPr>
        <w:ind w:left="2856" w:hanging="357"/>
      </w:pPr>
      <w:rPr>
        <w:rFonts w:hint="default"/>
      </w:rPr>
    </w:lvl>
    <w:lvl w:ilvl="8">
      <w:start w:val="1"/>
      <w:numFmt w:val="decimal"/>
      <w:lvlText w:val="%1.%2.%3.%4.%5.%6.%7.%8.%9."/>
      <w:lvlJc w:val="left"/>
      <w:pPr>
        <w:ind w:left="3213" w:hanging="357"/>
      </w:pPr>
      <w:rPr>
        <w:rFonts w:hint="default"/>
      </w:rPr>
    </w:lvl>
  </w:abstractNum>
  <w:abstractNum w:abstractNumId="47">
    <w:nsid w:val="442D4069"/>
    <w:multiLevelType w:val="hybridMultilevel"/>
    <w:tmpl w:val="8446005E"/>
    <w:lvl w:ilvl="0" w:tplc="1C5EC578">
      <w:start w:val="1"/>
      <w:numFmt w:val="bullet"/>
      <w:lvlText w:val="−"/>
      <w:lvlJc w:val="left"/>
      <w:pPr>
        <w:ind w:left="1287" w:hanging="360"/>
      </w:pPr>
      <w:rPr>
        <w:rFonts w:ascii="Courier New" w:hAnsi="Courier New" w:hint="default"/>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48">
    <w:nsid w:val="448D0845"/>
    <w:multiLevelType w:val="hybridMultilevel"/>
    <w:tmpl w:val="F95C0318"/>
    <w:lvl w:ilvl="0" w:tplc="D038AB4A">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9">
    <w:nsid w:val="47EE4C2C"/>
    <w:multiLevelType w:val="hybridMultilevel"/>
    <w:tmpl w:val="028862E0"/>
    <w:lvl w:ilvl="0" w:tplc="FFFFFFFF">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nsid w:val="493249E2"/>
    <w:multiLevelType w:val="hybridMultilevel"/>
    <w:tmpl w:val="69E025BC"/>
    <w:lvl w:ilvl="0" w:tplc="D038AB4A">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1">
    <w:nsid w:val="496E5599"/>
    <w:multiLevelType w:val="hybridMultilevel"/>
    <w:tmpl w:val="0AF01174"/>
    <w:lvl w:ilvl="0" w:tplc="FFFFFFFF">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2">
    <w:nsid w:val="4A2F353E"/>
    <w:multiLevelType w:val="hybridMultilevel"/>
    <w:tmpl w:val="9D426F00"/>
    <w:lvl w:ilvl="0" w:tplc="EC6437A6">
      <w:start w:val="1"/>
      <w:numFmt w:val="decimal"/>
      <w:pStyle w:val="S5"/>
      <w:lvlText w:val="Рис. %1"/>
      <w:lvlJc w:val="left"/>
      <w:pPr>
        <w:ind w:left="1070" w:hanging="360"/>
      </w:pPr>
      <w:rPr>
        <w:rFonts w:ascii="Times New Roman" w:hAnsi="Times New Roman" w:cs="Times New Roman" w:hint="default"/>
        <w:b w:val="0"/>
        <w:bCs w:val="0"/>
        <w:i w:val="0"/>
        <w:iCs w:val="0"/>
        <w:caps w:val="0"/>
        <w:strike w:val="0"/>
        <w:dstrike w:val="0"/>
        <w:outline w:val="0"/>
        <w:shadow w:val="0"/>
        <w:emboss w:val="0"/>
        <w:imprint w:val="0"/>
        <w:vanish w:val="0"/>
        <w:spacing w:val="0"/>
        <w:kern w:val="0"/>
        <w:position w:val="0"/>
        <w:u w:val="none"/>
        <w:vertAlign w:val="baseline"/>
        <w:em w:val="none"/>
      </w:rPr>
    </w:lvl>
    <w:lvl w:ilvl="1" w:tplc="44B2DE32" w:tentative="1">
      <w:start w:val="1"/>
      <w:numFmt w:val="lowerLetter"/>
      <w:lvlText w:val="%2."/>
      <w:lvlJc w:val="left"/>
      <w:pPr>
        <w:tabs>
          <w:tab w:val="num" w:pos="2149"/>
        </w:tabs>
        <w:ind w:left="2149" w:hanging="360"/>
      </w:pPr>
    </w:lvl>
    <w:lvl w:ilvl="2" w:tplc="E7EE2D70" w:tentative="1">
      <w:start w:val="1"/>
      <w:numFmt w:val="lowerRoman"/>
      <w:lvlText w:val="%3."/>
      <w:lvlJc w:val="right"/>
      <w:pPr>
        <w:tabs>
          <w:tab w:val="num" w:pos="2869"/>
        </w:tabs>
        <w:ind w:left="2869" w:hanging="180"/>
      </w:pPr>
    </w:lvl>
    <w:lvl w:ilvl="3" w:tplc="8C96F874" w:tentative="1">
      <w:start w:val="1"/>
      <w:numFmt w:val="decimal"/>
      <w:lvlText w:val="%4."/>
      <w:lvlJc w:val="left"/>
      <w:pPr>
        <w:tabs>
          <w:tab w:val="num" w:pos="3589"/>
        </w:tabs>
        <w:ind w:left="3589" w:hanging="360"/>
      </w:pPr>
    </w:lvl>
    <w:lvl w:ilvl="4" w:tplc="2F985F76" w:tentative="1">
      <w:start w:val="1"/>
      <w:numFmt w:val="lowerLetter"/>
      <w:lvlText w:val="%5."/>
      <w:lvlJc w:val="left"/>
      <w:pPr>
        <w:tabs>
          <w:tab w:val="num" w:pos="4309"/>
        </w:tabs>
        <w:ind w:left="4309" w:hanging="360"/>
      </w:pPr>
    </w:lvl>
    <w:lvl w:ilvl="5" w:tplc="ABB821F4" w:tentative="1">
      <w:start w:val="1"/>
      <w:numFmt w:val="lowerRoman"/>
      <w:lvlText w:val="%6."/>
      <w:lvlJc w:val="right"/>
      <w:pPr>
        <w:tabs>
          <w:tab w:val="num" w:pos="5029"/>
        </w:tabs>
        <w:ind w:left="5029" w:hanging="180"/>
      </w:pPr>
    </w:lvl>
    <w:lvl w:ilvl="6" w:tplc="183E8140" w:tentative="1">
      <w:start w:val="1"/>
      <w:numFmt w:val="decimal"/>
      <w:lvlText w:val="%7."/>
      <w:lvlJc w:val="left"/>
      <w:pPr>
        <w:tabs>
          <w:tab w:val="num" w:pos="5749"/>
        </w:tabs>
        <w:ind w:left="5749" w:hanging="360"/>
      </w:pPr>
    </w:lvl>
    <w:lvl w:ilvl="7" w:tplc="F632897E" w:tentative="1">
      <w:start w:val="1"/>
      <w:numFmt w:val="lowerLetter"/>
      <w:lvlText w:val="%8."/>
      <w:lvlJc w:val="left"/>
      <w:pPr>
        <w:tabs>
          <w:tab w:val="num" w:pos="6469"/>
        </w:tabs>
        <w:ind w:left="6469" w:hanging="360"/>
      </w:pPr>
    </w:lvl>
    <w:lvl w:ilvl="8" w:tplc="30BE4A3C" w:tentative="1">
      <w:start w:val="1"/>
      <w:numFmt w:val="lowerRoman"/>
      <w:lvlText w:val="%9."/>
      <w:lvlJc w:val="right"/>
      <w:pPr>
        <w:tabs>
          <w:tab w:val="num" w:pos="7189"/>
        </w:tabs>
        <w:ind w:left="7189" w:hanging="180"/>
      </w:pPr>
    </w:lvl>
  </w:abstractNum>
  <w:abstractNum w:abstractNumId="53">
    <w:nsid w:val="4ABC594B"/>
    <w:multiLevelType w:val="multilevel"/>
    <w:tmpl w:val="CADE36F0"/>
    <w:lvl w:ilvl="0">
      <w:start w:val="1"/>
      <w:numFmt w:val="decimal"/>
      <w:lvlText w:val="%1."/>
      <w:lvlJc w:val="left"/>
      <w:pPr>
        <w:tabs>
          <w:tab w:val="num" w:pos="720"/>
        </w:tabs>
        <w:ind w:left="720" w:hanging="360"/>
      </w:pPr>
      <w:rPr>
        <w:rFonts w:hint="default"/>
      </w:rPr>
    </w:lvl>
    <w:lvl w:ilvl="1">
      <w:start w:val="1"/>
      <w:numFmt w:val="decimal"/>
      <w:pStyle w:val="20"/>
      <w:lvlText w:val="%1.%2."/>
      <w:lvlJc w:val="left"/>
      <w:pPr>
        <w:tabs>
          <w:tab w:val="num" w:pos="792"/>
        </w:tabs>
        <w:ind w:left="792" w:hanging="432"/>
      </w:pPr>
      <w:rPr>
        <w:rFonts w:hint="default"/>
      </w:rPr>
    </w:lvl>
    <w:lvl w:ilvl="2">
      <w:start w:val="1"/>
      <w:numFmt w:val="decimal"/>
      <w:pStyle w:val="30"/>
      <w:lvlText w:val="%1.%2.%3."/>
      <w:lvlJc w:val="left"/>
      <w:pPr>
        <w:tabs>
          <w:tab w:val="num" w:pos="1440"/>
        </w:tabs>
        <w:ind w:left="1224" w:hanging="504"/>
      </w:pPr>
      <w:rPr>
        <w:rFonts w:hint="default"/>
      </w:rPr>
    </w:lvl>
    <w:lvl w:ilvl="3">
      <w:start w:val="1"/>
      <w:numFmt w:val="decimal"/>
      <w:lvlRestart w:val="0"/>
      <w:lvlText w:val="1.1.1.%4"/>
      <w:lvlJc w:val="left"/>
      <w:pPr>
        <w:tabs>
          <w:tab w:val="num" w:pos="1800"/>
        </w:tabs>
        <w:ind w:left="1728" w:hanging="648"/>
      </w:pPr>
      <w:rPr>
        <w:rFonts w:hint="default"/>
      </w:rPr>
    </w:lvl>
    <w:lvl w:ilvl="4">
      <w:start w:val="1"/>
      <w:numFmt w:val="none"/>
      <w:lvlText w:val=""/>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4">
    <w:nsid w:val="516B382C"/>
    <w:multiLevelType w:val="hybridMultilevel"/>
    <w:tmpl w:val="4016215A"/>
    <w:lvl w:ilvl="0" w:tplc="6A968402">
      <w:start w:val="1"/>
      <w:numFmt w:val="bullet"/>
      <w:lvlText w:val="−"/>
      <w:lvlJc w:val="left"/>
      <w:pPr>
        <w:ind w:left="1287" w:hanging="360"/>
      </w:pPr>
      <w:rPr>
        <w:rFonts w:ascii="Courier New" w:hAnsi="Courier New" w:hint="default"/>
      </w:rPr>
    </w:lvl>
    <w:lvl w:ilvl="1" w:tplc="DEF04080" w:tentative="1">
      <w:start w:val="1"/>
      <w:numFmt w:val="bullet"/>
      <w:lvlText w:val="o"/>
      <w:lvlJc w:val="left"/>
      <w:pPr>
        <w:ind w:left="2007" w:hanging="360"/>
      </w:pPr>
      <w:rPr>
        <w:rFonts w:ascii="Courier New" w:hAnsi="Courier New" w:cs="Courier New" w:hint="default"/>
      </w:rPr>
    </w:lvl>
    <w:lvl w:ilvl="2" w:tplc="EAFA3C30" w:tentative="1">
      <w:start w:val="1"/>
      <w:numFmt w:val="bullet"/>
      <w:lvlText w:val=""/>
      <w:lvlJc w:val="left"/>
      <w:pPr>
        <w:ind w:left="2727" w:hanging="360"/>
      </w:pPr>
      <w:rPr>
        <w:rFonts w:ascii="Wingdings" w:hAnsi="Wingdings" w:hint="default"/>
      </w:rPr>
    </w:lvl>
    <w:lvl w:ilvl="3" w:tplc="66E0064A" w:tentative="1">
      <w:start w:val="1"/>
      <w:numFmt w:val="bullet"/>
      <w:lvlText w:val=""/>
      <w:lvlJc w:val="left"/>
      <w:pPr>
        <w:ind w:left="3447" w:hanging="360"/>
      </w:pPr>
      <w:rPr>
        <w:rFonts w:ascii="Symbol" w:hAnsi="Symbol" w:hint="default"/>
      </w:rPr>
    </w:lvl>
    <w:lvl w:ilvl="4" w:tplc="A14EA52E" w:tentative="1">
      <w:start w:val="1"/>
      <w:numFmt w:val="bullet"/>
      <w:lvlText w:val="o"/>
      <w:lvlJc w:val="left"/>
      <w:pPr>
        <w:ind w:left="4167" w:hanging="360"/>
      </w:pPr>
      <w:rPr>
        <w:rFonts w:ascii="Courier New" w:hAnsi="Courier New" w:cs="Courier New" w:hint="default"/>
      </w:rPr>
    </w:lvl>
    <w:lvl w:ilvl="5" w:tplc="7570C8BE" w:tentative="1">
      <w:start w:val="1"/>
      <w:numFmt w:val="bullet"/>
      <w:lvlText w:val=""/>
      <w:lvlJc w:val="left"/>
      <w:pPr>
        <w:ind w:left="4887" w:hanging="360"/>
      </w:pPr>
      <w:rPr>
        <w:rFonts w:ascii="Wingdings" w:hAnsi="Wingdings" w:hint="default"/>
      </w:rPr>
    </w:lvl>
    <w:lvl w:ilvl="6" w:tplc="AE94EA82" w:tentative="1">
      <w:start w:val="1"/>
      <w:numFmt w:val="bullet"/>
      <w:lvlText w:val=""/>
      <w:lvlJc w:val="left"/>
      <w:pPr>
        <w:ind w:left="5607" w:hanging="360"/>
      </w:pPr>
      <w:rPr>
        <w:rFonts w:ascii="Symbol" w:hAnsi="Symbol" w:hint="default"/>
      </w:rPr>
    </w:lvl>
    <w:lvl w:ilvl="7" w:tplc="1D5CD588" w:tentative="1">
      <w:start w:val="1"/>
      <w:numFmt w:val="bullet"/>
      <w:lvlText w:val="o"/>
      <w:lvlJc w:val="left"/>
      <w:pPr>
        <w:ind w:left="6327" w:hanging="360"/>
      </w:pPr>
      <w:rPr>
        <w:rFonts w:ascii="Courier New" w:hAnsi="Courier New" w:cs="Courier New" w:hint="default"/>
      </w:rPr>
    </w:lvl>
    <w:lvl w:ilvl="8" w:tplc="82686F5A" w:tentative="1">
      <w:start w:val="1"/>
      <w:numFmt w:val="bullet"/>
      <w:lvlText w:val=""/>
      <w:lvlJc w:val="left"/>
      <w:pPr>
        <w:ind w:left="7047" w:hanging="360"/>
      </w:pPr>
      <w:rPr>
        <w:rFonts w:ascii="Wingdings" w:hAnsi="Wingdings" w:hint="default"/>
      </w:rPr>
    </w:lvl>
  </w:abstractNum>
  <w:abstractNum w:abstractNumId="55">
    <w:nsid w:val="51F275DA"/>
    <w:multiLevelType w:val="hybridMultilevel"/>
    <w:tmpl w:val="F2FA1D86"/>
    <w:lvl w:ilvl="0" w:tplc="D038AB4A">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6">
    <w:nsid w:val="54CD07E5"/>
    <w:multiLevelType w:val="multilevel"/>
    <w:tmpl w:val="AAE22F62"/>
    <w:styleLink w:val="-"/>
    <w:lvl w:ilvl="0">
      <w:start w:val="1"/>
      <w:numFmt w:val="decimal"/>
      <w:pStyle w:val="-063"/>
      <w:lvlText w:val="%1."/>
      <w:lvlJc w:val="left"/>
      <w:pPr>
        <w:ind w:left="1440" w:hanging="360"/>
      </w:pPr>
      <w:rPr>
        <w:sz w:val="24"/>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57">
    <w:nsid w:val="55E63139"/>
    <w:multiLevelType w:val="hybridMultilevel"/>
    <w:tmpl w:val="088AFA3E"/>
    <w:lvl w:ilvl="0" w:tplc="D038AB4A">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8">
    <w:nsid w:val="56F9599F"/>
    <w:multiLevelType w:val="hybridMultilevel"/>
    <w:tmpl w:val="07F8FFA0"/>
    <w:lvl w:ilvl="0" w:tplc="D038AB4A">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9">
    <w:nsid w:val="5A7E5A7A"/>
    <w:multiLevelType w:val="hybridMultilevel"/>
    <w:tmpl w:val="6EDE9D72"/>
    <w:lvl w:ilvl="0" w:tplc="D038AB4A">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0">
    <w:nsid w:val="5F883151"/>
    <w:multiLevelType w:val="hybridMultilevel"/>
    <w:tmpl w:val="3B5E0352"/>
    <w:lvl w:ilvl="0" w:tplc="D038AB4A">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1">
    <w:nsid w:val="611A692A"/>
    <w:multiLevelType w:val="hybridMultilevel"/>
    <w:tmpl w:val="6AA22AC6"/>
    <w:lvl w:ilvl="0" w:tplc="D038AB4A">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2">
    <w:nsid w:val="61205BBB"/>
    <w:multiLevelType w:val="hybridMultilevel"/>
    <w:tmpl w:val="C7C09336"/>
    <w:lvl w:ilvl="0" w:tplc="52E80C86">
      <w:start w:val="1"/>
      <w:numFmt w:val="bullet"/>
      <w:lvlText w:val="−"/>
      <w:lvlJc w:val="left"/>
      <w:pPr>
        <w:ind w:left="1287" w:hanging="360"/>
      </w:pPr>
      <w:rPr>
        <w:rFonts w:ascii="Courier New" w:hAnsi="Courier New" w:hint="default"/>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63">
    <w:nsid w:val="6392257A"/>
    <w:multiLevelType w:val="hybridMultilevel"/>
    <w:tmpl w:val="29D8BA02"/>
    <w:lvl w:ilvl="0" w:tplc="AB0C650C">
      <w:start w:val="1"/>
      <w:numFmt w:val="decimal"/>
      <w:pStyle w:val="10"/>
      <w:lvlText w:val="%1."/>
      <w:lvlJc w:val="left"/>
      <w:pPr>
        <w:ind w:left="720" w:hanging="360"/>
      </w:pPr>
      <w:rPr>
        <w:rFonts w:hint="default"/>
      </w:rPr>
    </w:lvl>
    <w:lvl w:ilvl="1" w:tplc="081A0D02" w:tentative="1">
      <w:start w:val="1"/>
      <w:numFmt w:val="lowerLetter"/>
      <w:lvlText w:val="%2."/>
      <w:lvlJc w:val="left"/>
      <w:pPr>
        <w:ind w:left="1440" w:hanging="360"/>
      </w:pPr>
    </w:lvl>
    <w:lvl w:ilvl="2" w:tplc="6938188A" w:tentative="1">
      <w:start w:val="1"/>
      <w:numFmt w:val="lowerRoman"/>
      <w:lvlText w:val="%3."/>
      <w:lvlJc w:val="right"/>
      <w:pPr>
        <w:ind w:left="2160" w:hanging="180"/>
      </w:pPr>
    </w:lvl>
    <w:lvl w:ilvl="3" w:tplc="E52C5CCA" w:tentative="1">
      <w:start w:val="1"/>
      <w:numFmt w:val="decimal"/>
      <w:lvlText w:val="%4."/>
      <w:lvlJc w:val="left"/>
      <w:pPr>
        <w:ind w:left="2880" w:hanging="360"/>
      </w:pPr>
    </w:lvl>
    <w:lvl w:ilvl="4" w:tplc="2012D588" w:tentative="1">
      <w:start w:val="1"/>
      <w:numFmt w:val="lowerLetter"/>
      <w:lvlText w:val="%5."/>
      <w:lvlJc w:val="left"/>
      <w:pPr>
        <w:ind w:left="3600" w:hanging="360"/>
      </w:pPr>
    </w:lvl>
    <w:lvl w:ilvl="5" w:tplc="5854F198" w:tentative="1">
      <w:start w:val="1"/>
      <w:numFmt w:val="lowerRoman"/>
      <w:lvlText w:val="%6."/>
      <w:lvlJc w:val="right"/>
      <w:pPr>
        <w:ind w:left="4320" w:hanging="180"/>
      </w:pPr>
    </w:lvl>
    <w:lvl w:ilvl="6" w:tplc="120259F6" w:tentative="1">
      <w:start w:val="1"/>
      <w:numFmt w:val="decimal"/>
      <w:lvlText w:val="%7."/>
      <w:lvlJc w:val="left"/>
      <w:pPr>
        <w:ind w:left="5040" w:hanging="360"/>
      </w:pPr>
    </w:lvl>
    <w:lvl w:ilvl="7" w:tplc="886E4B52" w:tentative="1">
      <w:start w:val="1"/>
      <w:numFmt w:val="lowerLetter"/>
      <w:lvlText w:val="%8."/>
      <w:lvlJc w:val="left"/>
      <w:pPr>
        <w:ind w:left="5760" w:hanging="360"/>
      </w:pPr>
    </w:lvl>
    <w:lvl w:ilvl="8" w:tplc="EB9A18CA" w:tentative="1">
      <w:start w:val="1"/>
      <w:numFmt w:val="lowerRoman"/>
      <w:lvlText w:val="%9."/>
      <w:lvlJc w:val="right"/>
      <w:pPr>
        <w:ind w:left="6480" w:hanging="180"/>
      </w:pPr>
    </w:lvl>
  </w:abstractNum>
  <w:abstractNum w:abstractNumId="64">
    <w:nsid w:val="63CD6B11"/>
    <w:multiLevelType w:val="hybridMultilevel"/>
    <w:tmpl w:val="971E0146"/>
    <w:lvl w:ilvl="0" w:tplc="FFFFFFFF">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5">
    <w:nsid w:val="63D06A87"/>
    <w:multiLevelType w:val="hybridMultilevel"/>
    <w:tmpl w:val="0DACC060"/>
    <w:lvl w:ilvl="0" w:tplc="06E01156">
      <w:start w:val="1"/>
      <w:numFmt w:val="bullet"/>
      <w:lvlText w:val="−"/>
      <w:lvlJc w:val="left"/>
      <w:pPr>
        <w:ind w:left="1287" w:hanging="360"/>
      </w:pPr>
      <w:rPr>
        <w:rFonts w:ascii="Courier New" w:hAnsi="Courier New" w:hint="default"/>
      </w:rPr>
    </w:lvl>
    <w:lvl w:ilvl="1" w:tplc="6DBEA45A" w:tentative="1">
      <w:start w:val="1"/>
      <w:numFmt w:val="bullet"/>
      <w:lvlText w:val="o"/>
      <w:lvlJc w:val="left"/>
      <w:pPr>
        <w:ind w:left="2007" w:hanging="360"/>
      </w:pPr>
      <w:rPr>
        <w:rFonts w:ascii="Courier New" w:hAnsi="Courier New" w:cs="Courier New" w:hint="default"/>
      </w:rPr>
    </w:lvl>
    <w:lvl w:ilvl="2" w:tplc="87869B5C" w:tentative="1">
      <w:start w:val="1"/>
      <w:numFmt w:val="bullet"/>
      <w:lvlText w:val=""/>
      <w:lvlJc w:val="left"/>
      <w:pPr>
        <w:ind w:left="2727" w:hanging="360"/>
      </w:pPr>
      <w:rPr>
        <w:rFonts w:ascii="Wingdings" w:hAnsi="Wingdings" w:hint="default"/>
      </w:rPr>
    </w:lvl>
    <w:lvl w:ilvl="3" w:tplc="BBF2CDAA" w:tentative="1">
      <w:start w:val="1"/>
      <w:numFmt w:val="bullet"/>
      <w:lvlText w:val=""/>
      <w:lvlJc w:val="left"/>
      <w:pPr>
        <w:ind w:left="3447" w:hanging="360"/>
      </w:pPr>
      <w:rPr>
        <w:rFonts w:ascii="Symbol" w:hAnsi="Symbol" w:hint="default"/>
      </w:rPr>
    </w:lvl>
    <w:lvl w:ilvl="4" w:tplc="7A0A7434" w:tentative="1">
      <w:start w:val="1"/>
      <w:numFmt w:val="bullet"/>
      <w:lvlText w:val="o"/>
      <w:lvlJc w:val="left"/>
      <w:pPr>
        <w:ind w:left="4167" w:hanging="360"/>
      </w:pPr>
      <w:rPr>
        <w:rFonts w:ascii="Courier New" w:hAnsi="Courier New" w:cs="Courier New" w:hint="default"/>
      </w:rPr>
    </w:lvl>
    <w:lvl w:ilvl="5" w:tplc="79CAD8E8" w:tentative="1">
      <w:start w:val="1"/>
      <w:numFmt w:val="bullet"/>
      <w:lvlText w:val=""/>
      <w:lvlJc w:val="left"/>
      <w:pPr>
        <w:ind w:left="4887" w:hanging="360"/>
      </w:pPr>
      <w:rPr>
        <w:rFonts w:ascii="Wingdings" w:hAnsi="Wingdings" w:hint="default"/>
      </w:rPr>
    </w:lvl>
    <w:lvl w:ilvl="6" w:tplc="FD4632E4" w:tentative="1">
      <w:start w:val="1"/>
      <w:numFmt w:val="bullet"/>
      <w:lvlText w:val=""/>
      <w:lvlJc w:val="left"/>
      <w:pPr>
        <w:ind w:left="5607" w:hanging="360"/>
      </w:pPr>
      <w:rPr>
        <w:rFonts w:ascii="Symbol" w:hAnsi="Symbol" w:hint="default"/>
      </w:rPr>
    </w:lvl>
    <w:lvl w:ilvl="7" w:tplc="C3623678" w:tentative="1">
      <w:start w:val="1"/>
      <w:numFmt w:val="bullet"/>
      <w:lvlText w:val="o"/>
      <w:lvlJc w:val="left"/>
      <w:pPr>
        <w:ind w:left="6327" w:hanging="360"/>
      </w:pPr>
      <w:rPr>
        <w:rFonts w:ascii="Courier New" w:hAnsi="Courier New" w:cs="Courier New" w:hint="default"/>
      </w:rPr>
    </w:lvl>
    <w:lvl w:ilvl="8" w:tplc="22AA1DAE" w:tentative="1">
      <w:start w:val="1"/>
      <w:numFmt w:val="bullet"/>
      <w:lvlText w:val=""/>
      <w:lvlJc w:val="left"/>
      <w:pPr>
        <w:ind w:left="7047" w:hanging="360"/>
      </w:pPr>
      <w:rPr>
        <w:rFonts w:ascii="Wingdings" w:hAnsi="Wingdings" w:hint="default"/>
      </w:rPr>
    </w:lvl>
  </w:abstractNum>
  <w:abstractNum w:abstractNumId="66">
    <w:nsid w:val="64D33161"/>
    <w:multiLevelType w:val="hybridMultilevel"/>
    <w:tmpl w:val="2138DF6E"/>
    <w:lvl w:ilvl="0" w:tplc="D038AB4A">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7">
    <w:nsid w:val="6A2A28E3"/>
    <w:multiLevelType w:val="hybridMultilevel"/>
    <w:tmpl w:val="ADA6556C"/>
    <w:lvl w:ilvl="0" w:tplc="D038AB4A">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8">
    <w:nsid w:val="6A7E35A7"/>
    <w:multiLevelType w:val="multilevel"/>
    <w:tmpl w:val="AAE22F62"/>
    <w:styleLink w:val="a1"/>
    <w:lvl w:ilvl="0">
      <w:start w:val="1"/>
      <w:numFmt w:val="decimal"/>
      <w:lvlText w:val="%1."/>
      <w:lvlJc w:val="left"/>
      <w:pPr>
        <w:ind w:left="1440" w:hanging="360"/>
      </w:pPr>
      <w:rPr>
        <w:rFonts w:ascii="Times New Roman" w:hAnsi="Times New Roman"/>
        <w:sz w:val="24"/>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69">
    <w:nsid w:val="6D3137E2"/>
    <w:multiLevelType w:val="hybridMultilevel"/>
    <w:tmpl w:val="23A4CC32"/>
    <w:lvl w:ilvl="0" w:tplc="04190013">
      <w:start w:val="1"/>
      <w:numFmt w:val="bullet"/>
      <w:lvlText w:val="−"/>
      <w:lvlJc w:val="left"/>
      <w:pPr>
        <w:ind w:left="1287" w:hanging="360"/>
      </w:pPr>
      <w:rPr>
        <w:rFonts w:ascii="Courier New" w:hAnsi="Courier New" w:hint="default"/>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70">
    <w:nsid w:val="6F736726"/>
    <w:multiLevelType w:val="hybridMultilevel"/>
    <w:tmpl w:val="B0183DB4"/>
    <w:lvl w:ilvl="0" w:tplc="F4145EE2">
      <w:start w:val="1"/>
      <w:numFmt w:val="decimal"/>
      <w:lvlText w:val="%1."/>
      <w:lvlJc w:val="center"/>
      <w:pPr>
        <w:ind w:left="1287" w:hanging="360"/>
      </w:pPr>
      <w:rPr>
        <w:rFonts w:ascii="Times New Roman" w:hAnsi="Times New Roman" w:hint="default"/>
        <w:b w:val="0"/>
        <w:i w:val="0"/>
        <w:caps w:val="0"/>
        <w:strike w:val="0"/>
        <w:dstrike w:val="0"/>
        <w:outline w:val="0"/>
        <w:shadow w:val="0"/>
        <w:emboss w:val="0"/>
        <w:imprint w:val="0"/>
        <w:vanish w:val="0"/>
        <w:color w:val="auto"/>
        <w:spacing w:val="0"/>
        <w:w w:val="100"/>
        <w:kern w:val="0"/>
        <w:position w:val="0"/>
        <w:sz w:val="20"/>
        <w:u w:val="none"/>
        <w:vertAlign w:val="baseline"/>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1">
    <w:nsid w:val="70D44DEE"/>
    <w:multiLevelType w:val="hybridMultilevel"/>
    <w:tmpl w:val="3EC810A0"/>
    <w:lvl w:ilvl="0" w:tplc="0419000F">
      <w:start w:val="3"/>
      <w:numFmt w:val="decimal"/>
      <w:pStyle w:val="21"/>
      <w:lvlText w:val="%1.1."/>
      <w:lvlJc w:val="left"/>
      <w:pPr>
        <w:ind w:left="71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nsid w:val="740C3267"/>
    <w:multiLevelType w:val="hybridMultilevel"/>
    <w:tmpl w:val="AF38856C"/>
    <w:lvl w:ilvl="0" w:tplc="8DC0607A">
      <w:start w:val="1"/>
      <w:numFmt w:val="bullet"/>
      <w:pStyle w:val="22"/>
      <w:lvlText w:val="−"/>
      <w:lvlJc w:val="left"/>
      <w:pPr>
        <w:ind w:left="928" w:hanging="360"/>
      </w:pPr>
      <w:rPr>
        <w:rFonts w:ascii="Times New Roman" w:hAnsi="Times New Roman" w:cs="Times New Roman" w:hint="default"/>
      </w:rPr>
    </w:lvl>
    <w:lvl w:ilvl="1" w:tplc="8DA0BD14" w:tentative="1">
      <w:start w:val="1"/>
      <w:numFmt w:val="bullet"/>
      <w:lvlText w:val="o"/>
      <w:lvlJc w:val="left"/>
      <w:pPr>
        <w:ind w:left="2149" w:hanging="360"/>
      </w:pPr>
      <w:rPr>
        <w:rFonts w:ascii="Courier New" w:hAnsi="Courier New" w:cs="Courier New" w:hint="default"/>
      </w:rPr>
    </w:lvl>
    <w:lvl w:ilvl="2" w:tplc="48D68B76" w:tentative="1">
      <w:start w:val="1"/>
      <w:numFmt w:val="bullet"/>
      <w:lvlText w:val=""/>
      <w:lvlJc w:val="left"/>
      <w:pPr>
        <w:ind w:left="2869" w:hanging="360"/>
      </w:pPr>
      <w:rPr>
        <w:rFonts w:ascii="Wingdings" w:hAnsi="Wingdings" w:hint="default"/>
      </w:rPr>
    </w:lvl>
    <w:lvl w:ilvl="3" w:tplc="B0DC904C" w:tentative="1">
      <w:start w:val="1"/>
      <w:numFmt w:val="bullet"/>
      <w:lvlText w:val=""/>
      <w:lvlJc w:val="left"/>
      <w:pPr>
        <w:ind w:left="3589" w:hanging="360"/>
      </w:pPr>
      <w:rPr>
        <w:rFonts w:ascii="Symbol" w:hAnsi="Symbol" w:hint="default"/>
      </w:rPr>
    </w:lvl>
    <w:lvl w:ilvl="4" w:tplc="56BE28B4" w:tentative="1">
      <w:start w:val="1"/>
      <w:numFmt w:val="bullet"/>
      <w:lvlText w:val="o"/>
      <w:lvlJc w:val="left"/>
      <w:pPr>
        <w:ind w:left="4309" w:hanging="360"/>
      </w:pPr>
      <w:rPr>
        <w:rFonts w:ascii="Courier New" w:hAnsi="Courier New" w:cs="Courier New" w:hint="default"/>
      </w:rPr>
    </w:lvl>
    <w:lvl w:ilvl="5" w:tplc="E9E22F44" w:tentative="1">
      <w:start w:val="1"/>
      <w:numFmt w:val="bullet"/>
      <w:lvlText w:val=""/>
      <w:lvlJc w:val="left"/>
      <w:pPr>
        <w:ind w:left="5029" w:hanging="360"/>
      </w:pPr>
      <w:rPr>
        <w:rFonts w:ascii="Wingdings" w:hAnsi="Wingdings" w:hint="default"/>
      </w:rPr>
    </w:lvl>
    <w:lvl w:ilvl="6" w:tplc="996C4032" w:tentative="1">
      <w:start w:val="1"/>
      <w:numFmt w:val="bullet"/>
      <w:lvlText w:val=""/>
      <w:lvlJc w:val="left"/>
      <w:pPr>
        <w:ind w:left="5749" w:hanging="360"/>
      </w:pPr>
      <w:rPr>
        <w:rFonts w:ascii="Symbol" w:hAnsi="Symbol" w:hint="default"/>
      </w:rPr>
    </w:lvl>
    <w:lvl w:ilvl="7" w:tplc="2910C9CA" w:tentative="1">
      <w:start w:val="1"/>
      <w:numFmt w:val="bullet"/>
      <w:lvlText w:val="o"/>
      <w:lvlJc w:val="left"/>
      <w:pPr>
        <w:ind w:left="6469" w:hanging="360"/>
      </w:pPr>
      <w:rPr>
        <w:rFonts w:ascii="Courier New" w:hAnsi="Courier New" w:cs="Courier New" w:hint="default"/>
      </w:rPr>
    </w:lvl>
    <w:lvl w:ilvl="8" w:tplc="DC5098F8" w:tentative="1">
      <w:start w:val="1"/>
      <w:numFmt w:val="bullet"/>
      <w:lvlText w:val=""/>
      <w:lvlJc w:val="left"/>
      <w:pPr>
        <w:ind w:left="7189" w:hanging="360"/>
      </w:pPr>
      <w:rPr>
        <w:rFonts w:ascii="Wingdings" w:hAnsi="Wingdings" w:hint="default"/>
      </w:rPr>
    </w:lvl>
  </w:abstractNum>
  <w:abstractNum w:abstractNumId="73">
    <w:nsid w:val="77C33D49"/>
    <w:multiLevelType w:val="multilevel"/>
    <w:tmpl w:val="AAE22F62"/>
    <w:numStyleLink w:val="-"/>
  </w:abstractNum>
  <w:abstractNum w:abstractNumId="74">
    <w:nsid w:val="78133356"/>
    <w:multiLevelType w:val="hybridMultilevel"/>
    <w:tmpl w:val="C204A4CA"/>
    <w:lvl w:ilvl="0" w:tplc="D038AB4A">
      <w:start w:val="1"/>
      <w:numFmt w:val="bullet"/>
      <w:lvlText w:val="−"/>
      <w:lvlJc w:val="left"/>
      <w:pPr>
        <w:ind w:left="1080" w:hanging="360"/>
      </w:pPr>
      <w:rPr>
        <w:rFonts w:ascii="Courier New" w:hAnsi="Courier New" w:hint="default"/>
      </w:rPr>
    </w:lvl>
    <w:lvl w:ilvl="1" w:tplc="04190003">
      <w:start w:val="1"/>
      <w:numFmt w:val="lowerLetter"/>
      <w:lvlText w:val="%2."/>
      <w:lvlJc w:val="left"/>
      <w:pPr>
        <w:ind w:left="1800" w:hanging="360"/>
      </w:pPr>
    </w:lvl>
    <w:lvl w:ilvl="2" w:tplc="04190005" w:tentative="1">
      <w:start w:val="1"/>
      <w:numFmt w:val="lowerRoman"/>
      <w:lvlText w:val="%3."/>
      <w:lvlJc w:val="right"/>
      <w:pPr>
        <w:ind w:left="2520" w:hanging="180"/>
      </w:pPr>
    </w:lvl>
    <w:lvl w:ilvl="3" w:tplc="04190001" w:tentative="1">
      <w:start w:val="1"/>
      <w:numFmt w:val="decimal"/>
      <w:lvlText w:val="%4."/>
      <w:lvlJc w:val="left"/>
      <w:pPr>
        <w:ind w:left="3240" w:hanging="360"/>
      </w:pPr>
    </w:lvl>
    <w:lvl w:ilvl="4" w:tplc="04190003" w:tentative="1">
      <w:start w:val="1"/>
      <w:numFmt w:val="lowerLetter"/>
      <w:lvlText w:val="%5."/>
      <w:lvlJc w:val="left"/>
      <w:pPr>
        <w:ind w:left="3960" w:hanging="360"/>
      </w:pPr>
    </w:lvl>
    <w:lvl w:ilvl="5" w:tplc="04190005" w:tentative="1">
      <w:start w:val="1"/>
      <w:numFmt w:val="lowerRoman"/>
      <w:lvlText w:val="%6."/>
      <w:lvlJc w:val="right"/>
      <w:pPr>
        <w:ind w:left="4680" w:hanging="180"/>
      </w:pPr>
    </w:lvl>
    <w:lvl w:ilvl="6" w:tplc="04190001" w:tentative="1">
      <w:start w:val="1"/>
      <w:numFmt w:val="decimal"/>
      <w:lvlText w:val="%7."/>
      <w:lvlJc w:val="left"/>
      <w:pPr>
        <w:ind w:left="5400" w:hanging="360"/>
      </w:pPr>
    </w:lvl>
    <w:lvl w:ilvl="7" w:tplc="04190003" w:tentative="1">
      <w:start w:val="1"/>
      <w:numFmt w:val="lowerLetter"/>
      <w:lvlText w:val="%8."/>
      <w:lvlJc w:val="left"/>
      <w:pPr>
        <w:ind w:left="6120" w:hanging="360"/>
      </w:pPr>
    </w:lvl>
    <w:lvl w:ilvl="8" w:tplc="04190005" w:tentative="1">
      <w:start w:val="1"/>
      <w:numFmt w:val="lowerRoman"/>
      <w:lvlText w:val="%9."/>
      <w:lvlJc w:val="right"/>
      <w:pPr>
        <w:ind w:left="6840" w:hanging="180"/>
      </w:pPr>
    </w:lvl>
  </w:abstractNum>
  <w:abstractNum w:abstractNumId="75">
    <w:nsid w:val="7CBC7E36"/>
    <w:multiLevelType w:val="hybridMultilevel"/>
    <w:tmpl w:val="5180F6A6"/>
    <w:lvl w:ilvl="0" w:tplc="AE9045D8">
      <w:start w:val="1"/>
      <w:numFmt w:val="decimal"/>
      <w:pStyle w:val="a2"/>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76">
    <w:nsid w:val="7E462AAB"/>
    <w:multiLevelType w:val="hybridMultilevel"/>
    <w:tmpl w:val="411C4ECE"/>
    <w:lvl w:ilvl="0" w:tplc="D038AB4A">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7">
    <w:nsid w:val="7F914508"/>
    <w:multiLevelType w:val="hybridMultilevel"/>
    <w:tmpl w:val="1F7EAD62"/>
    <w:lvl w:ilvl="0" w:tplc="FFFFFFFF">
      <w:start w:val="1"/>
      <w:numFmt w:val="bullet"/>
      <w:lvlText w:val="−"/>
      <w:lvlJc w:val="left"/>
      <w:pPr>
        <w:ind w:left="1854" w:hanging="360"/>
      </w:pPr>
      <w:rPr>
        <w:rFonts w:ascii="Courier New" w:hAnsi="Courier New"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num w:numId="1">
    <w:abstractNumId w:val="39"/>
  </w:num>
  <w:num w:numId="2">
    <w:abstractNumId w:val="75"/>
  </w:num>
  <w:num w:numId="3">
    <w:abstractNumId w:val="14"/>
  </w:num>
  <w:num w:numId="4">
    <w:abstractNumId w:val="42"/>
  </w:num>
  <w:num w:numId="5">
    <w:abstractNumId w:val="2"/>
  </w:num>
  <w:num w:numId="6">
    <w:abstractNumId w:val="74"/>
  </w:num>
  <w:num w:numId="7">
    <w:abstractNumId w:val="37"/>
  </w:num>
  <w:num w:numId="8">
    <w:abstractNumId w:val="59"/>
  </w:num>
  <w:num w:numId="9">
    <w:abstractNumId w:val="47"/>
  </w:num>
  <w:num w:numId="10">
    <w:abstractNumId w:val="69"/>
  </w:num>
  <w:num w:numId="11">
    <w:abstractNumId w:val="44"/>
  </w:num>
  <w:num w:numId="12">
    <w:abstractNumId w:val="9"/>
  </w:num>
  <w:num w:numId="13">
    <w:abstractNumId w:val="23"/>
  </w:num>
  <w:num w:numId="14">
    <w:abstractNumId w:val="18"/>
  </w:num>
  <w:num w:numId="15">
    <w:abstractNumId w:val="63"/>
  </w:num>
  <w:num w:numId="16">
    <w:abstractNumId w:val="71"/>
  </w:num>
  <w:num w:numId="17">
    <w:abstractNumId w:val="53"/>
  </w:num>
  <w:num w:numId="18">
    <w:abstractNumId w:val="72"/>
  </w:num>
  <w:num w:numId="19">
    <w:abstractNumId w:val="68"/>
  </w:num>
  <w:num w:numId="20">
    <w:abstractNumId w:val="56"/>
  </w:num>
  <w:num w:numId="21">
    <w:abstractNumId w:val="73"/>
  </w:num>
  <w:num w:numId="22">
    <w:abstractNumId w:val="45"/>
  </w:num>
  <w:num w:numId="23">
    <w:abstractNumId w:val="10"/>
  </w:num>
  <w:num w:numId="24">
    <w:abstractNumId w:val="52"/>
  </w:num>
  <w:num w:numId="25">
    <w:abstractNumId w:val="13"/>
  </w:num>
  <w:num w:numId="26">
    <w:abstractNumId w:val="41"/>
  </w:num>
  <w:num w:numId="27">
    <w:abstractNumId w:val="34"/>
  </w:num>
  <w:num w:numId="28">
    <w:abstractNumId w:val="54"/>
  </w:num>
  <w:num w:numId="29">
    <w:abstractNumId w:val="65"/>
  </w:num>
  <w:num w:numId="30">
    <w:abstractNumId w:val="62"/>
  </w:num>
  <w:num w:numId="31">
    <w:abstractNumId w:val="12"/>
  </w:num>
  <w:num w:numId="32">
    <w:abstractNumId w:val="31"/>
  </w:num>
  <w:num w:numId="33">
    <w:abstractNumId w:val="16"/>
  </w:num>
  <w:num w:numId="34">
    <w:abstractNumId w:val="26"/>
  </w:num>
  <w:num w:numId="35">
    <w:abstractNumId w:val="77"/>
  </w:num>
  <w:num w:numId="36">
    <w:abstractNumId w:val="11"/>
  </w:num>
  <w:num w:numId="37">
    <w:abstractNumId w:val="64"/>
  </w:num>
  <w:num w:numId="38">
    <w:abstractNumId w:val="5"/>
  </w:num>
  <w:num w:numId="39">
    <w:abstractNumId w:val="7"/>
  </w:num>
  <w:num w:numId="40">
    <w:abstractNumId w:val="35"/>
  </w:num>
  <w:num w:numId="41">
    <w:abstractNumId w:val="20"/>
  </w:num>
  <w:num w:numId="42">
    <w:abstractNumId w:val="24"/>
  </w:num>
  <w:num w:numId="43">
    <w:abstractNumId w:val="49"/>
  </w:num>
  <w:num w:numId="44">
    <w:abstractNumId w:val="70"/>
  </w:num>
  <w:num w:numId="45">
    <w:abstractNumId w:val="46"/>
  </w:num>
  <w:num w:numId="46">
    <w:abstractNumId w:val="60"/>
  </w:num>
  <w:num w:numId="47">
    <w:abstractNumId w:val="19"/>
  </w:num>
  <w:num w:numId="48">
    <w:abstractNumId w:val="27"/>
  </w:num>
  <w:num w:numId="49">
    <w:abstractNumId w:val="76"/>
  </w:num>
  <w:num w:numId="50">
    <w:abstractNumId w:val="30"/>
  </w:num>
  <w:num w:numId="51">
    <w:abstractNumId w:val="36"/>
  </w:num>
  <w:num w:numId="52">
    <w:abstractNumId w:val="22"/>
  </w:num>
  <w:num w:numId="53">
    <w:abstractNumId w:val="58"/>
  </w:num>
  <w:num w:numId="54">
    <w:abstractNumId w:val="40"/>
  </w:num>
  <w:num w:numId="55">
    <w:abstractNumId w:val="17"/>
  </w:num>
  <w:num w:numId="56">
    <w:abstractNumId w:val="57"/>
  </w:num>
  <w:num w:numId="57">
    <w:abstractNumId w:val="67"/>
  </w:num>
  <w:num w:numId="58">
    <w:abstractNumId w:val="29"/>
  </w:num>
  <w:num w:numId="59">
    <w:abstractNumId w:val="66"/>
  </w:num>
  <w:num w:numId="60">
    <w:abstractNumId w:val="50"/>
  </w:num>
  <w:num w:numId="61">
    <w:abstractNumId w:val="55"/>
  </w:num>
  <w:num w:numId="62">
    <w:abstractNumId w:val="21"/>
  </w:num>
  <w:num w:numId="63">
    <w:abstractNumId w:val="43"/>
  </w:num>
  <w:num w:numId="64">
    <w:abstractNumId w:val="25"/>
  </w:num>
  <w:num w:numId="65">
    <w:abstractNumId w:val="48"/>
  </w:num>
  <w:num w:numId="66">
    <w:abstractNumId w:val="28"/>
  </w:num>
  <w:num w:numId="67">
    <w:abstractNumId w:val="61"/>
  </w:num>
  <w:num w:numId="68">
    <w:abstractNumId w:val="15"/>
  </w:num>
  <w:num w:numId="69">
    <w:abstractNumId w:val="33"/>
  </w:num>
  <w:num w:numId="70">
    <w:abstractNumId w:val="32"/>
  </w:num>
  <w:num w:numId="71">
    <w:abstractNumId w:val="38"/>
  </w:num>
  <w:num w:numId="72">
    <w:abstractNumId w:val="51"/>
  </w:num>
  <w:numIdMacAtCleanup w:val="7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08"/>
  <w:autoHyphenation/>
  <w:drawingGridHorizontalSpacing w:val="120"/>
  <w:displayHorizontalDrawingGridEvery w:val="2"/>
  <w:characterSpacingControl w:val="doNotCompress"/>
  <w:hdrShapeDefaults>
    <o:shapedefaults v:ext="edit" spidmax="117761">
      <o:colormenu v:ext="edit" strokecolor="none"/>
    </o:shapedefaults>
  </w:hdrShapeDefaults>
  <w:footnotePr>
    <w:footnote w:id="0"/>
    <w:footnote w:id="1"/>
  </w:footnotePr>
  <w:endnotePr>
    <w:endnote w:id="0"/>
    <w:endnote w:id="1"/>
  </w:endnotePr>
  <w:compat/>
  <w:rsids>
    <w:rsidRoot w:val="00EB0BB8"/>
    <w:rsid w:val="00001BAB"/>
    <w:rsid w:val="00002522"/>
    <w:rsid w:val="00003011"/>
    <w:rsid w:val="00003DE5"/>
    <w:rsid w:val="00004A51"/>
    <w:rsid w:val="00004CBB"/>
    <w:rsid w:val="00005869"/>
    <w:rsid w:val="00005FF7"/>
    <w:rsid w:val="00007503"/>
    <w:rsid w:val="0001046D"/>
    <w:rsid w:val="0001049E"/>
    <w:rsid w:val="00010A76"/>
    <w:rsid w:val="00010D74"/>
    <w:rsid w:val="0001129D"/>
    <w:rsid w:val="000114EE"/>
    <w:rsid w:val="00011944"/>
    <w:rsid w:val="0001294C"/>
    <w:rsid w:val="00012A9C"/>
    <w:rsid w:val="00012BFE"/>
    <w:rsid w:val="00013A14"/>
    <w:rsid w:val="0001404F"/>
    <w:rsid w:val="00017639"/>
    <w:rsid w:val="00017809"/>
    <w:rsid w:val="0002000A"/>
    <w:rsid w:val="00021AB4"/>
    <w:rsid w:val="00022097"/>
    <w:rsid w:val="0002282A"/>
    <w:rsid w:val="00023689"/>
    <w:rsid w:val="00023A92"/>
    <w:rsid w:val="00023C98"/>
    <w:rsid w:val="000248C6"/>
    <w:rsid w:val="00026070"/>
    <w:rsid w:val="00026A16"/>
    <w:rsid w:val="000272FB"/>
    <w:rsid w:val="00027AAE"/>
    <w:rsid w:val="00030C4A"/>
    <w:rsid w:val="000315C6"/>
    <w:rsid w:val="00031B07"/>
    <w:rsid w:val="00031F57"/>
    <w:rsid w:val="000328D7"/>
    <w:rsid w:val="00032B24"/>
    <w:rsid w:val="00032FCF"/>
    <w:rsid w:val="000331C2"/>
    <w:rsid w:val="0003409C"/>
    <w:rsid w:val="0003468E"/>
    <w:rsid w:val="00034824"/>
    <w:rsid w:val="00035742"/>
    <w:rsid w:val="00035B4D"/>
    <w:rsid w:val="00036851"/>
    <w:rsid w:val="00036ABE"/>
    <w:rsid w:val="00036E7B"/>
    <w:rsid w:val="00037140"/>
    <w:rsid w:val="0004053F"/>
    <w:rsid w:val="00040690"/>
    <w:rsid w:val="00040877"/>
    <w:rsid w:val="0004119D"/>
    <w:rsid w:val="00041DBE"/>
    <w:rsid w:val="00041E00"/>
    <w:rsid w:val="00041E44"/>
    <w:rsid w:val="0004252A"/>
    <w:rsid w:val="00044A45"/>
    <w:rsid w:val="000454D1"/>
    <w:rsid w:val="00045514"/>
    <w:rsid w:val="00046830"/>
    <w:rsid w:val="00047047"/>
    <w:rsid w:val="000471D3"/>
    <w:rsid w:val="000475C9"/>
    <w:rsid w:val="000500DB"/>
    <w:rsid w:val="000503A7"/>
    <w:rsid w:val="00050DCD"/>
    <w:rsid w:val="00050E51"/>
    <w:rsid w:val="000515BF"/>
    <w:rsid w:val="00051CBC"/>
    <w:rsid w:val="00052899"/>
    <w:rsid w:val="00052F0B"/>
    <w:rsid w:val="00053443"/>
    <w:rsid w:val="00053E8B"/>
    <w:rsid w:val="00054A72"/>
    <w:rsid w:val="00054B69"/>
    <w:rsid w:val="000570F6"/>
    <w:rsid w:val="00057573"/>
    <w:rsid w:val="0006000C"/>
    <w:rsid w:val="000601F8"/>
    <w:rsid w:val="00060337"/>
    <w:rsid w:val="00060B3D"/>
    <w:rsid w:val="0006195E"/>
    <w:rsid w:val="000619CB"/>
    <w:rsid w:val="0006247F"/>
    <w:rsid w:val="000630E5"/>
    <w:rsid w:val="000633CC"/>
    <w:rsid w:val="00063BEC"/>
    <w:rsid w:val="00064440"/>
    <w:rsid w:val="00065A0E"/>
    <w:rsid w:val="00065DA5"/>
    <w:rsid w:val="00065E28"/>
    <w:rsid w:val="00070AB4"/>
    <w:rsid w:val="00070C76"/>
    <w:rsid w:val="00070DDD"/>
    <w:rsid w:val="000712D7"/>
    <w:rsid w:val="00071AC9"/>
    <w:rsid w:val="00071F0A"/>
    <w:rsid w:val="00071F7D"/>
    <w:rsid w:val="0007266C"/>
    <w:rsid w:val="000740B7"/>
    <w:rsid w:val="00074A39"/>
    <w:rsid w:val="00075D70"/>
    <w:rsid w:val="00077055"/>
    <w:rsid w:val="000774DE"/>
    <w:rsid w:val="00077518"/>
    <w:rsid w:val="0007756A"/>
    <w:rsid w:val="0008059A"/>
    <w:rsid w:val="00081121"/>
    <w:rsid w:val="000823E0"/>
    <w:rsid w:val="000824A6"/>
    <w:rsid w:val="000829CF"/>
    <w:rsid w:val="00083BEC"/>
    <w:rsid w:val="00083D3E"/>
    <w:rsid w:val="00084106"/>
    <w:rsid w:val="00084681"/>
    <w:rsid w:val="00085C92"/>
    <w:rsid w:val="00086211"/>
    <w:rsid w:val="000865E9"/>
    <w:rsid w:val="00087B3D"/>
    <w:rsid w:val="00090A99"/>
    <w:rsid w:val="0009126A"/>
    <w:rsid w:val="000916EA"/>
    <w:rsid w:val="00092650"/>
    <w:rsid w:val="00092714"/>
    <w:rsid w:val="0009291B"/>
    <w:rsid w:val="000930FD"/>
    <w:rsid w:val="0009324B"/>
    <w:rsid w:val="00094D6C"/>
    <w:rsid w:val="00095465"/>
    <w:rsid w:val="000961A7"/>
    <w:rsid w:val="00096541"/>
    <w:rsid w:val="00096691"/>
    <w:rsid w:val="00096990"/>
    <w:rsid w:val="0009719B"/>
    <w:rsid w:val="00097619"/>
    <w:rsid w:val="000979DC"/>
    <w:rsid w:val="000A0F58"/>
    <w:rsid w:val="000A17CD"/>
    <w:rsid w:val="000A1C2F"/>
    <w:rsid w:val="000A29A9"/>
    <w:rsid w:val="000A310D"/>
    <w:rsid w:val="000A3797"/>
    <w:rsid w:val="000A3D24"/>
    <w:rsid w:val="000A3EA8"/>
    <w:rsid w:val="000A40A7"/>
    <w:rsid w:val="000A593C"/>
    <w:rsid w:val="000A62DA"/>
    <w:rsid w:val="000A670A"/>
    <w:rsid w:val="000A71F7"/>
    <w:rsid w:val="000A7E13"/>
    <w:rsid w:val="000B13DC"/>
    <w:rsid w:val="000B17B4"/>
    <w:rsid w:val="000B220B"/>
    <w:rsid w:val="000B25F5"/>
    <w:rsid w:val="000B2F7B"/>
    <w:rsid w:val="000B3030"/>
    <w:rsid w:val="000B31B9"/>
    <w:rsid w:val="000B3A4B"/>
    <w:rsid w:val="000B3BF6"/>
    <w:rsid w:val="000B3E71"/>
    <w:rsid w:val="000B5176"/>
    <w:rsid w:val="000B6B16"/>
    <w:rsid w:val="000B7A13"/>
    <w:rsid w:val="000C0444"/>
    <w:rsid w:val="000C04E2"/>
    <w:rsid w:val="000C1203"/>
    <w:rsid w:val="000C1328"/>
    <w:rsid w:val="000C1345"/>
    <w:rsid w:val="000C16CC"/>
    <w:rsid w:val="000C1F1F"/>
    <w:rsid w:val="000C2031"/>
    <w:rsid w:val="000C2181"/>
    <w:rsid w:val="000C23FF"/>
    <w:rsid w:val="000C2D88"/>
    <w:rsid w:val="000C2E29"/>
    <w:rsid w:val="000C3DEA"/>
    <w:rsid w:val="000C47FD"/>
    <w:rsid w:val="000C4EF4"/>
    <w:rsid w:val="000C6253"/>
    <w:rsid w:val="000C69DD"/>
    <w:rsid w:val="000C6BE9"/>
    <w:rsid w:val="000C71E4"/>
    <w:rsid w:val="000C72E6"/>
    <w:rsid w:val="000C7957"/>
    <w:rsid w:val="000D199D"/>
    <w:rsid w:val="000D1B7A"/>
    <w:rsid w:val="000D1BC5"/>
    <w:rsid w:val="000D2E42"/>
    <w:rsid w:val="000D322C"/>
    <w:rsid w:val="000D4FEB"/>
    <w:rsid w:val="000D537F"/>
    <w:rsid w:val="000D5463"/>
    <w:rsid w:val="000D5EB4"/>
    <w:rsid w:val="000D7296"/>
    <w:rsid w:val="000D75EF"/>
    <w:rsid w:val="000D7B03"/>
    <w:rsid w:val="000D7E54"/>
    <w:rsid w:val="000E0051"/>
    <w:rsid w:val="000E0855"/>
    <w:rsid w:val="000E0E4B"/>
    <w:rsid w:val="000E204F"/>
    <w:rsid w:val="000E206F"/>
    <w:rsid w:val="000E2A90"/>
    <w:rsid w:val="000E3068"/>
    <w:rsid w:val="000E38F6"/>
    <w:rsid w:val="000E42DC"/>
    <w:rsid w:val="000E4D32"/>
    <w:rsid w:val="000E5352"/>
    <w:rsid w:val="000E535F"/>
    <w:rsid w:val="000E55FF"/>
    <w:rsid w:val="000E6C20"/>
    <w:rsid w:val="000E7271"/>
    <w:rsid w:val="000E737F"/>
    <w:rsid w:val="000E7C79"/>
    <w:rsid w:val="000E7D59"/>
    <w:rsid w:val="000F1403"/>
    <w:rsid w:val="000F14F2"/>
    <w:rsid w:val="000F1753"/>
    <w:rsid w:val="000F18C1"/>
    <w:rsid w:val="000F1A31"/>
    <w:rsid w:val="000F28E3"/>
    <w:rsid w:val="000F3312"/>
    <w:rsid w:val="000F3632"/>
    <w:rsid w:val="000F3913"/>
    <w:rsid w:val="000F3956"/>
    <w:rsid w:val="000F3BC2"/>
    <w:rsid w:val="000F44CA"/>
    <w:rsid w:val="000F4AB2"/>
    <w:rsid w:val="000F4AE1"/>
    <w:rsid w:val="000F4E38"/>
    <w:rsid w:val="000F5521"/>
    <w:rsid w:val="000F5D12"/>
    <w:rsid w:val="000F6AFF"/>
    <w:rsid w:val="000F6F34"/>
    <w:rsid w:val="000F74A8"/>
    <w:rsid w:val="00100448"/>
    <w:rsid w:val="00100516"/>
    <w:rsid w:val="00100D78"/>
    <w:rsid w:val="00100DD5"/>
    <w:rsid w:val="0010101E"/>
    <w:rsid w:val="00101266"/>
    <w:rsid w:val="00101E2C"/>
    <w:rsid w:val="00102200"/>
    <w:rsid w:val="00102226"/>
    <w:rsid w:val="001035B9"/>
    <w:rsid w:val="00103622"/>
    <w:rsid w:val="00104EB6"/>
    <w:rsid w:val="0010567B"/>
    <w:rsid w:val="0010661F"/>
    <w:rsid w:val="00106825"/>
    <w:rsid w:val="001075C0"/>
    <w:rsid w:val="001076C6"/>
    <w:rsid w:val="001116D8"/>
    <w:rsid w:val="00111890"/>
    <w:rsid w:val="0011232D"/>
    <w:rsid w:val="00112390"/>
    <w:rsid w:val="00113289"/>
    <w:rsid w:val="001134B3"/>
    <w:rsid w:val="0011392E"/>
    <w:rsid w:val="0011480F"/>
    <w:rsid w:val="00115BEE"/>
    <w:rsid w:val="0011647D"/>
    <w:rsid w:val="00117B35"/>
    <w:rsid w:val="00117B47"/>
    <w:rsid w:val="0012008A"/>
    <w:rsid w:val="0012070B"/>
    <w:rsid w:val="00120C2D"/>
    <w:rsid w:val="00120E63"/>
    <w:rsid w:val="0012145D"/>
    <w:rsid w:val="00121761"/>
    <w:rsid w:val="00121EF4"/>
    <w:rsid w:val="001224C4"/>
    <w:rsid w:val="0012467C"/>
    <w:rsid w:val="0012485C"/>
    <w:rsid w:val="001254DD"/>
    <w:rsid w:val="00125CA0"/>
    <w:rsid w:val="00126787"/>
    <w:rsid w:val="0012679B"/>
    <w:rsid w:val="0012734D"/>
    <w:rsid w:val="00127729"/>
    <w:rsid w:val="00127AF6"/>
    <w:rsid w:val="00127F16"/>
    <w:rsid w:val="001306D0"/>
    <w:rsid w:val="00131186"/>
    <w:rsid w:val="00132EED"/>
    <w:rsid w:val="001331D9"/>
    <w:rsid w:val="001333AB"/>
    <w:rsid w:val="001335C3"/>
    <w:rsid w:val="00134CC8"/>
    <w:rsid w:val="00135052"/>
    <w:rsid w:val="001357B2"/>
    <w:rsid w:val="001366D4"/>
    <w:rsid w:val="00136DCC"/>
    <w:rsid w:val="00137C64"/>
    <w:rsid w:val="001403C1"/>
    <w:rsid w:val="001403F6"/>
    <w:rsid w:val="00140DBA"/>
    <w:rsid w:val="00141261"/>
    <w:rsid w:val="00141F7F"/>
    <w:rsid w:val="001424B8"/>
    <w:rsid w:val="001424DB"/>
    <w:rsid w:val="00142C5F"/>
    <w:rsid w:val="001448BF"/>
    <w:rsid w:val="00144D94"/>
    <w:rsid w:val="00144F86"/>
    <w:rsid w:val="00145D1A"/>
    <w:rsid w:val="00145D80"/>
    <w:rsid w:val="00147614"/>
    <w:rsid w:val="0014778D"/>
    <w:rsid w:val="00147C53"/>
    <w:rsid w:val="0015026A"/>
    <w:rsid w:val="00150ABE"/>
    <w:rsid w:val="00151661"/>
    <w:rsid w:val="00151A41"/>
    <w:rsid w:val="00151FFC"/>
    <w:rsid w:val="001528A1"/>
    <w:rsid w:val="0015341F"/>
    <w:rsid w:val="00153443"/>
    <w:rsid w:val="00153D86"/>
    <w:rsid w:val="00154EC7"/>
    <w:rsid w:val="00155245"/>
    <w:rsid w:val="00155317"/>
    <w:rsid w:val="0015595F"/>
    <w:rsid w:val="00155EF7"/>
    <w:rsid w:val="00156BA1"/>
    <w:rsid w:val="0016057D"/>
    <w:rsid w:val="0016063E"/>
    <w:rsid w:val="00161147"/>
    <w:rsid w:val="00162AAB"/>
    <w:rsid w:val="00163AF0"/>
    <w:rsid w:val="0016430F"/>
    <w:rsid w:val="00164ADA"/>
    <w:rsid w:val="0016632F"/>
    <w:rsid w:val="00166503"/>
    <w:rsid w:val="00166D4E"/>
    <w:rsid w:val="0016731E"/>
    <w:rsid w:val="00167955"/>
    <w:rsid w:val="00167A5D"/>
    <w:rsid w:val="00167B5C"/>
    <w:rsid w:val="00170037"/>
    <w:rsid w:val="00170F5A"/>
    <w:rsid w:val="00171149"/>
    <w:rsid w:val="0017172C"/>
    <w:rsid w:val="00171782"/>
    <w:rsid w:val="00171882"/>
    <w:rsid w:val="001720FB"/>
    <w:rsid w:val="001729FC"/>
    <w:rsid w:val="00172C8D"/>
    <w:rsid w:val="00172D31"/>
    <w:rsid w:val="00172DDA"/>
    <w:rsid w:val="00173237"/>
    <w:rsid w:val="00174B35"/>
    <w:rsid w:val="00174E98"/>
    <w:rsid w:val="0017543C"/>
    <w:rsid w:val="00176BFC"/>
    <w:rsid w:val="00177438"/>
    <w:rsid w:val="001808AB"/>
    <w:rsid w:val="00180EC1"/>
    <w:rsid w:val="00182E6C"/>
    <w:rsid w:val="00183429"/>
    <w:rsid w:val="001835F6"/>
    <w:rsid w:val="00184024"/>
    <w:rsid w:val="00184F5E"/>
    <w:rsid w:val="00185542"/>
    <w:rsid w:val="00186C97"/>
    <w:rsid w:val="001870B7"/>
    <w:rsid w:val="00187303"/>
    <w:rsid w:val="00187448"/>
    <w:rsid w:val="00187999"/>
    <w:rsid w:val="00187D23"/>
    <w:rsid w:val="00187E7B"/>
    <w:rsid w:val="0019028D"/>
    <w:rsid w:val="00192666"/>
    <w:rsid w:val="0019277D"/>
    <w:rsid w:val="00193444"/>
    <w:rsid w:val="00193708"/>
    <w:rsid w:val="00194814"/>
    <w:rsid w:val="001955D7"/>
    <w:rsid w:val="001956CD"/>
    <w:rsid w:val="001957F1"/>
    <w:rsid w:val="001969DB"/>
    <w:rsid w:val="00196B0E"/>
    <w:rsid w:val="00197AD3"/>
    <w:rsid w:val="001A013E"/>
    <w:rsid w:val="001A01D8"/>
    <w:rsid w:val="001A04C5"/>
    <w:rsid w:val="001A100B"/>
    <w:rsid w:val="001A1231"/>
    <w:rsid w:val="001A2308"/>
    <w:rsid w:val="001A2847"/>
    <w:rsid w:val="001A3E35"/>
    <w:rsid w:val="001A4624"/>
    <w:rsid w:val="001A473D"/>
    <w:rsid w:val="001A4A03"/>
    <w:rsid w:val="001A4AC3"/>
    <w:rsid w:val="001A4B86"/>
    <w:rsid w:val="001A50EE"/>
    <w:rsid w:val="001A61F4"/>
    <w:rsid w:val="001A707A"/>
    <w:rsid w:val="001A7147"/>
    <w:rsid w:val="001A764A"/>
    <w:rsid w:val="001A7A1B"/>
    <w:rsid w:val="001B02AF"/>
    <w:rsid w:val="001B04D6"/>
    <w:rsid w:val="001B058D"/>
    <w:rsid w:val="001B060A"/>
    <w:rsid w:val="001B0657"/>
    <w:rsid w:val="001B075C"/>
    <w:rsid w:val="001B08FB"/>
    <w:rsid w:val="001B0EEA"/>
    <w:rsid w:val="001B0FFC"/>
    <w:rsid w:val="001B170E"/>
    <w:rsid w:val="001B2035"/>
    <w:rsid w:val="001B383E"/>
    <w:rsid w:val="001B4416"/>
    <w:rsid w:val="001B6D24"/>
    <w:rsid w:val="001B6D99"/>
    <w:rsid w:val="001B7467"/>
    <w:rsid w:val="001C03D0"/>
    <w:rsid w:val="001C0509"/>
    <w:rsid w:val="001C08D8"/>
    <w:rsid w:val="001C188B"/>
    <w:rsid w:val="001C2306"/>
    <w:rsid w:val="001C2703"/>
    <w:rsid w:val="001C2DAB"/>
    <w:rsid w:val="001C31A0"/>
    <w:rsid w:val="001C40D0"/>
    <w:rsid w:val="001C416E"/>
    <w:rsid w:val="001C4823"/>
    <w:rsid w:val="001C4A0D"/>
    <w:rsid w:val="001C4A20"/>
    <w:rsid w:val="001C4B46"/>
    <w:rsid w:val="001C553A"/>
    <w:rsid w:val="001C61FA"/>
    <w:rsid w:val="001C68E9"/>
    <w:rsid w:val="001C6BF0"/>
    <w:rsid w:val="001C70F8"/>
    <w:rsid w:val="001C7B04"/>
    <w:rsid w:val="001C7D87"/>
    <w:rsid w:val="001D00DA"/>
    <w:rsid w:val="001D021E"/>
    <w:rsid w:val="001D067C"/>
    <w:rsid w:val="001D0A2C"/>
    <w:rsid w:val="001D29A5"/>
    <w:rsid w:val="001D2BB0"/>
    <w:rsid w:val="001D2D4A"/>
    <w:rsid w:val="001D3164"/>
    <w:rsid w:val="001D337A"/>
    <w:rsid w:val="001D33B8"/>
    <w:rsid w:val="001D36AC"/>
    <w:rsid w:val="001D463B"/>
    <w:rsid w:val="001D4DFA"/>
    <w:rsid w:val="001D4FE2"/>
    <w:rsid w:val="001D51DF"/>
    <w:rsid w:val="001D5251"/>
    <w:rsid w:val="001D590C"/>
    <w:rsid w:val="001D5930"/>
    <w:rsid w:val="001D604C"/>
    <w:rsid w:val="001D6685"/>
    <w:rsid w:val="001D6793"/>
    <w:rsid w:val="001D6C33"/>
    <w:rsid w:val="001D6C3D"/>
    <w:rsid w:val="001D7402"/>
    <w:rsid w:val="001D7419"/>
    <w:rsid w:val="001D7A2A"/>
    <w:rsid w:val="001D7C2E"/>
    <w:rsid w:val="001E0D28"/>
    <w:rsid w:val="001E1754"/>
    <w:rsid w:val="001E2C8F"/>
    <w:rsid w:val="001E3155"/>
    <w:rsid w:val="001E31D8"/>
    <w:rsid w:val="001E323C"/>
    <w:rsid w:val="001E3E6F"/>
    <w:rsid w:val="001E3F05"/>
    <w:rsid w:val="001E4507"/>
    <w:rsid w:val="001E49C9"/>
    <w:rsid w:val="001E5857"/>
    <w:rsid w:val="001E6686"/>
    <w:rsid w:val="001F0B27"/>
    <w:rsid w:val="001F199C"/>
    <w:rsid w:val="001F1BC6"/>
    <w:rsid w:val="001F270F"/>
    <w:rsid w:val="001F28E3"/>
    <w:rsid w:val="001F2E8E"/>
    <w:rsid w:val="001F2EE6"/>
    <w:rsid w:val="001F2FFB"/>
    <w:rsid w:val="001F36B9"/>
    <w:rsid w:val="001F3F71"/>
    <w:rsid w:val="001F4588"/>
    <w:rsid w:val="001F5F06"/>
    <w:rsid w:val="001F6299"/>
    <w:rsid w:val="001F64D4"/>
    <w:rsid w:val="001F65BD"/>
    <w:rsid w:val="001F68E2"/>
    <w:rsid w:val="0020112D"/>
    <w:rsid w:val="00201583"/>
    <w:rsid w:val="00201595"/>
    <w:rsid w:val="00201FAA"/>
    <w:rsid w:val="00202AE7"/>
    <w:rsid w:val="00203509"/>
    <w:rsid w:val="002038CF"/>
    <w:rsid w:val="002044DD"/>
    <w:rsid w:val="0020476C"/>
    <w:rsid w:val="00204EE9"/>
    <w:rsid w:val="002052E8"/>
    <w:rsid w:val="00205690"/>
    <w:rsid w:val="002058DD"/>
    <w:rsid w:val="00207E81"/>
    <w:rsid w:val="0021069A"/>
    <w:rsid w:val="00210A84"/>
    <w:rsid w:val="00210F98"/>
    <w:rsid w:val="002111C2"/>
    <w:rsid w:val="002119CE"/>
    <w:rsid w:val="00211D33"/>
    <w:rsid w:val="00211E63"/>
    <w:rsid w:val="00213394"/>
    <w:rsid w:val="00213F7F"/>
    <w:rsid w:val="00214EAE"/>
    <w:rsid w:val="002155E3"/>
    <w:rsid w:val="00215A30"/>
    <w:rsid w:val="002176B5"/>
    <w:rsid w:val="00217C1E"/>
    <w:rsid w:val="00217E45"/>
    <w:rsid w:val="002207B3"/>
    <w:rsid w:val="002212E0"/>
    <w:rsid w:val="00222856"/>
    <w:rsid w:val="00222D5E"/>
    <w:rsid w:val="0022333B"/>
    <w:rsid w:val="0022409F"/>
    <w:rsid w:val="00224552"/>
    <w:rsid w:val="00224943"/>
    <w:rsid w:val="002252DF"/>
    <w:rsid w:val="00225DE6"/>
    <w:rsid w:val="00225F67"/>
    <w:rsid w:val="00226536"/>
    <w:rsid w:val="002267CE"/>
    <w:rsid w:val="002276B3"/>
    <w:rsid w:val="0022776C"/>
    <w:rsid w:val="00227B1A"/>
    <w:rsid w:val="00227CEF"/>
    <w:rsid w:val="00230ABC"/>
    <w:rsid w:val="00231CA1"/>
    <w:rsid w:val="002346B9"/>
    <w:rsid w:val="00234CDE"/>
    <w:rsid w:val="002351A4"/>
    <w:rsid w:val="002353E0"/>
    <w:rsid w:val="0023576A"/>
    <w:rsid w:val="0023585C"/>
    <w:rsid w:val="00235F7C"/>
    <w:rsid w:val="002363DF"/>
    <w:rsid w:val="002370D7"/>
    <w:rsid w:val="00237439"/>
    <w:rsid w:val="002403D7"/>
    <w:rsid w:val="0024081F"/>
    <w:rsid w:val="002408D9"/>
    <w:rsid w:val="002409B4"/>
    <w:rsid w:val="00241221"/>
    <w:rsid w:val="00241262"/>
    <w:rsid w:val="00241C5A"/>
    <w:rsid w:val="00242BC9"/>
    <w:rsid w:val="00242C9B"/>
    <w:rsid w:val="00243005"/>
    <w:rsid w:val="002430BF"/>
    <w:rsid w:val="00243A7F"/>
    <w:rsid w:val="00243C43"/>
    <w:rsid w:val="00243CF3"/>
    <w:rsid w:val="002447EE"/>
    <w:rsid w:val="00245F30"/>
    <w:rsid w:val="00246032"/>
    <w:rsid w:val="00246E07"/>
    <w:rsid w:val="002503C9"/>
    <w:rsid w:val="00250E8B"/>
    <w:rsid w:val="00251584"/>
    <w:rsid w:val="00251714"/>
    <w:rsid w:val="00252131"/>
    <w:rsid w:val="002522C4"/>
    <w:rsid w:val="002522E2"/>
    <w:rsid w:val="0025239B"/>
    <w:rsid w:val="0025278C"/>
    <w:rsid w:val="002532D0"/>
    <w:rsid w:val="00253318"/>
    <w:rsid w:val="002539D3"/>
    <w:rsid w:val="00253B37"/>
    <w:rsid w:val="00253C49"/>
    <w:rsid w:val="002544F2"/>
    <w:rsid w:val="00255561"/>
    <w:rsid w:val="00256680"/>
    <w:rsid w:val="0025719E"/>
    <w:rsid w:val="002572D1"/>
    <w:rsid w:val="00257327"/>
    <w:rsid w:val="00257C03"/>
    <w:rsid w:val="00257CA5"/>
    <w:rsid w:val="00257F28"/>
    <w:rsid w:val="00260050"/>
    <w:rsid w:val="00260BC0"/>
    <w:rsid w:val="00261692"/>
    <w:rsid w:val="002622AE"/>
    <w:rsid w:val="002634EC"/>
    <w:rsid w:val="00263727"/>
    <w:rsid w:val="00263B50"/>
    <w:rsid w:val="00264566"/>
    <w:rsid w:val="00264BCF"/>
    <w:rsid w:val="00264D25"/>
    <w:rsid w:val="002651C6"/>
    <w:rsid w:val="00265372"/>
    <w:rsid w:val="002654E4"/>
    <w:rsid w:val="00266155"/>
    <w:rsid w:val="002662A3"/>
    <w:rsid w:val="00267901"/>
    <w:rsid w:val="00267B1E"/>
    <w:rsid w:val="00267C5C"/>
    <w:rsid w:val="00270214"/>
    <w:rsid w:val="002702BC"/>
    <w:rsid w:val="002709AE"/>
    <w:rsid w:val="00274D82"/>
    <w:rsid w:val="00275E36"/>
    <w:rsid w:val="00276109"/>
    <w:rsid w:val="0027611E"/>
    <w:rsid w:val="002778DA"/>
    <w:rsid w:val="00280620"/>
    <w:rsid w:val="00280638"/>
    <w:rsid w:val="0028153D"/>
    <w:rsid w:val="00282257"/>
    <w:rsid w:val="0028273F"/>
    <w:rsid w:val="002828E0"/>
    <w:rsid w:val="00282A0A"/>
    <w:rsid w:val="00282A59"/>
    <w:rsid w:val="00282DF1"/>
    <w:rsid w:val="0028362B"/>
    <w:rsid w:val="002843E4"/>
    <w:rsid w:val="00285581"/>
    <w:rsid w:val="00285751"/>
    <w:rsid w:val="00286013"/>
    <w:rsid w:val="0028696B"/>
    <w:rsid w:val="00287994"/>
    <w:rsid w:val="00290010"/>
    <w:rsid w:val="0029200B"/>
    <w:rsid w:val="00292C5F"/>
    <w:rsid w:val="0029439C"/>
    <w:rsid w:val="00294881"/>
    <w:rsid w:val="002956F6"/>
    <w:rsid w:val="00295BDA"/>
    <w:rsid w:val="00295CBE"/>
    <w:rsid w:val="00295D34"/>
    <w:rsid w:val="00296827"/>
    <w:rsid w:val="00296CC9"/>
    <w:rsid w:val="00296F25"/>
    <w:rsid w:val="00296FCF"/>
    <w:rsid w:val="00297036"/>
    <w:rsid w:val="00297C21"/>
    <w:rsid w:val="00297D9E"/>
    <w:rsid w:val="002A080C"/>
    <w:rsid w:val="002A089E"/>
    <w:rsid w:val="002A101F"/>
    <w:rsid w:val="002A2094"/>
    <w:rsid w:val="002A2774"/>
    <w:rsid w:val="002A2921"/>
    <w:rsid w:val="002A3EB5"/>
    <w:rsid w:val="002A49E5"/>
    <w:rsid w:val="002A4AAF"/>
    <w:rsid w:val="002A4E39"/>
    <w:rsid w:val="002A4F81"/>
    <w:rsid w:val="002A553A"/>
    <w:rsid w:val="002A60B8"/>
    <w:rsid w:val="002A7112"/>
    <w:rsid w:val="002A72F5"/>
    <w:rsid w:val="002A74D8"/>
    <w:rsid w:val="002A7818"/>
    <w:rsid w:val="002B1010"/>
    <w:rsid w:val="002B1505"/>
    <w:rsid w:val="002B1634"/>
    <w:rsid w:val="002B225D"/>
    <w:rsid w:val="002B2AF9"/>
    <w:rsid w:val="002B33BF"/>
    <w:rsid w:val="002B3479"/>
    <w:rsid w:val="002B4272"/>
    <w:rsid w:val="002B428F"/>
    <w:rsid w:val="002B446B"/>
    <w:rsid w:val="002B603B"/>
    <w:rsid w:val="002B61C7"/>
    <w:rsid w:val="002B784D"/>
    <w:rsid w:val="002B7C0C"/>
    <w:rsid w:val="002B7FC2"/>
    <w:rsid w:val="002C045C"/>
    <w:rsid w:val="002C071D"/>
    <w:rsid w:val="002C0AC7"/>
    <w:rsid w:val="002C0EB4"/>
    <w:rsid w:val="002C2796"/>
    <w:rsid w:val="002C2F01"/>
    <w:rsid w:val="002C30AB"/>
    <w:rsid w:val="002C383B"/>
    <w:rsid w:val="002C4776"/>
    <w:rsid w:val="002C4923"/>
    <w:rsid w:val="002C76FA"/>
    <w:rsid w:val="002C7E63"/>
    <w:rsid w:val="002D09FF"/>
    <w:rsid w:val="002D0CFF"/>
    <w:rsid w:val="002D12E4"/>
    <w:rsid w:val="002D1E67"/>
    <w:rsid w:val="002D3874"/>
    <w:rsid w:val="002D4336"/>
    <w:rsid w:val="002D4DFC"/>
    <w:rsid w:val="002D500B"/>
    <w:rsid w:val="002D519B"/>
    <w:rsid w:val="002D6F52"/>
    <w:rsid w:val="002E0A0C"/>
    <w:rsid w:val="002E2271"/>
    <w:rsid w:val="002E4093"/>
    <w:rsid w:val="002E4DDC"/>
    <w:rsid w:val="002E5E53"/>
    <w:rsid w:val="002E6C9F"/>
    <w:rsid w:val="002E6CC4"/>
    <w:rsid w:val="002E753E"/>
    <w:rsid w:val="002E7880"/>
    <w:rsid w:val="002E7DE3"/>
    <w:rsid w:val="002F01D7"/>
    <w:rsid w:val="002F0894"/>
    <w:rsid w:val="002F0C27"/>
    <w:rsid w:val="002F0C82"/>
    <w:rsid w:val="002F1377"/>
    <w:rsid w:val="002F1EA7"/>
    <w:rsid w:val="002F208F"/>
    <w:rsid w:val="002F260A"/>
    <w:rsid w:val="002F2BD1"/>
    <w:rsid w:val="002F481B"/>
    <w:rsid w:val="002F4C1A"/>
    <w:rsid w:val="002F54F0"/>
    <w:rsid w:val="002F5D2C"/>
    <w:rsid w:val="002F7169"/>
    <w:rsid w:val="002F7300"/>
    <w:rsid w:val="002F7B3D"/>
    <w:rsid w:val="0030034E"/>
    <w:rsid w:val="0030063E"/>
    <w:rsid w:val="00301A14"/>
    <w:rsid w:val="0030225B"/>
    <w:rsid w:val="003030D6"/>
    <w:rsid w:val="003048D6"/>
    <w:rsid w:val="00305729"/>
    <w:rsid w:val="003059CF"/>
    <w:rsid w:val="00305BAC"/>
    <w:rsid w:val="00306697"/>
    <w:rsid w:val="00310FCD"/>
    <w:rsid w:val="00311847"/>
    <w:rsid w:val="0031196E"/>
    <w:rsid w:val="003119C0"/>
    <w:rsid w:val="00312605"/>
    <w:rsid w:val="00314CDE"/>
    <w:rsid w:val="00314D1E"/>
    <w:rsid w:val="00314F01"/>
    <w:rsid w:val="003154AD"/>
    <w:rsid w:val="00315D61"/>
    <w:rsid w:val="00316109"/>
    <w:rsid w:val="00316819"/>
    <w:rsid w:val="00316E3E"/>
    <w:rsid w:val="00316FBC"/>
    <w:rsid w:val="00320651"/>
    <w:rsid w:val="0032076C"/>
    <w:rsid w:val="003208AF"/>
    <w:rsid w:val="00321E4B"/>
    <w:rsid w:val="003220B2"/>
    <w:rsid w:val="00322181"/>
    <w:rsid w:val="00322A72"/>
    <w:rsid w:val="00322AE9"/>
    <w:rsid w:val="00323161"/>
    <w:rsid w:val="003233E5"/>
    <w:rsid w:val="00325248"/>
    <w:rsid w:val="0032571E"/>
    <w:rsid w:val="00325B8C"/>
    <w:rsid w:val="003268F7"/>
    <w:rsid w:val="003271CF"/>
    <w:rsid w:val="003277A5"/>
    <w:rsid w:val="00327EF9"/>
    <w:rsid w:val="0033050B"/>
    <w:rsid w:val="00330C6E"/>
    <w:rsid w:val="00331386"/>
    <w:rsid w:val="0033151E"/>
    <w:rsid w:val="0033214F"/>
    <w:rsid w:val="00332840"/>
    <w:rsid w:val="003329DA"/>
    <w:rsid w:val="00332BFF"/>
    <w:rsid w:val="00332F85"/>
    <w:rsid w:val="00332F87"/>
    <w:rsid w:val="0033342D"/>
    <w:rsid w:val="00333662"/>
    <w:rsid w:val="00333756"/>
    <w:rsid w:val="00333D57"/>
    <w:rsid w:val="00333E6E"/>
    <w:rsid w:val="00334252"/>
    <w:rsid w:val="00334415"/>
    <w:rsid w:val="0033544A"/>
    <w:rsid w:val="0033572F"/>
    <w:rsid w:val="00336634"/>
    <w:rsid w:val="00336D75"/>
    <w:rsid w:val="00337074"/>
    <w:rsid w:val="003372F0"/>
    <w:rsid w:val="003373C2"/>
    <w:rsid w:val="00340096"/>
    <w:rsid w:val="003414A5"/>
    <w:rsid w:val="00341EC8"/>
    <w:rsid w:val="00342D00"/>
    <w:rsid w:val="00342E67"/>
    <w:rsid w:val="00343300"/>
    <w:rsid w:val="00343812"/>
    <w:rsid w:val="00343F08"/>
    <w:rsid w:val="0034416E"/>
    <w:rsid w:val="00344A4C"/>
    <w:rsid w:val="00345813"/>
    <w:rsid w:val="00346267"/>
    <w:rsid w:val="0034773B"/>
    <w:rsid w:val="0034794D"/>
    <w:rsid w:val="00350466"/>
    <w:rsid w:val="003516AA"/>
    <w:rsid w:val="00351C14"/>
    <w:rsid w:val="00352333"/>
    <w:rsid w:val="0035326D"/>
    <w:rsid w:val="00353604"/>
    <w:rsid w:val="00353CCF"/>
    <w:rsid w:val="0035528B"/>
    <w:rsid w:val="00356083"/>
    <w:rsid w:val="0035618C"/>
    <w:rsid w:val="003561EB"/>
    <w:rsid w:val="003564B9"/>
    <w:rsid w:val="00357C48"/>
    <w:rsid w:val="0036006D"/>
    <w:rsid w:val="00360499"/>
    <w:rsid w:val="003609B5"/>
    <w:rsid w:val="00361504"/>
    <w:rsid w:val="00361CC6"/>
    <w:rsid w:val="00361D15"/>
    <w:rsid w:val="00362D93"/>
    <w:rsid w:val="00363416"/>
    <w:rsid w:val="00363878"/>
    <w:rsid w:val="00363E1F"/>
    <w:rsid w:val="0036448C"/>
    <w:rsid w:val="00364E93"/>
    <w:rsid w:val="003650A9"/>
    <w:rsid w:val="003655AA"/>
    <w:rsid w:val="003677AD"/>
    <w:rsid w:val="00367979"/>
    <w:rsid w:val="00367E6F"/>
    <w:rsid w:val="00367FA0"/>
    <w:rsid w:val="00370295"/>
    <w:rsid w:val="0037077A"/>
    <w:rsid w:val="003707AA"/>
    <w:rsid w:val="00370BEA"/>
    <w:rsid w:val="0037180C"/>
    <w:rsid w:val="00372CD6"/>
    <w:rsid w:val="0037358F"/>
    <w:rsid w:val="00374464"/>
    <w:rsid w:val="00374F18"/>
    <w:rsid w:val="003763F5"/>
    <w:rsid w:val="00376494"/>
    <w:rsid w:val="00376F77"/>
    <w:rsid w:val="00377230"/>
    <w:rsid w:val="0037725D"/>
    <w:rsid w:val="00377B4F"/>
    <w:rsid w:val="00377CD5"/>
    <w:rsid w:val="003803EB"/>
    <w:rsid w:val="00380404"/>
    <w:rsid w:val="00380495"/>
    <w:rsid w:val="0038068D"/>
    <w:rsid w:val="00380B8E"/>
    <w:rsid w:val="00381882"/>
    <w:rsid w:val="00382082"/>
    <w:rsid w:val="0038294D"/>
    <w:rsid w:val="003833B5"/>
    <w:rsid w:val="003836F2"/>
    <w:rsid w:val="00383A22"/>
    <w:rsid w:val="00383D53"/>
    <w:rsid w:val="00383D6D"/>
    <w:rsid w:val="00384B84"/>
    <w:rsid w:val="003855C1"/>
    <w:rsid w:val="00385EE5"/>
    <w:rsid w:val="00386113"/>
    <w:rsid w:val="00386D93"/>
    <w:rsid w:val="00387784"/>
    <w:rsid w:val="003909FB"/>
    <w:rsid w:val="00390D36"/>
    <w:rsid w:val="003910DD"/>
    <w:rsid w:val="00391C06"/>
    <w:rsid w:val="00391E1C"/>
    <w:rsid w:val="00392CC1"/>
    <w:rsid w:val="003935F1"/>
    <w:rsid w:val="00393921"/>
    <w:rsid w:val="00393B5A"/>
    <w:rsid w:val="00394DCF"/>
    <w:rsid w:val="003952C3"/>
    <w:rsid w:val="00395D33"/>
    <w:rsid w:val="00395D56"/>
    <w:rsid w:val="00395EEB"/>
    <w:rsid w:val="00396339"/>
    <w:rsid w:val="0039730A"/>
    <w:rsid w:val="0039744F"/>
    <w:rsid w:val="003979F2"/>
    <w:rsid w:val="00397B49"/>
    <w:rsid w:val="003A0278"/>
    <w:rsid w:val="003A04A5"/>
    <w:rsid w:val="003A0952"/>
    <w:rsid w:val="003A1536"/>
    <w:rsid w:val="003A1ABC"/>
    <w:rsid w:val="003A2053"/>
    <w:rsid w:val="003A2E98"/>
    <w:rsid w:val="003A3231"/>
    <w:rsid w:val="003A3917"/>
    <w:rsid w:val="003A3A00"/>
    <w:rsid w:val="003A4170"/>
    <w:rsid w:val="003A4C9F"/>
    <w:rsid w:val="003A603F"/>
    <w:rsid w:val="003A7ABB"/>
    <w:rsid w:val="003B047E"/>
    <w:rsid w:val="003B08C3"/>
    <w:rsid w:val="003B0C8A"/>
    <w:rsid w:val="003B11E7"/>
    <w:rsid w:val="003B1395"/>
    <w:rsid w:val="003B146D"/>
    <w:rsid w:val="003B1D59"/>
    <w:rsid w:val="003B2525"/>
    <w:rsid w:val="003B26BA"/>
    <w:rsid w:val="003B396A"/>
    <w:rsid w:val="003B5503"/>
    <w:rsid w:val="003B5CF8"/>
    <w:rsid w:val="003B5D78"/>
    <w:rsid w:val="003B67C4"/>
    <w:rsid w:val="003B6836"/>
    <w:rsid w:val="003B6F3E"/>
    <w:rsid w:val="003B7C84"/>
    <w:rsid w:val="003C067B"/>
    <w:rsid w:val="003C06E8"/>
    <w:rsid w:val="003C088D"/>
    <w:rsid w:val="003C106C"/>
    <w:rsid w:val="003C16D4"/>
    <w:rsid w:val="003C26CC"/>
    <w:rsid w:val="003C29DF"/>
    <w:rsid w:val="003C2FCD"/>
    <w:rsid w:val="003C346B"/>
    <w:rsid w:val="003C3502"/>
    <w:rsid w:val="003C3A8E"/>
    <w:rsid w:val="003C3AE6"/>
    <w:rsid w:val="003C4FEC"/>
    <w:rsid w:val="003C5010"/>
    <w:rsid w:val="003C58E6"/>
    <w:rsid w:val="003C692C"/>
    <w:rsid w:val="003C7154"/>
    <w:rsid w:val="003C74DF"/>
    <w:rsid w:val="003C79A8"/>
    <w:rsid w:val="003C7D41"/>
    <w:rsid w:val="003D016C"/>
    <w:rsid w:val="003D0A16"/>
    <w:rsid w:val="003D0B97"/>
    <w:rsid w:val="003D0EAB"/>
    <w:rsid w:val="003D11A4"/>
    <w:rsid w:val="003D11EB"/>
    <w:rsid w:val="003D17A1"/>
    <w:rsid w:val="003D1951"/>
    <w:rsid w:val="003D2498"/>
    <w:rsid w:val="003D368E"/>
    <w:rsid w:val="003D3C8B"/>
    <w:rsid w:val="003D3E46"/>
    <w:rsid w:val="003D41A0"/>
    <w:rsid w:val="003D59AA"/>
    <w:rsid w:val="003D5E29"/>
    <w:rsid w:val="003D6D1E"/>
    <w:rsid w:val="003D7731"/>
    <w:rsid w:val="003D77DC"/>
    <w:rsid w:val="003E1646"/>
    <w:rsid w:val="003E1CBE"/>
    <w:rsid w:val="003E2A7C"/>
    <w:rsid w:val="003E2E37"/>
    <w:rsid w:val="003E4130"/>
    <w:rsid w:val="003E48F5"/>
    <w:rsid w:val="003E4D2A"/>
    <w:rsid w:val="003E524D"/>
    <w:rsid w:val="003E5402"/>
    <w:rsid w:val="003E5B72"/>
    <w:rsid w:val="003E5C9D"/>
    <w:rsid w:val="003E6011"/>
    <w:rsid w:val="003E63E7"/>
    <w:rsid w:val="003E6431"/>
    <w:rsid w:val="003E6615"/>
    <w:rsid w:val="003E6BDB"/>
    <w:rsid w:val="003E6BF3"/>
    <w:rsid w:val="003E6D95"/>
    <w:rsid w:val="003E6D9C"/>
    <w:rsid w:val="003E706F"/>
    <w:rsid w:val="003E76B1"/>
    <w:rsid w:val="003E7F83"/>
    <w:rsid w:val="003F085A"/>
    <w:rsid w:val="003F1187"/>
    <w:rsid w:val="003F1974"/>
    <w:rsid w:val="003F1FCD"/>
    <w:rsid w:val="003F2644"/>
    <w:rsid w:val="003F2C5E"/>
    <w:rsid w:val="003F2F7B"/>
    <w:rsid w:val="003F32AC"/>
    <w:rsid w:val="003F3822"/>
    <w:rsid w:val="003F52DC"/>
    <w:rsid w:val="003F5E02"/>
    <w:rsid w:val="003F5E5C"/>
    <w:rsid w:val="003F6197"/>
    <w:rsid w:val="00400568"/>
    <w:rsid w:val="00400589"/>
    <w:rsid w:val="00400D83"/>
    <w:rsid w:val="00400EB5"/>
    <w:rsid w:val="00403008"/>
    <w:rsid w:val="00403E2D"/>
    <w:rsid w:val="004042AC"/>
    <w:rsid w:val="00404F0D"/>
    <w:rsid w:val="00405124"/>
    <w:rsid w:val="004058AE"/>
    <w:rsid w:val="00406D98"/>
    <w:rsid w:val="004071F8"/>
    <w:rsid w:val="00407C62"/>
    <w:rsid w:val="004101DC"/>
    <w:rsid w:val="00410EBD"/>
    <w:rsid w:val="00411C03"/>
    <w:rsid w:val="00411FA6"/>
    <w:rsid w:val="00412F05"/>
    <w:rsid w:val="0041320D"/>
    <w:rsid w:val="00415658"/>
    <w:rsid w:val="004156B1"/>
    <w:rsid w:val="00416528"/>
    <w:rsid w:val="00416F52"/>
    <w:rsid w:val="00417A6C"/>
    <w:rsid w:val="00421665"/>
    <w:rsid w:val="004221EB"/>
    <w:rsid w:val="0042248C"/>
    <w:rsid w:val="004236B8"/>
    <w:rsid w:val="0042406D"/>
    <w:rsid w:val="00424118"/>
    <w:rsid w:val="00424130"/>
    <w:rsid w:val="0042419C"/>
    <w:rsid w:val="004242A8"/>
    <w:rsid w:val="00425014"/>
    <w:rsid w:val="0042523D"/>
    <w:rsid w:val="0042552E"/>
    <w:rsid w:val="00425B5E"/>
    <w:rsid w:val="00426EEA"/>
    <w:rsid w:val="00427647"/>
    <w:rsid w:val="00427B26"/>
    <w:rsid w:val="00432011"/>
    <w:rsid w:val="004323C2"/>
    <w:rsid w:val="00432A65"/>
    <w:rsid w:val="00432B09"/>
    <w:rsid w:val="00432FBE"/>
    <w:rsid w:val="004337F2"/>
    <w:rsid w:val="00433955"/>
    <w:rsid w:val="004339DA"/>
    <w:rsid w:val="004339F7"/>
    <w:rsid w:val="00433D22"/>
    <w:rsid w:val="0043404B"/>
    <w:rsid w:val="0043475E"/>
    <w:rsid w:val="004368F1"/>
    <w:rsid w:val="00437A72"/>
    <w:rsid w:val="00437BDE"/>
    <w:rsid w:val="00437D33"/>
    <w:rsid w:val="00437E9B"/>
    <w:rsid w:val="0044143F"/>
    <w:rsid w:val="00441CBE"/>
    <w:rsid w:val="00442052"/>
    <w:rsid w:val="00442BFA"/>
    <w:rsid w:val="00442FDD"/>
    <w:rsid w:val="00444260"/>
    <w:rsid w:val="00444377"/>
    <w:rsid w:val="00445B6E"/>
    <w:rsid w:val="00445BDE"/>
    <w:rsid w:val="0044603E"/>
    <w:rsid w:val="004460BB"/>
    <w:rsid w:val="00446773"/>
    <w:rsid w:val="00446A66"/>
    <w:rsid w:val="00446BEF"/>
    <w:rsid w:val="004475BC"/>
    <w:rsid w:val="0044765A"/>
    <w:rsid w:val="00447D4E"/>
    <w:rsid w:val="00447E26"/>
    <w:rsid w:val="0045079B"/>
    <w:rsid w:val="00450C6E"/>
    <w:rsid w:val="00451462"/>
    <w:rsid w:val="00451ABE"/>
    <w:rsid w:val="00451C6F"/>
    <w:rsid w:val="004531D5"/>
    <w:rsid w:val="00453ACD"/>
    <w:rsid w:val="00453AD6"/>
    <w:rsid w:val="00453CF9"/>
    <w:rsid w:val="00455210"/>
    <w:rsid w:val="004552AF"/>
    <w:rsid w:val="0045617E"/>
    <w:rsid w:val="00457D0A"/>
    <w:rsid w:val="00460ECC"/>
    <w:rsid w:val="00461C29"/>
    <w:rsid w:val="0046268D"/>
    <w:rsid w:val="004627BB"/>
    <w:rsid w:val="00462C29"/>
    <w:rsid w:val="00463366"/>
    <w:rsid w:val="004635AB"/>
    <w:rsid w:val="00463B59"/>
    <w:rsid w:val="004653BF"/>
    <w:rsid w:val="00465683"/>
    <w:rsid w:val="004666FD"/>
    <w:rsid w:val="00467C47"/>
    <w:rsid w:val="0047008A"/>
    <w:rsid w:val="00471B1E"/>
    <w:rsid w:val="00471CFD"/>
    <w:rsid w:val="00472897"/>
    <w:rsid w:val="00472C4B"/>
    <w:rsid w:val="004747BC"/>
    <w:rsid w:val="00476636"/>
    <w:rsid w:val="00476D7B"/>
    <w:rsid w:val="00477ACC"/>
    <w:rsid w:val="00480792"/>
    <w:rsid w:val="004807D8"/>
    <w:rsid w:val="0048099C"/>
    <w:rsid w:val="004814E7"/>
    <w:rsid w:val="00482118"/>
    <w:rsid w:val="00482771"/>
    <w:rsid w:val="0048298C"/>
    <w:rsid w:val="00483199"/>
    <w:rsid w:val="004833C5"/>
    <w:rsid w:val="00485565"/>
    <w:rsid w:val="004863C8"/>
    <w:rsid w:val="0048640C"/>
    <w:rsid w:val="00487B3B"/>
    <w:rsid w:val="00487E3C"/>
    <w:rsid w:val="00490039"/>
    <w:rsid w:val="00490482"/>
    <w:rsid w:val="00490C01"/>
    <w:rsid w:val="00491FD4"/>
    <w:rsid w:val="004929E7"/>
    <w:rsid w:val="00493517"/>
    <w:rsid w:val="00493E62"/>
    <w:rsid w:val="00493F41"/>
    <w:rsid w:val="004941FF"/>
    <w:rsid w:val="004943FE"/>
    <w:rsid w:val="00494F3C"/>
    <w:rsid w:val="00496F45"/>
    <w:rsid w:val="00497A7B"/>
    <w:rsid w:val="004A0DCF"/>
    <w:rsid w:val="004A10B8"/>
    <w:rsid w:val="004A15B8"/>
    <w:rsid w:val="004A1B83"/>
    <w:rsid w:val="004A1E5D"/>
    <w:rsid w:val="004A20F1"/>
    <w:rsid w:val="004A2834"/>
    <w:rsid w:val="004A34FD"/>
    <w:rsid w:val="004A3C57"/>
    <w:rsid w:val="004A3EC1"/>
    <w:rsid w:val="004A4998"/>
    <w:rsid w:val="004A4B6C"/>
    <w:rsid w:val="004A531D"/>
    <w:rsid w:val="004A630F"/>
    <w:rsid w:val="004A65D5"/>
    <w:rsid w:val="004A6644"/>
    <w:rsid w:val="004A6A37"/>
    <w:rsid w:val="004A7A17"/>
    <w:rsid w:val="004B1128"/>
    <w:rsid w:val="004B2018"/>
    <w:rsid w:val="004B28C0"/>
    <w:rsid w:val="004B28D0"/>
    <w:rsid w:val="004B28FB"/>
    <w:rsid w:val="004B33DE"/>
    <w:rsid w:val="004B361C"/>
    <w:rsid w:val="004B3A7E"/>
    <w:rsid w:val="004B4754"/>
    <w:rsid w:val="004B4A11"/>
    <w:rsid w:val="004B576C"/>
    <w:rsid w:val="004B6931"/>
    <w:rsid w:val="004C01C0"/>
    <w:rsid w:val="004C0513"/>
    <w:rsid w:val="004C0C96"/>
    <w:rsid w:val="004C1493"/>
    <w:rsid w:val="004C158B"/>
    <w:rsid w:val="004C20F3"/>
    <w:rsid w:val="004C2625"/>
    <w:rsid w:val="004C3A15"/>
    <w:rsid w:val="004C4644"/>
    <w:rsid w:val="004C5918"/>
    <w:rsid w:val="004C6044"/>
    <w:rsid w:val="004C7EC7"/>
    <w:rsid w:val="004D0199"/>
    <w:rsid w:val="004D05F2"/>
    <w:rsid w:val="004D05F9"/>
    <w:rsid w:val="004D0A33"/>
    <w:rsid w:val="004D1199"/>
    <w:rsid w:val="004D11CA"/>
    <w:rsid w:val="004D1799"/>
    <w:rsid w:val="004D1F7D"/>
    <w:rsid w:val="004D22CE"/>
    <w:rsid w:val="004D2309"/>
    <w:rsid w:val="004D24F1"/>
    <w:rsid w:val="004D324D"/>
    <w:rsid w:val="004D3BC4"/>
    <w:rsid w:val="004D3DD8"/>
    <w:rsid w:val="004D4506"/>
    <w:rsid w:val="004D4698"/>
    <w:rsid w:val="004D6548"/>
    <w:rsid w:val="004D6551"/>
    <w:rsid w:val="004D6925"/>
    <w:rsid w:val="004D7168"/>
    <w:rsid w:val="004D7584"/>
    <w:rsid w:val="004D765D"/>
    <w:rsid w:val="004E1594"/>
    <w:rsid w:val="004E1A1E"/>
    <w:rsid w:val="004E1E5E"/>
    <w:rsid w:val="004E23AB"/>
    <w:rsid w:val="004E2A48"/>
    <w:rsid w:val="004E2BD8"/>
    <w:rsid w:val="004E30AA"/>
    <w:rsid w:val="004E342E"/>
    <w:rsid w:val="004E4791"/>
    <w:rsid w:val="004E4D79"/>
    <w:rsid w:val="004E5674"/>
    <w:rsid w:val="004E5F2C"/>
    <w:rsid w:val="004E64D3"/>
    <w:rsid w:val="004E7402"/>
    <w:rsid w:val="004E7DD8"/>
    <w:rsid w:val="004F0696"/>
    <w:rsid w:val="004F146C"/>
    <w:rsid w:val="004F2005"/>
    <w:rsid w:val="004F245C"/>
    <w:rsid w:val="004F3724"/>
    <w:rsid w:val="004F37F7"/>
    <w:rsid w:val="004F3C27"/>
    <w:rsid w:val="004F44DC"/>
    <w:rsid w:val="004F45D4"/>
    <w:rsid w:val="004F4872"/>
    <w:rsid w:val="004F4E44"/>
    <w:rsid w:val="004F58F9"/>
    <w:rsid w:val="004F5F13"/>
    <w:rsid w:val="004F65AA"/>
    <w:rsid w:val="004F6D5E"/>
    <w:rsid w:val="00500029"/>
    <w:rsid w:val="00500985"/>
    <w:rsid w:val="00500A13"/>
    <w:rsid w:val="005019E0"/>
    <w:rsid w:val="00501C09"/>
    <w:rsid w:val="00501FF7"/>
    <w:rsid w:val="00502598"/>
    <w:rsid w:val="00502663"/>
    <w:rsid w:val="0050443C"/>
    <w:rsid w:val="005048A3"/>
    <w:rsid w:val="00505728"/>
    <w:rsid w:val="0050604D"/>
    <w:rsid w:val="00506A8F"/>
    <w:rsid w:val="005077CA"/>
    <w:rsid w:val="0051128E"/>
    <w:rsid w:val="005116F5"/>
    <w:rsid w:val="00512144"/>
    <w:rsid w:val="00512312"/>
    <w:rsid w:val="00513502"/>
    <w:rsid w:val="0051459B"/>
    <w:rsid w:val="00514ED4"/>
    <w:rsid w:val="005150B4"/>
    <w:rsid w:val="00516FFF"/>
    <w:rsid w:val="005179DB"/>
    <w:rsid w:val="00517B33"/>
    <w:rsid w:val="005201FD"/>
    <w:rsid w:val="005208CF"/>
    <w:rsid w:val="00521AF1"/>
    <w:rsid w:val="00522D6F"/>
    <w:rsid w:val="00523914"/>
    <w:rsid w:val="00524273"/>
    <w:rsid w:val="00524371"/>
    <w:rsid w:val="005249B5"/>
    <w:rsid w:val="00524D0C"/>
    <w:rsid w:val="00524DD8"/>
    <w:rsid w:val="00525B94"/>
    <w:rsid w:val="005263FA"/>
    <w:rsid w:val="00526919"/>
    <w:rsid w:val="0052724F"/>
    <w:rsid w:val="00527A46"/>
    <w:rsid w:val="00527EB9"/>
    <w:rsid w:val="00530646"/>
    <w:rsid w:val="00530704"/>
    <w:rsid w:val="00530B80"/>
    <w:rsid w:val="00531A2A"/>
    <w:rsid w:val="00532013"/>
    <w:rsid w:val="00534A92"/>
    <w:rsid w:val="00535149"/>
    <w:rsid w:val="00535234"/>
    <w:rsid w:val="00535B39"/>
    <w:rsid w:val="00535CE9"/>
    <w:rsid w:val="00535FFD"/>
    <w:rsid w:val="00536181"/>
    <w:rsid w:val="005362AE"/>
    <w:rsid w:val="00536BE9"/>
    <w:rsid w:val="005375DD"/>
    <w:rsid w:val="0053790B"/>
    <w:rsid w:val="00537F3B"/>
    <w:rsid w:val="00540503"/>
    <w:rsid w:val="005420D9"/>
    <w:rsid w:val="0054259A"/>
    <w:rsid w:val="005428C7"/>
    <w:rsid w:val="00542ED9"/>
    <w:rsid w:val="005430A5"/>
    <w:rsid w:val="00543EB4"/>
    <w:rsid w:val="00545224"/>
    <w:rsid w:val="00545613"/>
    <w:rsid w:val="005462CF"/>
    <w:rsid w:val="0054667E"/>
    <w:rsid w:val="00547459"/>
    <w:rsid w:val="005501A6"/>
    <w:rsid w:val="00550F52"/>
    <w:rsid w:val="00552208"/>
    <w:rsid w:val="00553F6A"/>
    <w:rsid w:val="005551B2"/>
    <w:rsid w:val="0055579D"/>
    <w:rsid w:val="00555806"/>
    <w:rsid w:val="00555963"/>
    <w:rsid w:val="00555B58"/>
    <w:rsid w:val="00556215"/>
    <w:rsid w:val="00557B83"/>
    <w:rsid w:val="0056010B"/>
    <w:rsid w:val="00560BA0"/>
    <w:rsid w:val="005615E7"/>
    <w:rsid w:val="00561823"/>
    <w:rsid w:val="00562CC8"/>
    <w:rsid w:val="00565414"/>
    <w:rsid w:val="00565931"/>
    <w:rsid w:val="0056602D"/>
    <w:rsid w:val="00566D2C"/>
    <w:rsid w:val="005679A7"/>
    <w:rsid w:val="00567D57"/>
    <w:rsid w:val="00570D13"/>
    <w:rsid w:val="005710BB"/>
    <w:rsid w:val="0057117B"/>
    <w:rsid w:val="00571304"/>
    <w:rsid w:val="005725C8"/>
    <w:rsid w:val="00572636"/>
    <w:rsid w:val="0057284A"/>
    <w:rsid w:val="00572A5D"/>
    <w:rsid w:val="00574A25"/>
    <w:rsid w:val="00575778"/>
    <w:rsid w:val="00576153"/>
    <w:rsid w:val="00576535"/>
    <w:rsid w:val="00576D15"/>
    <w:rsid w:val="00577614"/>
    <w:rsid w:val="00580816"/>
    <w:rsid w:val="00580F92"/>
    <w:rsid w:val="00582FCA"/>
    <w:rsid w:val="00583362"/>
    <w:rsid w:val="005844A0"/>
    <w:rsid w:val="00584B8B"/>
    <w:rsid w:val="005851E3"/>
    <w:rsid w:val="00585C37"/>
    <w:rsid w:val="00586459"/>
    <w:rsid w:val="00587112"/>
    <w:rsid w:val="00587CF0"/>
    <w:rsid w:val="00590CCA"/>
    <w:rsid w:val="00591701"/>
    <w:rsid w:val="00591C04"/>
    <w:rsid w:val="00592DCF"/>
    <w:rsid w:val="00592E66"/>
    <w:rsid w:val="00593A65"/>
    <w:rsid w:val="00593F94"/>
    <w:rsid w:val="00594BAA"/>
    <w:rsid w:val="00595685"/>
    <w:rsid w:val="00595A76"/>
    <w:rsid w:val="00595D03"/>
    <w:rsid w:val="0059647F"/>
    <w:rsid w:val="0059778C"/>
    <w:rsid w:val="00597A89"/>
    <w:rsid w:val="00597D52"/>
    <w:rsid w:val="005A11E7"/>
    <w:rsid w:val="005A1AE5"/>
    <w:rsid w:val="005A1DB9"/>
    <w:rsid w:val="005A2148"/>
    <w:rsid w:val="005A2616"/>
    <w:rsid w:val="005A3683"/>
    <w:rsid w:val="005A3CB7"/>
    <w:rsid w:val="005A3DA6"/>
    <w:rsid w:val="005A47E1"/>
    <w:rsid w:val="005A5A71"/>
    <w:rsid w:val="005A5C9B"/>
    <w:rsid w:val="005A695A"/>
    <w:rsid w:val="005A74D4"/>
    <w:rsid w:val="005A7838"/>
    <w:rsid w:val="005A7C7E"/>
    <w:rsid w:val="005B07D5"/>
    <w:rsid w:val="005B0971"/>
    <w:rsid w:val="005B11A3"/>
    <w:rsid w:val="005B1ADA"/>
    <w:rsid w:val="005B2388"/>
    <w:rsid w:val="005B2691"/>
    <w:rsid w:val="005B27D8"/>
    <w:rsid w:val="005B3674"/>
    <w:rsid w:val="005B4586"/>
    <w:rsid w:val="005B52CD"/>
    <w:rsid w:val="005B619B"/>
    <w:rsid w:val="005B61E3"/>
    <w:rsid w:val="005B621D"/>
    <w:rsid w:val="005B695A"/>
    <w:rsid w:val="005B6E85"/>
    <w:rsid w:val="005B6F7F"/>
    <w:rsid w:val="005B7025"/>
    <w:rsid w:val="005C0218"/>
    <w:rsid w:val="005C29A6"/>
    <w:rsid w:val="005C2C50"/>
    <w:rsid w:val="005C312E"/>
    <w:rsid w:val="005C31E5"/>
    <w:rsid w:val="005C3D0C"/>
    <w:rsid w:val="005C5001"/>
    <w:rsid w:val="005C5411"/>
    <w:rsid w:val="005C57F0"/>
    <w:rsid w:val="005C59C1"/>
    <w:rsid w:val="005C603C"/>
    <w:rsid w:val="005C60D0"/>
    <w:rsid w:val="005C6290"/>
    <w:rsid w:val="005C6402"/>
    <w:rsid w:val="005C6430"/>
    <w:rsid w:val="005C7AD0"/>
    <w:rsid w:val="005D0EF5"/>
    <w:rsid w:val="005D16D9"/>
    <w:rsid w:val="005D180A"/>
    <w:rsid w:val="005D2BA3"/>
    <w:rsid w:val="005D2C9F"/>
    <w:rsid w:val="005D3FA3"/>
    <w:rsid w:val="005D47FD"/>
    <w:rsid w:val="005D52EF"/>
    <w:rsid w:val="005D5726"/>
    <w:rsid w:val="005D645A"/>
    <w:rsid w:val="005D67F9"/>
    <w:rsid w:val="005D73B6"/>
    <w:rsid w:val="005D76DC"/>
    <w:rsid w:val="005D7CC6"/>
    <w:rsid w:val="005E3411"/>
    <w:rsid w:val="005E3547"/>
    <w:rsid w:val="005E3796"/>
    <w:rsid w:val="005E42B4"/>
    <w:rsid w:val="005E5F2D"/>
    <w:rsid w:val="005E653F"/>
    <w:rsid w:val="005E7048"/>
    <w:rsid w:val="005E7FD5"/>
    <w:rsid w:val="005F1314"/>
    <w:rsid w:val="005F2851"/>
    <w:rsid w:val="005F2864"/>
    <w:rsid w:val="005F38BC"/>
    <w:rsid w:val="005F493C"/>
    <w:rsid w:val="005F4C6D"/>
    <w:rsid w:val="005F59C5"/>
    <w:rsid w:val="006001E6"/>
    <w:rsid w:val="006003AE"/>
    <w:rsid w:val="006011E2"/>
    <w:rsid w:val="006014FC"/>
    <w:rsid w:val="00602BAB"/>
    <w:rsid w:val="00602D63"/>
    <w:rsid w:val="00603252"/>
    <w:rsid w:val="00603FBC"/>
    <w:rsid w:val="006040EE"/>
    <w:rsid w:val="00605466"/>
    <w:rsid w:val="00605BBB"/>
    <w:rsid w:val="00605EB5"/>
    <w:rsid w:val="00606D59"/>
    <w:rsid w:val="00610194"/>
    <w:rsid w:val="00610B17"/>
    <w:rsid w:val="00610E2F"/>
    <w:rsid w:val="00613A3E"/>
    <w:rsid w:val="00613CB2"/>
    <w:rsid w:val="0061411C"/>
    <w:rsid w:val="00614FBA"/>
    <w:rsid w:val="0061538D"/>
    <w:rsid w:val="00615E63"/>
    <w:rsid w:val="0061645E"/>
    <w:rsid w:val="00616A26"/>
    <w:rsid w:val="00616B3F"/>
    <w:rsid w:val="0061784A"/>
    <w:rsid w:val="00617CDC"/>
    <w:rsid w:val="00617D99"/>
    <w:rsid w:val="006206A4"/>
    <w:rsid w:val="00620ECB"/>
    <w:rsid w:val="00621B00"/>
    <w:rsid w:val="00621F0D"/>
    <w:rsid w:val="006235E5"/>
    <w:rsid w:val="00623654"/>
    <w:rsid w:val="00623658"/>
    <w:rsid w:val="006238CC"/>
    <w:rsid w:val="00623F02"/>
    <w:rsid w:val="00624B4C"/>
    <w:rsid w:val="00625492"/>
    <w:rsid w:val="00626140"/>
    <w:rsid w:val="00626C80"/>
    <w:rsid w:val="0062782B"/>
    <w:rsid w:val="0063084F"/>
    <w:rsid w:val="00630CEC"/>
    <w:rsid w:val="006315AD"/>
    <w:rsid w:val="00631A20"/>
    <w:rsid w:val="00632223"/>
    <w:rsid w:val="00632445"/>
    <w:rsid w:val="00632C12"/>
    <w:rsid w:val="00632F14"/>
    <w:rsid w:val="00633275"/>
    <w:rsid w:val="0063329E"/>
    <w:rsid w:val="006332A2"/>
    <w:rsid w:val="00633872"/>
    <w:rsid w:val="006340E7"/>
    <w:rsid w:val="0063514B"/>
    <w:rsid w:val="00635590"/>
    <w:rsid w:val="00636390"/>
    <w:rsid w:val="00636A7A"/>
    <w:rsid w:val="00636C56"/>
    <w:rsid w:val="006370E3"/>
    <w:rsid w:val="006375C1"/>
    <w:rsid w:val="00637F4F"/>
    <w:rsid w:val="00640B69"/>
    <w:rsid w:val="00640CA3"/>
    <w:rsid w:val="00641C33"/>
    <w:rsid w:val="006422F7"/>
    <w:rsid w:val="00642BAB"/>
    <w:rsid w:val="00643564"/>
    <w:rsid w:val="00643724"/>
    <w:rsid w:val="006439C0"/>
    <w:rsid w:val="00644924"/>
    <w:rsid w:val="00644F6C"/>
    <w:rsid w:val="006452ED"/>
    <w:rsid w:val="006456A4"/>
    <w:rsid w:val="0064600A"/>
    <w:rsid w:val="006463A4"/>
    <w:rsid w:val="006514E4"/>
    <w:rsid w:val="0065182E"/>
    <w:rsid w:val="00651B66"/>
    <w:rsid w:val="006524A1"/>
    <w:rsid w:val="00652935"/>
    <w:rsid w:val="00652B5D"/>
    <w:rsid w:val="00653189"/>
    <w:rsid w:val="00654BE4"/>
    <w:rsid w:val="006553B9"/>
    <w:rsid w:val="0065623A"/>
    <w:rsid w:val="00656422"/>
    <w:rsid w:val="006564A2"/>
    <w:rsid w:val="0065681B"/>
    <w:rsid w:val="00656913"/>
    <w:rsid w:val="00656ECD"/>
    <w:rsid w:val="0066027F"/>
    <w:rsid w:val="006604EE"/>
    <w:rsid w:val="0066065E"/>
    <w:rsid w:val="00660CA5"/>
    <w:rsid w:val="00661427"/>
    <w:rsid w:val="00661599"/>
    <w:rsid w:val="006626A7"/>
    <w:rsid w:val="006635F1"/>
    <w:rsid w:val="00663B32"/>
    <w:rsid w:val="00663F84"/>
    <w:rsid w:val="0066457E"/>
    <w:rsid w:val="006653AE"/>
    <w:rsid w:val="00665DB1"/>
    <w:rsid w:val="0066637D"/>
    <w:rsid w:val="006673DF"/>
    <w:rsid w:val="00670266"/>
    <w:rsid w:val="00670935"/>
    <w:rsid w:val="00670EBE"/>
    <w:rsid w:val="006710A7"/>
    <w:rsid w:val="00671811"/>
    <w:rsid w:val="00672AB7"/>
    <w:rsid w:val="00672EDF"/>
    <w:rsid w:val="00672F78"/>
    <w:rsid w:val="00673172"/>
    <w:rsid w:val="00673832"/>
    <w:rsid w:val="00673E7F"/>
    <w:rsid w:val="00673F09"/>
    <w:rsid w:val="00674769"/>
    <w:rsid w:val="0067552A"/>
    <w:rsid w:val="00675E56"/>
    <w:rsid w:val="00677033"/>
    <w:rsid w:val="006772E2"/>
    <w:rsid w:val="0068051D"/>
    <w:rsid w:val="00680719"/>
    <w:rsid w:val="00680B9E"/>
    <w:rsid w:val="00681057"/>
    <w:rsid w:val="0068150E"/>
    <w:rsid w:val="00681C71"/>
    <w:rsid w:val="00681D73"/>
    <w:rsid w:val="00682006"/>
    <w:rsid w:val="00682923"/>
    <w:rsid w:val="006832A7"/>
    <w:rsid w:val="006836C4"/>
    <w:rsid w:val="006840B4"/>
    <w:rsid w:val="00684A03"/>
    <w:rsid w:val="00684F09"/>
    <w:rsid w:val="00685D3A"/>
    <w:rsid w:val="00685EE9"/>
    <w:rsid w:val="00686C3A"/>
    <w:rsid w:val="00687518"/>
    <w:rsid w:val="00690984"/>
    <w:rsid w:val="00690E45"/>
    <w:rsid w:val="00691B96"/>
    <w:rsid w:val="00691E25"/>
    <w:rsid w:val="006922AA"/>
    <w:rsid w:val="00693014"/>
    <w:rsid w:val="006932FB"/>
    <w:rsid w:val="006934CF"/>
    <w:rsid w:val="006934E7"/>
    <w:rsid w:val="00693E76"/>
    <w:rsid w:val="00696C9D"/>
    <w:rsid w:val="00697E36"/>
    <w:rsid w:val="006A073A"/>
    <w:rsid w:val="006A0B66"/>
    <w:rsid w:val="006A0E6A"/>
    <w:rsid w:val="006A1A11"/>
    <w:rsid w:val="006A1EEC"/>
    <w:rsid w:val="006A2857"/>
    <w:rsid w:val="006A28BE"/>
    <w:rsid w:val="006A2912"/>
    <w:rsid w:val="006A2C5E"/>
    <w:rsid w:val="006A2EAF"/>
    <w:rsid w:val="006A406C"/>
    <w:rsid w:val="006A4DD8"/>
    <w:rsid w:val="006A5341"/>
    <w:rsid w:val="006A545A"/>
    <w:rsid w:val="006A5534"/>
    <w:rsid w:val="006A56CB"/>
    <w:rsid w:val="006A6B72"/>
    <w:rsid w:val="006A71B0"/>
    <w:rsid w:val="006B047B"/>
    <w:rsid w:val="006B0BC8"/>
    <w:rsid w:val="006B16BA"/>
    <w:rsid w:val="006B1794"/>
    <w:rsid w:val="006B35E1"/>
    <w:rsid w:val="006B41D7"/>
    <w:rsid w:val="006B423A"/>
    <w:rsid w:val="006B5614"/>
    <w:rsid w:val="006B578F"/>
    <w:rsid w:val="006B5E09"/>
    <w:rsid w:val="006B6601"/>
    <w:rsid w:val="006B6627"/>
    <w:rsid w:val="006B6C95"/>
    <w:rsid w:val="006C1526"/>
    <w:rsid w:val="006C15E2"/>
    <w:rsid w:val="006C1D34"/>
    <w:rsid w:val="006C23F0"/>
    <w:rsid w:val="006C2462"/>
    <w:rsid w:val="006C2DA4"/>
    <w:rsid w:val="006C33CB"/>
    <w:rsid w:val="006C37F5"/>
    <w:rsid w:val="006C3AB3"/>
    <w:rsid w:val="006C52BC"/>
    <w:rsid w:val="006C5394"/>
    <w:rsid w:val="006C54B4"/>
    <w:rsid w:val="006C56BA"/>
    <w:rsid w:val="006C5BE6"/>
    <w:rsid w:val="006C5FE1"/>
    <w:rsid w:val="006C69E6"/>
    <w:rsid w:val="006C6C46"/>
    <w:rsid w:val="006C6F89"/>
    <w:rsid w:val="006C7274"/>
    <w:rsid w:val="006C7690"/>
    <w:rsid w:val="006D0BB1"/>
    <w:rsid w:val="006D0BF2"/>
    <w:rsid w:val="006D143D"/>
    <w:rsid w:val="006D2AB8"/>
    <w:rsid w:val="006D3521"/>
    <w:rsid w:val="006D3B97"/>
    <w:rsid w:val="006D47E0"/>
    <w:rsid w:val="006D4E12"/>
    <w:rsid w:val="006D4FF1"/>
    <w:rsid w:val="006D5018"/>
    <w:rsid w:val="006D6165"/>
    <w:rsid w:val="006D6769"/>
    <w:rsid w:val="006D6FFB"/>
    <w:rsid w:val="006D77DB"/>
    <w:rsid w:val="006E0336"/>
    <w:rsid w:val="006E0547"/>
    <w:rsid w:val="006E1325"/>
    <w:rsid w:val="006E2198"/>
    <w:rsid w:val="006E2A56"/>
    <w:rsid w:val="006E353F"/>
    <w:rsid w:val="006E533E"/>
    <w:rsid w:val="006E5384"/>
    <w:rsid w:val="006E58EA"/>
    <w:rsid w:val="006E5C12"/>
    <w:rsid w:val="006E617E"/>
    <w:rsid w:val="006E61E8"/>
    <w:rsid w:val="006E6382"/>
    <w:rsid w:val="006E67A2"/>
    <w:rsid w:val="006E7577"/>
    <w:rsid w:val="006E759B"/>
    <w:rsid w:val="006E7696"/>
    <w:rsid w:val="006E7ED4"/>
    <w:rsid w:val="006F051D"/>
    <w:rsid w:val="006F141D"/>
    <w:rsid w:val="006F1F41"/>
    <w:rsid w:val="006F3059"/>
    <w:rsid w:val="006F351E"/>
    <w:rsid w:val="006F37B6"/>
    <w:rsid w:val="006F3824"/>
    <w:rsid w:val="006F387C"/>
    <w:rsid w:val="006F3C49"/>
    <w:rsid w:val="006F4EBA"/>
    <w:rsid w:val="006F577D"/>
    <w:rsid w:val="006F5912"/>
    <w:rsid w:val="006F6130"/>
    <w:rsid w:val="006F7723"/>
    <w:rsid w:val="006F7CF3"/>
    <w:rsid w:val="00700C5F"/>
    <w:rsid w:val="00701DAD"/>
    <w:rsid w:val="0070303E"/>
    <w:rsid w:val="00703AF2"/>
    <w:rsid w:val="00703EDC"/>
    <w:rsid w:val="00704396"/>
    <w:rsid w:val="007043B1"/>
    <w:rsid w:val="007045FB"/>
    <w:rsid w:val="00704D16"/>
    <w:rsid w:val="007065E7"/>
    <w:rsid w:val="007066B7"/>
    <w:rsid w:val="00706B92"/>
    <w:rsid w:val="00707640"/>
    <w:rsid w:val="00711027"/>
    <w:rsid w:val="007110D4"/>
    <w:rsid w:val="0071113B"/>
    <w:rsid w:val="0071257D"/>
    <w:rsid w:val="00712778"/>
    <w:rsid w:val="00712BDB"/>
    <w:rsid w:val="00712D5E"/>
    <w:rsid w:val="00713C8C"/>
    <w:rsid w:val="00714FF2"/>
    <w:rsid w:val="00715801"/>
    <w:rsid w:val="00720AD7"/>
    <w:rsid w:val="0072112F"/>
    <w:rsid w:val="00722102"/>
    <w:rsid w:val="007224E3"/>
    <w:rsid w:val="00722B0A"/>
    <w:rsid w:val="00722BA6"/>
    <w:rsid w:val="00722F69"/>
    <w:rsid w:val="00723EF0"/>
    <w:rsid w:val="0072408D"/>
    <w:rsid w:val="0072461B"/>
    <w:rsid w:val="00725118"/>
    <w:rsid w:val="00725D1D"/>
    <w:rsid w:val="007263C0"/>
    <w:rsid w:val="0072685F"/>
    <w:rsid w:val="0072687A"/>
    <w:rsid w:val="007268FF"/>
    <w:rsid w:val="00726DF4"/>
    <w:rsid w:val="00726F13"/>
    <w:rsid w:val="0072725F"/>
    <w:rsid w:val="00727877"/>
    <w:rsid w:val="007278A5"/>
    <w:rsid w:val="00727A09"/>
    <w:rsid w:val="00730F6F"/>
    <w:rsid w:val="00731545"/>
    <w:rsid w:val="00731CB3"/>
    <w:rsid w:val="00731DF1"/>
    <w:rsid w:val="00733113"/>
    <w:rsid w:val="00733C26"/>
    <w:rsid w:val="0073537C"/>
    <w:rsid w:val="007356E5"/>
    <w:rsid w:val="007360D1"/>
    <w:rsid w:val="0073623B"/>
    <w:rsid w:val="0073653C"/>
    <w:rsid w:val="00736D32"/>
    <w:rsid w:val="00737108"/>
    <w:rsid w:val="00740828"/>
    <w:rsid w:val="007417C1"/>
    <w:rsid w:val="00741B0E"/>
    <w:rsid w:val="0074207C"/>
    <w:rsid w:val="007430F3"/>
    <w:rsid w:val="00744350"/>
    <w:rsid w:val="0074655A"/>
    <w:rsid w:val="007467C2"/>
    <w:rsid w:val="007468BD"/>
    <w:rsid w:val="007509E1"/>
    <w:rsid w:val="00750CC2"/>
    <w:rsid w:val="00751058"/>
    <w:rsid w:val="007514F6"/>
    <w:rsid w:val="0075167D"/>
    <w:rsid w:val="0075206B"/>
    <w:rsid w:val="00752586"/>
    <w:rsid w:val="00752A21"/>
    <w:rsid w:val="0075493C"/>
    <w:rsid w:val="00755D47"/>
    <w:rsid w:val="00757917"/>
    <w:rsid w:val="00757B2B"/>
    <w:rsid w:val="007607D5"/>
    <w:rsid w:val="00760999"/>
    <w:rsid w:val="007609B5"/>
    <w:rsid w:val="00761417"/>
    <w:rsid w:val="007622FC"/>
    <w:rsid w:val="0076240A"/>
    <w:rsid w:val="0076244E"/>
    <w:rsid w:val="007630E0"/>
    <w:rsid w:val="007631BF"/>
    <w:rsid w:val="00763A78"/>
    <w:rsid w:val="00764480"/>
    <w:rsid w:val="00764A9A"/>
    <w:rsid w:val="00764B4F"/>
    <w:rsid w:val="007651A3"/>
    <w:rsid w:val="007661D9"/>
    <w:rsid w:val="00766549"/>
    <w:rsid w:val="007667DA"/>
    <w:rsid w:val="00766E1D"/>
    <w:rsid w:val="007672C6"/>
    <w:rsid w:val="007675E3"/>
    <w:rsid w:val="007675F3"/>
    <w:rsid w:val="007678E9"/>
    <w:rsid w:val="00767AEB"/>
    <w:rsid w:val="00767D96"/>
    <w:rsid w:val="00770993"/>
    <w:rsid w:val="00770C81"/>
    <w:rsid w:val="00771652"/>
    <w:rsid w:val="00772675"/>
    <w:rsid w:val="0077398C"/>
    <w:rsid w:val="0077524D"/>
    <w:rsid w:val="00775474"/>
    <w:rsid w:val="00776038"/>
    <w:rsid w:val="0077647A"/>
    <w:rsid w:val="00776D77"/>
    <w:rsid w:val="00776F6F"/>
    <w:rsid w:val="00777149"/>
    <w:rsid w:val="007810B6"/>
    <w:rsid w:val="00781192"/>
    <w:rsid w:val="00781D6E"/>
    <w:rsid w:val="007821B0"/>
    <w:rsid w:val="00782291"/>
    <w:rsid w:val="00782A77"/>
    <w:rsid w:val="00783560"/>
    <w:rsid w:val="0078387E"/>
    <w:rsid w:val="007847B9"/>
    <w:rsid w:val="0078486B"/>
    <w:rsid w:val="00784C22"/>
    <w:rsid w:val="00785193"/>
    <w:rsid w:val="00785851"/>
    <w:rsid w:val="00785BED"/>
    <w:rsid w:val="00785D71"/>
    <w:rsid w:val="00785E4C"/>
    <w:rsid w:val="00785F53"/>
    <w:rsid w:val="007865E8"/>
    <w:rsid w:val="00786A14"/>
    <w:rsid w:val="00786C73"/>
    <w:rsid w:val="00790E0D"/>
    <w:rsid w:val="00791202"/>
    <w:rsid w:val="00792368"/>
    <w:rsid w:val="00792A77"/>
    <w:rsid w:val="007930E5"/>
    <w:rsid w:val="00793380"/>
    <w:rsid w:val="00794CA1"/>
    <w:rsid w:val="00796051"/>
    <w:rsid w:val="00796059"/>
    <w:rsid w:val="0079658C"/>
    <w:rsid w:val="00796850"/>
    <w:rsid w:val="00796C4B"/>
    <w:rsid w:val="00796CAD"/>
    <w:rsid w:val="00796E17"/>
    <w:rsid w:val="00797464"/>
    <w:rsid w:val="007977D4"/>
    <w:rsid w:val="0079787B"/>
    <w:rsid w:val="00797B06"/>
    <w:rsid w:val="007A03FE"/>
    <w:rsid w:val="007A260C"/>
    <w:rsid w:val="007A265C"/>
    <w:rsid w:val="007A2A43"/>
    <w:rsid w:val="007A377E"/>
    <w:rsid w:val="007A3A2C"/>
    <w:rsid w:val="007A3AA3"/>
    <w:rsid w:val="007A3F54"/>
    <w:rsid w:val="007A44C9"/>
    <w:rsid w:val="007A45A2"/>
    <w:rsid w:val="007A4711"/>
    <w:rsid w:val="007A6C0F"/>
    <w:rsid w:val="007A7174"/>
    <w:rsid w:val="007B0328"/>
    <w:rsid w:val="007B0402"/>
    <w:rsid w:val="007B08F3"/>
    <w:rsid w:val="007B27A0"/>
    <w:rsid w:val="007B299C"/>
    <w:rsid w:val="007B2AF0"/>
    <w:rsid w:val="007B2C61"/>
    <w:rsid w:val="007B2DBA"/>
    <w:rsid w:val="007B36E3"/>
    <w:rsid w:val="007B4BBF"/>
    <w:rsid w:val="007B5641"/>
    <w:rsid w:val="007B5715"/>
    <w:rsid w:val="007B588F"/>
    <w:rsid w:val="007B597F"/>
    <w:rsid w:val="007C0884"/>
    <w:rsid w:val="007C122A"/>
    <w:rsid w:val="007C162E"/>
    <w:rsid w:val="007C19EE"/>
    <w:rsid w:val="007C1BCE"/>
    <w:rsid w:val="007C20C9"/>
    <w:rsid w:val="007C29BF"/>
    <w:rsid w:val="007C3006"/>
    <w:rsid w:val="007C370F"/>
    <w:rsid w:val="007C3B46"/>
    <w:rsid w:val="007C4558"/>
    <w:rsid w:val="007C48CA"/>
    <w:rsid w:val="007C4936"/>
    <w:rsid w:val="007C4BC0"/>
    <w:rsid w:val="007C4E05"/>
    <w:rsid w:val="007C4EFE"/>
    <w:rsid w:val="007C4EFF"/>
    <w:rsid w:val="007C5072"/>
    <w:rsid w:val="007C5D58"/>
    <w:rsid w:val="007C5E59"/>
    <w:rsid w:val="007C6D3D"/>
    <w:rsid w:val="007C7514"/>
    <w:rsid w:val="007D0CA2"/>
    <w:rsid w:val="007D131D"/>
    <w:rsid w:val="007D254E"/>
    <w:rsid w:val="007D2EEC"/>
    <w:rsid w:val="007D3540"/>
    <w:rsid w:val="007D39E9"/>
    <w:rsid w:val="007D3A79"/>
    <w:rsid w:val="007D4811"/>
    <w:rsid w:val="007D4B9D"/>
    <w:rsid w:val="007D4ED5"/>
    <w:rsid w:val="007D5FC7"/>
    <w:rsid w:val="007D619D"/>
    <w:rsid w:val="007D63B9"/>
    <w:rsid w:val="007D6ABD"/>
    <w:rsid w:val="007D7004"/>
    <w:rsid w:val="007D75EE"/>
    <w:rsid w:val="007E06AE"/>
    <w:rsid w:val="007E16DE"/>
    <w:rsid w:val="007E1884"/>
    <w:rsid w:val="007E1CC0"/>
    <w:rsid w:val="007E2ACF"/>
    <w:rsid w:val="007E45DD"/>
    <w:rsid w:val="007E4DEB"/>
    <w:rsid w:val="007E4DFE"/>
    <w:rsid w:val="007E56D6"/>
    <w:rsid w:val="007E602F"/>
    <w:rsid w:val="007E653D"/>
    <w:rsid w:val="007E6ABB"/>
    <w:rsid w:val="007F08B3"/>
    <w:rsid w:val="007F15A9"/>
    <w:rsid w:val="007F1888"/>
    <w:rsid w:val="007F18E1"/>
    <w:rsid w:val="007F1D50"/>
    <w:rsid w:val="007F1DEA"/>
    <w:rsid w:val="007F35E5"/>
    <w:rsid w:val="007F3AD3"/>
    <w:rsid w:val="007F3F9D"/>
    <w:rsid w:val="007F3FCE"/>
    <w:rsid w:val="007F3FDB"/>
    <w:rsid w:val="007F520A"/>
    <w:rsid w:val="007F5F34"/>
    <w:rsid w:val="007F6F28"/>
    <w:rsid w:val="007F7897"/>
    <w:rsid w:val="00800309"/>
    <w:rsid w:val="0080032D"/>
    <w:rsid w:val="00801601"/>
    <w:rsid w:val="008037D4"/>
    <w:rsid w:val="00805539"/>
    <w:rsid w:val="008067AE"/>
    <w:rsid w:val="00806ADB"/>
    <w:rsid w:val="00806DF7"/>
    <w:rsid w:val="0080711D"/>
    <w:rsid w:val="00807CF1"/>
    <w:rsid w:val="00810849"/>
    <w:rsid w:val="00810D37"/>
    <w:rsid w:val="00811246"/>
    <w:rsid w:val="008126A0"/>
    <w:rsid w:val="00812765"/>
    <w:rsid w:val="0081306B"/>
    <w:rsid w:val="00813DC6"/>
    <w:rsid w:val="00814641"/>
    <w:rsid w:val="00815018"/>
    <w:rsid w:val="00815FD4"/>
    <w:rsid w:val="0081602E"/>
    <w:rsid w:val="00816A47"/>
    <w:rsid w:val="00817310"/>
    <w:rsid w:val="00817813"/>
    <w:rsid w:val="008209A2"/>
    <w:rsid w:val="00820D4A"/>
    <w:rsid w:val="0082223E"/>
    <w:rsid w:val="00822BAD"/>
    <w:rsid w:val="00823C0F"/>
    <w:rsid w:val="0082439C"/>
    <w:rsid w:val="00825009"/>
    <w:rsid w:val="00825B7B"/>
    <w:rsid w:val="00826C33"/>
    <w:rsid w:val="008270A8"/>
    <w:rsid w:val="008270A9"/>
    <w:rsid w:val="0082752D"/>
    <w:rsid w:val="00827793"/>
    <w:rsid w:val="00827FE4"/>
    <w:rsid w:val="00830128"/>
    <w:rsid w:val="008308A9"/>
    <w:rsid w:val="00830D8B"/>
    <w:rsid w:val="0083177E"/>
    <w:rsid w:val="008328C4"/>
    <w:rsid w:val="00832BF1"/>
    <w:rsid w:val="00832D88"/>
    <w:rsid w:val="008334FB"/>
    <w:rsid w:val="00833C39"/>
    <w:rsid w:val="00834059"/>
    <w:rsid w:val="00834065"/>
    <w:rsid w:val="0083442F"/>
    <w:rsid w:val="00835054"/>
    <w:rsid w:val="0083577B"/>
    <w:rsid w:val="008357CC"/>
    <w:rsid w:val="008357D0"/>
    <w:rsid w:val="008368E9"/>
    <w:rsid w:val="00836BF9"/>
    <w:rsid w:val="00837703"/>
    <w:rsid w:val="00840A85"/>
    <w:rsid w:val="00841155"/>
    <w:rsid w:val="008416FF"/>
    <w:rsid w:val="00842C89"/>
    <w:rsid w:val="00843572"/>
    <w:rsid w:val="00843FCA"/>
    <w:rsid w:val="00844D59"/>
    <w:rsid w:val="00845081"/>
    <w:rsid w:val="00845668"/>
    <w:rsid w:val="0084591E"/>
    <w:rsid w:val="00845F83"/>
    <w:rsid w:val="008466E1"/>
    <w:rsid w:val="008467B4"/>
    <w:rsid w:val="00846EC7"/>
    <w:rsid w:val="00847ECE"/>
    <w:rsid w:val="008504A5"/>
    <w:rsid w:val="008509C0"/>
    <w:rsid w:val="00850F86"/>
    <w:rsid w:val="00851253"/>
    <w:rsid w:val="00852596"/>
    <w:rsid w:val="00852982"/>
    <w:rsid w:val="00852EE7"/>
    <w:rsid w:val="008531A1"/>
    <w:rsid w:val="008551CF"/>
    <w:rsid w:val="00855DCD"/>
    <w:rsid w:val="00855DD7"/>
    <w:rsid w:val="00856A44"/>
    <w:rsid w:val="00857CA6"/>
    <w:rsid w:val="0086065F"/>
    <w:rsid w:val="008609BE"/>
    <w:rsid w:val="00861C81"/>
    <w:rsid w:val="00861D03"/>
    <w:rsid w:val="00861D7C"/>
    <w:rsid w:val="00861EC6"/>
    <w:rsid w:val="008625A1"/>
    <w:rsid w:val="00862759"/>
    <w:rsid w:val="008636D8"/>
    <w:rsid w:val="00863D0C"/>
    <w:rsid w:val="00863FA3"/>
    <w:rsid w:val="008647EC"/>
    <w:rsid w:val="00864AFF"/>
    <w:rsid w:val="00864CA7"/>
    <w:rsid w:val="00864E69"/>
    <w:rsid w:val="00865882"/>
    <w:rsid w:val="008659C1"/>
    <w:rsid w:val="00865BAA"/>
    <w:rsid w:val="00866DD2"/>
    <w:rsid w:val="0087040E"/>
    <w:rsid w:val="0087055D"/>
    <w:rsid w:val="008705DE"/>
    <w:rsid w:val="00870D89"/>
    <w:rsid w:val="008718C8"/>
    <w:rsid w:val="0087257A"/>
    <w:rsid w:val="00872875"/>
    <w:rsid w:val="00872EA9"/>
    <w:rsid w:val="00873CF4"/>
    <w:rsid w:val="00873F34"/>
    <w:rsid w:val="00874709"/>
    <w:rsid w:val="00874AD6"/>
    <w:rsid w:val="00875C1E"/>
    <w:rsid w:val="00875CBD"/>
    <w:rsid w:val="00877221"/>
    <w:rsid w:val="0088044F"/>
    <w:rsid w:val="008806F4"/>
    <w:rsid w:val="0088095E"/>
    <w:rsid w:val="00882344"/>
    <w:rsid w:val="00883598"/>
    <w:rsid w:val="0088366B"/>
    <w:rsid w:val="00883824"/>
    <w:rsid w:val="00884298"/>
    <w:rsid w:val="008849EE"/>
    <w:rsid w:val="00886601"/>
    <w:rsid w:val="00886EB2"/>
    <w:rsid w:val="008907E3"/>
    <w:rsid w:val="00890B31"/>
    <w:rsid w:val="0089113A"/>
    <w:rsid w:val="00891293"/>
    <w:rsid w:val="008917B9"/>
    <w:rsid w:val="00891B28"/>
    <w:rsid w:val="0089269B"/>
    <w:rsid w:val="00892E69"/>
    <w:rsid w:val="00892FB0"/>
    <w:rsid w:val="00893518"/>
    <w:rsid w:val="0089362B"/>
    <w:rsid w:val="00893A40"/>
    <w:rsid w:val="00893B77"/>
    <w:rsid w:val="00894931"/>
    <w:rsid w:val="0089656D"/>
    <w:rsid w:val="008A0C24"/>
    <w:rsid w:val="008A3260"/>
    <w:rsid w:val="008A326A"/>
    <w:rsid w:val="008A37A2"/>
    <w:rsid w:val="008A4925"/>
    <w:rsid w:val="008A4F51"/>
    <w:rsid w:val="008A588D"/>
    <w:rsid w:val="008A5B98"/>
    <w:rsid w:val="008A63DB"/>
    <w:rsid w:val="008A6A77"/>
    <w:rsid w:val="008A6DF1"/>
    <w:rsid w:val="008A762D"/>
    <w:rsid w:val="008A76FF"/>
    <w:rsid w:val="008A7FB5"/>
    <w:rsid w:val="008B111F"/>
    <w:rsid w:val="008B1780"/>
    <w:rsid w:val="008B2290"/>
    <w:rsid w:val="008B23BE"/>
    <w:rsid w:val="008B2684"/>
    <w:rsid w:val="008B38ED"/>
    <w:rsid w:val="008B4714"/>
    <w:rsid w:val="008B677A"/>
    <w:rsid w:val="008B7E37"/>
    <w:rsid w:val="008B7EDB"/>
    <w:rsid w:val="008C0447"/>
    <w:rsid w:val="008C05E0"/>
    <w:rsid w:val="008C0F04"/>
    <w:rsid w:val="008C1747"/>
    <w:rsid w:val="008C2A93"/>
    <w:rsid w:val="008C3141"/>
    <w:rsid w:val="008C3BB7"/>
    <w:rsid w:val="008C3E2A"/>
    <w:rsid w:val="008C41A3"/>
    <w:rsid w:val="008C51B6"/>
    <w:rsid w:val="008C52A2"/>
    <w:rsid w:val="008C56EF"/>
    <w:rsid w:val="008C5B7E"/>
    <w:rsid w:val="008C5BD0"/>
    <w:rsid w:val="008C5E29"/>
    <w:rsid w:val="008C5EA7"/>
    <w:rsid w:val="008C7166"/>
    <w:rsid w:val="008C76A3"/>
    <w:rsid w:val="008C782C"/>
    <w:rsid w:val="008D0393"/>
    <w:rsid w:val="008D0A4A"/>
    <w:rsid w:val="008D1AD7"/>
    <w:rsid w:val="008D1ECE"/>
    <w:rsid w:val="008D238B"/>
    <w:rsid w:val="008D277E"/>
    <w:rsid w:val="008D2D6E"/>
    <w:rsid w:val="008D2FE1"/>
    <w:rsid w:val="008D3030"/>
    <w:rsid w:val="008D3EC2"/>
    <w:rsid w:val="008D3F85"/>
    <w:rsid w:val="008D52CC"/>
    <w:rsid w:val="008D5570"/>
    <w:rsid w:val="008D64CE"/>
    <w:rsid w:val="008D6F0F"/>
    <w:rsid w:val="008E01D8"/>
    <w:rsid w:val="008E094E"/>
    <w:rsid w:val="008E2248"/>
    <w:rsid w:val="008E2776"/>
    <w:rsid w:val="008E357C"/>
    <w:rsid w:val="008E397D"/>
    <w:rsid w:val="008E3B50"/>
    <w:rsid w:val="008E3C4B"/>
    <w:rsid w:val="008E439A"/>
    <w:rsid w:val="008E4731"/>
    <w:rsid w:val="008E49EA"/>
    <w:rsid w:val="008E52FB"/>
    <w:rsid w:val="008E71A8"/>
    <w:rsid w:val="008E7564"/>
    <w:rsid w:val="008E7C8D"/>
    <w:rsid w:val="008F0A13"/>
    <w:rsid w:val="008F2239"/>
    <w:rsid w:val="008F287B"/>
    <w:rsid w:val="008F29C7"/>
    <w:rsid w:val="008F464C"/>
    <w:rsid w:val="008F4B31"/>
    <w:rsid w:val="008F545A"/>
    <w:rsid w:val="008F5755"/>
    <w:rsid w:val="008F5C94"/>
    <w:rsid w:val="008F5EC6"/>
    <w:rsid w:val="008F67B4"/>
    <w:rsid w:val="009003D1"/>
    <w:rsid w:val="009006A8"/>
    <w:rsid w:val="00900747"/>
    <w:rsid w:val="0090124F"/>
    <w:rsid w:val="00901388"/>
    <w:rsid w:val="00901418"/>
    <w:rsid w:val="0090204E"/>
    <w:rsid w:val="009021EF"/>
    <w:rsid w:val="009037AB"/>
    <w:rsid w:val="00904CD0"/>
    <w:rsid w:val="00904E78"/>
    <w:rsid w:val="00905354"/>
    <w:rsid w:val="00905E26"/>
    <w:rsid w:val="009060EF"/>
    <w:rsid w:val="00907298"/>
    <w:rsid w:val="0090747B"/>
    <w:rsid w:val="009078A4"/>
    <w:rsid w:val="0091037E"/>
    <w:rsid w:val="00910634"/>
    <w:rsid w:val="00910E27"/>
    <w:rsid w:val="00910FE8"/>
    <w:rsid w:val="00911415"/>
    <w:rsid w:val="00911653"/>
    <w:rsid w:val="00911CC4"/>
    <w:rsid w:val="00912293"/>
    <w:rsid w:val="00912C95"/>
    <w:rsid w:val="00913363"/>
    <w:rsid w:val="009138A5"/>
    <w:rsid w:val="009143E2"/>
    <w:rsid w:val="009146F3"/>
    <w:rsid w:val="00914EBA"/>
    <w:rsid w:val="00915378"/>
    <w:rsid w:val="009154C6"/>
    <w:rsid w:val="00916CF3"/>
    <w:rsid w:val="009176EE"/>
    <w:rsid w:val="00917C10"/>
    <w:rsid w:val="00920637"/>
    <w:rsid w:val="0092064F"/>
    <w:rsid w:val="0092173B"/>
    <w:rsid w:val="0092241C"/>
    <w:rsid w:val="009224F3"/>
    <w:rsid w:val="00923318"/>
    <w:rsid w:val="009237A6"/>
    <w:rsid w:val="00923B7E"/>
    <w:rsid w:val="00924425"/>
    <w:rsid w:val="00924BB6"/>
    <w:rsid w:val="0092510A"/>
    <w:rsid w:val="00925EE7"/>
    <w:rsid w:val="0092639A"/>
    <w:rsid w:val="009273D1"/>
    <w:rsid w:val="00927508"/>
    <w:rsid w:val="00927733"/>
    <w:rsid w:val="009278E9"/>
    <w:rsid w:val="009279E0"/>
    <w:rsid w:val="00933A1C"/>
    <w:rsid w:val="00933C5A"/>
    <w:rsid w:val="00933E3D"/>
    <w:rsid w:val="009340C3"/>
    <w:rsid w:val="009341CB"/>
    <w:rsid w:val="00934265"/>
    <w:rsid w:val="0093669F"/>
    <w:rsid w:val="00936F38"/>
    <w:rsid w:val="00936FC0"/>
    <w:rsid w:val="00937C19"/>
    <w:rsid w:val="00937EE5"/>
    <w:rsid w:val="009400D2"/>
    <w:rsid w:val="009430DE"/>
    <w:rsid w:val="00943C69"/>
    <w:rsid w:val="00943CDC"/>
    <w:rsid w:val="00943E9D"/>
    <w:rsid w:val="009440C1"/>
    <w:rsid w:val="0094411E"/>
    <w:rsid w:val="00944896"/>
    <w:rsid w:val="00944B47"/>
    <w:rsid w:val="00944EB1"/>
    <w:rsid w:val="009453BA"/>
    <w:rsid w:val="00945A7D"/>
    <w:rsid w:val="0094645A"/>
    <w:rsid w:val="0095077E"/>
    <w:rsid w:val="009516F9"/>
    <w:rsid w:val="00952459"/>
    <w:rsid w:val="00952862"/>
    <w:rsid w:val="00952C51"/>
    <w:rsid w:val="00953DFB"/>
    <w:rsid w:val="00953F40"/>
    <w:rsid w:val="00954E2A"/>
    <w:rsid w:val="009554D3"/>
    <w:rsid w:val="00955CA0"/>
    <w:rsid w:val="00955D15"/>
    <w:rsid w:val="00955E7E"/>
    <w:rsid w:val="009560C9"/>
    <w:rsid w:val="00956134"/>
    <w:rsid w:val="009567D7"/>
    <w:rsid w:val="0095698F"/>
    <w:rsid w:val="00957E4A"/>
    <w:rsid w:val="00960064"/>
    <w:rsid w:val="009601B0"/>
    <w:rsid w:val="009628F2"/>
    <w:rsid w:val="00962D15"/>
    <w:rsid w:val="00962FEC"/>
    <w:rsid w:val="00963821"/>
    <w:rsid w:val="00963AFE"/>
    <w:rsid w:val="009649E9"/>
    <w:rsid w:val="00964D70"/>
    <w:rsid w:val="009653D3"/>
    <w:rsid w:val="00966459"/>
    <w:rsid w:val="0096753E"/>
    <w:rsid w:val="00972347"/>
    <w:rsid w:val="00972659"/>
    <w:rsid w:val="00973989"/>
    <w:rsid w:val="00973AEE"/>
    <w:rsid w:val="00974257"/>
    <w:rsid w:val="00974CA3"/>
    <w:rsid w:val="009761F2"/>
    <w:rsid w:val="00976AD5"/>
    <w:rsid w:val="00976B3F"/>
    <w:rsid w:val="00976F68"/>
    <w:rsid w:val="009805B4"/>
    <w:rsid w:val="00980AF2"/>
    <w:rsid w:val="00980C84"/>
    <w:rsid w:val="00980F82"/>
    <w:rsid w:val="00981444"/>
    <w:rsid w:val="00981945"/>
    <w:rsid w:val="00982A3F"/>
    <w:rsid w:val="00984407"/>
    <w:rsid w:val="009854A4"/>
    <w:rsid w:val="009854EB"/>
    <w:rsid w:val="00985762"/>
    <w:rsid w:val="009875ED"/>
    <w:rsid w:val="009900C2"/>
    <w:rsid w:val="00990BF4"/>
    <w:rsid w:val="00990C91"/>
    <w:rsid w:val="00990E99"/>
    <w:rsid w:val="00990F39"/>
    <w:rsid w:val="00991029"/>
    <w:rsid w:val="00991036"/>
    <w:rsid w:val="0099188E"/>
    <w:rsid w:val="00991F4B"/>
    <w:rsid w:val="009934D8"/>
    <w:rsid w:val="009940B3"/>
    <w:rsid w:val="009948FA"/>
    <w:rsid w:val="009977C2"/>
    <w:rsid w:val="009A008D"/>
    <w:rsid w:val="009A05C8"/>
    <w:rsid w:val="009A0732"/>
    <w:rsid w:val="009A0E0E"/>
    <w:rsid w:val="009A1E14"/>
    <w:rsid w:val="009A21F9"/>
    <w:rsid w:val="009A265D"/>
    <w:rsid w:val="009A28BC"/>
    <w:rsid w:val="009A3B9A"/>
    <w:rsid w:val="009A4222"/>
    <w:rsid w:val="009A444E"/>
    <w:rsid w:val="009A50A7"/>
    <w:rsid w:val="009A5364"/>
    <w:rsid w:val="009A54DB"/>
    <w:rsid w:val="009A5DAD"/>
    <w:rsid w:val="009A6780"/>
    <w:rsid w:val="009A6BD5"/>
    <w:rsid w:val="009A719C"/>
    <w:rsid w:val="009B012A"/>
    <w:rsid w:val="009B1984"/>
    <w:rsid w:val="009B2614"/>
    <w:rsid w:val="009B2D4C"/>
    <w:rsid w:val="009B30B6"/>
    <w:rsid w:val="009B38A8"/>
    <w:rsid w:val="009B3ED9"/>
    <w:rsid w:val="009B4222"/>
    <w:rsid w:val="009B49F2"/>
    <w:rsid w:val="009B4E80"/>
    <w:rsid w:val="009B5074"/>
    <w:rsid w:val="009B6778"/>
    <w:rsid w:val="009B6B9B"/>
    <w:rsid w:val="009B6D9A"/>
    <w:rsid w:val="009B6F4B"/>
    <w:rsid w:val="009B77D1"/>
    <w:rsid w:val="009B7E1F"/>
    <w:rsid w:val="009C0247"/>
    <w:rsid w:val="009C02FA"/>
    <w:rsid w:val="009C158D"/>
    <w:rsid w:val="009C1867"/>
    <w:rsid w:val="009C258C"/>
    <w:rsid w:val="009C2BBD"/>
    <w:rsid w:val="009C3CAE"/>
    <w:rsid w:val="009C4978"/>
    <w:rsid w:val="009C5399"/>
    <w:rsid w:val="009C5E21"/>
    <w:rsid w:val="009C65A6"/>
    <w:rsid w:val="009C739C"/>
    <w:rsid w:val="009D0932"/>
    <w:rsid w:val="009D0F8B"/>
    <w:rsid w:val="009D1C9D"/>
    <w:rsid w:val="009D247A"/>
    <w:rsid w:val="009D29CA"/>
    <w:rsid w:val="009D3A2F"/>
    <w:rsid w:val="009D3BE2"/>
    <w:rsid w:val="009D573E"/>
    <w:rsid w:val="009D5BB2"/>
    <w:rsid w:val="009D6529"/>
    <w:rsid w:val="009D6DBF"/>
    <w:rsid w:val="009D6F88"/>
    <w:rsid w:val="009D7E15"/>
    <w:rsid w:val="009E0DE7"/>
    <w:rsid w:val="009E2070"/>
    <w:rsid w:val="009E2A26"/>
    <w:rsid w:val="009E2F22"/>
    <w:rsid w:val="009E37FA"/>
    <w:rsid w:val="009E4023"/>
    <w:rsid w:val="009E4FA6"/>
    <w:rsid w:val="009E5B30"/>
    <w:rsid w:val="009E6017"/>
    <w:rsid w:val="009E67D1"/>
    <w:rsid w:val="009E6883"/>
    <w:rsid w:val="009E6A22"/>
    <w:rsid w:val="009E6C47"/>
    <w:rsid w:val="009F00DE"/>
    <w:rsid w:val="009F0418"/>
    <w:rsid w:val="009F0B8B"/>
    <w:rsid w:val="009F11FF"/>
    <w:rsid w:val="009F1462"/>
    <w:rsid w:val="009F185C"/>
    <w:rsid w:val="009F20D5"/>
    <w:rsid w:val="009F2768"/>
    <w:rsid w:val="009F3185"/>
    <w:rsid w:val="009F31F8"/>
    <w:rsid w:val="009F3891"/>
    <w:rsid w:val="009F3A7F"/>
    <w:rsid w:val="009F45A3"/>
    <w:rsid w:val="009F4C4D"/>
    <w:rsid w:val="009F7448"/>
    <w:rsid w:val="009F7632"/>
    <w:rsid w:val="009F7CED"/>
    <w:rsid w:val="00A00472"/>
    <w:rsid w:val="00A0099D"/>
    <w:rsid w:val="00A01DBE"/>
    <w:rsid w:val="00A0243B"/>
    <w:rsid w:val="00A025C2"/>
    <w:rsid w:val="00A03CF9"/>
    <w:rsid w:val="00A03D4F"/>
    <w:rsid w:val="00A03EA7"/>
    <w:rsid w:val="00A04172"/>
    <w:rsid w:val="00A04AE5"/>
    <w:rsid w:val="00A05970"/>
    <w:rsid w:val="00A05D1B"/>
    <w:rsid w:val="00A066E1"/>
    <w:rsid w:val="00A07294"/>
    <w:rsid w:val="00A07C1C"/>
    <w:rsid w:val="00A10EF4"/>
    <w:rsid w:val="00A117AF"/>
    <w:rsid w:val="00A118F7"/>
    <w:rsid w:val="00A12E75"/>
    <w:rsid w:val="00A13213"/>
    <w:rsid w:val="00A13DE6"/>
    <w:rsid w:val="00A15923"/>
    <w:rsid w:val="00A175FD"/>
    <w:rsid w:val="00A215B2"/>
    <w:rsid w:val="00A21BEF"/>
    <w:rsid w:val="00A21F62"/>
    <w:rsid w:val="00A2217F"/>
    <w:rsid w:val="00A2233F"/>
    <w:rsid w:val="00A22A8F"/>
    <w:rsid w:val="00A22F28"/>
    <w:rsid w:val="00A231E4"/>
    <w:rsid w:val="00A23506"/>
    <w:rsid w:val="00A239C0"/>
    <w:rsid w:val="00A24BEB"/>
    <w:rsid w:val="00A25137"/>
    <w:rsid w:val="00A252E0"/>
    <w:rsid w:val="00A259B7"/>
    <w:rsid w:val="00A26746"/>
    <w:rsid w:val="00A26A79"/>
    <w:rsid w:val="00A26C00"/>
    <w:rsid w:val="00A26F6B"/>
    <w:rsid w:val="00A273E8"/>
    <w:rsid w:val="00A27696"/>
    <w:rsid w:val="00A2769F"/>
    <w:rsid w:val="00A27E62"/>
    <w:rsid w:val="00A27F8A"/>
    <w:rsid w:val="00A30AC9"/>
    <w:rsid w:val="00A313F7"/>
    <w:rsid w:val="00A316A9"/>
    <w:rsid w:val="00A31AD5"/>
    <w:rsid w:val="00A31D5E"/>
    <w:rsid w:val="00A3214D"/>
    <w:rsid w:val="00A322D4"/>
    <w:rsid w:val="00A327D2"/>
    <w:rsid w:val="00A3297B"/>
    <w:rsid w:val="00A3298E"/>
    <w:rsid w:val="00A33EDE"/>
    <w:rsid w:val="00A344B0"/>
    <w:rsid w:val="00A34602"/>
    <w:rsid w:val="00A34E8B"/>
    <w:rsid w:val="00A352EA"/>
    <w:rsid w:val="00A354B5"/>
    <w:rsid w:val="00A35A50"/>
    <w:rsid w:val="00A3712A"/>
    <w:rsid w:val="00A40E03"/>
    <w:rsid w:val="00A430AA"/>
    <w:rsid w:val="00A43250"/>
    <w:rsid w:val="00A43CF8"/>
    <w:rsid w:val="00A4429D"/>
    <w:rsid w:val="00A44659"/>
    <w:rsid w:val="00A44A17"/>
    <w:rsid w:val="00A4520F"/>
    <w:rsid w:val="00A45B9E"/>
    <w:rsid w:val="00A45BD8"/>
    <w:rsid w:val="00A46007"/>
    <w:rsid w:val="00A468B5"/>
    <w:rsid w:val="00A4692B"/>
    <w:rsid w:val="00A47E5C"/>
    <w:rsid w:val="00A47FF1"/>
    <w:rsid w:val="00A50FC4"/>
    <w:rsid w:val="00A51219"/>
    <w:rsid w:val="00A51F16"/>
    <w:rsid w:val="00A52FC6"/>
    <w:rsid w:val="00A530E5"/>
    <w:rsid w:val="00A5321F"/>
    <w:rsid w:val="00A53BB8"/>
    <w:rsid w:val="00A54542"/>
    <w:rsid w:val="00A54555"/>
    <w:rsid w:val="00A546C4"/>
    <w:rsid w:val="00A549FA"/>
    <w:rsid w:val="00A55954"/>
    <w:rsid w:val="00A569E1"/>
    <w:rsid w:val="00A56D0A"/>
    <w:rsid w:val="00A5732B"/>
    <w:rsid w:val="00A61E4F"/>
    <w:rsid w:val="00A63035"/>
    <w:rsid w:val="00A64705"/>
    <w:rsid w:val="00A656C4"/>
    <w:rsid w:val="00A660B4"/>
    <w:rsid w:val="00A66674"/>
    <w:rsid w:val="00A66B30"/>
    <w:rsid w:val="00A67ABA"/>
    <w:rsid w:val="00A710F1"/>
    <w:rsid w:val="00A7138B"/>
    <w:rsid w:val="00A71C30"/>
    <w:rsid w:val="00A72144"/>
    <w:rsid w:val="00A72727"/>
    <w:rsid w:val="00A7304A"/>
    <w:rsid w:val="00A73443"/>
    <w:rsid w:val="00A73D93"/>
    <w:rsid w:val="00A74C45"/>
    <w:rsid w:val="00A74CD2"/>
    <w:rsid w:val="00A75708"/>
    <w:rsid w:val="00A75CB8"/>
    <w:rsid w:val="00A76F53"/>
    <w:rsid w:val="00A777BF"/>
    <w:rsid w:val="00A77B29"/>
    <w:rsid w:val="00A80D7E"/>
    <w:rsid w:val="00A810ED"/>
    <w:rsid w:val="00A813C5"/>
    <w:rsid w:val="00A81C3D"/>
    <w:rsid w:val="00A81E3C"/>
    <w:rsid w:val="00A82E77"/>
    <w:rsid w:val="00A835D7"/>
    <w:rsid w:val="00A83D98"/>
    <w:rsid w:val="00A866BB"/>
    <w:rsid w:val="00A86CE9"/>
    <w:rsid w:val="00A90235"/>
    <w:rsid w:val="00A903C8"/>
    <w:rsid w:val="00A90AB5"/>
    <w:rsid w:val="00A90EC8"/>
    <w:rsid w:val="00A91D4D"/>
    <w:rsid w:val="00A93780"/>
    <w:rsid w:val="00A943EE"/>
    <w:rsid w:val="00A94DB2"/>
    <w:rsid w:val="00A94E7A"/>
    <w:rsid w:val="00A95736"/>
    <w:rsid w:val="00A966A2"/>
    <w:rsid w:val="00A96946"/>
    <w:rsid w:val="00A97156"/>
    <w:rsid w:val="00A97437"/>
    <w:rsid w:val="00A97571"/>
    <w:rsid w:val="00A97F2E"/>
    <w:rsid w:val="00AA0DE7"/>
    <w:rsid w:val="00AA1016"/>
    <w:rsid w:val="00AA122F"/>
    <w:rsid w:val="00AA1A32"/>
    <w:rsid w:val="00AA1AAE"/>
    <w:rsid w:val="00AA1F68"/>
    <w:rsid w:val="00AA209B"/>
    <w:rsid w:val="00AA21EC"/>
    <w:rsid w:val="00AA2474"/>
    <w:rsid w:val="00AA3388"/>
    <w:rsid w:val="00AA34DD"/>
    <w:rsid w:val="00AA3A52"/>
    <w:rsid w:val="00AA3C43"/>
    <w:rsid w:val="00AA3C4B"/>
    <w:rsid w:val="00AA4420"/>
    <w:rsid w:val="00AA4664"/>
    <w:rsid w:val="00AA503F"/>
    <w:rsid w:val="00AA551E"/>
    <w:rsid w:val="00AA6119"/>
    <w:rsid w:val="00AA6544"/>
    <w:rsid w:val="00AB19D6"/>
    <w:rsid w:val="00AB1CB8"/>
    <w:rsid w:val="00AB2D38"/>
    <w:rsid w:val="00AB2EE1"/>
    <w:rsid w:val="00AB30B1"/>
    <w:rsid w:val="00AB39EC"/>
    <w:rsid w:val="00AB4173"/>
    <w:rsid w:val="00AB494D"/>
    <w:rsid w:val="00AB4A8B"/>
    <w:rsid w:val="00AB4C2E"/>
    <w:rsid w:val="00AB4D41"/>
    <w:rsid w:val="00AB501C"/>
    <w:rsid w:val="00AB5192"/>
    <w:rsid w:val="00AB53B8"/>
    <w:rsid w:val="00AB59C1"/>
    <w:rsid w:val="00AB643D"/>
    <w:rsid w:val="00AB6492"/>
    <w:rsid w:val="00AB6C22"/>
    <w:rsid w:val="00AB7227"/>
    <w:rsid w:val="00AB7B1B"/>
    <w:rsid w:val="00AB7E8D"/>
    <w:rsid w:val="00AC00E5"/>
    <w:rsid w:val="00AC06A7"/>
    <w:rsid w:val="00AC0764"/>
    <w:rsid w:val="00AC0936"/>
    <w:rsid w:val="00AC0B01"/>
    <w:rsid w:val="00AC0E14"/>
    <w:rsid w:val="00AC157B"/>
    <w:rsid w:val="00AC21EC"/>
    <w:rsid w:val="00AC2207"/>
    <w:rsid w:val="00AC47EF"/>
    <w:rsid w:val="00AC4BFB"/>
    <w:rsid w:val="00AC6D2E"/>
    <w:rsid w:val="00AC6E71"/>
    <w:rsid w:val="00AC7E11"/>
    <w:rsid w:val="00AD07BB"/>
    <w:rsid w:val="00AD09B8"/>
    <w:rsid w:val="00AD0EE5"/>
    <w:rsid w:val="00AD16A3"/>
    <w:rsid w:val="00AD2ADA"/>
    <w:rsid w:val="00AD2D75"/>
    <w:rsid w:val="00AD3AD7"/>
    <w:rsid w:val="00AD473F"/>
    <w:rsid w:val="00AD4FB1"/>
    <w:rsid w:val="00AD54FF"/>
    <w:rsid w:val="00AD61B7"/>
    <w:rsid w:val="00AD6CAB"/>
    <w:rsid w:val="00AD6CAF"/>
    <w:rsid w:val="00AD723C"/>
    <w:rsid w:val="00AD7616"/>
    <w:rsid w:val="00AD770B"/>
    <w:rsid w:val="00AD7F2F"/>
    <w:rsid w:val="00AE02E2"/>
    <w:rsid w:val="00AE04BB"/>
    <w:rsid w:val="00AE051B"/>
    <w:rsid w:val="00AE0BAA"/>
    <w:rsid w:val="00AE0E7A"/>
    <w:rsid w:val="00AE0F2B"/>
    <w:rsid w:val="00AE1019"/>
    <w:rsid w:val="00AE12C7"/>
    <w:rsid w:val="00AE2514"/>
    <w:rsid w:val="00AE264D"/>
    <w:rsid w:val="00AE2AFA"/>
    <w:rsid w:val="00AE33DE"/>
    <w:rsid w:val="00AE3B09"/>
    <w:rsid w:val="00AE5509"/>
    <w:rsid w:val="00AE568B"/>
    <w:rsid w:val="00AE6305"/>
    <w:rsid w:val="00AE6BCE"/>
    <w:rsid w:val="00AE745D"/>
    <w:rsid w:val="00AE7D69"/>
    <w:rsid w:val="00AF0365"/>
    <w:rsid w:val="00AF0502"/>
    <w:rsid w:val="00AF0ABA"/>
    <w:rsid w:val="00AF0B19"/>
    <w:rsid w:val="00AF0E53"/>
    <w:rsid w:val="00AF0F56"/>
    <w:rsid w:val="00AF0F84"/>
    <w:rsid w:val="00AF127E"/>
    <w:rsid w:val="00AF2CE1"/>
    <w:rsid w:val="00AF31B8"/>
    <w:rsid w:val="00AF3AE5"/>
    <w:rsid w:val="00AF3F1D"/>
    <w:rsid w:val="00AF43DB"/>
    <w:rsid w:val="00AF503C"/>
    <w:rsid w:val="00AF5BCE"/>
    <w:rsid w:val="00AF5CFC"/>
    <w:rsid w:val="00AF5EAC"/>
    <w:rsid w:val="00AF6C37"/>
    <w:rsid w:val="00AF6D77"/>
    <w:rsid w:val="00AF75E3"/>
    <w:rsid w:val="00B002EE"/>
    <w:rsid w:val="00B0033B"/>
    <w:rsid w:val="00B00984"/>
    <w:rsid w:val="00B009BF"/>
    <w:rsid w:val="00B01160"/>
    <w:rsid w:val="00B01517"/>
    <w:rsid w:val="00B0164C"/>
    <w:rsid w:val="00B03124"/>
    <w:rsid w:val="00B038C5"/>
    <w:rsid w:val="00B0461D"/>
    <w:rsid w:val="00B05C19"/>
    <w:rsid w:val="00B0608B"/>
    <w:rsid w:val="00B061EA"/>
    <w:rsid w:val="00B06764"/>
    <w:rsid w:val="00B06CF1"/>
    <w:rsid w:val="00B10AF1"/>
    <w:rsid w:val="00B10CEB"/>
    <w:rsid w:val="00B10D8D"/>
    <w:rsid w:val="00B113AA"/>
    <w:rsid w:val="00B12F06"/>
    <w:rsid w:val="00B13B03"/>
    <w:rsid w:val="00B1404B"/>
    <w:rsid w:val="00B148FF"/>
    <w:rsid w:val="00B15287"/>
    <w:rsid w:val="00B15D9B"/>
    <w:rsid w:val="00B1716E"/>
    <w:rsid w:val="00B171F5"/>
    <w:rsid w:val="00B177EA"/>
    <w:rsid w:val="00B20722"/>
    <w:rsid w:val="00B2140A"/>
    <w:rsid w:val="00B214B1"/>
    <w:rsid w:val="00B21D46"/>
    <w:rsid w:val="00B22313"/>
    <w:rsid w:val="00B24208"/>
    <w:rsid w:val="00B256A4"/>
    <w:rsid w:val="00B2611B"/>
    <w:rsid w:val="00B26174"/>
    <w:rsid w:val="00B26181"/>
    <w:rsid w:val="00B26979"/>
    <w:rsid w:val="00B271FD"/>
    <w:rsid w:val="00B276F6"/>
    <w:rsid w:val="00B27A3D"/>
    <w:rsid w:val="00B30A3D"/>
    <w:rsid w:val="00B3117A"/>
    <w:rsid w:val="00B3121A"/>
    <w:rsid w:val="00B3192F"/>
    <w:rsid w:val="00B31CBB"/>
    <w:rsid w:val="00B32708"/>
    <w:rsid w:val="00B32994"/>
    <w:rsid w:val="00B32BFB"/>
    <w:rsid w:val="00B33605"/>
    <w:rsid w:val="00B33BBE"/>
    <w:rsid w:val="00B34320"/>
    <w:rsid w:val="00B3438E"/>
    <w:rsid w:val="00B347ED"/>
    <w:rsid w:val="00B34F81"/>
    <w:rsid w:val="00B353CB"/>
    <w:rsid w:val="00B35449"/>
    <w:rsid w:val="00B37A7C"/>
    <w:rsid w:val="00B401D5"/>
    <w:rsid w:val="00B411C2"/>
    <w:rsid w:val="00B41274"/>
    <w:rsid w:val="00B41826"/>
    <w:rsid w:val="00B41F84"/>
    <w:rsid w:val="00B44E3B"/>
    <w:rsid w:val="00B451D8"/>
    <w:rsid w:val="00B45218"/>
    <w:rsid w:val="00B45554"/>
    <w:rsid w:val="00B45AA0"/>
    <w:rsid w:val="00B464F7"/>
    <w:rsid w:val="00B46C42"/>
    <w:rsid w:val="00B47533"/>
    <w:rsid w:val="00B47C7D"/>
    <w:rsid w:val="00B47EE6"/>
    <w:rsid w:val="00B47EE8"/>
    <w:rsid w:val="00B50844"/>
    <w:rsid w:val="00B50EBC"/>
    <w:rsid w:val="00B5109E"/>
    <w:rsid w:val="00B51559"/>
    <w:rsid w:val="00B5207A"/>
    <w:rsid w:val="00B528AB"/>
    <w:rsid w:val="00B53078"/>
    <w:rsid w:val="00B53AB4"/>
    <w:rsid w:val="00B5494A"/>
    <w:rsid w:val="00B549D4"/>
    <w:rsid w:val="00B54B33"/>
    <w:rsid w:val="00B552B8"/>
    <w:rsid w:val="00B56D88"/>
    <w:rsid w:val="00B60624"/>
    <w:rsid w:val="00B60FA9"/>
    <w:rsid w:val="00B61C66"/>
    <w:rsid w:val="00B62350"/>
    <w:rsid w:val="00B629E3"/>
    <w:rsid w:val="00B62FE6"/>
    <w:rsid w:val="00B6359D"/>
    <w:rsid w:val="00B63CF1"/>
    <w:rsid w:val="00B63F74"/>
    <w:rsid w:val="00B6438F"/>
    <w:rsid w:val="00B64889"/>
    <w:rsid w:val="00B64CA4"/>
    <w:rsid w:val="00B676D5"/>
    <w:rsid w:val="00B67850"/>
    <w:rsid w:val="00B67948"/>
    <w:rsid w:val="00B71856"/>
    <w:rsid w:val="00B736E6"/>
    <w:rsid w:val="00B73C85"/>
    <w:rsid w:val="00B74DD5"/>
    <w:rsid w:val="00B75319"/>
    <w:rsid w:val="00B75EEC"/>
    <w:rsid w:val="00B763AB"/>
    <w:rsid w:val="00B76F09"/>
    <w:rsid w:val="00B771B0"/>
    <w:rsid w:val="00B7760D"/>
    <w:rsid w:val="00B776C7"/>
    <w:rsid w:val="00B777B1"/>
    <w:rsid w:val="00B801EB"/>
    <w:rsid w:val="00B80C17"/>
    <w:rsid w:val="00B80F80"/>
    <w:rsid w:val="00B81B06"/>
    <w:rsid w:val="00B82781"/>
    <w:rsid w:val="00B82EEF"/>
    <w:rsid w:val="00B83160"/>
    <w:rsid w:val="00B833FA"/>
    <w:rsid w:val="00B83E3C"/>
    <w:rsid w:val="00B847E8"/>
    <w:rsid w:val="00B8487D"/>
    <w:rsid w:val="00B85F94"/>
    <w:rsid w:val="00B86C7F"/>
    <w:rsid w:val="00B8767A"/>
    <w:rsid w:val="00B8794C"/>
    <w:rsid w:val="00B914F7"/>
    <w:rsid w:val="00B91F78"/>
    <w:rsid w:val="00B92B47"/>
    <w:rsid w:val="00B937C0"/>
    <w:rsid w:val="00B95485"/>
    <w:rsid w:val="00B95C31"/>
    <w:rsid w:val="00B963AE"/>
    <w:rsid w:val="00B96C90"/>
    <w:rsid w:val="00B97597"/>
    <w:rsid w:val="00BA0029"/>
    <w:rsid w:val="00BA0BBE"/>
    <w:rsid w:val="00BA0C72"/>
    <w:rsid w:val="00BA0FC5"/>
    <w:rsid w:val="00BA148E"/>
    <w:rsid w:val="00BA228B"/>
    <w:rsid w:val="00BA389C"/>
    <w:rsid w:val="00BA48E2"/>
    <w:rsid w:val="00BA52B2"/>
    <w:rsid w:val="00BA5B7B"/>
    <w:rsid w:val="00BB025A"/>
    <w:rsid w:val="00BB05A5"/>
    <w:rsid w:val="00BB0AC1"/>
    <w:rsid w:val="00BB0E0D"/>
    <w:rsid w:val="00BB15E1"/>
    <w:rsid w:val="00BB17EF"/>
    <w:rsid w:val="00BB2723"/>
    <w:rsid w:val="00BB3DDA"/>
    <w:rsid w:val="00BB4312"/>
    <w:rsid w:val="00BB5931"/>
    <w:rsid w:val="00BB71A1"/>
    <w:rsid w:val="00BB7AB2"/>
    <w:rsid w:val="00BC0057"/>
    <w:rsid w:val="00BC021A"/>
    <w:rsid w:val="00BC037E"/>
    <w:rsid w:val="00BC0810"/>
    <w:rsid w:val="00BC0F53"/>
    <w:rsid w:val="00BC142F"/>
    <w:rsid w:val="00BC1C03"/>
    <w:rsid w:val="00BC1E0F"/>
    <w:rsid w:val="00BC2E3C"/>
    <w:rsid w:val="00BC33DA"/>
    <w:rsid w:val="00BC3434"/>
    <w:rsid w:val="00BC3B6D"/>
    <w:rsid w:val="00BC47FD"/>
    <w:rsid w:val="00BC4C63"/>
    <w:rsid w:val="00BC4FFE"/>
    <w:rsid w:val="00BC50D5"/>
    <w:rsid w:val="00BC6D5F"/>
    <w:rsid w:val="00BC715A"/>
    <w:rsid w:val="00BC7944"/>
    <w:rsid w:val="00BD0622"/>
    <w:rsid w:val="00BD0B67"/>
    <w:rsid w:val="00BD1B96"/>
    <w:rsid w:val="00BD2610"/>
    <w:rsid w:val="00BD2688"/>
    <w:rsid w:val="00BD2899"/>
    <w:rsid w:val="00BD345B"/>
    <w:rsid w:val="00BD3ED0"/>
    <w:rsid w:val="00BD410D"/>
    <w:rsid w:val="00BD4615"/>
    <w:rsid w:val="00BD4E98"/>
    <w:rsid w:val="00BD5B03"/>
    <w:rsid w:val="00BD65CE"/>
    <w:rsid w:val="00BD7191"/>
    <w:rsid w:val="00BD777D"/>
    <w:rsid w:val="00BD7C2F"/>
    <w:rsid w:val="00BE0271"/>
    <w:rsid w:val="00BE099B"/>
    <w:rsid w:val="00BE15B9"/>
    <w:rsid w:val="00BE17FB"/>
    <w:rsid w:val="00BE2A86"/>
    <w:rsid w:val="00BE3777"/>
    <w:rsid w:val="00BE3BC5"/>
    <w:rsid w:val="00BE49A6"/>
    <w:rsid w:val="00BE504C"/>
    <w:rsid w:val="00BE63E4"/>
    <w:rsid w:val="00BE6814"/>
    <w:rsid w:val="00BE6B96"/>
    <w:rsid w:val="00BE7C08"/>
    <w:rsid w:val="00BF01A7"/>
    <w:rsid w:val="00BF088E"/>
    <w:rsid w:val="00BF1939"/>
    <w:rsid w:val="00BF2A75"/>
    <w:rsid w:val="00BF35A2"/>
    <w:rsid w:val="00BF3D42"/>
    <w:rsid w:val="00BF4001"/>
    <w:rsid w:val="00BF627C"/>
    <w:rsid w:val="00BF6F4F"/>
    <w:rsid w:val="00BF769E"/>
    <w:rsid w:val="00C00456"/>
    <w:rsid w:val="00C0046F"/>
    <w:rsid w:val="00C01151"/>
    <w:rsid w:val="00C02E55"/>
    <w:rsid w:val="00C02F2A"/>
    <w:rsid w:val="00C03156"/>
    <w:rsid w:val="00C03A66"/>
    <w:rsid w:val="00C03DD1"/>
    <w:rsid w:val="00C04645"/>
    <w:rsid w:val="00C04C97"/>
    <w:rsid w:val="00C04D30"/>
    <w:rsid w:val="00C04ED3"/>
    <w:rsid w:val="00C055A0"/>
    <w:rsid w:val="00C05A52"/>
    <w:rsid w:val="00C06015"/>
    <w:rsid w:val="00C061F4"/>
    <w:rsid w:val="00C064C0"/>
    <w:rsid w:val="00C064D7"/>
    <w:rsid w:val="00C0691E"/>
    <w:rsid w:val="00C069F2"/>
    <w:rsid w:val="00C06E3D"/>
    <w:rsid w:val="00C10C1A"/>
    <w:rsid w:val="00C10C5A"/>
    <w:rsid w:val="00C11624"/>
    <w:rsid w:val="00C117B7"/>
    <w:rsid w:val="00C119B0"/>
    <w:rsid w:val="00C12737"/>
    <w:rsid w:val="00C12990"/>
    <w:rsid w:val="00C12E57"/>
    <w:rsid w:val="00C13A82"/>
    <w:rsid w:val="00C13FE0"/>
    <w:rsid w:val="00C14829"/>
    <w:rsid w:val="00C1490D"/>
    <w:rsid w:val="00C15997"/>
    <w:rsid w:val="00C15BB2"/>
    <w:rsid w:val="00C16EEF"/>
    <w:rsid w:val="00C170B5"/>
    <w:rsid w:val="00C17298"/>
    <w:rsid w:val="00C179E1"/>
    <w:rsid w:val="00C17E96"/>
    <w:rsid w:val="00C20381"/>
    <w:rsid w:val="00C20E2C"/>
    <w:rsid w:val="00C22146"/>
    <w:rsid w:val="00C22468"/>
    <w:rsid w:val="00C22479"/>
    <w:rsid w:val="00C22B05"/>
    <w:rsid w:val="00C2324F"/>
    <w:rsid w:val="00C23875"/>
    <w:rsid w:val="00C23BCC"/>
    <w:rsid w:val="00C24843"/>
    <w:rsid w:val="00C25B6B"/>
    <w:rsid w:val="00C26AA0"/>
    <w:rsid w:val="00C3035F"/>
    <w:rsid w:val="00C30597"/>
    <w:rsid w:val="00C30B9F"/>
    <w:rsid w:val="00C30FFA"/>
    <w:rsid w:val="00C312DF"/>
    <w:rsid w:val="00C321EA"/>
    <w:rsid w:val="00C32370"/>
    <w:rsid w:val="00C32856"/>
    <w:rsid w:val="00C32AF9"/>
    <w:rsid w:val="00C330B0"/>
    <w:rsid w:val="00C33305"/>
    <w:rsid w:val="00C33482"/>
    <w:rsid w:val="00C33507"/>
    <w:rsid w:val="00C33E52"/>
    <w:rsid w:val="00C346C3"/>
    <w:rsid w:val="00C35E85"/>
    <w:rsid w:val="00C35FB6"/>
    <w:rsid w:val="00C37BDF"/>
    <w:rsid w:val="00C37C7D"/>
    <w:rsid w:val="00C40CDA"/>
    <w:rsid w:val="00C41E1F"/>
    <w:rsid w:val="00C421C7"/>
    <w:rsid w:val="00C434A0"/>
    <w:rsid w:val="00C43984"/>
    <w:rsid w:val="00C44224"/>
    <w:rsid w:val="00C4433D"/>
    <w:rsid w:val="00C446A8"/>
    <w:rsid w:val="00C45A9F"/>
    <w:rsid w:val="00C4631A"/>
    <w:rsid w:val="00C46EC7"/>
    <w:rsid w:val="00C472BD"/>
    <w:rsid w:val="00C4781E"/>
    <w:rsid w:val="00C504AA"/>
    <w:rsid w:val="00C507F7"/>
    <w:rsid w:val="00C50AED"/>
    <w:rsid w:val="00C50C35"/>
    <w:rsid w:val="00C5145B"/>
    <w:rsid w:val="00C515AA"/>
    <w:rsid w:val="00C521AB"/>
    <w:rsid w:val="00C52B5F"/>
    <w:rsid w:val="00C53113"/>
    <w:rsid w:val="00C54086"/>
    <w:rsid w:val="00C54594"/>
    <w:rsid w:val="00C545E9"/>
    <w:rsid w:val="00C555B0"/>
    <w:rsid w:val="00C55BD2"/>
    <w:rsid w:val="00C56F4D"/>
    <w:rsid w:val="00C5701A"/>
    <w:rsid w:val="00C57184"/>
    <w:rsid w:val="00C572A0"/>
    <w:rsid w:val="00C57FEE"/>
    <w:rsid w:val="00C60320"/>
    <w:rsid w:val="00C6078B"/>
    <w:rsid w:val="00C613E3"/>
    <w:rsid w:val="00C61691"/>
    <w:rsid w:val="00C62C03"/>
    <w:rsid w:val="00C63AFC"/>
    <w:rsid w:val="00C63EC6"/>
    <w:rsid w:val="00C64340"/>
    <w:rsid w:val="00C64D12"/>
    <w:rsid w:val="00C6588F"/>
    <w:rsid w:val="00C660F0"/>
    <w:rsid w:val="00C70055"/>
    <w:rsid w:val="00C70743"/>
    <w:rsid w:val="00C70FCE"/>
    <w:rsid w:val="00C7102A"/>
    <w:rsid w:val="00C715EF"/>
    <w:rsid w:val="00C71C77"/>
    <w:rsid w:val="00C7280C"/>
    <w:rsid w:val="00C731D2"/>
    <w:rsid w:val="00C73865"/>
    <w:rsid w:val="00C739E5"/>
    <w:rsid w:val="00C751A7"/>
    <w:rsid w:val="00C758A6"/>
    <w:rsid w:val="00C7669D"/>
    <w:rsid w:val="00C7674F"/>
    <w:rsid w:val="00C76982"/>
    <w:rsid w:val="00C76E35"/>
    <w:rsid w:val="00C77408"/>
    <w:rsid w:val="00C77E9B"/>
    <w:rsid w:val="00C80137"/>
    <w:rsid w:val="00C80298"/>
    <w:rsid w:val="00C804FA"/>
    <w:rsid w:val="00C80F74"/>
    <w:rsid w:val="00C8103E"/>
    <w:rsid w:val="00C81601"/>
    <w:rsid w:val="00C818BC"/>
    <w:rsid w:val="00C81D47"/>
    <w:rsid w:val="00C825F7"/>
    <w:rsid w:val="00C8314B"/>
    <w:rsid w:val="00C83425"/>
    <w:rsid w:val="00C83894"/>
    <w:rsid w:val="00C84995"/>
    <w:rsid w:val="00C857B8"/>
    <w:rsid w:val="00C86453"/>
    <w:rsid w:val="00C86BB8"/>
    <w:rsid w:val="00C87CDC"/>
    <w:rsid w:val="00C90AA0"/>
    <w:rsid w:val="00C90C97"/>
    <w:rsid w:val="00C90F71"/>
    <w:rsid w:val="00C9247A"/>
    <w:rsid w:val="00C925F5"/>
    <w:rsid w:val="00C928BD"/>
    <w:rsid w:val="00C92A1D"/>
    <w:rsid w:val="00C92C67"/>
    <w:rsid w:val="00C933D7"/>
    <w:rsid w:val="00C94DE4"/>
    <w:rsid w:val="00C9634F"/>
    <w:rsid w:val="00C96CE2"/>
    <w:rsid w:val="00C97736"/>
    <w:rsid w:val="00CA01EF"/>
    <w:rsid w:val="00CA03D5"/>
    <w:rsid w:val="00CA054E"/>
    <w:rsid w:val="00CA05BA"/>
    <w:rsid w:val="00CA0AEF"/>
    <w:rsid w:val="00CA10A1"/>
    <w:rsid w:val="00CA1142"/>
    <w:rsid w:val="00CA1E91"/>
    <w:rsid w:val="00CA2048"/>
    <w:rsid w:val="00CA3827"/>
    <w:rsid w:val="00CA383E"/>
    <w:rsid w:val="00CA3B77"/>
    <w:rsid w:val="00CA3EC2"/>
    <w:rsid w:val="00CA4543"/>
    <w:rsid w:val="00CA461E"/>
    <w:rsid w:val="00CA4F9F"/>
    <w:rsid w:val="00CA50F0"/>
    <w:rsid w:val="00CA6216"/>
    <w:rsid w:val="00CB0C54"/>
    <w:rsid w:val="00CB114B"/>
    <w:rsid w:val="00CB11CF"/>
    <w:rsid w:val="00CB215B"/>
    <w:rsid w:val="00CB250C"/>
    <w:rsid w:val="00CB2E0C"/>
    <w:rsid w:val="00CB3CF5"/>
    <w:rsid w:val="00CB403B"/>
    <w:rsid w:val="00CB5C36"/>
    <w:rsid w:val="00CB617D"/>
    <w:rsid w:val="00CC087C"/>
    <w:rsid w:val="00CC0C97"/>
    <w:rsid w:val="00CC25C4"/>
    <w:rsid w:val="00CC28A7"/>
    <w:rsid w:val="00CC420E"/>
    <w:rsid w:val="00CC4508"/>
    <w:rsid w:val="00CC4DF0"/>
    <w:rsid w:val="00CC693C"/>
    <w:rsid w:val="00CC6A34"/>
    <w:rsid w:val="00CC6C85"/>
    <w:rsid w:val="00CC719C"/>
    <w:rsid w:val="00CC75A9"/>
    <w:rsid w:val="00CC76A3"/>
    <w:rsid w:val="00CD1800"/>
    <w:rsid w:val="00CD21AC"/>
    <w:rsid w:val="00CD23BC"/>
    <w:rsid w:val="00CD245E"/>
    <w:rsid w:val="00CD29F9"/>
    <w:rsid w:val="00CD302C"/>
    <w:rsid w:val="00CD439E"/>
    <w:rsid w:val="00CD43C2"/>
    <w:rsid w:val="00CD505A"/>
    <w:rsid w:val="00CD5148"/>
    <w:rsid w:val="00CD5209"/>
    <w:rsid w:val="00CD5EF3"/>
    <w:rsid w:val="00CE1FD1"/>
    <w:rsid w:val="00CE2D69"/>
    <w:rsid w:val="00CE33AF"/>
    <w:rsid w:val="00CE3FE2"/>
    <w:rsid w:val="00CE4017"/>
    <w:rsid w:val="00CE49A7"/>
    <w:rsid w:val="00CE4B2F"/>
    <w:rsid w:val="00CE511E"/>
    <w:rsid w:val="00CE5193"/>
    <w:rsid w:val="00CE53D4"/>
    <w:rsid w:val="00CE5957"/>
    <w:rsid w:val="00CE6547"/>
    <w:rsid w:val="00CE67AD"/>
    <w:rsid w:val="00CE6FC0"/>
    <w:rsid w:val="00CE7B78"/>
    <w:rsid w:val="00CF0477"/>
    <w:rsid w:val="00CF0D9B"/>
    <w:rsid w:val="00CF11EF"/>
    <w:rsid w:val="00CF1400"/>
    <w:rsid w:val="00CF1AE5"/>
    <w:rsid w:val="00CF21D7"/>
    <w:rsid w:val="00CF279A"/>
    <w:rsid w:val="00CF2D17"/>
    <w:rsid w:val="00CF2F2D"/>
    <w:rsid w:val="00CF3999"/>
    <w:rsid w:val="00CF4566"/>
    <w:rsid w:val="00CF64D6"/>
    <w:rsid w:val="00CF71C0"/>
    <w:rsid w:val="00D01260"/>
    <w:rsid w:val="00D01A60"/>
    <w:rsid w:val="00D024FA"/>
    <w:rsid w:val="00D02F09"/>
    <w:rsid w:val="00D03C40"/>
    <w:rsid w:val="00D04613"/>
    <w:rsid w:val="00D04710"/>
    <w:rsid w:val="00D07015"/>
    <w:rsid w:val="00D07386"/>
    <w:rsid w:val="00D076BF"/>
    <w:rsid w:val="00D07A05"/>
    <w:rsid w:val="00D07BEC"/>
    <w:rsid w:val="00D1044E"/>
    <w:rsid w:val="00D108E8"/>
    <w:rsid w:val="00D1345C"/>
    <w:rsid w:val="00D140C6"/>
    <w:rsid w:val="00D14B7D"/>
    <w:rsid w:val="00D14F07"/>
    <w:rsid w:val="00D15C77"/>
    <w:rsid w:val="00D20D2D"/>
    <w:rsid w:val="00D210C9"/>
    <w:rsid w:val="00D2160E"/>
    <w:rsid w:val="00D21B8B"/>
    <w:rsid w:val="00D21CDF"/>
    <w:rsid w:val="00D22422"/>
    <w:rsid w:val="00D2277E"/>
    <w:rsid w:val="00D22BC6"/>
    <w:rsid w:val="00D236AE"/>
    <w:rsid w:val="00D2388F"/>
    <w:rsid w:val="00D23E78"/>
    <w:rsid w:val="00D24BD8"/>
    <w:rsid w:val="00D24E18"/>
    <w:rsid w:val="00D25172"/>
    <w:rsid w:val="00D255F3"/>
    <w:rsid w:val="00D256BD"/>
    <w:rsid w:val="00D25D91"/>
    <w:rsid w:val="00D268B3"/>
    <w:rsid w:val="00D308D9"/>
    <w:rsid w:val="00D30E33"/>
    <w:rsid w:val="00D312A4"/>
    <w:rsid w:val="00D31493"/>
    <w:rsid w:val="00D31596"/>
    <w:rsid w:val="00D31B85"/>
    <w:rsid w:val="00D32D1B"/>
    <w:rsid w:val="00D33680"/>
    <w:rsid w:val="00D34FFE"/>
    <w:rsid w:val="00D3503A"/>
    <w:rsid w:val="00D357E8"/>
    <w:rsid w:val="00D35D16"/>
    <w:rsid w:val="00D4048A"/>
    <w:rsid w:val="00D40F25"/>
    <w:rsid w:val="00D4114B"/>
    <w:rsid w:val="00D414D4"/>
    <w:rsid w:val="00D41AAB"/>
    <w:rsid w:val="00D41B0B"/>
    <w:rsid w:val="00D41ECA"/>
    <w:rsid w:val="00D42E7B"/>
    <w:rsid w:val="00D447CD"/>
    <w:rsid w:val="00D44848"/>
    <w:rsid w:val="00D44EB2"/>
    <w:rsid w:val="00D454BA"/>
    <w:rsid w:val="00D4577F"/>
    <w:rsid w:val="00D45BB6"/>
    <w:rsid w:val="00D46227"/>
    <w:rsid w:val="00D4685F"/>
    <w:rsid w:val="00D46F2F"/>
    <w:rsid w:val="00D50667"/>
    <w:rsid w:val="00D506EF"/>
    <w:rsid w:val="00D50D34"/>
    <w:rsid w:val="00D510F0"/>
    <w:rsid w:val="00D539FF"/>
    <w:rsid w:val="00D53C5F"/>
    <w:rsid w:val="00D53ECB"/>
    <w:rsid w:val="00D54964"/>
    <w:rsid w:val="00D5593F"/>
    <w:rsid w:val="00D55F5C"/>
    <w:rsid w:val="00D56D64"/>
    <w:rsid w:val="00D57370"/>
    <w:rsid w:val="00D60352"/>
    <w:rsid w:val="00D6237B"/>
    <w:rsid w:val="00D62A2E"/>
    <w:rsid w:val="00D63302"/>
    <w:rsid w:val="00D63F79"/>
    <w:rsid w:val="00D6419E"/>
    <w:rsid w:val="00D64702"/>
    <w:rsid w:val="00D64F38"/>
    <w:rsid w:val="00D66059"/>
    <w:rsid w:val="00D6608F"/>
    <w:rsid w:val="00D6612A"/>
    <w:rsid w:val="00D665B6"/>
    <w:rsid w:val="00D668DC"/>
    <w:rsid w:val="00D66FE7"/>
    <w:rsid w:val="00D670EF"/>
    <w:rsid w:val="00D6734B"/>
    <w:rsid w:val="00D70085"/>
    <w:rsid w:val="00D70275"/>
    <w:rsid w:val="00D70F75"/>
    <w:rsid w:val="00D7334C"/>
    <w:rsid w:val="00D734A6"/>
    <w:rsid w:val="00D73850"/>
    <w:rsid w:val="00D73B74"/>
    <w:rsid w:val="00D75BE1"/>
    <w:rsid w:val="00D76F1E"/>
    <w:rsid w:val="00D800BD"/>
    <w:rsid w:val="00D80825"/>
    <w:rsid w:val="00D8107D"/>
    <w:rsid w:val="00D81BFD"/>
    <w:rsid w:val="00D82BFD"/>
    <w:rsid w:val="00D82FD4"/>
    <w:rsid w:val="00D832CA"/>
    <w:rsid w:val="00D83AF0"/>
    <w:rsid w:val="00D83E9D"/>
    <w:rsid w:val="00D841EA"/>
    <w:rsid w:val="00D844E2"/>
    <w:rsid w:val="00D85FD8"/>
    <w:rsid w:val="00D864BE"/>
    <w:rsid w:val="00D8752E"/>
    <w:rsid w:val="00D87EBA"/>
    <w:rsid w:val="00D90E83"/>
    <w:rsid w:val="00D915E8"/>
    <w:rsid w:val="00D91E25"/>
    <w:rsid w:val="00D927BF"/>
    <w:rsid w:val="00D92A44"/>
    <w:rsid w:val="00D92D21"/>
    <w:rsid w:val="00D92F09"/>
    <w:rsid w:val="00D93535"/>
    <w:rsid w:val="00D942BE"/>
    <w:rsid w:val="00D945AF"/>
    <w:rsid w:val="00D94827"/>
    <w:rsid w:val="00D94F16"/>
    <w:rsid w:val="00D9557D"/>
    <w:rsid w:val="00D95FE0"/>
    <w:rsid w:val="00D96A75"/>
    <w:rsid w:val="00D96E6F"/>
    <w:rsid w:val="00D96E95"/>
    <w:rsid w:val="00D96FB0"/>
    <w:rsid w:val="00D9723C"/>
    <w:rsid w:val="00DA123E"/>
    <w:rsid w:val="00DA13B9"/>
    <w:rsid w:val="00DA2FE5"/>
    <w:rsid w:val="00DA3531"/>
    <w:rsid w:val="00DA3A92"/>
    <w:rsid w:val="00DA4634"/>
    <w:rsid w:val="00DA4725"/>
    <w:rsid w:val="00DA645D"/>
    <w:rsid w:val="00DA7337"/>
    <w:rsid w:val="00DA750E"/>
    <w:rsid w:val="00DA7C1A"/>
    <w:rsid w:val="00DB02F6"/>
    <w:rsid w:val="00DB0D3B"/>
    <w:rsid w:val="00DB167E"/>
    <w:rsid w:val="00DB1EAA"/>
    <w:rsid w:val="00DB2374"/>
    <w:rsid w:val="00DB2DB4"/>
    <w:rsid w:val="00DB3898"/>
    <w:rsid w:val="00DB3F2C"/>
    <w:rsid w:val="00DB45DD"/>
    <w:rsid w:val="00DB4BD2"/>
    <w:rsid w:val="00DB4C9D"/>
    <w:rsid w:val="00DB4CFA"/>
    <w:rsid w:val="00DB5667"/>
    <w:rsid w:val="00DB62D8"/>
    <w:rsid w:val="00DB656F"/>
    <w:rsid w:val="00DB6CA7"/>
    <w:rsid w:val="00DB7D27"/>
    <w:rsid w:val="00DC031B"/>
    <w:rsid w:val="00DC0AB3"/>
    <w:rsid w:val="00DC10DD"/>
    <w:rsid w:val="00DC12FD"/>
    <w:rsid w:val="00DC135D"/>
    <w:rsid w:val="00DC15DB"/>
    <w:rsid w:val="00DC1B63"/>
    <w:rsid w:val="00DC1D63"/>
    <w:rsid w:val="00DC2B78"/>
    <w:rsid w:val="00DC3F89"/>
    <w:rsid w:val="00DC3FD8"/>
    <w:rsid w:val="00DC43D0"/>
    <w:rsid w:val="00DC473A"/>
    <w:rsid w:val="00DC47EE"/>
    <w:rsid w:val="00DC4F03"/>
    <w:rsid w:val="00DC57C2"/>
    <w:rsid w:val="00DC6083"/>
    <w:rsid w:val="00DC7176"/>
    <w:rsid w:val="00DC71DC"/>
    <w:rsid w:val="00DD053A"/>
    <w:rsid w:val="00DD05DD"/>
    <w:rsid w:val="00DD1477"/>
    <w:rsid w:val="00DD14F9"/>
    <w:rsid w:val="00DD168C"/>
    <w:rsid w:val="00DD1E3F"/>
    <w:rsid w:val="00DD217A"/>
    <w:rsid w:val="00DD316F"/>
    <w:rsid w:val="00DD34DD"/>
    <w:rsid w:val="00DD3BD6"/>
    <w:rsid w:val="00DD3F55"/>
    <w:rsid w:val="00DD49E9"/>
    <w:rsid w:val="00DD4F2A"/>
    <w:rsid w:val="00DD5CE6"/>
    <w:rsid w:val="00DD614C"/>
    <w:rsid w:val="00DD6CE0"/>
    <w:rsid w:val="00DD7739"/>
    <w:rsid w:val="00DD7898"/>
    <w:rsid w:val="00DE31E9"/>
    <w:rsid w:val="00DE38BD"/>
    <w:rsid w:val="00DE4660"/>
    <w:rsid w:val="00DE48D9"/>
    <w:rsid w:val="00DE4D63"/>
    <w:rsid w:val="00DE5E6F"/>
    <w:rsid w:val="00DE6290"/>
    <w:rsid w:val="00DE636C"/>
    <w:rsid w:val="00DE639D"/>
    <w:rsid w:val="00DE63ED"/>
    <w:rsid w:val="00DE6A75"/>
    <w:rsid w:val="00DE7089"/>
    <w:rsid w:val="00DE7119"/>
    <w:rsid w:val="00DE769B"/>
    <w:rsid w:val="00DE7B5E"/>
    <w:rsid w:val="00DF053B"/>
    <w:rsid w:val="00DF055F"/>
    <w:rsid w:val="00DF146C"/>
    <w:rsid w:val="00DF15F1"/>
    <w:rsid w:val="00DF1C8D"/>
    <w:rsid w:val="00DF20E5"/>
    <w:rsid w:val="00DF2961"/>
    <w:rsid w:val="00DF44DA"/>
    <w:rsid w:val="00DF4639"/>
    <w:rsid w:val="00DF4D2E"/>
    <w:rsid w:val="00DF5B0F"/>
    <w:rsid w:val="00DF6472"/>
    <w:rsid w:val="00DF660C"/>
    <w:rsid w:val="00DF7198"/>
    <w:rsid w:val="00DF764C"/>
    <w:rsid w:val="00DF76D1"/>
    <w:rsid w:val="00DF7A7F"/>
    <w:rsid w:val="00E00368"/>
    <w:rsid w:val="00E00759"/>
    <w:rsid w:val="00E007DD"/>
    <w:rsid w:val="00E00E3B"/>
    <w:rsid w:val="00E01989"/>
    <w:rsid w:val="00E01F74"/>
    <w:rsid w:val="00E02052"/>
    <w:rsid w:val="00E02C0B"/>
    <w:rsid w:val="00E03196"/>
    <w:rsid w:val="00E032D0"/>
    <w:rsid w:val="00E03FA8"/>
    <w:rsid w:val="00E04525"/>
    <w:rsid w:val="00E048FA"/>
    <w:rsid w:val="00E04932"/>
    <w:rsid w:val="00E04ADB"/>
    <w:rsid w:val="00E04EB3"/>
    <w:rsid w:val="00E0617C"/>
    <w:rsid w:val="00E063FA"/>
    <w:rsid w:val="00E06F53"/>
    <w:rsid w:val="00E07043"/>
    <w:rsid w:val="00E07594"/>
    <w:rsid w:val="00E114F1"/>
    <w:rsid w:val="00E139C7"/>
    <w:rsid w:val="00E149F5"/>
    <w:rsid w:val="00E158D5"/>
    <w:rsid w:val="00E166A8"/>
    <w:rsid w:val="00E16E0F"/>
    <w:rsid w:val="00E203CB"/>
    <w:rsid w:val="00E21CB1"/>
    <w:rsid w:val="00E228C3"/>
    <w:rsid w:val="00E230B5"/>
    <w:rsid w:val="00E240C2"/>
    <w:rsid w:val="00E245A4"/>
    <w:rsid w:val="00E25B1A"/>
    <w:rsid w:val="00E25BAE"/>
    <w:rsid w:val="00E26061"/>
    <w:rsid w:val="00E26F00"/>
    <w:rsid w:val="00E2724F"/>
    <w:rsid w:val="00E27CBA"/>
    <w:rsid w:val="00E27F41"/>
    <w:rsid w:val="00E316DE"/>
    <w:rsid w:val="00E31C90"/>
    <w:rsid w:val="00E3338A"/>
    <w:rsid w:val="00E337CC"/>
    <w:rsid w:val="00E346DD"/>
    <w:rsid w:val="00E349FF"/>
    <w:rsid w:val="00E352B0"/>
    <w:rsid w:val="00E3582B"/>
    <w:rsid w:val="00E36300"/>
    <w:rsid w:val="00E36B05"/>
    <w:rsid w:val="00E36F78"/>
    <w:rsid w:val="00E379AE"/>
    <w:rsid w:val="00E37F78"/>
    <w:rsid w:val="00E432D4"/>
    <w:rsid w:val="00E4504A"/>
    <w:rsid w:val="00E45D22"/>
    <w:rsid w:val="00E45E41"/>
    <w:rsid w:val="00E46E35"/>
    <w:rsid w:val="00E46E44"/>
    <w:rsid w:val="00E47A56"/>
    <w:rsid w:val="00E512FC"/>
    <w:rsid w:val="00E51837"/>
    <w:rsid w:val="00E5192F"/>
    <w:rsid w:val="00E51F0F"/>
    <w:rsid w:val="00E5392A"/>
    <w:rsid w:val="00E53CE3"/>
    <w:rsid w:val="00E55A01"/>
    <w:rsid w:val="00E55E94"/>
    <w:rsid w:val="00E55F4C"/>
    <w:rsid w:val="00E560DC"/>
    <w:rsid w:val="00E5618B"/>
    <w:rsid w:val="00E5643E"/>
    <w:rsid w:val="00E564A6"/>
    <w:rsid w:val="00E56758"/>
    <w:rsid w:val="00E570BF"/>
    <w:rsid w:val="00E5772D"/>
    <w:rsid w:val="00E60E84"/>
    <w:rsid w:val="00E61241"/>
    <w:rsid w:val="00E6132E"/>
    <w:rsid w:val="00E61EBF"/>
    <w:rsid w:val="00E622C4"/>
    <w:rsid w:val="00E63173"/>
    <w:rsid w:val="00E63E8D"/>
    <w:rsid w:val="00E644C3"/>
    <w:rsid w:val="00E6466A"/>
    <w:rsid w:val="00E64B2A"/>
    <w:rsid w:val="00E64D19"/>
    <w:rsid w:val="00E64DA2"/>
    <w:rsid w:val="00E65002"/>
    <w:rsid w:val="00E65B2E"/>
    <w:rsid w:val="00E6603A"/>
    <w:rsid w:val="00E67184"/>
    <w:rsid w:val="00E67B19"/>
    <w:rsid w:val="00E67D77"/>
    <w:rsid w:val="00E704C1"/>
    <w:rsid w:val="00E70C11"/>
    <w:rsid w:val="00E70EF2"/>
    <w:rsid w:val="00E7162B"/>
    <w:rsid w:val="00E718E4"/>
    <w:rsid w:val="00E72716"/>
    <w:rsid w:val="00E73624"/>
    <w:rsid w:val="00E738BD"/>
    <w:rsid w:val="00E73AE8"/>
    <w:rsid w:val="00E74DD2"/>
    <w:rsid w:val="00E75073"/>
    <w:rsid w:val="00E75CD4"/>
    <w:rsid w:val="00E760B6"/>
    <w:rsid w:val="00E76392"/>
    <w:rsid w:val="00E76C6F"/>
    <w:rsid w:val="00E76E14"/>
    <w:rsid w:val="00E76ED9"/>
    <w:rsid w:val="00E77153"/>
    <w:rsid w:val="00E77426"/>
    <w:rsid w:val="00E801DF"/>
    <w:rsid w:val="00E80292"/>
    <w:rsid w:val="00E8057B"/>
    <w:rsid w:val="00E80840"/>
    <w:rsid w:val="00E808AC"/>
    <w:rsid w:val="00E80B8C"/>
    <w:rsid w:val="00E80F0B"/>
    <w:rsid w:val="00E81AF8"/>
    <w:rsid w:val="00E81D3C"/>
    <w:rsid w:val="00E826B2"/>
    <w:rsid w:val="00E831A2"/>
    <w:rsid w:val="00E8338F"/>
    <w:rsid w:val="00E8461B"/>
    <w:rsid w:val="00E84920"/>
    <w:rsid w:val="00E84A13"/>
    <w:rsid w:val="00E84B49"/>
    <w:rsid w:val="00E8554C"/>
    <w:rsid w:val="00E859B7"/>
    <w:rsid w:val="00E85B89"/>
    <w:rsid w:val="00E85EE3"/>
    <w:rsid w:val="00E860F1"/>
    <w:rsid w:val="00E86521"/>
    <w:rsid w:val="00E87167"/>
    <w:rsid w:val="00E87693"/>
    <w:rsid w:val="00E87947"/>
    <w:rsid w:val="00E87F70"/>
    <w:rsid w:val="00E87FAE"/>
    <w:rsid w:val="00E9031D"/>
    <w:rsid w:val="00E90A83"/>
    <w:rsid w:val="00E90AF6"/>
    <w:rsid w:val="00E911F8"/>
    <w:rsid w:val="00E924BC"/>
    <w:rsid w:val="00E94653"/>
    <w:rsid w:val="00E96C6A"/>
    <w:rsid w:val="00EA0022"/>
    <w:rsid w:val="00EA0066"/>
    <w:rsid w:val="00EA033B"/>
    <w:rsid w:val="00EA145E"/>
    <w:rsid w:val="00EA188B"/>
    <w:rsid w:val="00EA1C8D"/>
    <w:rsid w:val="00EA222E"/>
    <w:rsid w:val="00EA27A5"/>
    <w:rsid w:val="00EA2AFD"/>
    <w:rsid w:val="00EA2DA2"/>
    <w:rsid w:val="00EA3CE3"/>
    <w:rsid w:val="00EA3FF5"/>
    <w:rsid w:val="00EA44A9"/>
    <w:rsid w:val="00EA47A0"/>
    <w:rsid w:val="00EA4DBD"/>
    <w:rsid w:val="00EA5489"/>
    <w:rsid w:val="00EA61E9"/>
    <w:rsid w:val="00EA62A9"/>
    <w:rsid w:val="00EA6DB0"/>
    <w:rsid w:val="00EA6DEF"/>
    <w:rsid w:val="00EA6F12"/>
    <w:rsid w:val="00EA76E7"/>
    <w:rsid w:val="00EA7A95"/>
    <w:rsid w:val="00EA7D81"/>
    <w:rsid w:val="00EA7F18"/>
    <w:rsid w:val="00EB08D2"/>
    <w:rsid w:val="00EB0BB8"/>
    <w:rsid w:val="00EB138A"/>
    <w:rsid w:val="00EB16E5"/>
    <w:rsid w:val="00EB1D72"/>
    <w:rsid w:val="00EB3006"/>
    <w:rsid w:val="00EB30BF"/>
    <w:rsid w:val="00EB35D7"/>
    <w:rsid w:val="00EB36A5"/>
    <w:rsid w:val="00EB3B25"/>
    <w:rsid w:val="00EB52FC"/>
    <w:rsid w:val="00EB5F66"/>
    <w:rsid w:val="00EB6221"/>
    <w:rsid w:val="00EB64D9"/>
    <w:rsid w:val="00EB7696"/>
    <w:rsid w:val="00EC02F3"/>
    <w:rsid w:val="00EC057E"/>
    <w:rsid w:val="00EC0E75"/>
    <w:rsid w:val="00EC1384"/>
    <w:rsid w:val="00EC1807"/>
    <w:rsid w:val="00EC211C"/>
    <w:rsid w:val="00EC226D"/>
    <w:rsid w:val="00EC2403"/>
    <w:rsid w:val="00EC32BE"/>
    <w:rsid w:val="00EC354B"/>
    <w:rsid w:val="00EC3698"/>
    <w:rsid w:val="00EC3E61"/>
    <w:rsid w:val="00EC3F84"/>
    <w:rsid w:val="00EC5947"/>
    <w:rsid w:val="00EC6452"/>
    <w:rsid w:val="00EC6ECC"/>
    <w:rsid w:val="00EC6FB6"/>
    <w:rsid w:val="00EC7EAE"/>
    <w:rsid w:val="00ED0CA6"/>
    <w:rsid w:val="00ED0D1E"/>
    <w:rsid w:val="00ED0D5B"/>
    <w:rsid w:val="00ED13CC"/>
    <w:rsid w:val="00ED305C"/>
    <w:rsid w:val="00ED39E1"/>
    <w:rsid w:val="00ED3AD8"/>
    <w:rsid w:val="00ED44CD"/>
    <w:rsid w:val="00ED49AC"/>
    <w:rsid w:val="00ED516D"/>
    <w:rsid w:val="00ED5210"/>
    <w:rsid w:val="00ED5800"/>
    <w:rsid w:val="00ED5AE2"/>
    <w:rsid w:val="00ED5D76"/>
    <w:rsid w:val="00ED70A1"/>
    <w:rsid w:val="00ED7327"/>
    <w:rsid w:val="00ED785C"/>
    <w:rsid w:val="00EE01F7"/>
    <w:rsid w:val="00EE05A0"/>
    <w:rsid w:val="00EE1D0D"/>
    <w:rsid w:val="00EE2114"/>
    <w:rsid w:val="00EE23AE"/>
    <w:rsid w:val="00EE2A1E"/>
    <w:rsid w:val="00EE369B"/>
    <w:rsid w:val="00EE3C68"/>
    <w:rsid w:val="00EE5248"/>
    <w:rsid w:val="00EE571B"/>
    <w:rsid w:val="00EE5BE1"/>
    <w:rsid w:val="00EF000D"/>
    <w:rsid w:val="00EF0C8A"/>
    <w:rsid w:val="00EF13EF"/>
    <w:rsid w:val="00EF1AED"/>
    <w:rsid w:val="00EF1BDA"/>
    <w:rsid w:val="00EF2A78"/>
    <w:rsid w:val="00EF2D09"/>
    <w:rsid w:val="00EF347E"/>
    <w:rsid w:val="00EF368C"/>
    <w:rsid w:val="00EF36F9"/>
    <w:rsid w:val="00EF3E8C"/>
    <w:rsid w:val="00EF3EB1"/>
    <w:rsid w:val="00EF41B6"/>
    <w:rsid w:val="00EF50DD"/>
    <w:rsid w:val="00EF61C1"/>
    <w:rsid w:val="00EF61D8"/>
    <w:rsid w:val="00EF7822"/>
    <w:rsid w:val="00EF7A40"/>
    <w:rsid w:val="00EF7BC4"/>
    <w:rsid w:val="00EF7C90"/>
    <w:rsid w:val="00F00131"/>
    <w:rsid w:val="00F0033C"/>
    <w:rsid w:val="00F0037B"/>
    <w:rsid w:val="00F0150A"/>
    <w:rsid w:val="00F0246C"/>
    <w:rsid w:val="00F02604"/>
    <w:rsid w:val="00F03FB2"/>
    <w:rsid w:val="00F041E5"/>
    <w:rsid w:val="00F05448"/>
    <w:rsid w:val="00F05C6C"/>
    <w:rsid w:val="00F06627"/>
    <w:rsid w:val="00F066ED"/>
    <w:rsid w:val="00F06F67"/>
    <w:rsid w:val="00F07626"/>
    <w:rsid w:val="00F10435"/>
    <w:rsid w:val="00F10709"/>
    <w:rsid w:val="00F108D3"/>
    <w:rsid w:val="00F1114F"/>
    <w:rsid w:val="00F118D2"/>
    <w:rsid w:val="00F12116"/>
    <w:rsid w:val="00F12B7F"/>
    <w:rsid w:val="00F12D56"/>
    <w:rsid w:val="00F13779"/>
    <w:rsid w:val="00F13EBB"/>
    <w:rsid w:val="00F1439B"/>
    <w:rsid w:val="00F151F5"/>
    <w:rsid w:val="00F1642A"/>
    <w:rsid w:val="00F166F7"/>
    <w:rsid w:val="00F16AB3"/>
    <w:rsid w:val="00F16E7E"/>
    <w:rsid w:val="00F178A0"/>
    <w:rsid w:val="00F17E96"/>
    <w:rsid w:val="00F210F1"/>
    <w:rsid w:val="00F21169"/>
    <w:rsid w:val="00F2151F"/>
    <w:rsid w:val="00F215EF"/>
    <w:rsid w:val="00F21637"/>
    <w:rsid w:val="00F21642"/>
    <w:rsid w:val="00F21D15"/>
    <w:rsid w:val="00F22495"/>
    <w:rsid w:val="00F2333B"/>
    <w:rsid w:val="00F237EF"/>
    <w:rsid w:val="00F23A2B"/>
    <w:rsid w:val="00F23BDE"/>
    <w:rsid w:val="00F24635"/>
    <w:rsid w:val="00F248B6"/>
    <w:rsid w:val="00F24AA0"/>
    <w:rsid w:val="00F251E1"/>
    <w:rsid w:val="00F25A4A"/>
    <w:rsid w:val="00F26151"/>
    <w:rsid w:val="00F262C2"/>
    <w:rsid w:val="00F263C0"/>
    <w:rsid w:val="00F26A0F"/>
    <w:rsid w:val="00F26A93"/>
    <w:rsid w:val="00F2722F"/>
    <w:rsid w:val="00F274D2"/>
    <w:rsid w:val="00F27A06"/>
    <w:rsid w:val="00F27EFA"/>
    <w:rsid w:val="00F27F93"/>
    <w:rsid w:val="00F30179"/>
    <w:rsid w:val="00F30437"/>
    <w:rsid w:val="00F3085B"/>
    <w:rsid w:val="00F31567"/>
    <w:rsid w:val="00F3354C"/>
    <w:rsid w:val="00F341D7"/>
    <w:rsid w:val="00F35038"/>
    <w:rsid w:val="00F363A5"/>
    <w:rsid w:val="00F36AC2"/>
    <w:rsid w:val="00F416F0"/>
    <w:rsid w:val="00F41AD3"/>
    <w:rsid w:val="00F41D05"/>
    <w:rsid w:val="00F42674"/>
    <w:rsid w:val="00F4276E"/>
    <w:rsid w:val="00F428C3"/>
    <w:rsid w:val="00F42E5C"/>
    <w:rsid w:val="00F42F8D"/>
    <w:rsid w:val="00F44E97"/>
    <w:rsid w:val="00F45F2B"/>
    <w:rsid w:val="00F46C2D"/>
    <w:rsid w:val="00F51032"/>
    <w:rsid w:val="00F52050"/>
    <w:rsid w:val="00F529DD"/>
    <w:rsid w:val="00F52D85"/>
    <w:rsid w:val="00F539DD"/>
    <w:rsid w:val="00F54A8C"/>
    <w:rsid w:val="00F54C66"/>
    <w:rsid w:val="00F54DEE"/>
    <w:rsid w:val="00F55B2C"/>
    <w:rsid w:val="00F564BC"/>
    <w:rsid w:val="00F575BD"/>
    <w:rsid w:val="00F57D2B"/>
    <w:rsid w:val="00F603CF"/>
    <w:rsid w:val="00F6054A"/>
    <w:rsid w:val="00F605BB"/>
    <w:rsid w:val="00F605C2"/>
    <w:rsid w:val="00F6074A"/>
    <w:rsid w:val="00F612C6"/>
    <w:rsid w:val="00F615D6"/>
    <w:rsid w:val="00F61A20"/>
    <w:rsid w:val="00F61D0F"/>
    <w:rsid w:val="00F62941"/>
    <w:rsid w:val="00F62E71"/>
    <w:rsid w:val="00F631CC"/>
    <w:rsid w:val="00F6385A"/>
    <w:rsid w:val="00F64DEE"/>
    <w:rsid w:val="00F64E4E"/>
    <w:rsid w:val="00F6558A"/>
    <w:rsid w:val="00F657A4"/>
    <w:rsid w:val="00F66D50"/>
    <w:rsid w:val="00F70725"/>
    <w:rsid w:val="00F71E9A"/>
    <w:rsid w:val="00F721A7"/>
    <w:rsid w:val="00F72781"/>
    <w:rsid w:val="00F72988"/>
    <w:rsid w:val="00F72D2B"/>
    <w:rsid w:val="00F72F55"/>
    <w:rsid w:val="00F74A62"/>
    <w:rsid w:val="00F74D04"/>
    <w:rsid w:val="00F75294"/>
    <w:rsid w:val="00F75365"/>
    <w:rsid w:val="00F75DF7"/>
    <w:rsid w:val="00F75E4F"/>
    <w:rsid w:val="00F7625C"/>
    <w:rsid w:val="00F767DB"/>
    <w:rsid w:val="00F775F0"/>
    <w:rsid w:val="00F77DEA"/>
    <w:rsid w:val="00F81D2C"/>
    <w:rsid w:val="00F829FE"/>
    <w:rsid w:val="00F839CF"/>
    <w:rsid w:val="00F84729"/>
    <w:rsid w:val="00F85019"/>
    <w:rsid w:val="00F85214"/>
    <w:rsid w:val="00F85413"/>
    <w:rsid w:val="00F863B6"/>
    <w:rsid w:val="00F87C6F"/>
    <w:rsid w:val="00F87CF2"/>
    <w:rsid w:val="00F90869"/>
    <w:rsid w:val="00F93B32"/>
    <w:rsid w:val="00F952E2"/>
    <w:rsid w:val="00F95A09"/>
    <w:rsid w:val="00F95F00"/>
    <w:rsid w:val="00F965D8"/>
    <w:rsid w:val="00F96E6B"/>
    <w:rsid w:val="00F975EB"/>
    <w:rsid w:val="00F97DA9"/>
    <w:rsid w:val="00F97FC1"/>
    <w:rsid w:val="00FA13A5"/>
    <w:rsid w:val="00FA186F"/>
    <w:rsid w:val="00FA1F53"/>
    <w:rsid w:val="00FA2970"/>
    <w:rsid w:val="00FA2FD9"/>
    <w:rsid w:val="00FA39BF"/>
    <w:rsid w:val="00FA40AC"/>
    <w:rsid w:val="00FA660C"/>
    <w:rsid w:val="00FA6670"/>
    <w:rsid w:val="00FA67A9"/>
    <w:rsid w:val="00FA7BEA"/>
    <w:rsid w:val="00FB0564"/>
    <w:rsid w:val="00FB111F"/>
    <w:rsid w:val="00FB1D14"/>
    <w:rsid w:val="00FB1F61"/>
    <w:rsid w:val="00FB29C4"/>
    <w:rsid w:val="00FB2C76"/>
    <w:rsid w:val="00FB3647"/>
    <w:rsid w:val="00FB4060"/>
    <w:rsid w:val="00FB4303"/>
    <w:rsid w:val="00FB5794"/>
    <w:rsid w:val="00FB659E"/>
    <w:rsid w:val="00FB7C7A"/>
    <w:rsid w:val="00FC0AD8"/>
    <w:rsid w:val="00FC13AB"/>
    <w:rsid w:val="00FC1C58"/>
    <w:rsid w:val="00FC1CF3"/>
    <w:rsid w:val="00FC2266"/>
    <w:rsid w:val="00FC2905"/>
    <w:rsid w:val="00FC42FB"/>
    <w:rsid w:val="00FC4B90"/>
    <w:rsid w:val="00FC5CC4"/>
    <w:rsid w:val="00FC6E66"/>
    <w:rsid w:val="00FC7373"/>
    <w:rsid w:val="00FD018F"/>
    <w:rsid w:val="00FD0339"/>
    <w:rsid w:val="00FD07EA"/>
    <w:rsid w:val="00FD12AB"/>
    <w:rsid w:val="00FD1D89"/>
    <w:rsid w:val="00FD22EC"/>
    <w:rsid w:val="00FD2C53"/>
    <w:rsid w:val="00FD3001"/>
    <w:rsid w:val="00FD36B4"/>
    <w:rsid w:val="00FD39D6"/>
    <w:rsid w:val="00FD3BDD"/>
    <w:rsid w:val="00FD4151"/>
    <w:rsid w:val="00FD4287"/>
    <w:rsid w:val="00FD4989"/>
    <w:rsid w:val="00FD5DAA"/>
    <w:rsid w:val="00FD60C3"/>
    <w:rsid w:val="00FD681D"/>
    <w:rsid w:val="00FD6CBD"/>
    <w:rsid w:val="00FD6EBF"/>
    <w:rsid w:val="00FD7503"/>
    <w:rsid w:val="00FD7C21"/>
    <w:rsid w:val="00FD7EDD"/>
    <w:rsid w:val="00FE00B3"/>
    <w:rsid w:val="00FE0392"/>
    <w:rsid w:val="00FE285E"/>
    <w:rsid w:val="00FE3109"/>
    <w:rsid w:val="00FE32C0"/>
    <w:rsid w:val="00FE38C8"/>
    <w:rsid w:val="00FE39CA"/>
    <w:rsid w:val="00FE46A0"/>
    <w:rsid w:val="00FE5ED5"/>
    <w:rsid w:val="00FE74F5"/>
    <w:rsid w:val="00FE7679"/>
    <w:rsid w:val="00FF0221"/>
    <w:rsid w:val="00FF13EE"/>
    <w:rsid w:val="00FF1481"/>
    <w:rsid w:val="00FF1D2F"/>
    <w:rsid w:val="00FF2467"/>
    <w:rsid w:val="00FF2851"/>
    <w:rsid w:val="00FF2CD5"/>
    <w:rsid w:val="00FF3934"/>
    <w:rsid w:val="00FF3BEE"/>
    <w:rsid w:val="00FF4203"/>
    <w:rsid w:val="00FF441A"/>
    <w:rsid w:val="00FF4DE1"/>
    <w:rsid w:val="00FF5707"/>
    <w:rsid w:val="00FF5DE5"/>
    <w:rsid w:val="00FF6315"/>
    <w:rsid w:val="00FF642E"/>
    <w:rsid w:val="00FF6697"/>
    <w:rsid w:val="00FF753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17761">
      <o:colormenu v:ext="edit" strokecolor="none"/>
    </o:shapedefaults>
    <o:shapelayout v:ext="edit">
      <o:idmap v:ext="edit" data="1"/>
      <o:rules v:ext="edit">
        <o:r id="V:Rule1" type="callout" idref="#_x0000_s1094"/>
        <o:r id="V:Rule2" type="callout" idref="#_x0000_s1095"/>
        <o:r id="V:Rule3" type="callout" idref="#_x0000_s1096"/>
        <o:r id="V:Rule4" type="callout" idref="#_x0000_s1097"/>
        <o:r id="V:Rule5" type="callout" idref="#_x0000_s1087"/>
        <o:r id="V:Rule6" type="callout" idref="#_x0000_s108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before="200" w:line="276" w:lineRule="auto"/>
        <w:ind w:left="788" w:hanging="431"/>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qFormat="1"/>
    <w:lsdException w:name="footer" w:uiPriority="0"/>
    <w:lsdException w:name="caption" w:uiPriority="0" w:qFormat="1"/>
    <w:lsdException w:name="footnote reference" w:uiPriority="0"/>
    <w:lsdException w:name="annotation reference" w:uiPriority="0"/>
    <w:lsdException w:name="page number" w:uiPriority="0"/>
    <w:lsdException w:name="List" w:uiPriority="0"/>
    <w:lsdException w:name="List Bullet" w:uiPriority="0"/>
    <w:lsdException w:name="List 2" w:uiPriority="0"/>
    <w:lsdException w:name="List Bullet 2" w:uiPriority="0"/>
    <w:lsdException w:name="Title" w:semiHidden="0" w:uiPriority="0" w:unhideWhenUsed="0" w:qFormat="1"/>
    <w:lsdException w:name="Signature" w:uiPriority="0"/>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aliases w:val="+Обычный"/>
    <w:qFormat/>
    <w:rsid w:val="009C739C"/>
    <w:pPr>
      <w:keepLines/>
      <w:ind w:left="0" w:firstLine="567"/>
    </w:pPr>
    <w:rPr>
      <w:rFonts w:ascii="Times New Roman" w:hAnsi="Times New Roman"/>
      <w:sz w:val="24"/>
    </w:rPr>
  </w:style>
  <w:style w:type="paragraph" w:styleId="11">
    <w:name w:val="heading 1"/>
    <w:aliases w:val="1 Заголовок"/>
    <w:basedOn w:val="a3"/>
    <w:next w:val="a3"/>
    <w:link w:val="12"/>
    <w:qFormat/>
    <w:rsid w:val="00EB0BB8"/>
    <w:pPr>
      <w:keepNext/>
      <w:spacing w:before="480"/>
      <w:outlineLvl w:val="0"/>
    </w:pPr>
    <w:rPr>
      <w:rFonts w:eastAsiaTheme="majorEastAsia" w:cstheme="majorBidi"/>
      <w:b/>
      <w:bCs/>
      <w:szCs w:val="28"/>
    </w:rPr>
  </w:style>
  <w:style w:type="paragraph" w:styleId="2">
    <w:name w:val="heading 2"/>
    <w:aliases w:val="Заголовок 2 Знак Знак Знак Знак,Заголовок 2 Знак Знак Знак Знак Знак Знак Знак Знак,Заголовок 2 Знак Знак Знак Знак Знак Знак Знак Знак Знак,Заголовок 2 Знак1 Знак,Заголовок 2 Знак Знак Знак,Знак5 Знак Знак Знак,2 Заголовок,Знак Знак,Знак1"/>
    <w:basedOn w:val="a3"/>
    <w:next w:val="a3"/>
    <w:link w:val="23"/>
    <w:unhideWhenUsed/>
    <w:qFormat/>
    <w:rsid w:val="005B2388"/>
    <w:pPr>
      <w:keepNext/>
      <w:numPr>
        <w:ilvl w:val="1"/>
        <w:numId w:val="1"/>
      </w:numPr>
      <w:suppressAutoHyphens/>
      <w:outlineLvl w:val="1"/>
    </w:pPr>
    <w:rPr>
      <w:rFonts w:eastAsiaTheme="majorEastAsia" w:cstheme="majorBidi"/>
      <w:b/>
      <w:bCs/>
      <w:szCs w:val="26"/>
    </w:rPr>
  </w:style>
  <w:style w:type="paragraph" w:styleId="31">
    <w:name w:val="heading 3"/>
    <w:aliases w:val="3 Заголовок,ПодЗаголовок,4 порядок"/>
    <w:basedOn w:val="a3"/>
    <w:next w:val="a3"/>
    <w:link w:val="32"/>
    <w:qFormat/>
    <w:rsid w:val="009854A4"/>
    <w:pPr>
      <w:keepNext/>
      <w:spacing w:before="60" w:after="120" w:line="240" w:lineRule="auto"/>
      <w:ind w:firstLine="709"/>
      <w:jc w:val="left"/>
      <w:outlineLvl w:val="2"/>
    </w:pPr>
    <w:rPr>
      <w:rFonts w:eastAsia="Times New Roman" w:cs="Times New Roman"/>
      <w:b/>
      <w:sz w:val="28"/>
      <w:szCs w:val="24"/>
    </w:rPr>
  </w:style>
  <w:style w:type="paragraph" w:styleId="4">
    <w:name w:val="heading 4"/>
    <w:aliases w:val="4 Заголовок,Рекомендация"/>
    <w:basedOn w:val="a3"/>
    <w:next w:val="a3"/>
    <w:link w:val="40"/>
    <w:qFormat/>
    <w:rsid w:val="009854A4"/>
    <w:pPr>
      <w:keepNext/>
      <w:spacing w:line="240" w:lineRule="auto"/>
      <w:ind w:firstLine="0"/>
      <w:jc w:val="center"/>
      <w:outlineLvl w:val="3"/>
    </w:pPr>
    <w:rPr>
      <w:rFonts w:eastAsia="Times New Roman" w:cs="Times New Roman"/>
      <w:b/>
      <w:i/>
      <w:sz w:val="28"/>
      <w:szCs w:val="24"/>
    </w:rPr>
  </w:style>
  <w:style w:type="paragraph" w:styleId="5">
    <w:name w:val="heading 5"/>
    <w:aliases w:val="5 Заголовок,Заголовок 5 Знак1,Заголовок 5 Знак Знак"/>
    <w:basedOn w:val="a3"/>
    <w:next w:val="a3"/>
    <w:link w:val="50"/>
    <w:unhideWhenUsed/>
    <w:qFormat/>
    <w:rsid w:val="009854A4"/>
    <w:pPr>
      <w:spacing w:before="240" w:after="60" w:line="240" w:lineRule="auto"/>
      <w:ind w:firstLine="0"/>
      <w:outlineLvl w:val="4"/>
    </w:pPr>
    <w:rPr>
      <w:rFonts w:eastAsia="Times New Roman" w:cs="Times New Roman"/>
      <w:b/>
      <w:bCs/>
      <w:i/>
      <w:iCs/>
      <w:sz w:val="28"/>
      <w:szCs w:val="26"/>
    </w:rPr>
  </w:style>
  <w:style w:type="paragraph" w:styleId="6">
    <w:name w:val="heading 6"/>
    <w:aliases w:val="Заголовок налогов"/>
    <w:basedOn w:val="a3"/>
    <w:next w:val="a3"/>
    <w:link w:val="60"/>
    <w:qFormat/>
    <w:rsid w:val="009854A4"/>
    <w:pPr>
      <w:spacing w:before="240" w:after="60" w:line="240" w:lineRule="auto"/>
      <w:outlineLvl w:val="5"/>
    </w:pPr>
    <w:rPr>
      <w:rFonts w:ascii="Calibri" w:eastAsia="Times New Roman" w:hAnsi="Calibri" w:cs="Times New Roman"/>
      <w:b/>
      <w:bCs/>
      <w:sz w:val="22"/>
    </w:rPr>
  </w:style>
  <w:style w:type="paragraph" w:styleId="7">
    <w:name w:val="heading 7"/>
    <w:basedOn w:val="a3"/>
    <w:next w:val="a3"/>
    <w:link w:val="70"/>
    <w:qFormat/>
    <w:rsid w:val="009854A4"/>
    <w:pPr>
      <w:spacing w:before="240" w:after="60" w:line="240" w:lineRule="auto"/>
      <w:outlineLvl w:val="6"/>
    </w:pPr>
    <w:rPr>
      <w:rFonts w:eastAsia="Times New Roman" w:cs="Times New Roman"/>
      <w:sz w:val="28"/>
      <w:szCs w:val="24"/>
    </w:rPr>
  </w:style>
  <w:style w:type="paragraph" w:styleId="8">
    <w:name w:val="heading 8"/>
    <w:basedOn w:val="a3"/>
    <w:next w:val="a3"/>
    <w:link w:val="80"/>
    <w:qFormat/>
    <w:rsid w:val="009854A4"/>
    <w:pPr>
      <w:keepNext/>
      <w:spacing w:line="240" w:lineRule="auto"/>
      <w:outlineLvl w:val="7"/>
    </w:pPr>
    <w:rPr>
      <w:rFonts w:eastAsia="Times New Roman" w:cs="Times New Roman"/>
      <w:sz w:val="28"/>
      <w:szCs w:val="24"/>
    </w:rPr>
  </w:style>
  <w:style w:type="paragraph" w:styleId="9">
    <w:name w:val="heading 9"/>
    <w:basedOn w:val="a3"/>
    <w:next w:val="a3"/>
    <w:link w:val="90"/>
    <w:qFormat/>
    <w:rsid w:val="009854A4"/>
    <w:pPr>
      <w:spacing w:before="240" w:after="60" w:line="240" w:lineRule="auto"/>
      <w:ind w:firstLine="0"/>
      <w:jc w:val="left"/>
      <w:outlineLvl w:val="8"/>
    </w:pPr>
    <w:rPr>
      <w:rFonts w:ascii="Arial" w:eastAsia="Times New Roman" w:hAnsi="Arial" w:cs="Times New Roman"/>
      <w:sz w:val="22"/>
    </w:rPr>
  </w:style>
  <w:style w:type="character" w:default="1" w:styleId="a4">
    <w:name w:val="Default Paragraph Font"/>
    <w:uiPriority w:val="1"/>
    <w:semiHidden/>
    <w:unhideWhenUsed/>
  </w:style>
  <w:style w:type="table" w:default="1" w:styleId="a5">
    <w:name w:val="Normal Table"/>
    <w:uiPriority w:val="99"/>
    <w:semiHidden/>
    <w:unhideWhenUsed/>
    <w:qFormat/>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2">
    <w:name w:val="Заголовок 1 Знак"/>
    <w:aliases w:val="1 Заголовок Знак"/>
    <w:basedOn w:val="a4"/>
    <w:link w:val="11"/>
    <w:rsid w:val="00EB0BB8"/>
    <w:rPr>
      <w:rFonts w:ascii="Times New Roman" w:eastAsiaTheme="majorEastAsia" w:hAnsi="Times New Roman" w:cstheme="majorBidi"/>
      <w:b/>
      <w:bCs/>
      <w:sz w:val="24"/>
      <w:szCs w:val="28"/>
    </w:rPr>
  </w:style>
  <w:style w:type="paragraph" w:styleId="a2">
    <w:name w:val="Title"/>
    <w:basedOn w:val="a3"/>
    <w:next w:val="a3"/>
    <w:link w:val="a7"/>
    <w:autoRedefine/>
    <w:qFormat/>
    <w:rsid w:val="000824A6"/>
    <w:pPr>
      <w:numPr>
        <w:numId w:val="2"/>
      </w:numPr>
      <w:spacing w:after="300" w:line="240" w:lineRule="auto"/>
      <w:contextualSpacing/>
      <w:jc w:val="center"/>
    </w:pPr>
    <w:rPr>
      <w:rFonts w:eastAsiaTheme="majorEastAsia" w:cstheme="majorBidi"/>
      <w:b/>
      <w:spacing w:val="5"/>
      <w:kern w:val="28"/>
      <w:sz w:val="28"/>
      <w:szCs w:val="52"/>
    </w:rPr>
  </w:style>
  <w:style w:type="character" w:customStyle="1" w:styleId="a7">
    <w:name w:val="Название Знак"/>
    <w:basedOn w:val="a4"/>
    <w:link w:val="a2"/>
    <w:rsid w:val="000824A6"/>
    <w:rPr>
      <w:rFonts w:ascii="Times New Roman" w:eastAsiaTheme="majorEastAsia" w:hAnsi="Times New Roman" w:cstheme="majorBidi"/>
      <w:b/>
      <w:spacing w:val="5"/>
      <w:kern w:val="28"/>
      <w:sz w:val="28"/>
      <w:szCs w:val="52"/>
    </w:rPr>
  </w:style>
  <w:style w:type="character" w:customStyle="1" w:styleId="23">
    <w:name w:val="Заголовок 2 Знак"/>
    <w:aliases w:val="Заголовок 2 Знак Знак Знак Знак Знак,Заголовок 2 Знак Знак Знак Знак Знак Знак Знак Знак Знак1,Заголовок 2 Знак Знак Знак Знак Знак Знак Знак Знак Знак Знак,Заголовок 2 Знак1 Знак Знак,Заголовок 2 Знак Знак Знак Знак1,2 Заголовок Знак"/>
    <w:basedOn w:val="a4"/>
    <w:link w:val="2"/>
    <w:rsid w:val="005B2388"/>
    <w:rPr>
      <w:rFonts w:ascii="Times New Roman" w:eastAsiaTheme="majorEastAsia" w:hAnsi="Times New Roman" w:cstheme="majorBidi"/>
      <w:b/>
      <w:bCs/>
      <w:sz w:val="24"/>
      <w:szCs w:val="26"/>
    </w:rPr>
  </w:style>
  <w:style w:type="character" w:styleId="a8">
    <w:name w:val="annotation reference"/>
    <w:basedOn w:val="a4"/>
    <w:unhideWhenUsed/>
    <w:rsid w:val="00D21CDF"/>
    <w:rPr>
      <w:sz w:val="16"/>
      <w:szCs w:val="16"/>
    </w:rPr>
  </w:style>
  <w:style w:type="paragraph" w:styleId="a9">
    <w:name w:val="annotation text"/>
    <w:basedOn w:val="a3"/>
    <w:link w:val="aa"/>
    <w:uiPriority w:val="99"/>
    <w:semiHidden/>
    <w:unhideWhenUsed/>
    <w:rsid w:val="00D21CDF"/>
    <w:pPr>
      <w:spacing w:line="240" w:lineRule="auto"/>
    </w:pPr>
    <w:rPr>
      <w:sz w:val="20"/>
      <w:szCs w:val="20"/>
    </w:rPr>
  </w:style>
  <w:style w:type="character" w:customStyle="1" w:styleId="aa">
    <w:name w:val="Текст примечания Знак"/>
    <w:basedOn w:val="a4"/>
    <w:link w:val="a9"/>
    <w:uiPriority w:val="99"/>
    <w:semiHidden/>
    <w:rsid w:val="00D21CDF"/>
    <w:rPr>
      <w:rFonts w:ascii="Times New Roman" w:hAnsi="Times New Roman"/>
      <w:sz w:val="20"/>
      <w:szCs w:val="20"/>
    </w:rPr>
  </w:style>
  <w:style w:type="paragraph" w:styleId="ab">
    <w:name w:val="annotation subject"/>
    <w:basedOn w:val="a9"/>
    <w:next w:val="a9"/>
    <w:link w:val="ac"/>
    <w:uiPriority w:val="99"/>
    <w:semiHidden/>
    <w:unhideWhenUsed/>
    <w:rsid w:val="00D21CDF"/>
    <w:rPr>
      <w:b/>
      <w:bCs/>
    </w:rPr>
  </w:style>
  <w:style w:type="character" w:customStyle="1" w:styleId="ac">
    <w:name w:val="Тема примечания Знак"/>
    <w:basedOn w:val="aa"/>
    <w:link w:val="ab"/>
    <w:uiPriority w:val="99"/>
    <w:semiHidden/>
    <w:rsid w:val="00D21CDF"/>
    <w:rPr>
      <w:rFonts w:ascii="Times New Roman" w:hAnsi="Times New Roman"/>
      <w:b/>
      <w:bCs/>
      <w:sz w:val="20"/>
      <w:szCs w:val="20"/>
    </w:rPr>
  </w:style>
  <w:style w:type="paragraph" w:styleId="ad">
    <w:name w:val="Balloon Text"/>
    <w:basedOn w:val="a3"/>
    <w:link w:val="ae"/>
    <w:uiPriority w:val="99"/>
    <w:unhideWhenUsed/>
    <w:rsid w:val="00D21CDF"/>
    <w:pPr>
      <w:spacing w:line="240" w:lineRule="auto"/>
    </w:pPr>
    <w:rPr>
      <w:rFonts w:ascii="Tahoma" w:hAnsi="Tahoma" w:cs="Tahoma"/>
      <w:sz w:val="16"/>
      <w:szCs w:val="16"/>
    </w:rPr>
  </w:style>
  <w:style w:type="character" w:customStyle="1" w:styleId="ae">
    <w:name w:val="Текст выноски Знак"/>
    <w:basedOn w:val="a4"/>
    <w:link w:val="ad"/>
    <w:uiPriority w:val="99"/>
    <w:rsid w:val="00D21CDF"/>
    <w:rPr>
      <w:rFonts w:ascii="Tahoma" w:hAnsi="Tahoma" w:cs="Tahoma"/>
      <w:sz w:val="16"/>
      <w:szCs w:val="16"/>
    </w:rPr>
  </w:style>
  <w:style w:type="paragraph" w:customStyle="1" w:styleId="af">
    <w:name w:val="Название таблиц"/>
    <w:basedOn w:val="a3"/>
    <w:qFormat/>
    <w:rsid w:val="007B2AF0"/>
    <w:pPr>
      <w:jc w:val="center"/>
    </w:pPr>
    <w:rPr>
      <w:b/>
    </w:rPr>
  </w:style>
  <w:style w:type="table" w:styleId="af0">
    <w:name w:val="Table Grid"/>
    <w:basedOn w:val="a5"/>
    <w:rsid w:val="007B2AF0"/>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f1">
    <w:name w:val="Примечание"/>
    <w:basedOn w:val="a3"/>
    <w:link w:val="af2"/>
    <w:qFormat/>
    <w:rsid w:val="007B2AF0"/>
    <w:rPr>
      <w:sz w:val="20"/>
    </w:rPr>
  </w:style>
  <w:style w:type="character" w:customStyle="1" w:styleId="af2">
    <w:name w:val="Примечание Знак"/>
    <w:basedOn w:val="a4"/>
    <w:link w:val="af1"/>
    <w:rsid w:val="007B2AF0"/>
    <w:rPr>
      <w:rFonts w:ascii="Times New Roman" w:hAnsi="Times New Roman"/>
      <w:sz w:val="20"/>
    </w:rPr>
  </w:style>
  <w:style w:type="character" w:customStyle="1" w:styleId="apple-converted-space">
    <w:name w:val="apple-converted-space"/>
    <w:basedOn w:val="a4"/>
    <w:rsid w:val="00362D93"/>
  </w:style>
  <w:style w:type="character" w:styleId="af3">
    <w:name w:val="Hyperlink"/>
    <w:basedOn w:val="a4"/>
    <w:uiPriority w:val="99"/>
    <w:unhideWhenUsed/>
    <w:rsid w:val="00362D93"/>
    <w:rPr>
      <w:color w:val="0000FF"/>
      <w:u w:val="single"/>
    </w:rPr>
  </w:style>
  <w:style w:type="paragraph" w:styleId="af4">
    <w:name w:val="Normal (Web)"/>
    <w:basedOn w:val="a3"/>
    <w:uiPriority w:val="99"/>
    <w:unhideWhenUsed/>
    <w:rsid w:val="00731CB3"/>
    <w:pPr>
      <w:spacing w:before="100" w:beforeAutospacing="1" w:after="100" w:afterAutospacing="1" w:line="240" w:lineRule="auto"/>
      <w:ind w:firstLine="0"/>
      <w:jc w:val="left"/>
    </w:pPr>
    <w:rPr>
      <w:rFonts w:eastAsia="Times New Roman" w:cs="Times New Roman"/>
      <w:szCs w:val="24"/>
      <w:lang w:eastAsia="ru-RU"/>
    </w:rPr>
  </w:style>
  <w:style w:type="paragraph" w:styleId="af5">
    <w:name w:val="List Paragraph"/>
    <w:basedOn w:val="a3"/>
    <w:link w:val="af6"/>
    <w:qFormat/>
    <w:rsid w:val="00751058"/>
    <w:pPr>
      <w:spacing w:line="240" w:lineRule="auto"/>
      <w:ind w:left="720" w:firstLine="0"/>
      <w:contextualSpacing/>
      <w:jc w:val="left"/>
    </w:pPr>
    <w:rPr>
      <w:rFonts w:eastAsia="Times New Roman" w:cs="Times New Roman"/>
      <w:sz w:val="26"/>
      <w:szCs w:val="24"/>
      <w:lang w:eastAsia="ru-RU"/>
    </w:rPr>
  </w:style>
  <w:style w:type="paragraph" w:customStyle="1" w:styleId="13">
    <w:name w:val="Без интервала1"/>
    <w:rsid w:val="0072685F"/>
    <w:pPr>
      <w:spacing w:line="240" w:lineRule="auto"/>
    </w:pPr>
    <w:rPr>
      <w:rFonts w:ascii="Times New Roman" w:eastAsia="Times New Roman" w:hAnsi="Times New Roman" w:cs="Times New Roman"/>
    </w:rPr>
  </w:style>
  <w:style w:type="paragraph" w:customStyle="1" w:styleId="Standard">
    <w:name w:val="Standard"/>
    <w:rsid w:val="00670EBE"/>
    <w:pPr>
      <w:widowControl w:val="0"/>
      <w:suppressAutoHyphens/>
      <w:autoSpaceDE w:val="0"/>
      <w:autoSpaceDN w:val="0"/>
      <w:spacing w:line="240" w:lineRule="auto"/>
      <w:textAlignment w:val="baseline"/>
    </w:pPr>
    <w:rPr>
      <w:rFonts w:ascii="Times New Roman" w:eastAsia="Arial Unicode MS" w:hAnsi="Times New Roman" w:cs="Times New Roman"/>
      <w:kern w:val="3"/>
      <w:sz w:val="24"/>
      <w:szCs w:val="24"/>
      <w:lang w:eastAsia="zh-CN" w:bidi="hi-IN"/>
    </w:rPr>
  </w:style>
  <w:style w:type="paragraph" w:customStyle="1" w:styleId="Style8">
    <w:name w:val="Style8"/>
    <w:basedOn w:val="Standard"/>
    <w:rsid w:val="00670EBE"/>
  </w:style>
  <w:style w:type="paragraph" w:customStyle="1" w:styleId="Style34">
    <w:name w:val="Style34"/>
    <w:basedOn w:val="Standard"/>
    <w:rsid w:val="00670EBE"/>
  </w:style>
  <w:style w:type="paragraph" w:customStyle="1" w:styleId="Style59">
    <w:name w:val="Style59"/>
    <w:basedOn w:val="Standard"/>
    <w:rsid w:val="00670EBE"/>
  </w:style>
  <w:style w:type="character" w:customStyle="1" w:styleId="FontStyle157">
    <w:name w:val="Font Style157"/>
    <w:rsid w:val="00670EBE"/>
    <w:rPr>
      <w:rFonts w:eastAsia="Times New Roman"/>
      <w:b/>
      <w:color w:val="auto"/>
      <w:sz w:val="26"/>
      <w:lang w:val="ru-RU" w:eastAsia="zh-CN"/>
    </w:rPr>
  </w:style>
  <w:style w:type="character" w:customStyle="1" w:styleId="FontStyle158">
    <w:name w:val="Font Style158"/>
    <w:rsid w:val="00670EBE"/>
    <w:rPr>
      <w:rFonts w:eastAsia="Times New Roman"/>
      <w:color w:val="auto"/>
      <w:sz w:val="26"/>
      <w:lang w:val="ru-RU" w:eastAsia="zh-CN"/>
    </w:rPr>
  </w:style>
  <w:style w:type="paragraph" w:styleId="af7">
    <w:name w:val="Revision"/>
    <w:hidden/>
    <w:uiPriority w:val="99"/>
    <w:semiHidden/>
    <w:rsid w:val="005C5411"/>
    <w:pPr>
      <w:spacing w:line="240" w:lineRule="auto"/>
    </w:pPr>
    <w:rPr>
      <w:rFonts w:ascii="Times New Roman" w:hAnsi="Times New Roman"/>
      <w:sz w:val="24"/>
    </w:rPr>
  </w:style>
  <w:style w:type="paragraph" w:customStyle="1" w:styleId="Style37">
    <w:name w:val="Style37"/>
    <w:basedOn w:val="Standard"/>
    <w:rsid w:val="00DC473A"/>
  </w:style>
  <w:style w:type="paragraph" w:customStyle="1" w:styleId="Style57">
    <w:name w:val="Style57"/>
    <w:basedOn w:val="Standard"/>
    <w:rsid w:val="00DC473A"/>
  </w:style>
  <w:style w:type="paragraph" w:customStyle="1" w:styleId="Style17">
    <w:name w:val="Style17"/>
    <w:basedOn w:val="Standard"/>
    <w:rsid w:val="00DC473A"/>
  </w:style>
  <w:style w:type="paragraph" w:customStyle="1" w:styleId="Style20">
    <w:name w:val="Style20"/>
    <w:basedOn w:val="Standard"/>
    <w:rsid w:val="00DC473A"/>
  </w:style>
  <w:style w:type="paragraph" w:customStyle="1" w:styleId="Style82">
    <w:name w:val="Style82"/>
    <w:basedOn w:val="Standard"/>
    <w:rsid w:val="00DC473A"/>
  </w:style>
  <w:style w:type="paragraph" w:customStyle="1" w:styleId="Style14">
    <w:name w:val="Style14"/>
    <w:basedOn w:val="Standard"/>
    <w:uiPriority w:val="99"/>
    <w:rsid w:val="00DC473A"/>
  </w:style>
  <w:style w:type="character" w:customStyle="1" w:styleId="FontStyle163">
    <w:name w:val="Font Style163"/>
    <w:rsid w:val="00DC473A"/>
    <w:rPr>
      <w:rFonts w:ascii="Times New Roman" w:hAnsi="Times New Roman"/>
      <w:sz w:val="18"/>
      <w:lang w:val="ru-RU" w:eastAsia="zh-CN"/>
    </w:rPr>
  </w:style>
  <w:style w:type="character" w:customStyle="1" w:styleId="FontStyle162">
    <w:name w:val="Font Style162"/>
    <w:rsid w:val="00DC473A"/>
    <w:rPr>
      <w:rFonts w:ascii="Times New Roman" w:hAnsi="Times New Roman"/>
      <w:b/>
      <w:sz w:val="18"/>
      <w:lang w:val="ru-RU" w:eastAsia="zh-CN"/>
    </w:rPr>
  </w:style>
  <w:style w:type="paragraph" w:customStyle="1" w:styleId="Style28">
    <w:name w:val="Style28"/>
    <w:basedOn w:val="Standard"/>
    <w:rsid w:val="003B1395"/>
  </w:style>
  <w:style w:type="paragraph" w:customStyle="1" w:styleId="Style15">
    <w:name w:val="Style15"/>
    <w:basedOn w:val="Standard"/>
    <w:rsid w:val="003B1395"/>
  </w:style>
  <w:style w:type="paragraph" w:customStyle="1" w:styleId="Style25">
    <w:name w:val="Style25"/>
    <w:basedOn w:val="Standard"/>
    <w:rsid w:val="003B1395"/>
  </w:style>
  <w:style w:type="paragraph" w:styleId="af8">
    <w:name w:val="caption"/>
    <w:aliases w:val="+Название объекта"/>
    <w:basedOn w:val="a3"/>
    <w:next w:val="a3"/>
    <w:qFormat/>
    <w:rsid w:val="00711027"/>
    <w:pPr>
      <w:keepNext/>
      <w:spacing w:after="200" w:line="240" w:lineRule="auto"/>
      <w:ind w:firstLine="0"/>
      <w:jc w:val="right"/>
    </w:pPr>
    <w:rPr>
      <w:rFonts w:eastAsia="Times New Roman" w:cs="Times New Roman"/>
      <w:bCs/>
      <w:szCs w:val="18"/>
    </w:rPr>
  </w:style>
  <w:style w:type="table" w:customStyle="1" w:styleId="af9">
    <w:name w:val="Таблицы"/>
    <w:basedOn w:val="af0"/>
    <w:uiPriority w:val="99"/>
    <w:rsid w:val="00FD2C53"/>
    <w:pPr>
      <w:jc w:val="center"/>
    </w:pPr>
    <w:rPr>
      <w:rFonts w:ascii="Times New Roman" w:hAnsi="Times New Roman"/>
      <w:sz w:val="24"/>
    </w:rPr>
    <w:tblPr>
      <w:jc w:val="cente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trPr>
      <w:jc w:val="center"/>
    </w:trPr>
    <w:tcPr>
      <w:vAlign w:val="center"/>
    </w:tcPr>
  </w:style>
  <w:style w:type="paragraph" w:customStyle="1" w:styleId="afa">
    <w:name w:val="Базовый"/>
    <w:rsid w:val="004C1493"/>
    <w:pPr>
      <w:suppressAutoHyphens/>
    </w:pPr>
    <w:rPr>
      <w:rFonts w:ascii="Calibri" w:eastAsia="Arial Unicode MS" w:hAnsi="Calibri" w:cs="Calibri"/>
      <w:color w:val="00000A"/>
    </w:rPr>
  </w:style>
  <w:style w:type="character" w:styleId="afb">
    <w:name w:val="Strong"/>
    <w:basedOn w:val="a4"/>
    <w:qFormat/>
    <w:rsid w:val="00F00131"/>
    <w:rPr>
      <w:b/>
      <w:bCs/>
    </w:rPr>
  </w:style>
  <w:style w:type="paragraph" w:styleId="HTML">
    <w:name w:val="HTML Preformatted"/>
    <w:basedOn w:val="a3"/>
    <w:link w:val="HTML0"/>
    <w:uiPriority w:val="99"/>
    <w:semiHidden/>
    <w:unhideWhenUsed/>
    <w:rsid w:val="00F001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eastAsia="Times New Roman" w:hAnsi="Courier New" w:cs="Courier New"/>
      <w:sz w:val="20"/>
      <w:szCs w:val="20"/>
      <w:lang w:eastAsia="ru-RU"/>
    </w:rPr>
  </w:style>
  <w:style w:type="character" w:customStyle="1" w:styleId="HTML0">
    <w:name w:val="Стандартный HTML Знак"/>
    <w:basedOn w:val="a4"/>
    <w:link w:val="HTML"/>
    <w:uiPriority w:val="99"/>
    <w:semiHidden/>
    <w:rsid w:val="00F00131"/>
    <w:rPr>
      <w:rFonts w:ascii="Courier New" w:eastAsia="Times New Roman" w:hAnsi="Courier New" w:cs="Courier New"/>
      <w:sz w:val="20"/>
      <w:szCs w:val="20"/>
      <w:lang w:eastAsia="ru-RU"/>
    </w:rPr>
  </w:style>
  <w:style w:type="character" w:customStyle="1" w:styleId="blk">
    <w:name w:val="blk"/>
    <w:basedOn w:val="a4"/>
    <w:rsid w:val="00F00131"/>
  </w:style>
  <w:style w:type="character" w:customStyle="1" w:styleId="f">
    <w:name w:val="f"/>
    <w:basedOn w:val="a4"/>
    <w:rsid w:val="00AC4BFB"/>
  </w:style>
  <w:style w:type="paragraph" w:styleId="afc">
    <w:name w:val="Body Text Indent"/>
    <w:basedOn w:val="afa"/>
    <w:link w:val="afd"/>
    <w:rsid w:val="00DA123E"/>
    <w:pPr>
      <w:spacing w:after="120" w:line="100" w:lineRule="atLeast"/>
      <w:ind w:left="283"/>
    </w:pPr>
    <w:rPr>
      <w:rFonts w:ascii="Arial" w:hAnsi="Arial" w:cs="Arial"/>
    </w:rPr>
  </w:style>
  <w:style w:type="character" w:customStyle="1" w:styleId="afd">
    <w:name w:val="Основной текст с отступом Знак"/>
    <w:basedOn w:val="a4"/>
    <w:link w:val="afc"/>
    <w:rsid w:val="00DA123E"/>
    <w:rPr>
      <w:rFonts w:ascii="Arial" w:eastAsia="Arial Unicode MS" w:hAnsi="Arial" w:cs="Arial"/>
      <w:color w:val="00000A"/>
    </w:rPr>
  </w:style>
  <w:style w:type="character" w:styleId="afe">
    <w:name w:val="Placeholder Text"/>
    <w:basedOn w:val="a4"/>
    <w:uiPriority w:val="99"/>
    <w:semiHidden/>
    <w:rsid w:val="000F3BC2"/>
    <w:rPr>
      <w:color w:val="808080"/>
    </w:rPr>
  </w:style>
  <w:style w:type="paragraph" w:styleId="aff">
    <w:name w:val="TOC Heading"/>
    <w:basedOn w:val="11"/>
    <w:next w:val="a3"/>
    <w:uiPriority w:val="39"/>
    <w:unhideWhenUsed/>
    <w:qFormat/>
    <w:rsid w:val="00403008"/>
    <w:pPr>
      <w:ind w:firstLine="0"/>
      <w:jc w:val="left"/>
      <w:outlineLvl w:val="9"/>
    </w:pPr>
    <w:rPr>
      <w:rFonts w:asciiTheme="majorHAnsi" w:hAnsiTheme="majorHAnsi"/>
      <w:color w:val="365F91" w:themeColor="accent1" w:themeShade="BF"/>
      <w:sz w:val="28"/>
    </w:rPr>
  </w:style>
  <w:style w:type="paragraph" w:styleId="15">
    <w:name w:val="toc 1"/>
    <w:basedOn w:val="a3"/>
    <w:next w:val="a3"/>
    <w:autoRedefine/>
    <w:uiPriority w:val="39"/>
    <w:unhideWhenUsed/>
    <w:qFormat/>
    <w:rsid w:val="00403008"/>
    <w:pPr>
      <w:spacing w:after="100"/>
    </w:pPr>
  </w:style>
  <w:style w:type="paragraph" w:styleId="24">
    <w:name w:val="toc 2"/>
    <w:basedOn w:val="a3"/>
    <w:next w:val="a3"/>
    <w:autoRedefine/>
    <w:uiPriority w:val="39"/>
    <w:unhideWhenUsed/>
    <w:qFormat/>
    <w:rsid w:val="00712778"/>
    <w:pPr>
      <w:tabs>
        <w:tab w:val="right" w:leader="dot" w:pos="10198"/>
      </w:tabs>
      <w:spacing w:after="100"/>
      <w:ind w:left="851" w:hanging="851"/>
    </w:pPr>
  </w:style>
  <w:style w:type="paragraph" w:styleId="aff0">
    <w:name w:val="header"/>
    <w:basedOn w:val="a3"/>
    <w:link w:val="aff1"/>
    <w:unhideWhenUsed/>
    <w:qFormat/>
    <w:rsid w:val="00BD2610"/>
    <w:pPr>
      <w:tabs>
        <w:tab w:val="center" w:pos="4677"/>
        <w:tab w:val="right" w:pos="9355"/>
      </w:tabs>
      <w:spacing w:line="240" w:lineRule="auto"/>
    </w:pPr>
  </w:style>
  <w:style w:type="character" w:customStyle="1" w:styleId="aff1">
    <w:name w:val="Верхний колонтитул Знак"/>
    <w:basedOn w:val="a4"/>
    <w:link w:val="aff0"/>
    <w:rsid w:val="00BD2610"/>
    <w:rPr>
      <w:rFonts w:ascii="Times New Roman" w:hAnsi="Times New Roman"/>
      <w:sz w:val="24"/>
    </w:rPr>
  </w:style>
  <w:style w:type="paragraph" w:styleId="aff2">
    <w:name w:val="footer"/>
    <w:basedOn w:val="a3"/>
    <w:link w:val="aff3"/>
    <w:unhideWhenUsed/>
    <w:rsid w:val="00BD2610"/>
    <w:pPr>
      <w:tabs>
        <w:tab w:val="center" w:pos="4677"/>
        <w:tab w:val="right" w:pos="9355"/>
      </w:tabs>
      <w:spacing w:line="240" w:lineRule="auto"/>
    </w:pPr>
  </w:style>
  <w:style w:type="character" w:customStyle="1" w:styleId="aff3">
    <w:name w:val="Нижний колонтитул Знак"/>
    <w:basedOn w:val="a4"/>
    <w:link w:val="aff2"/>
    <w:rsid w:val="00BD2610"/>
    <w:rPr>
      <w:rFonts w:ascii="Times New Roman" w:hAnsi="Times New Roman"/>
      <w:sz w:val="24"/>
    </w:rPr>
  </w:style>
  <w:style w:type="paragraph" w:styleId="33">
    <w:name w:val="toc 3"/>
    <w:basedOn w:val="a3"/>
    <w:next w:val="a3"/>
    <w:autoRedefine/>
    <w:uiPriority w:val="39"/>
    <w:unhideWhenUsed/>
    <w:qFormat/>
    <w:rsid w:val="005A7838"/>
    <w:pPr>
      <w:spacing w:after="100"/>
      <w:ind w:left="440" w:firstLine="0"/>
    </w:pPr>
    <w:rPr>
      <w:rFonts w:asciiTheme="minorHAnsi" w:eastAsiaTheme="minorEastAsia" w:hAnsiTheme="minorHAnsi"/>
      <w:sz w:val="22"/>
      <w:lang w:eastAsia="ru-RU"/>
    </w:rPr>
  </w:style>
  <w:style w:type="paragraph" w:styleId="41">
    <w:name w:val="toc 4"/>
    <w:basedOn w:val="a3"/>
    <w:next w:val="a3"/>
    <w:autoRedefine/>
    <w:uiPriority w:val="39"/>
    <w:unhideWhenUsed/>
    <w:rsid w:val="008E7C8D"/>
    <w:pPr>
      <w:spacing w:after="100"/>
      <w:ind w:left="660" w:firstLine="0"/>
      <w:jc w:val="left"/>
    </w:pPr>
    <w:rPr>
      <w:rFonts w:asciiTheme="minorHAnsi" w:eastAsiaTheme="minorEastAsia" w:hAnsiTheme="minorHAnsi"/>
      <w:sz w:val="22"/>
      <w:lang w:eastAsia="ru-RU"/>
    </w:rPr>
  </w:style>
  <w:style w:type="paragraph" w:styleId="51">
    <w:name w:val="toc 5"/>
    <w:basedOn w:val="a3"/>
    <w:next w:val="a3"/>
    <w:autoRedefine/>
    <w:uiPriority w:val="39"/>
    <w:unhideWhenUsed/>
    <w:rsid w:val="008E7C8D"/>
    <w:pPr>
      <w:spacing w:after="100"/>
      <w:ind w:left="880" w:firstLine="0"/>
      <w:jc w:val="left"/>
    </w:pPr>
    <w:rPr>
      <w:rFonts w:asciiTheme="minorHAnsi" w:eastAsiaTheme="minorEastAsia" w:hAnsiTheme="minorHAnsi"/>
      <w:sz w:val="22"/>
      <w:lang w:eastAsia="ru-RU"/>
    </w:rPr>
  </w:style>
  <w:style w:type="paragraph" w:styleId="61">
    <w:name w:val="toc 6"/>
    <w:basedOn w:val="a3"/>
    <w:next w:val="a3"/>
    <w:autoRedefine/>
    <w:uiPriority w:val="39"/>
    <w:unhideWhenUsed/>
    <w:rsid w:val="008E7C8D"/>
    <w:pPr>
      <w:spacing w:after="100"/>
      <w:ind w:left="1100" w:firstLine="0"/>
      <w:jc w:val="left"/>
    </w:pPr>
    <w:rPr>
      <w:rFonts w:asciiTheme="minorHAnsi" w:eastAsiaTheme="minorEastAsia" w:hAnsiTheme="minorHAnsi"/>
      <w:sz w:val="22"/>
      <w:lang w:eastAsia="ru-RU"/>
    </w:rPr>
  </w:style>
  <w:style w:type="paragraph" w:styleId="71">
    <w:name w:val="toc 7"/>
    <w:basedOn w:val="a3"/>
    <w:next w:val="a3"/>
    <w:autoRedefine/>
    <w:uiPriority w:val="39"/>
    <w:unhideWhenUsed/>
    <w:rsid w:val="008E7C8D"/>
    <w:pPr>
      <w:spacing w:after="100"/>
      <w:ind w:left="1320" w:firstLine="0"/>
      <w:jc w:val="left"/>
    </w:pPr>
    <w:rPr>
      <w:rFonts w:asciiTheme="minorHAnsi" w:eastAsiaTheme="minorEastAsia" w:hAnsiTheme="minorHAnsi"/>
      <w:sz w:val="22"/>
      <w:lang w:eastAsia="ru-RU"/>
    </w:rPr>
  </w:style>
  <w:style w:type="paragraph" w:styleId="81">
    <w:name w:val="toc 8"/>
    <w:basedOn w:val="a3"/>
    <w:next w:val="a3"/>
    <w:autoRedefine/>
    <w:uiPriority w:val="39"/>
    <w:unhideWhenUsed/>
    <w:rsid w:val="008E7C8D"/>
    <w:pPr>
      <w:spacing w:after="100"/>
      <w:ind w:left="1540" w:firstLine="0"/>
      <w:jc w:val="left"/>
    </w:pPr>
    <w:rPr>
      <w:rFonts w:asciiTheme="minorHAnsi" w:eastAsiaTheme="minorEastAsia" w:hAnsiTheme="minorHAnsi"/>
      <w:sz w:val="22"/>
      <w:lang w:eastAsia="ru-RU"/>
    </w:rPr>
  </w:style>
  <w:style w:type="paragraph" w:styleId="91">
    <w:name w:val="toc 9"/>
    <w:basedOn w:val="a3"/>
    <w:next w:val="a3"/>
    <w:autoRedefine/>
    <w:uiPriority w:val="39"/>
    <w:unhideWhenUsed/>
    <w:rsid w:val="008E7C8D"/>
    <w:pPr>
      <w:spacing w:after="100"/>
      <w:ind w:left="1760" w:firstLine="0"/>
      <w:jc w:val="left"/>
    </w:pPr>
    <w:rPr>
      <w:rFonts w:asciiTheme="minorHAnsi" w:eastAsiaTheme="minorEastAsia" w:hAnsiTheme="minorHAnsi"/>
      <w:sz w:val="22"/>
      <w:lang w:eastAsia="ru-RU"/>
    </w:rPr>
  </w:style>
  <w:style w:type="paragraph" w:styleId="aff4">
    <w:name w:val="No Spacing"/>
    <w:aliases w:val="14Без отступа,Без отступа"/>
    <w:basedOn w:val="a3"/>
    <w:next w:val="a3"/>
    <w:link w:val="aff5"/>
    <w:uiPriority w:val="1"/>
    <w:qFormat/>
    <w:rsid w:val="0001404F"/>
    <w:pPr>
      <w:widowControl w:val="0"/>
      <w:spacing w:line="240" w:lineRule="auto"/>
      <w:ind w:firstLine="0"/>
      <w:jc w:val="left"/>
    </w:pPr>
    <w:rPr>
      <w:rFonts w:eastAsia="Times New Roman" w:cs="Times New Roman"/>
      <w:sz w:val="28"/>
      <w:szCs w:val="24"/>
    </w:rPr>
  </w:style>
  <w:style w:type="character" w:customStyle="1" w:styleId="aff5">
    <w:name w:val="Без интервала Знак"/>
    <w:aliases w:val="14Без отступа Знак,Без отступа Знак"/>
    <w:link w:val="aff4"/>
    <w:rsid w:val="0001404F"/>
    <w:rPr>
      <w:rFonts w:ascii="Times New Roman" w:eastAsia="Times New Roman" w:hAnsi="Times New Roman" w:cs="Times New Roman"/>
      <w:sz w:val="28"/>
      <w:szCs w:val="24"/>
    </w:rPr>
  </w:style>
  <w:style w:type="paragraph" w:styleId="aff6">
    <w:name w:val="Body Text"/>
    <w:aliases w:val="TabelTekst,text,Body Text2, Char,Body Text2 Char Char Char Char Char Char Char Char Char,Char,Main text,Body Text Char2 Char,Body Text Char1 Char Char,Body Text Char Char Char Char,TabelTekst Char Char Char Char"/>
    <w:basedOn w:val="a3"/>
    <w:link w:val="aff7"/>
    <w:unhideWhenUsed/>
    <w:rsid w:val="00925EE7"/>
    <w:pPr>
      <w:spacing w:after="120"/>
    </w:pPr>
  </w:style>
  <w:style w:type="character" w:customStyle="1" w:styleId="aff7">
    <w:name w:val="Основной текст Знак"/>
    <w:aliases w:val="TabelTekst Знак,text Знак,Body Text2 Знак, Char Знак,Body Text2 Char Char Char Char Char Char Char Char Char Знак,Char Знак,Main text Знак,Body Text Char2 Char Знак,Body Text Char1 Char Char Знак,Body Text Char Char Char Char Знак"/>
    <w:basedOn w:val="a4"/>
    <w:link w:val="aff6"/>
    <w:rsid w:val="00925EE7"/>
    <w:rPr>
      <w:rFonts w:ascii="Times New Roman" w:hAnsi="Times New Roman"/>
      <w:sz w:val="24"/>
    </w:rPr>
  </w:style>
  <w:style w:type="paragraph" w:customStyle="1" w:styleId="14">
    <w:name w:val="Текст 14(основной)"/>
    <w:basedOn w:val="a3"/>
    <w:link w:val="140"/>
    <w:autoRedefine/>
    <w:rsid w:val="000E7C79"/>
    <w:pPr>
      <w:numPr>
        <w:numId w:val="4"/>
      </w:numPr>
      <w:spacing w:line="23" w:lineRule="atLeast"/>
      <w:ind w:left="993" w:firstLine="0"/>
    </w:pPr>
    <w:rPr>
      <w:rFonts w:eastAsia="Calibri" w:cs="Times New Roman"/>
      <w:i/>
      <w:szCs w:val="28"/>
      <w:lang w:eastAsia="ru-RU"/>
    </w:rPr>
  </w:style>
  <w:style w:type="character" w:customStyle="1" w:styleId="140">
    <w:name w:val="Текст 14(основной) Знак"/>
    <w:basedOn w:val="a4"/>
    <w:link w:val="14"/>
    <w:rsid w:val="000E7C79"/>
    <w:rPr>
      <w:rFonts w:ascii="Times New Roman" w:eastAsia="Calibri" w:hAnsi="Times New Roman" w:cs="Times New Roman"/>
      <w:i/>
      <w:sz w:val="24"/>
      <w:szCs w:val="28"/>
      <w:lang w:eastAsia="ru-RU"/>
    </w:rPr>
  </w:style>
  <w:style w:type="paragraph" w:customStyle="1" w:styleId="141">
    <w:name w:val="Текст 14(поцентру)"/>
    <w:basedOn w:val="a3"/>
    <w:link w:val="142"/>
    <w:rsid w:val="00915378"/>
    <w:pPr>
      <w:spacing w:line="240" w:lineRule="auto"/>
      <w:ind w:left="708" w:firstLine="709"/>
      <w:jc w:val="center"/>
    </w:pPr>
    <w:rPr>
      <w:rFonts w:eastAsia="Times New Roman" w:cs="Times New Roman"/>
      <w:color w:val="000000"/>
      <w:szCs w:val="24"/>
      <w:lang w:eastAsia="ru-RU"/>
    </w:rPr>
  </w:style>
  <w:style w:type="character" w:styleId="aff8">
    <w:name w:val="page number"/>
    <w:basedOn w:val="a4"/>
    <w:rsid w:val="00D03C40"/>
  </w:style>
  <w:style w:type="character" w:customStyle="1" w:styleId="32">
    <w:name w:val="Заголовок 3 Знак"/>
    <w:aliases w:val="3 Заголовок Знак,ПодЗаголовок Знак,4 порядок Знак"/>
    <w:basedOn w:val="a4"/>
    <w:link w:val="31"/>
    <w:rsid w:val="009854A4"/>
    <w:rPr>
      <w:rFonts w:ascii="Times New Roman" w:eastAsia="Times New Roman" w:hAnsi="Times New Roman" w:cs="Times New Roman"/>
      <w:b/>
      <w:sz w:val="28"/>
      <w:szCs w:val="24"/>
    </w:rPr>
  </w:style>
  <w:style w:type="character" w:customStyle="1" w:styleId="40">
    <w:name w:val="Заголовок 4 Знак"/>
    <w:aliases w:val="4 Заголовок Знак,Рекомендация Знак"/>
    <w:basedOn w:val="a4"/>
    <w:link w:val="4"/>
    <w:rsid w:val="009854A4"/>
    <w:rPr>
      <w:rFonts w:ascii="Times New Roman" w:eastAsia="Times New Roman" w:hAnsi="Times New Roman" w:cs="Times New Roman"/>
      <w:b/>
      <w:i/>
      <w:sz w:val="28"/>
      <w:szCs w:val="24"/>
    </w:rPr>
  </w:style>
  <w:style w:type="character" w:customStyle="1" w:styleId="50">
    <w:name w:val="Заголовок 5 Знак"/>
    <w:aliases w:val="5 Заголовок Знак,Заголовок 5 Знак1 Знак,Заголовок 5 Знак Знак Знак"/>
    <w:basedOn w:val="a4"/>
    <w:link w:val="5"/>
    <w:rsid w:val="009854A4"/>
    <w:rPr>
      <w:rFonts w:ascii="Times New Roman" w:eastAsia="Times New Roman" w:hAnsi="Times New Roman" w:cs="Times New Roman"/>
      <w:b/>
      <w:bCs/>
      <w:i/>
      <w:iCs/>
      <w:sz w:val="28"/>
      <w:szCs w:val="26"/>
    </w:rPr>
  </w:style>
  <w:style w:type="character" w:customStyle="1" w:styleId="60">
    <w:name w:val="Заголовок 6 Знак"/>
    <w:aliases w:val="Заголовок налогов Знак"/>
    <w:basedOn w:val="a4"/>
    <w:link w:val="6"/>
    <w:rsid w:val="009854A4"/>
    <w:rPr>
      <w:rFonts w:ascii="Calibri" w:eastAsia="Times New Roman" w:hAnsi="Calibri" w:cs="Times New Roman"/>
      <w:b/>
      <w:bCs/>
    </w:rPr>
  </w:style>
  <w:style w:type="character" w:customStyle="1" w:styleId="70">
    <w:name w:val="Заголовок 7 Знак"/>
    <w:basedOn w:val="a4"/>
    <w:link w:val="7"/>
    <w:rsid w:val="009854A4"/>
    <w:rPr>
      <w:rFonts w:ascii="Times New Roman" w:eastAsia="Times New Roman" w:hAnsi="Times New Roman" w:cs="Times New Roman"/>
      <w:sz w:val="28"/>
      <w:szCs w:val="24"/>
    </w:rPr>
  </w:style>
  <w:style w:type="character" w:customStyle="1" w:styleId="80">
    <w:name w:val="Заголовок 8 Знак"/>
    <w:basedOn w:val="a4"/>
    <w:link w:val="8"/>
    <w:rsid w:val="009854A4"/>
    <w:rPr>
      <w:rFonts w:ascii="Times New Roman" w:eastAsia="Times New Roman" w:hAnsi="Times New Roman" w:cs="Times New Roman"/>
      <w:sz w:val="28"/>
      <w:szCs w:val="24"/>
    </w:rPr>
  </w:style>
  <w:style w:type="character" w:customStyle="1" w:styleId="90">
    <w:name w:val="Заголовок 9 Знак"/>
    <w:basedOn w:val="a4"/>
    <w:link w:val="9"/>
    <w:rsid w:val="009854A4"/>
    <w:rPr>
      <w:rFonts w:ascii="Arial" w:eastAsia="Times New Roman" w:hAnsi="Arial" w:cs="Times New Roman"/>
    </w:rPr>
  </w:style>
  <w:style w:type="paragraph" w:styleId="aff9">
    <w:name w:val="List Bullet"/>
    <w:aliases w:val="Маркированный"/>
    <w:basedOn w:val="a3"/>
    <w:rsid w:val="009854A4"/>
    <w:pPr>
      <w:tabs>
        <w:tab w:val="num" w:pos="1440"/>
      </w:tabs>
      <w:spacing w:line="240" w:lineRule="auto"/>
      <w:ind w:left="1440" w:hanging="360"/>
    </w:pPr>
    <w:rPr>
      <w:rFonts w:eastAsia="Times New Roman" w:cs="Times New Roman"/>
      <w:sz w:val="28"/>
      <w:szCs w:val="24"/>
      <w:lang w:eastAsia="ru-RU"/>
    </w:rPr>
  </w:style>
  <w:style w:type="paragraph" w:styleId="affa">
    <w:name w:val="Plain Text"/>
    <w:basedOn w:val="a3"/>
    <w:link w:val="affb"/>
    <w:rsid w:val="009854A4"/>
    <w:pPr>
      <w:spacing w:line="240" w:lineRule="auto"/>
    </w:pPr>
    <w:rPr>
      <w:rFonts w:ascii="Courier New" w:eastAsia="Times New Roman" w:hAnsi="Courier New" w:cs="Courier New"/>
      <w:sz w:val="20"/>
      <w:szCs w:val="20"/>
      <w:lang w:eastAsia="ru-RU"/>
    </w:rPr>
  </w:style>
  <w:style w:type="character" w:customStyle="1" w:styleId="affb">
    <w:name w:val="Текст Знак"/>
    <w:basedOn w:val="a4"/>
    <w:link w:val="affa"/>
    <w:rsid w:val="009854A4"/>
    <w:rPr>
      <w:rFonts w:ascii="Courier New" w:eastAsia="Times New Roman" w:hAnsi="Courier New" w:cs="Courier New"/>
      <w:sz w:val="20"/>
      <w:szCs w:val="20"/>
      <w:lang w:eastAsia="ru-RU"/>
    </w:rPr>
  </w:style>
  <w:style w:type="paragraph" w:styleId="affc">
    <w:name w:val="Document Map"/>
    <w:basedOn w:val="a3"/>
    <w:link w:val="affd"/>
    <w:unhideWhenUsed/>
    <w:rsid w:val="009854A4"/>
    <w:pPr>
      <w:spacing w:line="240" w:lineRule="auto"/>
    </w:pPr>
    <w:rPr>
      <w:rFonts w:ascii="Tahoma" w:eastAsia="Times New Roman" w:hAnsi="Tahoma" w:cs="Times New Roman"/>
      <w:sz w:val="16"/>
      <w:szCs w:val="16"/>
    </w:rPr>
  </w:style>
  <w:style w:type="character" w:customStyle="1" w:styleId="affd">
    <w:name w:val="Схема документа Знак"/>
    <w:basedOn w:val="a4"/>
    <w:link w:val="affc"/>
    <w:rsid w:val="009854A4"/>
    <w:rPr>
      <w:rFonts w:ascii="Tahoma" w:eastAsia="Times New Roman" w:hAnsi="Tahoma" w:cs="Times New Roman"/>
      <w:sz w:val="16"/>
      <w:szCs w:val="16"/>
    </w:rPr>
  </w:style>
  <w:style w:type="character" w:styleId="affe">
    <w:name w:val="Emphasis"/>
    <w:uiPriority w:val="20"/>
    <w:qFormat/>
    <w:rsid w:val="009854A4"/>
    <w:rPr>
      <w:rFonts w:ascii="Times New Roman" w:hAnsi="Times New Roman"/>
      <w:i/>
      <w:iCs/>
      <w:sz w:val="28"/>
    </w:rPr>
  </w:style>
  <w:style w:type="paragraph" w:styleId="afff">
    <w:name w:val="Subtitle"/>
    <w:basedOn w:val="a3"/>
    <w:next w:val="a3"/>
    <w:link w:val="afff0"/>
    <w:uiPriority w:val="11"/>
    <w:qFormat/>
    <w:rsid w:val="009854A4"/>
    <w:pPr>
      <w:spacing w:before="120" w:after="120" w:line="240" w:lineRule="auto"/>
      <w:jc w:val="left"/>
      <w:outlineLvl w:val="1"/>
    </w:pPr>
    <w:rPr>
      <w:rFonts w:eastAsia="Times New Roman" w:cs="Times New Roman"/>
      <w:i/>
      <w:sz w:val="28"/>
      <w:szCs w:val="24"/>
    </w:rPr>
  </w:style>
  <w:style w:type="character" w:customStyle="1" w:styleId="afff0">
    <w:name w:val="Подзаголовок Знак"/>
    <w:basedOn w:val="a4"/>
    <w:link w:val="afff"/>
    <w:uiPriority w:val="11"/>
    <w:rsid w:val="009854A4"/>
    <w:rPr>
      <w:rFonts w:ascii="Times New Roman" w:eastAsia="Times New Roman" w:hAnsi="Times New Roman" w:cs="Times New Roman"/>
      <w:i/>
      <w:sz w:val="28"/>
      <w:szCs w:val="24"/>
    </w:rPr>
  </w:style>
  <w:style w:type="paragraph" w:customStyle="1" w:styleId="120">
    <w:name w:val="12без отступа"/>
    <w:basedOn w:val="aff4"/>
    <w:link w:val="121"/>
    <w:qFormat/>
    <w:rsid w:val="009854A4"/>
    <w:rPr>
      <w:sz w:val="24"/>
    </w:rPr>
  </w:style>
  <w:style w:type="character" w:customStyle="1" w:styleId="121">
    <w:name w:val="без отступа12 Знак"/>
    <w:link w:val="120"/>
    <w:rsid w:val="009854A4"/>
    <w:rPr>
      <w:rFonts w:ascii="Times New Roman" w:eastAsia="Times New Roman" w:hAnsi="Times New Roman" w:cs="Times New Roman"/>
      <w:sz w:val="24"/>
      <w:szCs w:val="24"/>
    </w:rPr>
  </w:style>
  <w:style w:type="numbering" w:customStyle="1" w:styleId="16">
    <w:name w:val="Нет списка1"/>
    <w:next w:val="a6"/>
    <w:semiHidden/>
    <w:rsid w:val="009854A4"/>
  </w:style>
  <w:style w:type="paragraph" w:styleId="25">
    <w:name w:val="Body Text Indent 2"/>
    <w:aliases w:val=" Знак Знак Знак Знак Знак, Знак Знак Знак Знак Знак Знак,Знак Знак Знак Знак Знак,Знак Знак Знак Знак Знак Знак,Знак Знак Знак Знак,Знак Знак Знак Знак Знак Знак Знак Знак Знак Знак Знак"/>
    <w:basedOn w:val="a3"/>
    <w:link w:val="26"/>
    <w:rsid w:val="009854A4"/>
    <w:pPr>
      <w:spacing w:after="120" w:line="480" w:lineRule="auto"/>
      <w:ind w:left="283"/>
    </w:pPr>
    <w:rPr>
      <w:rFonts w:eastAsia="Times New Roman" w:cs="Times New Roman"/>
      <w:szCs w:val="24"/>
    </w:rPr>
  </w:style>
  <w:style w:type="character" w:customStyle="1" w:styleId="26">
    <w:name w:val="Основной текст с отступом 2 Знак"/>
    <w:aliases w:val=" Знак Знак Знак Знак Знак Знак1, Знак Знак Знак Знак Знак Знак Знак,Знак Знак Знак Знак Знак Знак1,Знак Знак Знак Знак Знак Знак Знак,Знак Знак Знак Знак Знак1,Знак Знак Знак Знак Знак Знак Знак Знак Знак Знак Знак Знак"/>
    <w:basedOn w:val="a4"/>
    <w:link w:val="25"/>
    <w:rsid w:val="009854A4"/>
    <w:rPr>
      <w:rFonts w:ascii="Times New Roman" w:eastAsia="Times New Roman" w:hAnsi="Times New Roman" w:cs="Times New Roman"/>
      <w:sz w:val="24"/>
      <w:szCs w:val="24"/>
    </w:rPr>
  </w:style>
  <w:style w:type="paragraph" w:styleId="34">
    <w:name w:val="Body Text Indent 3"/>
    <w:basedOn w:val="a3"/>
    <w:link w:val="35"/>
    <w:rsid w:val="009854A4"/>
    <w:pPr>
      <w:spacing w:after="120" w:line="240" w:lineRule="auto"/>
      <w:ind w:left="283"/>
    </w:pPr>
    <w:rPr>
      <w:rFonts w:eastAsia="Times New Roman" w:cs="Times New Roman"/>
      <w:sz w:val="16"/>
      <w:szCs w:val="16"/>
    </w:rPr>
  </w:style>
  <w:style w:type="character" w:customStyle="1" w:styleId="35">
    <w:name w:val="Основной текст с отступом 3 Знак"/>
    <w:basedOn w:val="a4"/>
    <w:link w:val="34"/>
    <w:rsid w:val="009854A4"/>
    <w:rPr>
      <w:rFonts w:ascii="Times New Roman" w:eastAsia="Times New Roman" w:hAnsi="Times New Roman" w:cs="Times New Roman"/>
      <w:sz w:val="16"/>
      <w:szCs w:val="16"/>
    </w:rPr>
  </w:style>
  <w:style w:type="paragraph" w:customStyle="1" w:styleId="ConsNormal">
    <w:name w:val="ConsNormal"/>
    <w:rsid w:val="009854A4"/>
    <w:pPr>
      <w:widowControl w:val="0"/>
      <w:autoSpaceDE w:val="0"/>
      <w:autoSpaceDN w:val="0"/>
      <w:adjustRightInd w:val="0"/>
      <w:spacing w:line="240" w:lineRule="auto"/>
      <w:ind w:right="19772" w:firstLine="720"/>
    </w:pPr>
    <w:rPr>
      <w:rFonts w:ascii="Arial" w:eastAsia="Times New Roman" w:hAnsi="Arial" w:cs="Arial"/>
      <w:sz w:val="20"/>
      <w:szCs w:val="20"/>
      <w:lang w:eastAsia="ru-RU"/>
    </w:rPr>
  </w:style>
  <w:style w:type="paragraph" w:styleId="27">
    <w:name w:val="Body Text 2"/>
    <w:basedOn w:val="a3"/>
    <w:link w:val="28"/>
    <w:rsid w:val="009854A4"/>
    <w:pPr>
      <w:spacing w:after="120" w:line="480" w:lineRule="auto"/>
    </w:pPr>
    <w:rPr>
      <w:rFonts w:eastAsia="Times New Roman" w:cs="Times New Roman"/>
      <w:sz w:val="28"/>
      <w:szCs w:val="24"/>
    </w:rPr>
  </w:style>
  <w:style w:type="character" w:customStyle="1" w:styleId="28">
    <w:name w:val="Основной текст 2 Знак"/>
    <w:basedOn w:val="a4"/>
    <w:link w:val="27"/>
    <w:rsid w:val="009854A4"/>
    <w:rPr>
      <w:rFonts w:ascii="Times New Roman" w:eastAsia="Times New Roman" w:hAnsi="Times New Roman" w:cs="Times New Roman"/>
      <w:sz w:val="28"/>
      <w:szCs w:val="24"/>
    </w:rPr>
  </w:style>
  <w:style w:type="paragraph" w:customStyle="1" w:styleId="ConsPlusNormal">
    <w:name w:val="ConsPlusNormal"/>
    <w:rsid w:val="009854A4"/>
    <w:pPr>
      <w:widowControl w:val="0"/>
      <w:autoSpaceDE w:val="0"/>
      <w:autoSpaceDN w:val="0"/>
      <w:adjustRightInd w:val="0"/>
      <w:spacing w:line="240" w:lineRule="auto"/>
      <w:ind w:firstLine="720"/>
    </w:pPr>
    <w:rPr>
      <w:rFonts w:ascii="Arial" w:eastAsia="Times New Roman" w:hAnsi="Arial" w:cs="Arial"/>
      <w:sz w:val="20"/>
      <w:szCs w:val="20"/>
      <w:lang w:eastAsia="ru-RU"/>
    </w:rPr>
  </w:style>
  <w:style w:type="paragraph" w:styleId="36">
    <w:name w:val="Body Text 3"/>
    <w:basedOn w:val="a3"/>
    <w:link w:val="37"/>
    <w:rsid w:val="009854A4"/>
    <w:pPr>
      <w:spacing w:line="240" w:lineRule="auto"/>
    </w:pPr>
    <w:rPr>
      <w:rFonts w:eastAsia="Times New Roman" w:cs="Times New Roman"/>
      <w:sz w:val="28"/>
      <w:szCs w:val="24"/>
    </w:rPr>
  </w:style>
  <w:style w:type="character" w:customStyle="1" w:styleId="37">
    <w:name w:val="Основной текст 3 Знак"/>
    <w:basedOn w:val="a4"/>
    <w:link w:val="36"/>
    <w:rsid w:val="009854A4"/>
    <w:rPr>
      <w:rFonts w:ascii="Times New Roman" w:eastAsia="Times New Roman" w:hAnsi="Times New Roman" w:cs="Times New Roman"/>
      <w:sz w:val="28"/>
      <w:szCs w:val="24"/>
    </w:rPr>
  </w:style>
  <w:style w:type="paragraph" w:styleId="afff1">
    <w:name w:val="Block Text"/>
    <w:basedOn w:val="a3"/>
    <w:rsid w:val="009854A4"/>
    <w:pPr>
      <w:spacing w:line="240" w:lineRule="auto"/>
      <w:ind w:left="-567" w:right="-574"/>
    </w:pPr>
    <w:rPr>
      <w:rFonts w:eastAsia="Times New Roman" w:cs="Times New Roman"/>
      <w:sz w:val="28"/>
      <w:szCs w:val="24"/>
      <w:lang w:eastAsia="ru-RU"/>
    </w:rPr>
  </w:style>
  <w:style w:type="paragraph" w:styleId="29">
    <w:name w:val="List Bullet 2"/>
    <w:basedOn w:val="a3"/>
    <w:autoRedefine/>
    <w:rsid w:val="009854A4"/>
    <w:pPr>
      <w:tabs>
        <w:tab w:val="num" w:pos="643"/>
      </w:tabs>
      <w:spacing w:line="240" w:lineRule="auto"/>
      <w:ind w:left="643" w:hanging="360"/>
    </w:pPr>
    <w:rPr>
      <w:rFonts w:eastAsia="Times New Roman" w:cs="Times New Roman"/>
      <w:sz w:val="20"/>
      <w:szCs w:val="24"/>
      <w:lang w:eastAsia="ru-RU"/>
    </w:rPr>
  </w:style>
  <w:style w:type="paragraph" w:customStyle="1" w:styleId="afff2">
    <w:name w:val="обычн курсив"/>
    <w:basedOn w:val="a3"/>
    <w:link w:val="afff3"/>
    <w:rsid w:val="009854A4"/>
    <w:pPr>
      <w:spacing w:line="240" w:lineRule="auto"/>
      <w:outlineLvl w:val="0"/>
    </w:pPr>
    <w:rPr>
      <w:rFonts w:eastAsia="Times New Roman" w:cs="Times New Roman"/>
      <w:i/>
      <w:sz w:val="28"/>
      <w:szCs w:val="24"/>
    </w:rPr>
  </w:style>
  <w:style w:type="paragraph" w:customStyle="1" w:styleId="afff4">
    <w:name w:val="обычн_курсив"/>
    <w:basedOn w:val="a3"/>
    <w:link w:val="afff5"/>
    <w:qFormat/>
    <w:rsid w:val="009854A4"/>
    <w:pPr>
      <w:spacing w:line="240" w:lineRule="auto"/>
    </w:pPr>
    <w:rPr>
      <w:rFonts w:eastAsia="Times New Roman" w:cs="Times New Roman"/>
      <w:i/>
      <w:sz w:val="28"/>
      <w:szCs w:val="24"/>
    </w:rPr>
  </w:style>
  <w:style w:type="character" w:customStyle="1" w:styleId="afff3">
    <w:name w:val="обычн курсив Знак"/>
    <w:link w:val="afff2"/>
    <w:rsid w:val="009854A4"/>
    <w:rPr>
      <w:rFonts w:ascii="Times New Roman" w:eastAsia="Times New Roman" w:hAnsi="Times New Roman" w:cs="Times New Roman"/>
      <w:i/>
      <w:sz w:val="28"/>
      <w:szCs w:val="24"/>
    </w:rPr>
  </w:style>
  <w:style w:type="paragraph" w:customStyle="1" w:styleId="afff6">
    <w:name w:val="содержание"/>
    <w:basedOn w:val="a3"/>
    <w:link w:val="afff7"/>
    <w:qFormat/>
    <w:rsid w:val="009854A4"/>
    <w:pPr>
      <w:spacing w:line="240" w:lineRule="auto"/>
      <w:ind w:left="567" w:firstLine="0"/>
    </w:pPr>
    <w:rPr>
      <w:rFonts w:eastAsia="Times New Roman" w:cs="Times New Roman"/>
      <w:sz w:val="28"/>
      <w:szCs w:val="24"/>
    </w:rPr>
  </w:style>
  <w:style w:type="character" w:customStyle="1" w:styleId="afff5">
    <w:name w:val="обычн_курсив Знак"/>
    <w:link w:val="afff4"/>
    <w:rsid w:val="009854A4"/>
    <w:rPr>
      <w:rFonts w:ascii="Times New Roman" w:eastAsia="Times New Roman" w:hAnsi="Times New Roman" w:cs="Times New Roman"/>
      <w:i/>
      <w:sz w:val="28"/>
      <w:szCs w:val="24"/>
    </w:rPr>
  </w:style>
  <w:style w:type="paragraph" w:customStyle="1" w:styleId="afff8">
    <w:name w:val="обычн_без_отступа"/>
    <w:basedOn w:val="a3"/>
    <w:link w:val="afff9"/>
    <w:qFormat/>
    <w:rsid w:val="009854A4"/>
    <w:pPr>
      <w:spacing w:line="240" w:lineRule="auto"/>
      <w:ind w:firstLine="0"/>
      <w:jc w:val="left"/>
    </w:pPr>
    <w:rPr>
      <w:rFonts w:eastAsia="Times New Roman" w:cs="Times New Roman"/>
      <w:sz w:val="28"/>
      <w:szCs w:val="24"/>
    </w:rPr>
  </w:style>
  <w:style w:type="character" w:customStyle="1" w:styleId="afff7">
    <w:name w:val="содержание Знак"/>
    <w:link w:val="afff6"/>
    <w:rsid w:val="009854A4"/>
    <w:rPr>
      <w:rFonts w:ascii="Times New Roman" w:eastAsia="Times New Roman" w:hAnsi="Times New Roman" w:cs="Times New Roman"/>
      <w:sz w:val="28"/>
      <w:szCs w:val="24"/>
    </w:rPr>
  </w:style>
  <w:style w:type="paragraph" w:customStyle="1" w:styleId="afffa">
    <w:name w:val="содерж_назв"/>
    <w:basedOn w:val="a3"/>
    <w:link w:val="afffb"/>
    <w:qFormat/>
    <w:rsid w:val="009854A4"/>
    <w:pPr>
      <w:spacing w:line="240" w:lineRule="auto"/>
      <w:ind w:firstLine="0"/>
      <w:jc w:val="left"/>
    </w:pPr>
    <w:rPr>
      <w:rFonts w:eastAsia="Times New Roman" w:cs="Times New Roman"/>
      <w:b/>
      <w:sz w:val="28"/>
      <w:szCs w:val="24"/>
      <w:lang w:val="en-US"/>
    </w:rPr>
  </w:style>
  <w:style w:type="character" w:customStyle="1" w:styleId="afff9">
    <w:name w:val="обычн_без_отступа Знак"/>
    <w:link w:val="afff8"/>
    <w:rsid w:val="009854A4"/>
    <w:rPr>
      <w:rFonts w:ascii="Times New Roman" w:eastAsia="Times New Roman" w:hAnsi="Times New Roman" w:cs="Times New Roman"/>
      <w:sz w:val="28"/>
      <w:szCs w:val="24"/>
    </w:rPr>
  </w:style>
  <w:style w:type="character" w:customStyle="1" w:styleId="afffb">
    <w:name w:val="содерж_назв Знак"/>
    <w:link w:val="afffa"/>
    <w:rsid w:val="009854A4"/>
    <w:rPr>
      <w:rFonts w:ascii="Times New Roman" w:eastAsia="Times New Roman" w:hAnsi="Times New Roman" w:cs="Times New Roman"/>
      <w:b/>
      <w:sz w:val="28"/>
      <w:szCs w:val="24"/>
      <w:lang w:val="en-US"/>
    </w:rPr>
  </w:style>
  <w:style w:type="table" w:customStyle="1" w:styleId="17">
    <w:name w:val="Светлая заливка1"/>
    <w:basedOn w:val="a5"/>
    <w:uiPriority w:val="60"/>
    <w:rsid w:val="009854A4"/>
    <w:pPr>
      <w:spacing w:line="240" w:lineRule="auto"/>
    </w:pPr>
    <w:rPr>
      <w:rFonts w:ascii="Times New Roman" w:eastAsia="Times New Roman" w:hAnsi="Times New Roman" w:cs="Times New Roman"/>
      <w:color w:val="000000"/>
      <w:sz w:val="20"/>
      <w:szCs w:val="2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143">
    <w:name w:val="14жкОбычн"/>
    <w:basedOn w:val="a3"/>
    <w:link w:val="144"/>
    <w:qFormat/>
    <w:rsid w:val="009854A4"/>
    <w:pPr>
      <w:spacing w:line="240" w:lineRule="auto"/>
      <w:jc w:val="center"/>
    </w:pPr>
    <w:rPr>
      <w:rFonts w:eastAsia="Times New Roman" w:cs="Times New Roman"/>
      <w:b/>
      <w:i/>
      <w:sz w:val="28"/>
      <w:szCs w:val="24"/>
    </w:rPr>
  </w:style>
  <w:style w:type="character" w:customStyle="1" w:styleId="144">
    <w:name w:val="14жкОбычн Знак"/>
    <w:link w:val="143"/>
    <w:rsid w:val="009854A4"/>
    <w:rPr>
      <w:rFonts w:ascii="Times New Roman" w:eastAsia="Times New Roman" w:hAnsi="Times New Roman" w:cs="Times New Roman"/>
      <w:b/>
      <w:i/>
      <w:sz w:val="28"/>
      <w:szCs w:val="24"/>
    </w:rPr>
  </w:style>
  <w:style w:type="table" w:customStyle="1" w:styleId="110">
    <w:name w:val="Светлая заливка11"/>
    <w:basedOn w:val="a5"/>
    <w:uiPriority w:val="60"/>
    <w:rsid w:val="009854A4"/>
    <w:pPr>
      <w:spacing w:line="240" w:lineRule="auto"/>
    </w:pPr>
    <w:rPr>
      <w:rFonts w:ascii="Times New Roman" w:eastAsia="Times New Roman" w:hAnsi="Times New Roman" w:cs="Times New Roman"/>
      <w:color w:val="000000"/>
      <w:sz w:val="20"/>
      <w:szCs w:val="2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18">
    <w:name w:val="Знак Знак Знак Знак Знак Знак Знак Знак Знак1 Знак Знак Знак"/>
    <w:basedOn w:val="a3"/>
    <w:rsid w:val="009854A4"/>
    <w:pPr>
      <w:spacing w:line="240" w:lineRule="auto"/>
      <w:ind w:firstLine="0"/>
      <w:jc w:val="left"/>
    </w:pPr>
    <w:rPr>
      <w:rFonts w:ascii="Verdana" w:eastAsia="Times New Roman" w:hAnsi="Verdana" w:cs="Verdana"/>
      <w:sz w:val="20"/>
      <w:szCs w:val="20"/>
      <w:lang w:val="en-US"/>
    </w:rPr>
  </w:style>
  <w:style w:type="paragraph" w:customStyle="1" w:styleId="19">
    <w:name w:val="Знак Знак Знак Знак Знак Знак Знак Знак Знак1 Знак"/>
    <w:basedOn w:val="a3"/>
    <w:rsid w:val="009854A4"/>
    <w:pPr>
      <w:spacing w:line="240" w:lineRule="auto"/>
      <w:ind w:firstLine="0"/>
      <w:jc w:val="left"/>
    </w:pPr>
    <w:rPr>
      <w:rFonts w:ascii="Verdana" w:eastAsia="Times New Roman" w:hAnsi="Verdana" w:cs="Verdana"/>
      <w:sz w:val="20"/>
      <w:szCs w:val="20"/>
      <w:lang w:val="en-US"/>
    </w:rPr>
  </w:style>
  <w:style w:type="character" w:customStyle="1" w:styleId="810">
    <w:name w:val="стиль81"/>
    <w:rsid w:val="009854A4"/>
    <w:rPr>
      <w:color w:val="FF0000"/>
    </w:rPr>
  </w:style>
  <w:style w:type="paragraph" w:customStyle="1" w:styleId="0">
    <w:name w:val="Стиль Основной текст с отступом + полужирный По центру Слева:  0 ..."/>
    <w:basedOn w:val="aff6"/>
    <w:rsid w:val="009854A4"/>
    <w:pPr>
      <w:spacing w:after="0" w:line="240" w:lineRule="auto"/>
      <w:ind w:firstLine="709"/>
      <w:jc w:val="center"/>
    </w:pPr>
    <w:rPr>
      <w:rFonts w:eastAsia="Times New Roman" w:cs="Times New Roman"/>
      <w:b/>
      <w:bCs/>
      <w:sz w:val="28"/>
      <w:szCs w:val="20"/>
    </w:rPr>
  </w:style>
  <w:style w:type="character" w:customStyle="1" w:styleId="62">
    <w:name w:val="Знак Знак6"/>
    <w:rsid w:val="009854A4"/>
    <w:rPr>
      <w:sz w:val="28"/>
      <w:szCs w:val="24"/>
      <w:lang w:bidi="ar-SA"/>
    </w:rPr>
  </w:style>
  <w:style w:type="table" w:customStyle="1" w:styleId="1a">
    <w:name w:val="Сетка таблицы1"/>
    <w:basedOn w:val="a5"/>
    <w:next w:val="af0"/>
    <w:uiPriority w:val="59"/>
    <w:rsid w:val="009854A4"/>
    <w:pPr>
      <w:spacing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a">
    <w:name w:val="Нет списка2"/>
    <w:next w:val="a6"/>
    <w:semiHidden/>
    <w:rsid w:val="009854A4"/>
  </w:style>
  <w:style w:type="numbering" w:customStyle="1" w:styleId="38">
    <w:name w:val="Нет списка3"/>
    <w:next w:val="a6"/>
    <w:uiPriority w:val="99"/>
    <w:semiHidden/>
    <w:unhideWhenUsed/>
    <w:rsid w:val="009854A4"/>
  </w:style>
  <w:style w:type="table" w:customStyle="1" w:styleId="2b">
    <w:name w:val="Сетка таблицы2"/>
    <w:basedOn w:val="a5"/>
    <w:next w:val="af0"/>
    <w:uiPriority w:val="59"/>
    <w:rsid w:val="009854A4"/>
    <w:pPr>
      <w:spacing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22">
    <w:name w:val="12таблица"/>
    <w:basedOn w:val="a3"/>
    <w:link w:val="123"/>
    <w:qFormat/>
    <w:rsid w:val="009854A4"/>
    <w:pPr>
      <w:spacing w:line="240" w:lineRule="auto"/>
      <w:ind w:firstLine="0"/>
      <w:jc w:val="left"/>
    </w:pPr>
    <w:rPr>
      <w:rFonts w:eastAsia="Times New Roman" w:cs="Times New Roman"/>
      <w:szCs w:val="24"/>
    </w:rPr>
  </w:style>
  <w:style w:type="character" w:customStyle="1" w:styleId="123">
    <w:name w:val="12таблица Знак"/>
    <w:link w:val="122"/>
    <w:rsid w:val="009854A4"/>
    <w:rPr>
      <w:rFonts w:ascii="Times New Roman" w:eastAsia="Times New Roman" w:hAnsi="Times New Roman" w:cs="Times New Roman"/>
      <w:sz w:val="24"/>
      <w:szCs w:val="24"/>
    </w:rPr>
  </w:style>
  <w:style w:type="table" w:customStyle="1" w:styleId="39">
    <w:name w:val="Сетка таблицы3"/>
    <w:basedOn w:val="a5"/>
    <w:next w:val="af0"/>
    <w:uiPriority w:val="59"/>
    <w:rsid w:val="009854A4"/>
    <w:pPr>
      <w:spacing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5"/>
    <w:next w:val="af0"/>
    <w:uiPriority w:val="59"/>
    <w:rsid w:val="009854A4"/>
    <w:pPr>
      <w:spacing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0">
    <w:name w:val="Основной текст 21"/>
    <w:basedOn w:val="a3"/>
    <w:rsid w:val="009854A4"/>
    <w:pPr>
      <w:widowControl w:val="0"/>
      <w:suppressAutoHyphens/>
      <w:spacing w:line="240" w:lineRule="auto"/>
      <w:ind w:firstLine="709"/>
    </w:pPr>
    <w:rPr>
      <w:rFonts w:eastAsia="Lucida Sans Unicode" w:cs="Times New Roman"/>
      <w:kern w:val="1"/>
      <w:sz w:val="28"/>
      <w:szCs w:val="28"/>
    </w:rPr>
  </w:style>
  <w:style w:type="paragraph" w:customStyle="1" w:styleId="afffc">
    <w:name w:val="Знак Знак Знак Знак Знак Знак Знак Знак Знак Знак"/>
    <w:basedOn w:val="a3"/>
    <w:rsid w:val="009854A4"/>
    <w:pPr>
      <w:spacing w:line="240" w:lineRule="auto"/>
      <w:ind w:firstLine="0"/>
      <w:jc w:val="left"/>
    </w:pPr>
    <w:rPr>
      <w:rFonts w:ascii="Verdana" w:eastAsia="Times New Roman" w:hAnsi="Verdana" w:cs="Verdana"/>
      <w:sz w:val="20"/>
      <w:szCs w:val="20"/>
      <w:lang w:val="en-US"/>
    </w:rPr>
  </w:style>
  <w:style w:type="paragraph" w:customStyle="1" w:styleId="310">
    <w:name w:val="Основной текст с отступом 31"/>
    <w:basedOn w:val="a3"/>
    <w:rsid w:val="009854A4"/>
    <w:pPr>
      <w:suppressAutoHyphens/>
      <w:spacing w:after="120" w:line="240" w:lineRule="auto"/>
      <w:ind w:left="283" w:firstLine="0"/>
      <w:jc w:val="left"/>
    </w:pPr>
    <w:rPr>
      <w:rFonts w:eastAsia="Times New Roman" w:cs="Times New Roman"/>
      <w:sz w:val="16"/>
      <w:szCs w:val="16"/>
      <w:lang w:eastAsia="ar-SA"/>
    </w:rPr>
  </w:style>
  <w:style w:type="paragraph" w:customStyle="1" w:styleId="afffd">
    <w:name w:val="Знак"/>
    <w:basedOn w:val="a3"/>
    <w:rsid w:val="009854A4"/>
    <w:pPr>
      <w:widowControl w:val="0"/>
      <w:adjustRightInd w:val="0"/>
      <w:spacing w:after="160" w:line="240" w:lineRule="exact"/>
      <w:ind w:firstLine="0"/>
      <w:jc w:val="right"/>
    </w:pPr>
    <w:rPr>
      <w:rFonts w:eastAsia="Times New Roman" w:cs="Times New Roman"/>
      <w:sz w:val="20"/>
      <w:szCs w:val="20"/>
      <w:lang w:val="en-GB"/>
    </w:rPr>
  </w:style>
  <w:style w:type="numbering" w:customStyle="1" w:styleId="43">
    <w:name w:val="Нет списка4"/>
    <w:next w:val="a6"/>
    <w:uiPriority w:val="99"/>
    <w:semiHidden/>
    <w:rsid w:val="009854A4"/>
  </w:style>
  <w:style w:type="numbering" w:customStyle="1" w:styleId="52">
    <w:name w:val="Нет списка5"/>
    <w:next w:val="a6"/>
    <w:uiPriority w:val="99"/>
    <w:semiHidden/>
    <w:unhideWhenUsed/>
    <w:rsid w:val="009854A4"/>
  </w:style>
  <w:style w:type="table" w:customStyle="1" w:styleId="53">
    <w:name w:val="Сетка таблицы5"/>
    <w:basedOn w:val="a5"/>
    <w:next w:val="af0"/>
    <w:uiPriority w:val="59"/>
    <w:rsid w:val="009854A4"/>
    <w:pPr>
      <w:spacing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
    <w:name w:val="Сетка таблицы6"/>
    <w:basedOn w:val="a5"/>
    <w:next w:val="af0"/>
    <w:uiPriority w:val="59"/>
    <w:rsid w:val="00E55A01"/>
    <w:pPr>
      <w:spacing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e">
    <w:name w:val="+таб"/>
    <w:basedOn w:val="a3"/>
    <w:link w:val="affff"/>
    <w:qFormat/>
    <w:rsid w:val="00576D15"/>
    <w:pPr>
      <w:spacing w:before="0" w:line="240" w:lineRule="auto"/>
      <w:ind w:firstLine="0"/>
      <w:jc w:val="center"/>
    </w:pPr>
    <w:rPr>
      <w:rFonts w:eastAsia="Times New Roman" w:cs="Times New Roman"/>
      <w:sz w:val="20"/>
      <w:szCs w:val="20"/>
      <w:lang w:eastAsia="ru-RU"/>
    </w:rPr>
  </w:style>
  <w:style w:type="character" w:customStyle="1" w:styleId="affff">
    <w:name w:val="+таб Знак"/>
    <w:basedOn w:val="a4"/>
    <w:link w:val="afffe"/>
    <w:rsid w:val="00576D15"/>
    <w:rPr>
      <w:rFonts w:ascii="Times New Roman" w:eastAsia="Times New Roman" w:hAnsi="Times New Roman" w:cs="Times New Roman"/>
      <w:sz w:val="20"/>
      <w:szCs w:val="20"/>
      <w:lang w:eastAsia="ru-RU"/>
    </w:rPr>
  </w:style>
  <w:style w:type="paragraph" w:customStyle="1" w:styleId="affff0">
    <w:name w:val="+Таб"/>
    <w:basedOn w:val="a3"/>
    <w:link w:val="affff1"/>
    <w:qFormat/>
    <w:rsid w:val="008509C0"/>
    <w:pPr>
      <w:spacing w:before="0" w:line="240" w:lineRule="auto"/>
      <w:ind w:firstLine="0"/>
      <w:jc w:val="center"/>
    </w:pPr>
    <w:rPr>
      <w:rFonts w:eastAsia="Calibri" w:cs="Times New Roman"/>
      <w:sz w:val="20"/>
      <w:szCs w:val="20"/>
    </w:rPr>
  </w:style>
  <w:style w:type="character" w:customStyle="1" w:styleId="affff1">
    <w:name w:val="+Таб Знак"/>
    <w:basedOn w:val="a4"/>
    <w:link w:val="affff0"/>
    <w:rsid w:val="008509C0"/>
    <w:rPr>
      <w:rFonts w:ascii="Times New Roman" w:eastAsia="Calibri" w:hAnsi="Times New Roman" w:cs="Times New Roman"/>
      <w:sz w:val="20"/>
      <w:szCs w:val="20"/>
    </w:rPr>
  </w:style>
  <w:style w:type="character" w:styleId="affff2">
    <w:name w:val="FollowedHyperlink"/>
    <w:basedOn w:val="a4"/>
    <w:uiPriority w:val="99"/>
    <w:semiHidden/>
    <w:unhideWhenUsed/>
    <w:rsid w:val="006C23F0"/>
    <w:rPr>
      <w:color w:val="800080" w:themeColor="followedHyperlink"/>
      <w:u w:val="single"/>
    </w:rPr>
  </w:style>
  <w:style w:type="table" w:customStyle="1" w:styleId="2c">
    <w:name w:val="Светлая заливка2"/>
    <w:basedOn w:val="a5"/>
    <w:uiPriority w:val="60"/>
    <w:rsid w:val="001D067C"/>
    <w:pPr>
      <w:spacing w:before="0" w:line="240" w:lineRule="auto"/>
      <w:ind w:left="0" w:firstLine="0"/>
      <w:jc w:val="left"/>
    </w:pPr>
    <w:rPr>
      <w:rFonts w:ascii="Times New Roman" w:eastAsia="Times New Roman" w:hAnsi="Times New Roman" w:cs="Times New Roman"/>
      <w:color w:val="000000"/>
      <w:sz w:val="20"/>
      <w:szCs w:val="2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111">
    <w:name w:val="Знак Знак Знак Знак Знак Знак Знак Знак Знак1 Знак Знак Знак1"/>
    <w:basedOn w:val="a3"/>
    <w:rsid w:val="001D067C"/>
    <w:pPr>
      <w:spacing w:before="0" w:line="240" w:lineRule="auto"/>
      <w:ind w:firstLine="0"/>
      <w:jc w:val="left"/>
    </w:pPr>
    <w:rPr>
      <w:rFonts w:ascii="Verdana" w:eastAsia="Times New Roman" w:hAnsi="Verdana" w:cs="Verdana"/>
      <w:sz w:val="20"/>
      <w:szCs w:val="20"/>
      <w:lang w:val="en-US"/>
    </w:rPr>
  </w:style>
  <w:style w:type="paragraph" w:customStyle="1" w:styleId="112">
    <w:name w:val="Знак Знак Знак Знак Знак Знак Знак Знак Знак1 Знак1"/>
    <w:basedOn w:val="a3"/>
    <w:rsid w:val="001D067C"/>
    <w:pPr>
      <w:spacing w:before="0" w:line="240" w:lineRule="auto"/>
      <w:ind w:firstLine="0"/>
      <w:jc w:val="left"/>
    </w:pPr>
    <w:rPr>
      <w:rFonts w:ascii="Verdana" w:eastAsia="Times New Roman" w:hAnsi="Verdana" w:cs="Verdana"/>
      <w:sz w:val="20"/>
      <w:szCs w:val="20"/>
      <w:lang w:val="en-US"/>
    </w:rPr>
  </w:style>
  <w:style w:type="character" w:customStyle="1" w:styleId="610">
    <w:name w:val="Знак Знак61"/>
    <w:rsid w:val="001D067C"/>
    <w:rPr>
      <w:sz w:val="28"/>
      <w:szCs w:val="24"/>
      <w:lang w:bidi="ar-SA"/>
    </w:rPr>
  </w:style>
  <w:style w:type="paragraph" w:customStyle="1" w:styleId="Default">
    <w:name w:val="Default"/>
    <w:rsid w:val="001D067C"/>
    <w:pPr>
      <w:autoSpaceDE w:val="0"/>
      <w:autoSpaceDN w:val="0"/>
      <w:adjustRightInd w:val="0"/>
      <w:spacing w:before="0" w:line="240" w:lineRule="auto"/>
      <w:ind w:left="0" w:firstLine="0"/>
      <w:jc w:val="left"/>
    </w:pPr>
    <w:rPr>
      <w:rFonts w:ascii="Times New Roman" w:eastAsia="Calibri" w:hAnsi="Times New Roman" w:cs="Times New Roman"/>
      <w:color w:val="000000"/>
      <w:sz w:val="24"/>
      <w:szCs w:val="24"/>
      <w:lang w:eastAsia="ru-RU"/>
    </w:rPr>
  </w:style>
  <w:style w:type="paragraph" w:customStyle="1" w:styleId="100">
    <w:name w:val="Текст 10(таблица)"/>
    <w:basedOn w:val="a3"/>
    <w:rsid w:val="001D067C"/>
    <w:pPr>
      <w:spacing w:before="0" w:line="240" w:lineRule="auto"/>
      <w:ind w:firstLine="0"/>
      <w:jc w:val="left"/>
    </w:pPr>
    <w:rPr>
      <w:rFonts w:eastAsia="Times New Roman" w:cs="Times New Roman"/>
      <w:bCs/>
      <w:sz w:val="20"/>
      <w:szCs w:val="28"/>
    </w:rPr>
  </w:style>
  <w:style w:type="paragraph" w:customStyle="1" w:styleId="145">
    <w:name w:val="Текст 14(справа)"/>
    <w:basedOn w:val="a3"/>
    <w:link w:val="146"/>
    <w:rsid w:val="001D067C"/>
    <w:pPr>
      <w:spacing w:before="0" w:line="360" w:lineRule="auto"/>
      <w:ind w:firstLine="708"/>
      <w:jc w:val="right"/>
    </w:pPr>
    <w:rPr>
      <w:rFonts w:eastAsia="Times New Roman" w:cs="Times New Roman"/>
      <w:sz w:val="28"/>
      <w:szCs w:val="24"/>
      <w:lang w:eastAsia="ru-RU"/>
    </w:rPr>
  </w:style>
  <w:style w:type="character" w:customStyle="1" w:styleId="146">
    <w:name w:val="Текст 14(справа) Знак"/>
    <w:link w:val="145"/>
    <w:rsid w:val="001D067C"/>
    <w:rPr>
      <w:rFonts w:ascii="Times New Roman" w:eastAsia="Times New Roman" w:hAnsi="Times New Roman" w:cs="Times New Roman"/>
      <w:sz w:val="28"/>
      <w:szCs w:val="24"/>
      <w:lang w:eastAsia="ru-RU"/>
    </w:rPr>
  </w:style>
  <w:style w:type="character" w:customStyle="1" w:styleId="147">
    <w:name w:val="Текст 14(основной) Знак Знак"/>
    <w:rsid w:val="001D067C"/>
    <w:rPr>
      <w:sz w:val="28"/>
      <w:szCs w:val="24"/>
      <w:lang w:val="ru-RU" w:eastAsia="ru-RU" w:bidi="ar-SA"/>
    </w:rPr>
  </w:style>
  <w:style w:type="character" w:customStyle="1" w:styleId="148">
    <w:name w:val="Текст 14(основной) Знак Знак Знак"/>
    <w:rsid w:val="001D067C"/>
    <w:rPr>
      <w:rFonts w:ascii="Times New Roman" w:eastAsia="Times New Roman" w:hAnsi="Times New Roman"/>
      <w:sz w:val="28"/>
      <w:szCs w:val="24"/>
    </w:rPr>
  </w:style>
  <w:style w:type="character" w:customStyle="1" w:styleId="1410">
    <w:name w:val="Текст 14(основной) Знак1"/>
    <w:rsid w:val="001D067C"/>
    <w:rPr>
      <w:sz w:val="28"/>
      <w:szCs w:val="24"/>
    </w:rPr>
  </w:style>
  <w:style w:type="character" w:customStyle="1" w:styleId="142">
    <w:name w:val="Текст 14(поцентру) Знак"/>
    <w:link w:val="141"/>
    <w:rsid w:val="001D067C"/>
    <w:rPr>
      <w:rFonts w:ascii="Times New Roman" w:eastAsia="Times New Roman" w:hAnsi="Times New Roman" w:cs="Times New Roman"/>
      <w:color w:val="000000"/>
      <w:sz w:val="24"/>
      <w:szCs w:val="24"/>
      <w:lang w:eastAsia="ru-RU"/>
    </w:rPr>
  </w:style>
  <w:style w:type="paragraph" w:customStyle="1" w:styleId="a">
    <w:name w:val="+список"/>
    <w:basedOn w:val="af5"/>
    <w:link w:val="affff3"/>
    <w:qFormat/>
    <w:rsid w:val="00EA76E7"/>
    <w:pPr>
      <w:numPr>
        <w:numId w:val="3"/>
      </w:numPr>
      <w:spacing w:before="0" w:after="200" w:line="276" w:lineRule="auto"/>
    </w:pPr>
    <w:rPr>
      <w:rFonts w:eastAsia="Calibri"/>
      <w:sz w:val="24"/>
      <w:lang w:eastAsia="en-US"/>
    </w:rPr>
  </w:style>
  <w:style w:type="character" w:customStyle="1" w:styleId="affff3">
    <w:name w:val="+список Знак"/>
    <w:basedOn w:val="a4"/>
    <w:link w:val="a"/>
    <w:rsid w:val="00EA76E7"/>
    <w:rPr>
      <w:rFonts w:ascii="Times New Roman" w:eastAsia="Calibri" w:hAnsi="Times New Roman" w:cs="Times New Roman"/>
      <w:sz w:val="24"/>
      <w:szCs w:val="24"/>
    </w:rPr>
  </w:style>
  <w:style w:type="character" w:customStyle="1" w:styleId="FontStyle371">
    <w:name w:val="Font Style371"/>
    <w:rsid w:val="00766E1D"/>
    <w:rPr>
      <w:rFonts w:ascii="Times New Roman" w:hAnsi="Times New Roman" w:cs="Times New Roman"/>
      <w:sz w:val="20"/>
      <w:szCs w:val="20"/>
    </w:rPr>
  </w:style>
  <w:style w:type="character" w:customStyle="1" w:styleId="FontStyle369">
    <w:name w:val="Font Style369"/>
    <w:rsid w:val="0004119D"/>
    <w:rPr>
      <w:rFonts w:ascii="Times New Roman" w:hAnsi="Times New Roman" w:cs="Times New Roman"/>
      <w:b/>
      <w:bCs/>
      <w:spacing w:val="-10"/>
      <w:sz w:val="22"/>
      <w:szCs w:val="22"/>
    </w:rPr>
  </w:style>
  <w:style w:type="paragraph" w:customStyle="1" w:styleId="Style44">
    <w:name w:val="Style44"/>
    <w:basedOn w:val="a3"/>
    <w:rsid w:val="0004119D"/>
    <w:pPr>
      <w:widowControl w:val="0"/>
      <w:autoSpaceDE w:val="0"/>
      <w:autoSpaceDN w:val="0"/>
      <w:adjustRightInd w:val="0"/>
      <w:spacing w:before="0" w:line="249" w:lineRule="exact"/>
      <w:ind w:firstLine="0"/>
      <w:jc w:val="center"/>
    </w:pPr>
    <w:rPr>
      <w:rFonts w:eastAsia="Times New Roman" w:cs="Times New Roman"/>
      <w:szCs w:val="24"/>
      <w:lang w:eastAsia="ru-RU"/>
    </w:rPr>
  </w:style>
  <w:style w:type="paragraph" w:customStyle="1" w:styleId="Style51">
    <w:name w:val="Style51"/>
    <w:basedOn w:val="a3"/>
    <w:rsid w:val="0004119D"/>
    <w:pPr>
      <w:widowControl w:val="0"/>
      <w:autoSpaceDE w:val="0"/>
      <w:autoSpaceDN w:val="0"/>
      <w:adjustRightInd w:val="0"/>
      <w:spacing w:before="0" w:line="240" w:lineRule="auto"/>
      <w:ind w:firstLine="0"/>
    </w:pPr>
    <w:rPr>
      <w:rFonts w:eastAsia="Times New Roman" w:cs="Times New Roman"/>
      <w:szCs w:val="24"/>
      <w:lang w:eastAsia="ru-RU"/>
    </w:rPr>
  </w:style>
  <w:style w:type="paragraph" w:customStyle="1" w:styleId="Style317">
    <w:name w:val="Style317"/>
    <w:basedOn w:val="a3"/>
    <w:rsid w:val="0004119D"/>
    <w:pPr>
      <w:widowControl w:val="0"/>
      <w:autoSpaceDE w:val="0"/>
      <w:autoSpaceDN w:val="0"/>
      <w:adjustRightInd w:val="0"/>
      <w:spacing w:before="0" w:line="240" w:lineRule="auto"/>
      <w:ind w:firstLine="0"/>
      <w:jc w:val="left"/>
    </w:pPr>
    <w:rPr>
      <w:rFonts w:eastAsia="Times New Roman" w:cs="Times New Roman"/>
      <w:szCs w:val="24"/>
      <w:lang w:eastAsia="ru-RU"/>
    </w:rPr>
  </w:style>
  <w:style w:type="character" w:customStyle="1" w:styleId="FontStyle353">
    <w:name w:val="Font Style353"/>
    <w:rsid w:val="0004119D"/>
    <w:rPr>
      <w:rFonts w:ascii="Times New Roman" w:hAnsi="Times New Roman" w:cs="Times New Roman"/>
      <w:sz w:val="20"/>
      <w:szCs w:val="20"/>
    </w:rPr>
  </w:style>
  <w:style w:type="paragraph" w:customStyle="1" w:styleId="Style10">
    <w:name w:val="Style10"/>
    <w:basedOn w:val="a3"/>
    <w:rsid w:val="00183429"/>
    <w:pPr>
      <w:widowControl w:val="0"/>
      <w:autoSpaceDE w:val="0"/>
      <w:autoSpaceDN w:val="0"/>
      <w:adjustRightInd w:val="0"/>
      <w:spacing w:before="0" w:line="234" w:lineRule="exact"/>
      <w:ind w:firstLine="618"/>
    </w:pPr>
    <w:rPr>
      <w:rFonts w:eastAsia="Times New Roman" w:cs="Times New Roman"/>
      <w:szCs w:val="24"/>
      <w:lang w:eastAsia="ru-RU"/>
    </w:rPr>
  </w:style>
  <w:style w:type="paragraph" w:customStyle="1" w:styleId="Style100">
    <w:name w:val="Style100"/>
    <w:basedOn w:val="a3"/>
    <w:rsid w:val="00183429"/>
    <w:pPr>
      <w:widowControl w:val="0"/>
      <w:autoSpaceDE w:val="0"/>
      <w:autoSpaceDN w:val="0"/>
      <w:adjustRightInd w:val="0"/>
      <w:spacing w:before="0" w:line="185" w:lineRule="exact"/>
      <w:ind w:firstLine="525"/>
    </w:pPr>
    <w:rPr>
      <w:rFonts w:eastAsia="Times New Roman" w:cs="Times New Roman"/>
      <w:szCs w:val="24"/>
      <w:lang w:eastAsia="ru-RU"/>
    </w:rPr>
  </w:style>
  <w:style w:type="paragraph" w:customStyle="1" w:styleId="S6">
    <w:name w:val="S_Обычный"/>
    <w:basedOn w:val="a3"/>
    <w:link w:val="S7"/>
    <w:qFormat/>
    <w:rsid w:val="00225DE6"/>
    <w:pPr>
      <w:spacing w:before="0" w:line="240" w:lineRule="auto"/>
    </w:pPr>
    <w:rPr>
      <w:rFonts w:eastAsia="Times New Roman" w:cs="Times New Roman"/>
      <w:szCs w:val="24"/>
      <w:lang w:eastAsia="ar-SA"/>
    </w:rPr>
  </w:style>
  <w:style w:type="paragraph" w:customStyle="1" w:styleId="S">
    <w:name w:val="S_Маркированный"/>
    <w:basedOn w:val="a3"/>
    <w:link w:val="S8"/>
    <w:qFormat/>
    <w:rsid w:val="001C31A0"/>
    <w:pPr>
      <w:numPr>
        <w:numId w:val="5"/>
      </w:numPr>
      <w:spacing w:before="0" w:line="240" w:lineRule="auto"/>
    </w:pPr>
    <w:rPr>
      <w:rFonts w:eastAsia="Times New Roman" w:cs="Calibri"/>
      <w:color w:val="000000"/>
      <w:szCs w:val="24"/>
      <w:lang w:eastAsia="ar-SA"/>
    </w:rPr>
  </w:style>
  <w:style w:type="paragraph" w:customStyle="1" w:styleId="affff4">
    <w:name w:val="+Название таблиц"/>
    <w:basedOn w:val="a3"/>
    <w:qFormat/>
    <w:rsid w:val="00972659"/>
    <w:pPr>
      <w:keepNext/>
      <w:spacing w:after="200"/>
      <w:jc w:val="right"/>
    </w:pPr>
  </w:style>
  <w:style w:type="paragraph" w:customStyle="1" w:styleId="affff5">
    <w:name w:val="Текст записки"/>
    <w:basedOn w:val="a3"/>
    <w:qFormat/>
    <w:rsid w:val="00D8752E"/>
    <w:pPr>
      <w:autoSpaceDE w:val="0"/>
      <w:autoSpaceDN w:val="0"/>
      <w:adjustRightInd w:val="0"/>
      <w:spacing w:before="0" w:after="200"/>
    </w:pPr>
    <w:rPr>
      <w:rFonts w:eastAsia="Calibri" w:cs="Times New Roman"/>
      <w:szCs w:val="28"/>
    </w:rPr>
  </w:style>
  <w:style w:type="paragraph" w:styleId="affff6">
    <w:name w:val="List"/>
    <w:aliases w:val="List Char"/>
    <w:basedOn w:val="aff6"/>
    <w:rsid w:val="008F5C94"/>
    <w:pPr>
      <w:spacing w:before="120" w:line="240" w:lineRule="auto"/>
      <w:ind w:left="1440" w:hanging="360"/>
    </w:pPr>
    <w:rPr>
      <w:rFonts w:ascii="Arial" w:eastAsia="Times New Roman" w:hAnsi="Arial" w:cs="Times New Roman"/>
      <w:spacing w:val="-5"/>
      <w:sz w:val="22"/>
    </w:rPr>
  </w:style>
  <w:style w:type="paragraph" w:customStyle="1" w:styleId="ConsPlusCell">
    <w:name w:val="ConsPlusCell"/>
    <w:rsid w:val="008F5C94"/>
    <w:pPr>
      <w:widowControl w:val="0"/>
      <w:autoSpaceDE w:val="0"/>
      <w:autoSpaceDN w:val="0"/>
      <w:adjustRightInd w:val="0"/>
      <w:spacing w:before="0" w:line="240" w:lineRule="auto"/>
      <w:ind w:left="0" w:firstLine="0"/>
      <w:jc w:val="left"/>
    </w:pPr>
    <w:rPr>
      <w:rFonts w:ascii="Arial" w:eastAsia="Times New Roman" w:hAnsi="Arial" w:cs="Arial"/>
      <w:sz w:val="20"/>
      <w:szCs w:val="20"/>
      <w:lang w:eastAsia="ru-RU"/>
    </w:rPr>
  </w:style>
  <w:style w:type="paragraph" w:customStyle="1" w:styleId="ConsPlusNonformat">
    <w:name w:val="ConsPlusNonformat"/>
    <w:rsid w:val="00565931"/>
    <w:pPr>
      <w:widowControl w:val="0"/>
      <w:autoSpaceDE w:val="0"/>
      <w:autoSpaceDN w:val="0"/>
      <w:adjustRightInd w:val="0"/>
      <w:spacing w:before="0" w:line="240" w:lineRule="auto"/>
      <w:ind w:left="0" w:firstLine="0"/>
      <w:jc w:val="left"/>
    </w:pPr>
    <w:rPr>
      <w:rFonts w:ascii="Courier New" w:eastAsia="Times New Roman" w:hAnsi="Courier New" w:cs="Courier New"/>
      <w:sz w:val="20"/>
      <w:szCs w:val="20"/>
      <w:lang w:eastAsia="ru-RU"/>
    </w:rPr>
  </w:style>
  <w:style w:type="paragraph" w:customStyle="1" w:styleId="ConsPlusTitle">
    <w:name w:val="ConsPlusTitle"/>
    <w:rsid w:val="00565931"/>
    <w:pPr>
      <w:widowControl w:val="0"/>
      <w:autoSpaceDE w:val="0"/>
      <w:autoSpaceDN w:val="0"/>
      <w:adjustRightInd w:val="0"/>
      <w:spacing w:before="0" w:line="240" w:lineRule="auto"/>
      <w:ind w:left="0" w:firstLine="0"/>
      <w:jc w:val="left"/>
    </w:pPr>
    <w:rPr>
      <w:rFonts w:ascii="Calibri" w:eastAsia="Times New Roman" w:hAnsi="Calibri" w:cs="Calibri"/>
      <w:b/>
      <w:bCs/>
      <w:lang w:eastAsia="ru-RU"/>
    </w:rPr>
  </w:style>
  <w:style w:type="paragraph" w:customStyle="1" w:styleId="ConsPlusDocList">
    <w:name w:val="ConsPlusDocList"/>
    <w:rsid w:val="00565931"/>
    <w:pPr>
      <w:widowControl w:val="0"/>
      <w:autoSpaceDE w:val="0"/>
      <w:autoSpaceDN w:val="0"/>
      <w:adjustRightInd w:val="0"/>
      <w:spacing w:before="0" w:line="240" w:lineRule="auto"/>
      <w:ind w:left="0" w:firstLine="0"/>
      <w:jc w:val="left"/>
    </w:pPr>
    <w:rPr>
      <w:rFonts w:ascii="Courier New" w:eastAsia="Times New Roman" w:hAnsi="Courier New" w:cs="Courier New"/>
      <w:sz w:val="20"/>
      <w:szCs w:val="20"/>
      <w:lang w:eastAsia="ru-RU"/>
    </w:rPr>
  </w:style>
  <w:style w:type="paragraph" w:customStyle="1" w:styleId="2d">
    <w:name w:val="Обычный2"/>
    <w:rsid w:val="00565931"/>
    <w:pPr>
      <w:spacing w:before="100" w:after="100" w:line="240" w:lineRule="auto"/>
      <w:ind w:left="0" w:firstLine="0"/>
      <w:jc w:val="left"/>
    </w:pPr>
    <w:rPr>
      <w:rFonts w:ascii="Times New Roman" w:eastAsia="Times New Roman" w:hAnsi="Times New Roman" w:cs="Times New Roman"/>
      <w:snapToGrid w:val="0"/>
      <w:sz w:val="24"/>
      <w:szCs w:val="20"/>
      <w:lang w:eastAsia="ru-RU"/>
    </w:rPr>
  </w:style>
  <w:style w:type="character" w:customStyle="1" w:styleId="149">
    <w:name w:val="Текст 14(поцентру) Знак Знак"/>
    <w:rsid w:val="00565931"/>
    <w:rPr>
      <w:sz w:val="28"/>
      <w:szCs w:val="24"/>
    </w:rPr>
  </w:style>
  <w:style w:type="paragraph" w:customStyle="1" w:styleId="affff7">
    <w:name w:val="паспорт"/>
    <w:basedOn w:val="ConsPlusTitle"/>
    <w:next w:val="aff6"/>
    <w:autoRedefine/>
    <w:rsid w:val="00565931"/>
  </w:style>
  <w:style w:type="paragraph" w:customStyle="1" w:styleId="1">
    <w:name w:val="раз 1"/>
    <w:basedOn w:val="a3"/>
    <w:next w:val="aff6"/>
    <w:autoRedefine/>
    <w:rsid w:val="00565931"/>
    <w:pPr>
      <w:numPr>
        <w:numId w:val="13"/>
      </w:numPr>
      <w:autoSpaceDE w:val="0"/>
      <w:autoSpaceDN w:val="0"/>
      <w:adjustRightInd w:val="0"/>
      <w:spacing w:before="0" w:after="120"/>
      <w:ind w:left="0" w:firstLine="0"/>
      <w:outlineLvl w:val="2"/>
    </w:pPr>
    <w:rPr>
      <w:rFonts w:eastAsia="Calibri" w:cs="Times New Roman"/>
      <w:b/>
      <w:sz w:val="28"/>
      <w:szCs w:val="24"/>
    </w:rPr>
  </w:style>
  <w:style w:type="paragraph" w:customStyle="1" w:styleId="a0">
    <w:name w:val="подраз"/>
    <w:basedOn w:val="a3"/>
    <w:next w:val="aff6"/>
    <w:autoRedefine/>
    <w:rsid w:val="00565931"/>
    <w:pPr>
      <w:numPr>
        <w:numId w:val="14"/>
      </w:numPr>
      <w:spacing w:after="120"/>
    </w:pPr>
    <w:rPr>
      <w:rFonts w:eastAsia="Calibri" w:cs="Times New Roman"/>
      <w:b/>
      <w:sz w:val="28"/>
      <w:szCs w:val="24"/>
    </w:rPr>
  </w:style>
  <w:style w:type="paragraph" w:customStyle="1" w:styleId="affff8">
    <w:name w:val="заглав"/>
    <w:basedOn w:val="ConsPlusTitle"/>
    <w:qFormat/>
    <w:rsid w:val="00565931"/>
  </w:style>
  <w:style w:type="paragraph" w:customStyle="1" w:styleId="10">
    <w:name w:val="Стиль1"/>
    <w:basedOn w:val="aff6"/>
    <w:qFormat/>
    <w:rsid w:val="00565931"/>
    <w:pPr>
      <w:numPr>
        <w:numId w:val="15"/>
      </w:numPr>
      <w:ind w:left="0" w:firstLine="567"/>
    </w:pPr>
  </w:style>
  <w:style w:type="character" w:customStyle="1" w:styleId="211">
    <w:name w:val="Заголовок 2 Знак1"/>
    <w:aliases w:val="Знак Знак1,Знак Знак Знак,Знак1 Знак,Название объекта Знак"/>
    <w:rsid w:val="00565931"/>
    <w:rPr>
      <w:b/>
      <w:sz w:val="24"/>
    </w:rPr>
  </w:style>
  <w:style w:type="character" w:customStyle="1" w:styleId="af6">
    <w:name w:val="Абзац списка Знак"/>
    <w:link w:val="af5"/>
    <w:uiPriority w:val="34"/>
    <w:locked/>
    <w:rsid w:val="00565931"/>
    <w:rPr>
      <w:rFonts w:ascii="Times New Roman" w:eastAsia="Times New Roman" w:hAnsi="Times New Roman" w:cs="Times New Roman"/>
      <w:sz w:val="26"/>
      <w:szCs w:val="24"/>
      <w:lang w:eastAsia="ru-RU"/>
    </w:rPr>
  </w:style>
  <w:style w:type="paragraph" w:customStyle="1" w:styleId="21">
    <w:name w:val="2_1"/>
    <w:basedOn w:val="a3"/>
    <w:next w:val="a3"/>
    <w:qFormat/>
    <w:rsid w:val="00565931"/>
    <w:pPr>
      <w:numPr>
        <w:numId w:val="16"/>
      </w:numPr>
      <w:spacing w:before="120" w:after="120"/>
    </w:pPr>
    <w:rPr>
      <w:rFonts w:eastAsia="Calibri" w:cs="Times New Roman"/>
      <w:b/>
      <w:sz w:val="28"/>
    </w:rPr>
  </w:style>
  <w:style w:type="paragraph" w:customStyle="1" w:styleId="220">
    <w:name w:val="2_2"/>
    <w:basedOn w:val="a3"/>
    <w:next w:val="a3"/>
    <w:qFormat/>
    <w:rsid w:val="00565931"/>
    <w:pPr>
      <w:spacing w:before="120" w:after="120"/>
      <w:ind w:firstLine="0"/>
    </w:pPr>
    <w:rPr>
      <w:rFonts w:eastAsia="Calibri" w:cs="Times New Roman"/>
      <w:b/>
      <w:sz w:val="28"/>
      <w:szCs w:val="24"/>
    </w:rPr>
  </w:style>
  <w:style w:type="paragraph" w:customStyle="1" w:styleId="20">
    <w:name w:val="2 уровень"/>
    <w:basedOn w:val="a3"/>
    <w:rsid w:val="00565931"/>
    <w:pPr>
      <w:numPr>
        <w:ilvl w:val="1"/>
        <w:numId w:val="17"/>
      </w:numPr>
      <w:spacing w:before="0" w:after="120"/>
    </w:pPr>
    <w:rPr>
      <w:rFonts w:eastAsia="Calibri" w:cs="Times New Roman"/>
      <w:sz w:val="28"/>
    </w:rPr>
  </w:style>
  <w:style w:type="paragraph" w:customStyle="1" w:styleId="30">
    <w:name w:val="3 уровень"/>
    <w:basedOn w:val="a3"/>
    <w:rsid w:val="00565931"/>
    <w:pPr>
      <w:numPr>
        <w:ilvl w:val="2"/>
        <w:numId w:val="17"/>
      </w:numPr>
      <w:spacing w:before="0" w:after="120"/>
    </w:pPr>
    <w:rPr>
      <w:rFonts w:eastAsia="Calibri" w:cs="Times New Roman"/>
      <w:sz w:val="28"/>
    </w:rPr>
  </w:style>
  <w:style w:type="paragraph" w:customStyle="1" w:styleId="230">
    <w:name w:val="2_3"/>
    <w:basedOn w:val="30"/>
    <w:qFormat/>
    <w:rsid w:val="00565931"/>
  </w:style>
  <w:style w:type="paragraph" w:customStyle="1" w:styleId="CM74">
    <w:name w:val="CM74"/>
    <w:basedOn w:val="a3"/>
    <w:next w:val="a3"/>
    <w:rsid w:val="00565931"/>
    <w:pPr>
      <w:widowControl w:val="0"/>
      <w:autoSpaceDE w:val="0"/>
      <w:autoSpaceDN w:val="0"/>
      <w:adjustRightInd w:val="0"/>
      <w:spacing w:before="0" w:line="240" w:lineRule="auto"/>
      <w:ind w:firstLine="0"/>
      <w:jc w:val="left"/>
    </w:pPr>
    <w:rPr>
      <w:rFonts w:ascii="TTE1A887F8t00" w:eastAsia="Times New Roman" w:hAnsi="TTE1A887F8t00" w:cs="Times New Roman"/>
      <w:szCs w:val="24"/>
      <w:lang w:eastAsia="ru-RU"/>
    </w:rPr>
  </w:style>
  <w:style w:type="paragraph" w:customStyle="1" w:styleId="1b">
    <w:name w:val="Маркированный1"/>
    <w:rsid w:val="00565931"/>
    <w:pPr>
      <w:tabs>
        <w:tab w:val="left" w:pos="1247"/>
      </w:tabs>
      <w:spacing w:before="40" w:line="240" w:lineRule="auto"/>
      <w:ind w:left="0" w:firstLine="0"/>
    </w:pPr>
    <w:rPr>
      <w:rFonts w:ascii="Times New Roman" w:eastAsia="SimSun" w:hAnsi="Times New Roman" w:cs="Times New Roman"/>
      <w:sz w:val="28"/>
      <w:szCs w:val="20"/>
      <w:lang w:eastAsia="ru-RU"/>
    </w:rPr>
  </w:style>
  <w:style w:type="paragraph" w:customStyle="1" w:styleId="affff9">
    <w:name w:val="Стиль Основа + влево"/>
    <w:basedOn w:val="a3"/>
    <w:rsid w:val="00565931"/>
    <w:pPr>
      <w:spacing w:before="120" w:line="240" w:lineRule="auto"/>
      <w:ind w:firstLine="720"/>
    </w:pPr>
    <w:rPr>
      <w:rFonts w:eastAsia="Times New Roman" w:cs="Times New Roman"/>
      <w:szCs w:val="20"/>
      <w:lang w:eastAsia="ru-RU"/>
    </w:rPr>
  </w:style>
  <w:style w:type="character" w:customStyle="1" w:styleId="affffa">
    <w:name w:val="Знак Знак Знак"/>
    <w:rsid w:val="00565931"/>
    <w:rPr>
      <w:b/>
      <w:sz w:val="24"/>
      <w:lang w:val="ru-RU" w:eastAsia="ru-RU" w:bidi="ar-SA"/>
    </w:rPr>
  </w:style>
  <w:style w:type="paragraph" w:customStyle="1" w:styleId="22">
    <w:name w:val="Маркированный2"/>
    <w:rsid w:val="00565931"/>
    <w:pPr>
      <w:numPr>
        <w:numId w:val="18"/>
      </w:numPr>
      <w:tabs>
        <w:tab w:val="left" w:pos="1814"/>
      </w:tabs>
      <w:spacing w:before="0" w:line="240" w:lineRule="auto"/>
      <w:ind w:left="1815" w:hanging="397"/>
    </w:pPr>
    <w:rPr>
      <w:rFonts w:ascii="Times New Roman" w:eastAsia="SimSun" w:hAnsi="Times New Roman" w:cs="Times New Roman"/>
      <w:sz w:val="24"/>
      <w:szCs w:val="20"/>
      <w:lang w:eastAsia="ru-RU"/>
    </w:rPr>
  </w:style>
  <w:style w:type="paragraph" w:customStyle="1" w:styleId="xl36">
    <w:name w:val="xl36"/>
    <w:basedOn w:val="a3"/>
    <w:rsid w:val="00565931"/>
    <w:pPr>
      <w:pBdr>
        <w:top w:val="single" w:sz="4" w:space="0" w:color="auto"/>
        <w:left w:val="single" w:sz="4" w:space="0" w:color="auto"/>
        <w:bottom w:val="single" w:sz="4" w:space="0" w:color="auto"/>
        <w:right w:val="single" w:sz="4" w:space="0" w:color="auto"/>
      </w:pBdr>
      <w:shd w:val="clear" w:color="auto" w:fill="99CCFF"/>
      <w:spacing w:before="100" w:beforeAutospacing="1" w:after="100" w:afterAutospacing="1" w:line="240" w:lineRule="auto"/>
      <w:ind w:firstLine="0"/>
      <w:jc w:val="center"/>
      <w:textAlignment w:val="center"/>
    </w:pPr>
    <w:rPr>
      <w:rFonts w:eastAsia="Arial Unicode MS" w:cs="Times New Roman"/>
      <w:b/>
      <w:bCs/>
      <w:szCs w:val="24"/>
      <w:lang w:eastAsia="ru-RU"/>
    </w:rPr>
  </w:style>
  <w:style w:type="paragraph" w:customStyle="1" w:styleId="enkoMain">
    <w:name w:val="enko_Main"/>
    <w:autoRedefine/>
    <w:qFormat/>
    <w:rsid w:val="00565931"/>
    <w:pPr>
      <w:suppressAutoHyphens/>
      <w:spacing w:before="0" w:line="240" w:lineRule="auto"/>
      <w:ind w:left="0" w:firstLine="709"/>
    </w:pPr>
    <w:rPr>
      <w:rFonts w:ascii="Bookman Old Style" w:eastAsia="Times New Roman" w:hAnsi="Bookman Old Style" w:cs="Arial"/>
      <w:iCs/>
      <w:sz w:val="24"/>
      <w:szCs w:val="24"/>
      <w:lang w:bidi="en-US"/>
    </w:rPr>
  </w:style>
  <w:style w:type="paragraph" w:customStyle="1" w:styleId="enkoVidel">
    <w:name w:val="enko_Videl"/>
    <w:basedOn w:val="a3"/>
    <w:autoRedefine/>
    <w:qFormat/>
    <w:rsid w:val="00565931"/>
    <w:pPr>
      <w:keepNext/>
      <w:spacing w:before="60" w:after="60" w:line="240" w:lineRule="auto"/>
      <w:ind w:firstLine="709"/>
    </w:pPr>
    <w:rPr>
      <w:rFonts w:ascii="Bookman Old Style" w:eastAsia="Times New Roman" w:hAnsi="Bookman Old Style" w:cs="Times New Roman"/>
      <w:szCs w:val="24"/>
      <w:u w:val="single"/>
      <w:lang w:eastAsia="ru-RU"/>
    </w:rPr>
  </w:style>
  <w:style w:type="paragraph" w:customStyle="1" w:styleId="1c">
    <w:name w:val="Знак Знак1 Знак Знак"/>
    <w:basedOn w:val="a3"/>
    <w:rsid w:val="00565931"/>
    <w:pPr>
      <w:spacing w:before="100" w:beforeAutospacing="1" w:after="100" w:afterAutospacing="1" w:line="240" w:lineRule="auto"/>
      <w:ind w:firstLine="0"/>
      <w:jc w:val="left"/>
    </w:pPr>
    <w:rPr>
      <w:rFonts w:ascii="Tahoma" w:eastAsia="Times New Roman" w:hAnsi="Tahoma" w:cs="Times New Roman"/>
      <w:sz w:val="20"/>
      <w:szCs w:val="20"/>
      <w:lang w:val="en-US"/>
    </w:rPr>
  </w:style>
  <w:style w:type="paragraph" w:styleId="affffb">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3"/>
    <w:link w:val="affffc"/>
    <w:rsid w:val="00565931"/>
    <w:pPr>
      <w:spacing w:before="0" w:line="240" w:lineRule="auto"/>
      <w:ind w:firstLine="0"/>
      <w:jc w:val="left"/>
    </w:pPr>
    <w:rPr>
      <w:rFonts w:eastAsia="Times New Roman" w:cs="Times New Roman"/>
      <w:sz w:val="20"/>
      <w:szCs w:val="20"/>
      <w:lang w:eastAsia="ru-RU"/>
    </w:rPr>
  </w:style>
  <w:style w:type="character" w:customStyle="1" w:styleId="affffc">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4"/>
    <w:link w:val="affffb"/>
    <w:rsid w:val="00565931"/>
    <w:rPr>
      <w:rFonts w:ascii="Times New Roman" w:eastAsia="Times New Roman" w:hAnsi="Times New Roman" w:cs="Times New Roman"/>
      <w:sz w:val="20"/>
      <w:szCs w:val="20"/>
      <w:lang w:eastAsia="ru-RU"/>
    </w:rPr>
  </w:style>
  <w:style w:type="character" w:styleId="affffd">
    <w:name w:val="footnote reference"/>
    <w:rsid w:val="00565931"/>
    <w:rPr>
      <w:vertAlign w:val="superscript"/>
    </w:rPr>
  </w:style>
  <w:style w:type="paragraph" w:customStyle="1" w:styleId="affffe">
    <w:name w:val="Содержимое таблицы"/>
    <w:basedOn w:val="a3"/>
    <w:rsid w:val="00565931"/>
    <w:pPr>
      <w:widowControl w:val="0"/>
      <w:suppressLineNumbers/>
      <w:suppressAutoHyphens/>
      <w:spacing w:before="0" w:line="240" w:lineRule="auto"/>
      <w:ind w:firstLine="0"/>
      <w:jc w:val="left"/>
    </w:pPr>
    <w:rPr>
      <w:rFonts w:eastAsia="Arial Unicode MS" w:cs="Times New Roman"/>
      <w:kern w:val="1"/>
      <w:szCs w:val="24"/>
      <w:lang w:eastAsia="ar-SA"/>
    </w:rPr>
  </w:style>
  <w:style w:type="paragraph" w:customStyle="1" w:styleId="consplusnormal0">
    <w:name w:val="consplusnormal"/>
    <w:basedOn w:val="a3"/>
    <w:rsid w:val="00565931"/>
    <w:pPr>
      <w:spacing w:before="100" w:beforeAutospacing="1" w:after="100" w:afterAutospacing="1" w:line="240" w:lineRule="auto"/>
      <w:ind w:firstLine="0"/>
      <w:jc w:val="left"/>
    </w:pPr>
    <w:rPr>
      <w:rFonts w:eastAsia="Times New Roman" w:cs="Times New Roman"/>
      <w:szCs w:val="24"/>
      <w:lang w:eastAsia="ru-RU"/>
    </w:rPr>
  </w:style>
  <w:style w:type="character" w:customStyle="1" w:styleId="firmdescription">
    <w:name w:val="firm_description"/>
    <w:basedOn w:val="a4"/>
    <w:rsid w:val="00565931"/>
  </w:style>
  <w:style w:type="paragraph" w:customStyle="1" w:styleId="TableParagraph">
    <w:name w:val="Table Paragraph"/>
    <w:basedOn w:val="a3"/>
    <w:uiPriority w:val="1"/>
    <w:qFormat/>
    <w:rsid w:val="00565931"/>
    <w:pPr>
      <w:widowControl w:val="0"/>
      <w:autoSpaceDE w:val="0"/>
      <w:autoSpaceDN w:val="0"/>
      <w:adjustRightInd w:val="0"/>
      <w:spacing w:before="0" w:line="240" w:lineRule="auto"/>
      <w:ind w:firstLine="0"/>
      <w:jc w:val="left"/>
    </w:pPr>
    <w:rPr>
      <w:rFonts w:eastAsia="Times New Roman" w:cs="Times New Roman"/>
      <w:szCs w:val="24"/>
      <w:lang w:eastAsia="ru-RU"/>
    </w:rPr>
  </w:style>
  <w:style w:type="paragraph" w:customStyle="1" w:styleId="afffff">
    <w:name w:val="Заголовок таблицы"/>
    <w:basedOn w:val="affffe"/>
    <w:rsid w:val="00565931"/>
    <w:pPr>
      <w:widowControl/>
      <w:jc w:val="center"/>
    </w:pPr>
    <w:rPr>
      <w:rFonts w:eastAsia="Times New Roman"/>
      <w:b/>
      <w:bCs/>
      <w:i/>
      <w:iCs/>
      <w:kern w:val="0"/>
    </w:rPr>
  </w:style>
  <w:style w:type="numbering" w:customStyle="1" w:styleId="a1">
    <w:name w:val="Нумерация в тексте"/>
    <w:basedOn w:val="a6"/>
    <w:rsid w:val="00565931"/>
    <w:pPr>
      <w:numPr>
        <w:numId w:val="19"/>
      </w:numPr>
    </w:pPr>
  </w:style>
  <w:style w:type="numbering" w:customStyle="1" w:styleId="-">
    <w:name w:val="Текст в записке-нумерация"/>
    <w:basedOn w:val="a6"/>
    <w:rsid w:val="00565931"/>
    <w:pPr>
      <w:numPr>
        <w:numId w:val="20"/>
      </w:numPr>
    </w:pPr>
  </w:style>
  <w:style w:type="paragraph" w:customStyle="1" w:styleId="-063">
    <w:name w:val="Текст записке-нумерация + многоуровневый Слева:  063 см ..."/>
    <w:basedOn w:val="a3"/>
    <w:next w:val="affa"/>
    <w:link w:val="-0630"/>
    <w:rsid w:val="00565931"/>
    <w:pPr>
      <w:numPr>
        <w:numId w:val="21"/>
      </w:numPr>
      <w:autoSpaceDE w:val="0"/>
      <w:autoSpaceDN w:val="0"/>
      <w:adjustRightInd w:val="0"/>
      <w:spacing w:before="0"/>
      <w:ind w:left="714" w:hanging="357"/>
    </w:pPr>
    <w:rPr>
      <w:rFonts w:eastAsia="Calibri" w:cs="Times New Roman"/>
      <w:szCs w:val="24"/>
    </w:rPr>
  </w:style>
  <w:style w:type="paragraph" w:customStyle="1" w:styleId="center1">
    <w:name w:val="center1"/>
    <w:basedOn w:val="a3"/>
    <w:rsid w:val="00565931"/>
    <w:pPr>
      <w:spacing w:before="100" w:beforeAutospacing="1" w:after="100" w:afterAutospacing="1" w:line="240" w:lineRule="auto"/>
      <w:ind w:firstLine="0"/>
      <w:jc w:val="left"/>
    </w:pPr>
    <w:rPr>
      <w:rFonts w:eastAsia="Times New Roman" w:cs="Times New Roman"/>
      <w:szCs w:val="24"/>
      <w:lang w:eastAsia="ru-RU"/>
    </w:rPr>
  </w:style>
  <w:style w:type="character" w:customStyle="1" w:styleId="-0630">
    <w:name w:val="Текст записке-нумерация + многоуровневый Слева:  063 см ... Знак"/>
    <w:link w:val="-063"/>
    <w:rsid w:val="00565931"/>
    <w:rPr>
      <w:rFonts w:ascii="Times New Roman" w:eastAsia="Calibri" w:hAnsi="Times New Roman" w:cs="Times New Roman"/>
      <w:sz w:val="24"/>
      <w:szCs w:val="24"/>
    </w:rPr>
  </w:style>
  <w:style w:type="paragraph" w:customStyle="1" w:styleId="afffff0">
    <w:name w:val="????????"/>
    <w:basedOn w:val="a3"/>
    <w:rsid w:val="00565931"/>
    <w:pPr>
      <w:widowControl w:val="0"/>
      <w:suppressLineNumbers/>
      <w:suppressAutoHyphens/>
      <w:overflowPunct w:val="0"/>
      <w:autoSpaceDE w:val="0"/>
      <w:autoSpaceDN w:val="0"/>
      <w:adjustRightInd w:val="0"/>
      <w:spacing w:before="120" w:after="120" w:line="240" w:lineRule="auto"/>
      <w:ind w:firstLine="0"/>
      <w:jc w:val="left"/>
      <w:textAlignment w:val="baseline"/>
    </w:pPr>
    <w:rPr>
      <w:rFonts w:eastAsia="Times New Roman" w:cs="Times New Roman"/>
      <w:i/>
      <w:sz w:val="20"/>
      <w:szCs w:val="20"/>
      <w:lang w:eastAsia="ru-RU"/>
    </w:rPr>
  </w:style>
  <w:style w:type="paragraph" w:customStyle="1" w:styleId="1d">
    <w:name w:val="Красная строка1"/>
    <w:basedOn w:val="aff6"/>
    <w:rsid w:val="00565931"/>
    <w:pPr>
      <w:spacing w:before="0" w:line="240" w:lineRule="auto"/>
      <w:ind w:firstLine="0"/>
      <w:jc w:val="left"/>
    </w:pPr>
    <w:rPr>
      <w:rFonts w:eastAsia="Times New Roman" w:cs="Times New Roman"/>
      <w:sz w:val="20"/>
      <w:szCs w:val="20"/>
      <w:lang w:eastAsia="ru-RU"/>
    </w:rPr>
  </w:style>
  <w:style w:type="paragraph" w:customStyle="1" w:styleId="afffff1">
    <w:name w:val="Обычный в таблице"/>
    <w:basedOn w:val="a3"/>
    <w:link w:val="afffff2"/>
    <w:rsid w:val="00565931"/>
    <w:pPr>
      <w:spacing w:before="0" w:line="360" w:lineRule="auto"/>
      <w:ind w:hanging="6"/>
      <w:jc w:val="center"/>
    </w:pPr>
    <w:rPr>
      <w:rFonts w:eastAsia="Times New Roman" w:cs="Times New Roman"/>
      <w:szCs w:val="24"/>
      <w:lang w:eastAsia="ru-RU"/>
    </w:rPr>
  </w:style>
  <w:style w:type="character" w:customStyle="1" w:styleId="afffff2">
    <w:name w:val="Обычный в таблице Знак"/>
    <w:link w:val="afffff1"/>
    <w:semiHidden/>
    <w:rsid w:val="00565931"/>
    <w:rPr>
      <w:rFonts w:ascii="Times New Roman" w:eastAsia="Times New Roman" w:hAnsi="Times New Roman" w:cs="Times New Roman"/>
      <w:sz w:val="24"/>
      <w:szCs w:val="24"/>
      <w:lang w:eastAsia="ru-RU"/>
    </w:rPr>
  </w:style>
  <w:style w:type="paragraph" w:customStyle="1" w:styleId="3">
    <w:name w:val="3 порядок"/>
    <w:basedOn w:val="31"/>
    <w:next w:val="33"/>
    <w:link w:val="3a"/>
    <w:rsid w:val="00565931"/>
    <w:pPr>
      <w:numPr>
        <w:ilvl w:val="2"/>
        <w:numId w:val="1"/>
      </w:numPr>
      <w:spacing w:before="120"/>
      <w:jc w:val="center"/>
    </w:pPr>
    <w:rPr>
      <w:rFonts w:cs="Arial"/>
      <w:bCs/>
      <w:i/>
      <w:iCs/>
      <w:snapToGrid w:val="0"/>
      <w:kern w:val="24"/>
      <w:sz w:val="24"/>
      <w:szCs w:val="20"/>
      <w:lang w:eastAsia="ru-RU"/>
    </w:rPr>
  </w:style>
  <w:style w:type="character" w:customStyle="1" w:styleId="Absatz-Standardschriftart">
    <w:name w:val="Absatz-Standardschriftart"/>
    <w:rsid w:val="00565931"/>
  </w:style>
  <w:style w:type="character" w:customStyle="1" w:styleId="WW-Absatz-Standardschriftart">
    <w:name w:val="WW-Absatz-Standardschriftart"/>
    <w:rsid w:val="00565931"/>
  </w:style>
  <w:style w:type="character" w:customStyle="1" w:styleId="WW8Num2z0">
    <w:name w:val="WW8Num2z0"/>
    <w:rsid w:val="00565931"/>
    <w:rPr>
      <w:rFonts w:ascii="Symbol" w:hAnsi="Symbol"/>
    </w:rPr>
  </w:style>
  <w:style w:type="character" w:customStyle="1" w:styleId="WW-Absatz-Standardschriftart1">
    <w:name w:val="WW-Absatz-Standardschriftart1"/>
    <w:rsid w:val="00565931"/>
  </w:style>
  <w:style w:type="character" w:customStyle="1" w:styleId="WW-Absatz-Standardschriftart11">
    <w:name w:val="WW-Absatz-Standardschriftart11"/>
    <w:rsid w:val="00565931"/>
  </w:style>
  <w:style w:type="character" w:customStyle="1" w:styleId="WW8Num4z0">
    <w:name w:val="WW8Num4z0"/>
    <w:rsid w:val="00565931"/>
    <w:rPr>
      <w:rFonts w:ascii="Symbol" w:hAnsi="Symbol"/>
    </w:rPr>
  </w:style>
  <w:style w:type="character" w:customStyle="1" w:styleId="WW8Num7z0">
    <w:name w:val="WW8Num7z0"/>
    <w:rsid w:val="00565931"/>
    <w:rPr>
      <w:rFonts w:ascii="Symbol" w:hAnsi="Symbol"/>
    </w:rPr>
  </w:style>
  <w:style w:type="character" w:customStyle="1" w:styleId="1e">
    <w:name w:val="Основной шрифт абзаца1"/>
    <w:rsid w:val="00565931"/>
  </w:style>
  <w:style w:type="character" w:customStyle="1" w:styleId="afffff3">
    <w:name w:val="Символ нумерации"/>
    <w:rsid w:val="00565931"/>
  </w:style>
  <w:style w:type="paragraph" w:customStyle="1" w:styleId="afffff4">
    <w:name w:val="Заголовок"/>
    <w:basedOn w:val="a3"/>
    <w:next w:val="aff6"/>
    <w:rsid w:val="00565931"/>
    <w:pPr>
      <w:keepNext/>
      <w:suppressAutoHyphens/>
      <w:spacing w:before="240" w:after="120" w:line="240" w:lineRule="auto"/>
      <w:ind w:firstLine="0"/>
      <w:jc w:val="left"/>
    </w:pPr>
    <w:rPr>
      <w:rFonts w:ascii="Arial" w:eastAsia="Lucida Sans Unicode" w:hAnsi="Arial" w:cs="Tahoma"/>
      <w:sz w:val="28"/>
      <w:szCs w:val="28"/>
      <w:lang w:eastAsia="ar-SA"/>
    </w:rPr>
  </w:style>
  <w:style w:type="paragraph" w:customStyle="1" w:styleId="1f">
    <w:name w:val="Название1"/>
    <w:basedOn w:val="a3"/>
    <w:rsid w:val="00565931"/>
    <w:pPr>
      <w:suppressLineNumbers/>
      <w:suppressAutoHyphens/>
      <w:spacing w:before="120" w:after="120" w:line="240" w:lineRule="auto"/>
      <w:ind w:firstLine="0"/>
      <w:jc w:val="left"/>
    </w:pPr>
    <w:rPr>
      <w:rFonts w:ascii="Arial" w:eastAsia="Times New Roman" w:hAnsi="Arial" w:cs="Tahoma"/>
      <w:i/>
      <w:iCs/>
      <w:szCs w:val="24"/>
      <w:lang w:eastAsia="ar-SA"/>
    </w:rPr>
  </w:style>
  <w:style w:type="paragraph" w:customStyle="1" w:styleId="1f0">
    <w:name w:val="Указатель1"/>
    <w:basedOn w:val="a3"/>
    <w:rsid w:val="00565931"/>
    <w:pPr>
      <w:suppressLineNumbers/>
      <w:suppressAutoHyphens/>
      <w:spacing w:before="0" w:line="240" w:lineRule="auto"/>
      <w:ind w:firstLine="0"/>
      <w:jc w:val="left"/>
    </w:pPr>
    <w:rPr>
      <w:rFonts w:ascii="Arial" w:eastAsia="Times New Roman" w:hAnsi="Arial" w:cs="Tahoma"/>
      <w:szCs w:val="24"/>
      <w:lang w:eastAsia="ar-SA"/>
    </w:rPr>
  </w:style>
  <w:style w:type="paragraph" w:customStyle="1" w:styleId="afffff5">
    <w:name w:val="Содержимое врезки"/>
    <w:basedOn w:val="aff6"/>
    <w:rsid w:val="00565931"/>
    <w:pPr>
      <w:suppressAutoHyphens/>
      <w:spacing w:before="0" w:line="240" w:lineRule="auto"/>
      <w:ind w:firstLine="0"/>
      <w:jc w:val="left"/>
    </w:pPr>
    <w:rPr>
      <w:rFonts w:eastAsia="Times New Roman" w:cs="Times New Roman"/>
      <w:szCs w:val="24"/>
      <w:lang w:eastAsia="ar-SA"/>
    </w:rPr>
  </w:style>
  <w:style w:type="character" w:customStyle="1" w:styleId="1f1">
    <w:name w:val="Текст выноски Знак1"/>
    <w:rsid w:val="00565931"/>
    <w:rPr>
      <w:rFonts w:ascii="Tahoma" w:eastAsia="Calibri" w:hAnsi="Tahoma" w:cs="Tahoma"/>
      <w:sz w:val="16"/>
      <w:szCs w:val="16"/>
      <w:lang w:eastAsia="en-US"/>
    </w:rPr>
  </w:style>
  <w:style w:type="paragraph" w:customStyle="1" w:styleId="S9">
    <w:name w:val="S_Отступ"/>
    <w:basedOn w:val="a3"/>
    <w:link w:val="Sa"/>
    <w:autoRedefine/>
    <w:qFormat/>
    <w:rsid w:val="00565931"/>
    <w:pPr>
      <w:spacing w:before="100" w:beforeAutospacing="1" w:line="240" w:lineRule="auto"/>
      <w:ind w:firstLine="709"/>
    </w:pPr>
    <w:rPr>
      <w:rFonts w:eastAsia="Times New Roman" w:cs="Times New Roman"/>
      <w:szCs w:val="24"/>
      <w:lang w:eastAsia="ru-RU"/>
    </w:rPr>
  </w:style>
  <w:style w:type="paragraph" w:customStyle="1" w:styleId="S0">
    <w:name w:val="S_Маркированый"/>
    <w:basedOn w:val="a3"/>
    <w:autoRedefine/>
    <w:qFormat/>
    <w:rsid w:val="00565931"/>
    <w:pPr>
      <w:numPr>
        <w:numId w:val="23"/>
      </w:numPr>
      <w:spacing w:before="0" w:line="240" w:lineRule="auto"/>
      <w:ind w:left="697" w:hanging="357"/>
    </w:pPr>
    <w:rPr>
      <w:rFonts w:eastAsia="Times New Roman" w:cs="Times New Roman"/>
      <w:szCs w:val="24"/>
      <w:shd w:val="clear" w:color="auto" w:fill="FFFFFF"/>
      <w:lang w:eastAsia="ru-RU"/>
    </w:rPr>
  </w:style>
  <w:style w:type="character" w:customStyle="1" w:styleId="S7">
    <w:name w:val="S_Обычный Знак"/>
    <w:link w:val="S6"/>
    <w:rsid w:val="00565931"/>
    <w:rPr>
      <w:rFonts w:ascii="Times New Roman" w:eastAsia="Times New Roman" w:hAnsi="Times New Roman" w:cs="Times New Roman"/>
      <w:sz w:val="24"/>
      <w:szCs w:val="24"/>
      <w:lang w:eastAsia="ar-SA"/>
    </w:rPr>
  </w:style>
  <w:style w:type="paragraph" w:customStyle="1" w:styleId="afffff6">
    <w:name w:val="Текст новый"/>
    <w:basedOn w:val="a3"/>
    <w:qFormat/>
    <w:rsid w:val="00565931"/>
    <w:pPr>
      <w:spacing w:before="0" w:after="200"/>
      <w:ind w:firstLine="709"/>
    </w:pPr>
    <w:rPr>
      <w:rFonts w:ascii="Bookman Old Style" w:eastAsia="Times New Roman" w:hAnsi="Bookman Old Style" w:cs="Times New Roman"/>
      <w:szCs w:val="24"/>
      <w:lang w:eastAsia="ru-RU"/>
    </w:rPr>
  </w:style>
  <w:style w:type="paragraph" w:styleId="2e">
    <w:name w:val="List 2"/>
    <w:basedOn w:val="a3"/>
    <w:rsid w:val="00565931"/>
    <w:pPr>
      <w:spacing w:before="0" w:after="120"/>
      <w:ind w:left="566" w:hanging="283"/>
      <w:contextualSpacing/>
    </w:pPr>
    <w:rPr>
      <w:rFonts w:eastAsia="Calibri" w:cs="Times New Roman"/>
      <w:sz w:val="28"/>
    </w:rPr>
  </w:style>
  <w:style w:type="paragraph" w:styleId="afffff7">
    <w:name w:val="Signature"/>
    <w:basedOn w:val="a3"/>
    <w:link w:val="afffff8"/>
    <w:rsid w:val="00565931"/>
    <w:pPr>
      <w:spacing w:before="0" w:line="360" w:lineRule="auto"/>
      <w:ind w:left="4252" w:firstLine="709"/>
    </w:pPr>
    <w:rPr>
      <w:rFonts w:ascii="Arial" w:eastAsia="Times New Roman" w:hAnsi="Arial" w:cs="Arial"/>
      <w:spacing w:val="-5"/>
      <w:sz w:val="20"/>
      <w:szCs w:val="20"/>
    </w:rPr>
  </w:style>
  <w:style w:type="character" w:customStyle="1" w:styleId="afffff8">
    <w:name w:val="Подпись Знак"/>
    <w:basedOn w:val="a4"/>
    <w:link w:val="afffff7"/>
    <w:rsid w:val="00565931"/>
    <w:rPr>
      <w:rFonts w:ascii="Arial" w:eastAsia="Times New Roman" w:hAnsi="Arial" w:cs="Arial"/>
      <w:spacing w:val="-5"/>
      <w:sz w:val="20"/>
      <w:szCs w:val="20"/>
    </w:rPr>
  </w:style>
  <w:style w:type="character" w:customStyle="1" w:styleId="S8">
    <w:name w:val="S_Маркированный Знак"/>
    <w:link w:val="S"/>
    <w:rsid w:val="00565931"/>
    <w:rPr>
      <w:rFonts w:ascii="Times New Roman" w:eastAsia="Times New Roman" w:hAnsi="Times New Roman" w:cs="Calibri"/>
      <w:color w:val="000000"/>
      <w:sz w:val="24"/>
      <w:szCs w:val="24"/>
      <w:lang w:eastAsia="ar-SA"/>
    </w:rPr>
  </w:style>
  <w:style w:type="character" w:customStyle="1" w:styleId="Sa">
    <w:name w:val="S_Отступ Знак"/>
    <w:link w:val="S9"/>
    <w:rsid w:val="00565931"/>
    <w:rPr>
      <w:rFonts w:ascii="Times New Roman" w:eastAsia="Times New Roman" w:hAnsi="Times New Roman" w:cs="Times New Roman"/>
      <w:sz w:val="24"/>
      <w:szCs w:val="24"/>
      <w:lang w:eastAsia="ru-RU"/>
    </w:rPr>
  </w:style>
  <w:style w:type="paragraph" w:customStyle="1" w:styleId="Style2">
    <w:name w:val="Style2"/>
    <w:basedOn w:val="a3"/>
    <w:rsid w:val="00565931"/>
    <w:pPr>
      <w:widowControl w:val="0"/>
      <w:autoSpaceDE w:val="0"/>
      <w:autoSpaceDN w:val="0"/>
      <w:adjustRightInd w:val="0"/>
      <w:spacing w:before="0" w:line="240" w:lineRule="auto"/>
      <w:ind w:firstLine="0"/>
      <w:jc w:val="left"/>
    </w:pPr>
    <w:rPr>
      <w:rFonts w:eastAsia="Times New Roman" w:cs="Times New Roman"/>
      <w:szCs w:val="24"/>
      <w:lang w:eastAsia="ru-RU"/>
    </w:rPr>
  </w:style>
  <w:style w:type="paragraph" w:customStyle="1" w:styleId="S5">
    <w:name w:val="S_рисунок"/>
    <w:basedOn w:val="a3"/>
    <w:autoRedefine/>
    <w:rsid w:val="00565931"/>
    <w:pPr>
      <w:keepNext/>
      <w:numPr>
        <w:numId w:val="24"/>
      </w:numPr>
      <w:suppressAutoHyphens/>
      <w:spacing w:before="0" w:line="240" w:lineRule="auto"/>
      <w:ind w:left="357" w:hanging="357"/>
      <w:jc w:val="center"/>
    </w:pPr>
    <w:rPr>
      <w:rFonts w:eastAsia="Times New Roman" w:cs="Times New Roman"/>
      <w:szCs w:val="24"/>
      <w:lang w:eastAsia="ru-RU"/>
    </w:rPr>
  </w:style>
  <w:style w:type="paragraph" w:customStyle="1" w:styleId="S1">
    <w:name w:val="S_Таблица"/>
    <w:basedOn w:val="a3"/>
    <w:link w:val="Sb"/>
    <w:autoRedefine/>
    <w:rsid w:val="00565931"/>
    <w:pPr>
      <w:keepNext/>
      <w:numPr>
        <w:numId w:val="25"/>
      </w:numPr>
      <w:tabs>
        <w:tab w:val="clear" w:pos="720"/>
        <w:tab w:val="num" w:pos="0"/>
      </w:tabs>
      <w:spacing w:before="120" w:line="360" w:lineRule="auto"/>
      <w:ind w:left="0" w:firstLine="0"/>
      <w:jc w:val="right"/>
    </w:pPr>
    <w:rPr>
      <w:rFonts w:eastAsia="Times New Roman" w:cs="Times New Roman"/>
      <w:szCs w:val="24"/>
      <w:lang w:eastAsia="ru-RU"/>
    </w:rPr>
  </w:style>
  <w:style w:type="character" w:customStyle="1" w:styleId="Sb">
    <w:name w:val="S_Таблица Знак Знак"/>
    <w:link w:val="S1"/>
    <w:rsid w:val="00565931"/>
    <w:rPr>
      <w:rFonts w:ascii="Times New Roman" w:eastAsia="Times New Roman" w:hAnsi="Times New Roman" w:cs="Times New Roman"/>
      <w:sz w:val="24"/>
      <w:szCs w:val="24"/>
      <w:lang w:eastAsia="ru-RU"/>
    </w:rPr>
  </w:style>
  <w:style w:type="paragraph" w:customStyle="1" w:styleId="S10">
    <w:name w:val="S_Заголовок 1"/>
    <w:basedOn w:val="a3"/>
    <w:rsid w:val="00565931"/>
    <w:pPr>
      <w:numPr>
        <w:numId w:val="26"/>
      </w:numPr>
      <w:spacing w:before="0" w:line="360" w:lineRule="auto"/>
      <w:jc w:val="center"/>
    </w:pPr>
    <w:rPr>
      <w:rFonts w:eastAsia="Times New Roman" w:cs="Times New Roman"/>
      <w:b/>
      <w:caps/>
      <w:szCs w:val="24"/>
      <w:lang w:eastAsia="ru-RU"/>
    </w:rPr>
  </w:style>
  <w:style w:type="paragraph" w:customStyle="1" w:styleId="S2">
    <w:name w:val="S_Заголовок 2"/>
    <w:basedOn w:val="2"/>
    <w:autoRedefine/>
    <w:rsid w:val="00565931"/>
    <w:pPr>
      <w:keepNext w:val="0"/>
      <w:keepLines w:val="0"/>
      <w:numPr>
        <w:numId w:val="26"/>
      </w:numPr>
      <w:tabs>
        <w:tab w:val="clear" w:pos="720"/>
        <w:tab w:val="num" w:pos="0"/>
      </w:tabs>
      <w:suppressAutoHyphens w:val="0"/>
      <w:spacing w:before="0" w:line="360" w:lineRule="auto"/>
      <w:ind w:left="0" w:firstLine="0"/>
    </w:pPr>
    <w:rPr>
      <w:rFonts w:eastAsia="Times New Roman" w:cs="Times New Roman"/>
      <w:bCs w:val="0"/>
      <w:szCs w:val="24"/>
      <w:u w:val="single"/>
      <w:lang w:eastAsia="ru-RU"/>
    </w:rPr>
  </w:style>
  <w:style w:type="paragraph" w:customStyle="1" w:styleId="S3">
    <w:name w:val="S_Заголовок 3"/>
    <w:basedOn w:val="31"/>
    <w:link w:val="S30"/>
    <w:rsid w:val="00565931"/>
    <w:pPr>
      <w:keepNext w:val="0"/>
      <w:numPr>
        <w:ilvl w:val="2"/>
        <w:numId w:val="26"/>
      </w:numPr>
      <w:spacing w:before="0" w:after="0" w:line="360" w:lineRule="auto"/>
    </w:pPr>
    <w:rPr>
      <w:b w:val="0"/>
      <w:sz w:val="24"/>
      <w:u w:val="single"/>
      <w:lang w:eastAsia="ru-RU"/>
    </w:rPr>
  </w:style>
  <w:style w:type="paragraph" w:customStyle="1" w:styleId="S4">
    <w:name w:val="S_Заголовок 4"/>
    <w:basedOn w:val="4"/>
    <w:autoRedefine/>
    <w:rsid w:val="00565931"/>
    <w:pPr>
      <w:numPr>
        <w:ilvl w:val="3"/>
        <w:numId w:val="26"/>
      </w:numPr>
      <w:spacing w:before="0"/>
      <w:ind w:left="0" w:firstLine="1134"/>
      <w:jc w:val="left"/>
    </w:pPr>
    <w:rPr>
      <w:b w:val="0"/>
      <w:sz w:val="24"/>
      <w:lang w:eastAsia="ru-RU"/>
    </w:rPr>
  </w:style>
  <w:style w:type="character" w:customStyle="1" w:styleId="S30">
    <w:name w:val="S_Заголовок 3 Знак"/>
    <w:link w:val="S3"/>
    <w:rsid w:val="00565931"/>
    <w:rPr>
      <w:rFonts w:ascii="Times New Roman" w:eastAsia="Times New Roman" w:hAnsi="Times New Roman" w:cs="Times New Roman"/>
      <w:sz w:val="24"/>
      <w:szCs w:val="24"/>
      <w:u w:val="single"/>
      <w:lang w:eastAsia="ru-RU"/>
    </w:rPr>
  </w:style>
  <w:style w:type="paragraph" w:customStyle="1" w:styleId="Sc">
    <w:name w:val="S_Титульный"/>
    <w:basedOn w:val="a3"/>
    <w:rsid w:val="00565931"/>
    <w:pPr>
      <w:spacing w:before="0" w:line="360" w:lineRule="auto"/>
      <w:ind w:left="3060" w:firstLine="0"/>
      <w:jc w:val="right"/>
    </w:pPr>
    <w:rPr>
      <w:rFonts w:eastAsia="Times New Roman" w:cs="Times New Roman"/>
      <w:b/>
      <w:caps/>
      <w:szCs w:val="24"/>
      <w:lang w:eastAsia="ru-RU"/>
    </w:rPr>
  </w:style>
  <w:style w:type="character" w:customStyle="1" w:styleId="S11">
    <w:name w:val="S_Маркированный Знак1"/>
    <w:rsid w:val="00565931"/>
    <w:rPr>
      <w:rFonts w:eastAsia="Calibri"/>
      <w:sz w:val="24"/>
      <w:szCs w:val="24"/>
      <w:lang w:eastAsia="en-US" w:bidi="en-US"/>
    </w:rPr>
  </w:style>
  <w:style w:type="paragraph" w:customStyle="1" w:styleId="Sd">
    <w:name w:val="S_Обычный с подчеркиванием"/>
    <w:basedOn w:val="a3"/>
    <w:link w:val="Se"/>
    <w:rsid w:val="00565931"/>
    <w:pPr>
      <w:spacing w:before="0" w:line="360" w:lineRule="auto"/>
      <w:ind w:firstLine="709"/>
    </w:pPr>
    <w:rPr>
      <w:rFonts w:eastAsia="Times New Roman" w:cs="Times New Roman"/>
      <w:szCs w:val="24"/>
      <w:u w:val="single"/>
      <w:lang w:eastAsia="ru-RU"/>
    </w:rPr>
  </w:style>
  <w:style w:type="character" w:customStyle="1" w:styleId="Se">
    <w:name w:val="S_Обычный с подчеркиванием Знак"/>
    <w:link w:val="Sd"/>
    <w:rsid w:val="00565931"/>
    <w:rPr>
      <w:rFonts w:ascii="Times New Roman" w:eastAsia="Times New Roman" w:hAnsi="Times New Roman" w:cs="Times New Roman"/>
      <w:sz w:val="24"/>
      <w:szCs w:val="24"/>
      <w:u w:val="single"/>
      <w:lang w:eastAsia="ru-RU"/>
    </w:rPr>
  </w:style>
  <w:style w:type="character" w:customStyle="1" w:styleId="afffff9">
    <w:name w:val="Знак Знак Знак"/>
    <w:rsid w:val="00B80F80"/>
    <w:rPr>
      <w:b/>
      <w:sz w:val="24"/>
      <w:lang w:val="ru-RU" w:eastAsia="ru-RU" w:bidi="ar-SA"/>
    </w:rPr>
  </w:style>
  <w:style w:type="paragraph" w:customStyle="1" w:styleId="1f2">
    <w:name w:val="Знак Знак1 Знак Знак"/>
    <w:basedOn w:val="a3"/>
    <w:rsid w:val="00B80F80"/>
    <w:pPr>
      <w:spacing w:before="100" w:beforeAutospacing="1" w:after="100" w:afterAutospacing="1" w:line="240" w:lineRule="auto"/>
      <w:ind w:firstLine="0"/>
      <w:jc w:val="left"/>
    </w:pPr>
    <w:rPr>
      <w:rFonts w:ascii="Tahoma" w:eastAsia="Times New Roman" w:hAnsi="Tahoma" w:cs="Times New Roman"/>
      <w:sz w:val="20"/>
      <w:szCs w:val="20"/>
      <w:lang w:val="en-US"/>
    </w:rPr>
  </w:style>
  <w:style w:type="paragraph" w:customStyle="1" w:styleId="afffffa">
    <w:name w:val="+Заг"/>
    <w:basedOn w:val="11"/>
    <w:next w:val="2"/>
    <w:qFormat/>
    <w:rsid w:val="00A117AF"/>
    <w:pPr>
      <w:ind w:left="644" w:hanging="360"/>
      <w:jc w:val="center"/>
    </w:pPr>
    <w:rPr>
      <w:rFonts w:eastAsia="TimesNewRomanPS-BoldMT"/>
      <w:sz w:val="28"/>
    </w:rPr>
  </w:style>
  <w:style w:type="paragraph" w:customStyle="1" w:styleId="afffffb">
    <w:name w:val="+ПодЗаг"/>
    <w:basedOn w:val="3"/>
    <w:link w:val="afffffc"/>
    <w:qFormat/>
    <w:rsid w:val="00F24AA0"/>
    <w:pPr>
      <w:numPr>
        <w:ilvl w:val="0"/>
        <w:numId w:val="0"/>
      </w:numPr>
      <w:ind w:left="852"/>
      <w:jc w:val="left"/>
    </w:pPr>
    <w:rPr>
      <w:b w:val="0"/>
      <w:u w:val="single"/>
    </w:rPr>
  </w:style>
  <w:style w:type="character" w:customStyle="1" w:styleId="3a">
    <w:name w:val="3 порядок Знак"/>
    <w:basedOn w:val="32"/>
    <w:link w:val="3"/>
    <w:rsid w:val="00F24AA0"/>
    <w:rPr>
      <w:rFonts w:cs="Arial"/>
      <w:b/>
      <w:bCs/>
      <w:i/>
      <w:iCs/>
      <w:snapToGrid w:val="0"/>
      <w:kern w:val="24"/>
      <w:sz w:val="24"/>
      <w:szCs w:val="20"/>
      <w:lang w:eastAsia="ru-RU"/>
    </w:rPr>
  </w:style>
  <w:style w:type="character" w:customStyle="1" w:styleId="afffffc">
    <w:name w:val="+ПодЗаг Знак"/>
    <w:basedOn w:val="3a"/>
    <w:link w:val="afffffb"/>
    <w:rsid w:val="00F24AA0"/>
  </w:style>
</w:styles>
</file>

<file path=word/webSettings.xml><?xml version="1.0" encoding="utf-8"?>
<w:webSettings xmlns:r="http://schemas.openxmlformats.org/officeDocument/2006/relationships" xmlns:w="http://schemas.openxmlformats.org/wordprocessingml/2006/main">
  <w:divs>
    <w:div w:id="62605034">
      <w:bodyDiv w:val="1"/>
      <w:marLeft w:val="0"/>
      <w:marRight w:val="0"/>
      <w:marTop w:val="0"/>
      <w:marBottom w:val="0"/>
      <w:divBdr>
        <w:top w:val="none" w:sz="0" w:space="0" w:color="auto"/>
        <w:left w:val="none" w:sz="0" w:space="0" w:color="auto"/>
        <w:bottom w:val="none" w:sz="0" w:space="0" w:color="auto"/>
        <w:right w:val="none" w:sz="0" w:space="0" w:color="auto"/>
      </w:divBdr>
    </w:div>
    <w:div w:id="76287322">
      <w:bodyDiv w:val="1"/>
      <w:marLeft w:val="0"/>
      <w:marRight w:val="0"/>
      <w:marTop w:val="0"/>
      <w:marBottom w:val="0"/>
      <w:divBdr>
        <w:top w:val="none" w:sz="0" w:space="0" w:color="auto"/>
        <w:left w:val="none" w:sz="0" w:space="0" w:color="auto"/>
        <w:bottom w:val="none" w:sz="0" w:space="0" w:color="auto"/>
        <w:right w:val="none" w:sz="0" w:space="0" w:color="auto"/>
      </w:divBdr>
    </w:div>
    <w:div w:id="99422114">
      <w:bodyDiv w:val="1"/>
      <w:marLeft w:val="0"/>
      <w:marRight w:val="0"/>
      <w:marTop w:val="0"/>
      <w:marBottom w:val="0"/>
      <w:divBdr>
        <w:top w:val="none" w:sz="0" w:space="0" w:color="auto"/>
        <w:left w:val="none" w:sz="0" w:space="0" w:color="auto"/>
        <w:bottom w:val="none" w:sz="0" w:space="0" w:color="auto"/>
        <w:right w:val="none" w:sz="0" w:space="0" w:color="auto"/>
      </w:divBdr>
    </w:div>
    <w:div w:id="102455635">
      <w:bodyDiv w:val="1"/>
      <w:marLeft w:val="0"/>
      <w:marRight w:val="0"/>
      <w:marTop w:val="0"/>
      <w:marBottom w:val="0"/>
      <w:divBdr>
        <w:top w:val="none" w:sz="0" w:space="0" w:color="auto"/>
        <w:left w:val="none" w:sz="0" w:space="0" w:color="auto"/>
        <w:bottom w:val="none" w:sz="0" w:space="0" w:color="auto"/>
        <w:right w:val="none" w:sz="0" w:space="0" w:color="auto"/>
      </w:divBdr>
    </w:div>
    <w:div w:id="121731438">
      <w:bodyDiv w:val="1"/>
      <w:marLeft w:val="0"/>
      <w:marRight w:val="0"/>
      <w:marTop w:val="0"/>
      <w:marBottom w:val="0"/>
      <w:divBdr>
        <w:top w:val="none" w:sz="0" w:space="0" w:color="auto"/>
        <w:left w:val="none" w:sz="0" w:space="0" w:color="auto"/>
        <w:bottom w:val="none" w:sz="0" w:space="0" w:color="auto"/>
        <w:right w:val="none" w:sz="0" w:space="0" w:color="auto"/>
      </w:divBdr>
    </w:div>
    <w:div w:id="123739115">
      <w:bodyDiv w:val="1"/>
      <w:marLeft w:val="0"/>
      <w:marRight w:val="0"/>
      <w:marTop w:val="0"/>
      <w:marBottom w:val="0"/>
      <w:divBdr>
        <w:top w:val="none" w:sz="0" w:space="0" w:color="auto"/>
        <w:left w:val="none" w:sz="0" w:space="0" w:color="auto"/>
        <w:bottom w:val="none" w:sz="0" w:space="0" w:color="auto"/>
        <w:right w:val="none" w:sz="0" w:space="0" w:color="auto"/>
      </w:divBdr>
      <w:divsChild>
        <w:div w:id="296566058">
          <w:marLeft w:val="0"/>
          <w:marRight w:val="0"/>
          <w:marTop w:val="0"/>
          <w:marBottom w:val="0"/>
          <w:divBdr>
            <w:top w:val="none" w:sz="0" w:space="0" w:color="auto"/>
            <w:left w:val="none" w:sz="0" w:space="0" w:color="auto"/>
            <w:bottom w:val="none" w:sz="0" w:space="0" w:color="auto"/>
            <w:right w:val="none" w:sz="0" w:space="0" w:color="auto"/>
          </w:divBdr>
        </w:div>
        <w:div w:id="179244598">
          <w:marLeft w:val="0"/>
          <w:marRight w:val="0"/>
          <w:marTop w:val="0"/>
          <w:marBottom w:val="0"/>
          <w:divBdr>
            <w:top w:val="none" w:sz="0" w:space="0" w:color="auto"/>
            <w:left w:val="none" w:sz="0" w:space="0" w:color="auto"/>
            <w:bottom w:val="none" w:sz="0" w:space="0" w:color="auto"/>
            <w:right w:val="none" w:sz="0" w:space="0" w:color="auto"/>
          </w:divBdr>
        </w:div>
        <w:div w:id="1061563008">
          <w:marLeft w:val="0"/>
          <w:marRight w:val="0"/>
          <w:marTop w:val="0"/>
          <w:marBottom w:val="0"/>
          <w:divBdr>
            <w:top w:val="none" w:sz="0" w:space="0" w:color="auto"/>
            <w:left w:val="none" w:sz="0" w:space="0" w:color="auto"/>
            <w:bottom w:val="none" w:sz="0" w:space="0" w:color="auto"/>
            <w:right w:val="none" w:sz="0" w:space="0" w:color="auto"/>
          </w:divBdr>
        </w:div>
      </w:divsChild>
    </w:div>
    <w:div w:id="132987089">
      <w:bodyDiv w:val="1"/>
      <w:marLeft w:val="0"/>
      <w:marRight w:val="0"/>
      <w:marTop w:val="0"/>
      <w:marBottom w:val="0"/>
      <w:divBdr>
        <w:top w:val="none" w:sz="0" w:space="0" w:color="auto"/>
        <w:left w:val="none" w:sz="0" w:space="0" w:color="auto"/>
        <w:bottom w:val="none" w:sz="0" w:space="0" w:color="auto"/>
        <w:right w:val="none" w:sz="0" w:space="0" w:color="auto"/>
      </w:divBdr>
    </w:div>
    <w:div w:id="145976138">
      <w:bodyDiv w:val="1"/>
      <w:marLeft w:val="0"/>
      <w:marRight w:val="0"/>
      <w:marTop w:val="0"/>
      <w:marBottom w:val="0"/>
      <w:divBdr>
        <w:top w:val="none" w:sz="0" w:space="0" w:color="auto"/>
        <w:left w:val="none" w:sz="0" w:space="0" w:color="auto"/>
        <w:bottom w:val="none" w:sz="0" w:space="0" w:color="auto"/>
        <w:right w:val="none" w:sz="0" w:space="0" w:color="auto"/>
      </w:divBdr>
    </w:div>
    <w:div w:id="197936140">
      <w:bodyDiv w:val="1"/>
      <w:marLeft w:val="0"/>
      <w:marRight w:val="0"/>
      <w:marTop w:val="0"/>
      <w:marBottom w:val="0"/>
      <w:divBdr>
        <w:top w:val="none" w:sz="0" w:space="0" w:color="auto"/>
        <w:left w:val="none" w:sz="0" w:space="0" w:color="auto"/>
        <w:bottom w:val="none" w:sz="0" w:space="0" w:color="auto"/>
        <w:right w:val="none" w:sz="0" w:space="0" w:color="auto"/>
      </w:divBdr>
    </w:div>
    <w:div w:id="200409685">
      <w:bodyDiv w:val="1"/>
      <w:marLeft w:val="0"/>
      <w:marRight w:val="0"/>
      <w:marTop w:val="0"/>
      <w:marBottom w:val="0"/>
      <w:divBdr>
        <w:top w:val="none" w:sz="0" w:space="0" w:color="auto"/>
        <w:left w:val="none" w:sz="0" w:space="0" w:color="auto"/>
        <w:bottom w:val="none" w:sz="0" w:space="0" w:color="auto"/>
        <w:right w:val="none" w:sz="0" w:space="0" w:color="auto"/>
      </w:divBdr>
    </w:div>
    <w:div w:id="207182984">
      <w:bodyDiv w:val="1"/>
      <w:marLeft w:val="0"/>
      <w:marRight w:val="0"/>
      <w:marTop w:val="0"/>
      <w:marBottom w:val="0"/>
      <w:divBdr>
        <w:top w:val="none" w:sz="0" w:space="0" w:color="auto"/>
        <w:left w:val="none" w:sz="0" w:space="0" w:color="auto"/>
        <w:bottom w:val="none" w:sz="0" w:space="0" w:color="auto"/>
        <w:right w:val="none" w:sz="0" w:space="0" w:color="auto"/>
      </w:divBdr>
    </w:div>
    <w:div w:id="214463702">
      <w:bodyDiv w:val="1"/>
      <w:marLeft w:val="0"/>
      <w:marRight w:val="0"/>
      <w:marTop w:val="0"/>
      <w:marBottom w:val="0"/>
      <w:divBdr>
        <w:top w:val="none" w:sz="0" w:space="0" w:color="auto"/>
        <w:left w:val="none" w:sz="0" w:space="0" w:color="auto"/>
        <w:bottom w:val="none" w:sz="0" w:space="0" w:color="auto"/>
        <w:right w:val="none" w:sz="0" w:space="0" w:color="auto"/>
      </w:divBdr>
    </w:div>
    <w:div w:id="221673316">
      <w:bodyDiv w:val="1"/>
      <w:marLeft w:val="0"/>
      <w:marRight w:val="0"/>
      <w:marTop w:val="0"/>
      <w:marBottom w:val="0"/>
      <w:divBdr>
        <w:top w:val="none" w:sz="0" w:space="0" w:color="auto"/>
        <w:left w:val="none" w:sz="0" w:space="0" w:color="auto"/>
        <w:bottom w:val="none" w:sz="0" w:space="0" w:color="auto"/>
        <w:right w:val="none" w:sz="0" w:space="0" w:color="auto"/>
      </w:divBdr>
    </w:div>
    <w:div w:id="232084029">
      <w:bodyDiv w:val="1"/>
      <w:marLeft w:val="0"/>
      <w:marRight w:val="0"/>
      <w:marTop w:val="0"/>
      <w:marBottom w:val="0"/>
      <w:divBdr>
        <w:top w:val="none" w:sz="0" w:space="0" w:color="auto"/>
        <w:left w:val="none" w:sz="0" w:space="0" w:color="auto"/>
        <w:bottom w:val="none" w:sz="0" w:space="0" w:color="auto"/>
        <w:right w:val="none" w:sz="0" w:space="0" w:color="auto"/>
      </w:divBdr>
    </w:div>
    <w:div w:id="261839005">
      <w:bodyDiv w:val="1"/>
      <w:marLeft w:val="0"/>
      <w:marRight w:val="0"/>
      <w:marTop w:val="0"/>
      <w:marBottom w:val="0"/>
      <w:divBdr>
        <w:top w:val="none" w:sz="0" w:space="0" w:color="auto"/>
        <w:left w:val="none" w:sz="0" w:space="0" w:color="auto"/>
        <w:bottom w:val="none" w:sz="0" w:space="0" w:color="auto"/>
        <w:right w:val="none" w:sz="0" w:space="0" w:color="auto"/>
      </w:divBdr>
    </w:div>
    <w:div w:id="269052147">
      <w:bodyDiv w:val="1"/>
      <w:marLeft w:val="0"/>
      <w:marRight w:val="0"/>
      <w:marTop w:val="0"/>
      <w:marBottom w:val="0"/>
      <w:divBdr>
        <w:top w:val="none" w:sz="0" w:space="0" w:color="auto"/>
        <w:left w:val="none" w:sz="0" w:space="0" w:color="auto"/>
        <w:bottom w:val="none" w:sz="0" w:space="0" w:color="auto"/>
        <w:right w:val="none" w:sz="0" w:space="0" w:color="auto"/>
      </w:divBdr>
    </w:div>
    <w:div w:id="275218134">
      <w:bodyDiv w:val="1"/>
      <w:marLeft w:val="0"/>
      <w:marRight w:val="0"/>
      <w:marTop w:val="0"/>
      <w:marBottom w:val="0"/>
      <w:divBdr>
        <w:top w:val="none" w:sz="0" w:space="0" w:color="auto"/>
        <w:left w:val="none" w:sz="0" w:space="0" w:color="auto"/>
        <w:bottom w:val="none" w:sz="0" w:space="0" w:color="auto"/>
        <w:right w:val="none" w:sz="0" w:space="0" w:color="auto"/>
      </w:divBdr>
    </w:div>
    <w:div w:id="298848914">
      <w:bodyDiv w:val="1"/>
      <w:marLeft w:val="0"/>
      <w:marRight w:val="0"/>
      <w:marTop w:val="0"/>
      <w:marBottom w:val="0"/>
      <w:divBdr>
        <w:top w:val="none" w:sz="0" w:space="0" w:color="auto"/>
        <w:left w:val="none" w:sz="0" w:space="0" w:color="auto"/>
        <w:bottom w:val="none" w:sz="0" w:space="0" w:color="auto"/>
        <w:right w:val="none" w:sz="0" w:space="0" w:color="auto"/>
      </w:divBdr>
    </w:div>
    <w:div w:id="302121952">
      <w:bodyDiv w:val="1"/>
      <w:marLeft w:val="0"/>
      <w:marRight w:val="0"/>
      <w:marTop w:val="0"/>
      <w:marBottom w:val="0"/>
      <w:divBdr>
        <w:top w:val="none" w:sz="0" w:space="0" w:color="auto"/>
        <w:left w:val="none" w:sz="0" w:space="0" w:color="auto"/>
        <w:bottom w:val="none" w:sz="0" w:space="0" w:color="auto"/>
        <w:right w:val="none" w:sz="0" w:space="0" w:color="auto"/>
      </w:divBdr>
      <w:divsChild>
        <w:div w:id="216821906">
          <w:marLeft w:val="0"/>
          <w:marRight w:val="0"/>
          <w:marTop w:val="0"/>
          <w:marBottom w:val="0"/>
          <w:divBdr>
            <w:top w:val="none" w:sz="0" w:space="0" w:color="auto"/>
            <w:left w:val="none" w:sz="0" w:space="0" w:color="auto"/>
            <w:bottom w:val="none" w:sz="0" w:space="0" w:color="auto"/>
            <w:right w:val="none" w:sz="0" w:space="0" w:color="auto"/>
          </w:divBdr>
        </w:div>
        <w:div w:id="1162307291">
          <w:marLeft w:val="0"/>
          <w:marRight w:val="0"/>
          <w:marTop w:val="0"/>
          <w:marBottom w:val="0"/>
          <w:divBdr>
            <w:top w:val="none" w:sz="0" w:space="0" w:color="auto"/>
            <w:left w:val="none" w:sz="0" w:space="0" w:color="auto"/>
            <w:bottom w:val="none" w:sz="0" w:space="0" w:color="auto"/>
            <w:right w:val="none" w:sz="0" w:space="0" w:color="auto"/>
          </w:divBdr>
        </w:div>
      </w:divsChild>
    </w:div>
    <w:div w:id="343214645">
      <w:bodyDiv w:val="1"/>
      <w:marLeft w:val="0"/>
      <w:marRight w:val="0"/>
      <w:marTop w:val="0"/>
      <w:marBottom w:val="0"/>
      <w:divBdr>
        <w:top w:val="none" w:sz="0" w:space="0" w:color="auto"/>
        <w:left w:val="none" w:sz="0" w:space="0" w:color="auto"/>
        <w:bottom w:val="none" w:sz="0" w:space="0" w:color="auto"/>
        <w:right w:val="none" w:sz="0" w:space="0" w:color="auto"/>
      </w:divBdr>
    </w:div>
    <w:div w:id="345912367">
      <w:bodyDiv w:val="1"/>
      <w:marLeft w:val="0"/>
      <w:marRight w:val="0"/>
      <w:marTop w:val="0"/>
      <w:marBottom w:val="0"/>
      <w:divBdr>
        <w:top w:val="none" w:sz="0" w:space="0" w:color="auto"/>
        <w:left w:val="none" w:sz="0" w:space="0" w:color="auto"/>
        <w:bottom w:val="none" w:sz="0" w:space="0" w:color="auto"/>
        <w:right w:val="none" w:sz="0" w:space="0" w:color="auto"/>
      </w:divBdr>
    </w:div>
    <w:div w:id="399985515">
      <w:bodyDiv w:val="1"/>
      <w:marLeft w:val="0"/>
      <w:marRight w:val="0"/>
      <w:marTop w:val="0"/>
      <w:marBottom w:val="0"/>
      <w:divBdr>
        <w:top w:val="none" w:sz="0" w:space="0" w:color="auto"/>
        <w:left w:val="none" w:sz="0" w:space="0" w:color="auto"/>
        <w:bottom w:val="none" w:sz="0" w:space="0" w:color="auto"/>
        <w:right w:val="none" w:sz="0" w:space="0" w:color="auto"/>
      </w:divBdr>
    </w:div>
    <w:div w:id="407849288">
      <w:bodyDiv w:val="1"/>
      <w:marLeft w:val="0"/>
      <w:marRight w:val="0"/>
      <w:marTop w:val="0"/>
      <w:marBottom w:val="0"/>
      <w:divBdr>
        <w:top w:val="none" w:sz="0" w:space="0" w:color="auto"/>
        <w:left w:val="none" w:sz="0" w:space="0" w:color="auto"/>
        <w:bottom w:val="none" w:sz="0" w:space="0" w:color="auto"/>
        <w:right w:val="none" w:sz="0" w:space="0" w:color="auto"/>
      </w:divBdr>
    </w:div>
    <w:div w:id="444468659">
      <w:bodyDiv w:val="1"/>
      <w:marLeft w:val="0"/>
      <w:marRight w:val="0"/>
      <w:marTop w:val="0"/>
      <w:marBottom w:val="0"/>
      <w:divBdr>
        <w:top w:val="none" w:sz="0" w:space="0" w:color="auto"/>
        <w:left w:val="none" w:sz="0" w:space="0" w:color="auto"/>
        <w:bottom w:val="none" w:sz="0" w:space="0" w:color="auto"/>
        <w:right w:val="none" w:sz="0" w:space="0" w:color="auto"/>
      </w:divBdr>
    </w:div>
    <w:div w:id="471213973">
      <w:bodyDiv w:val="1"/>
      <w:marLeft w:val="0"/>
      <w:marRight w:val="0"/>
      <w:marTop w:val="0"/>
      <w:marBottom w:val="0"/>
      <w:divBdr>
        <w:top w:val="none" w:sz="0" w:space="0" w:color="auto"/>
        <w:left w:val="none" w:sz="0" w:space="0" w:color="auto"/>
        <w:bottom w:val="none" w:sz="0" w:space="0" w:color="auto"/>
        <w:right w:val="none" w:sz="0" w:space="0" w:color="auto"/>
      </w:divBdr>
    </w:div>
    <w:div w:id="487677256">
      <w:bodyDiv w:val="1"/>
      <w:marLeft w:val="0"/>
      <w:marRight w:val="0"/>
      <w:marTop w:val="0"/>
      <w:marBottom w:val="0"/>
      <w:divBdr>
        <w:top w:val="none" w:sz="0" w:space="0" w:color="auto"/>
        <w:left w:val="none" w:sz="0" w:space="0" w:color="auto"/>
        <w:bottom w:val="none" w:sz="0" w:space="0" w:color="auto"/>
        <w:right w:val="none" w:sz="0" w:space="0" w:color="auto"/>
      </w:divBdr>
    </w:div>
    <w:div w:id="501548254">
      <w:bodyDiv w:val="1"/>
      <w:marLeft w:val="0"/>
      <w:marRight w:val="0"/>
      <w:marTop w:val="0"/>
      <w:marBottom w:val="0"/>
      <w:divBdr>
        <w:top w:val="none" w:sz="0" w:space="0" w:color="auto"/>
        <w:left w:val="none" w:sz="0" w:space="0" w:color="auto"/>
        <w:bottom w:val="none" w:sz="0" w:space="0" w:color="auto"/>
        <w:right w:val="none" w:sz="0" w:space="0" w:color="auto"/>
      </w:divBdr>
    </w:div>
    <w:div w:id="528645928">
      <w:bodyDiv w:val="1"/>
      <w:marLeft w:val="0"/>
      <w:marRight w:val="0"/>
      <w:marTop w:val="0"/>
      <w:marBottom w:val="0"/>
      <w:divBdr>
        <w:top w:val="none" w:sz="0" w:space="0" w:color="auto"/>
        <w:left w:val="none" w:sz="0" w:space="0" w:color="auto"/>
        <w:bottom w:val="none" w:sz="0" w:space="0" w:color="auto"/>
        <w:right w:val="none" w:sz="0" w:space="0" w:color="auto"/>
      </w:divBdr>
    </w:div>
    <w:div w:id="530729721">
      <w:bodyDiv w:val="1"/>
      <w:marLeft w:val="0"/>
      <w:marRight w:val="0"/>
      <w:marTop w:val="0"/>
      <w:marBottom w:val="0"/>
      <w:divBdr>
        <w:top w:val="none" w:sz="0" w:space="0" w:color="auto"/>
        <w:left w:val="none" w:sz="0" w:space="0" w:color="auto"/>
        <w:bottom w:val="none" w:sz="0" w:space="0" w:color="auto"/>
        <w:right w:val="none" w:sz="0" w:space="0" w:color="auto"/>
      </w:divBdr>
    </w:div>
    <w:div w:id="542137708">
      <w:bodyDiv w:val="1"/>
      <w:marLeft w:val="0"/>
      <w:marRight w:val="0"/>
      <w:marTop w:val="0"/>
      <w:marBottom w:val="0"/>
      <w:divBdr>
        <w:top w:val="none" w:sz="0" w:space="0" w:color="auto"/>
        <w:left w:val="none" w:sz="0" w:space="0" w:color="auto"/>
        <w:bottom w:val="none" w:sz="0" w:space="0" w:color="auto"/>
        <w:right w:val="none" w:sz="0" w:space="0" w:color="auto"/>
      </w:divBdr>
    </w:div>
    <w:div w:id="556548435">
      <w:bodyDiv w:val="1"/>
      <w:marLeft w:val="0"/>
      <w:marRight w:val="0"/>
      <w:marTop w:val="0"/>
      <w:marBottom w:val="0"/>
      <w:divBdr>
        <w:top w:val="none" w:sz="0" w:space="0" w:color="auto"/>
        <w:left w:val="none" w:sz="0" w:space="0" w:color="auto"/>
        <w:bottom w:val="none" w:sz="0" w:space="0" w:color="auto"/>
        <w:right w:val="none" w:sz="0" w:space="0" w:color="auto"/>
      </w:divBdr>
    </w:div>
    <w:div w:id="590236785">
      <w:bodyDiv w:val="1"/>
      <w:marLeft w:val="0"/>
      <w:marRight w:val="0"/>
      <w:marTop w:val="0"/>
      <w:marBottom w:val="0"/>
      <w:divBdr>
        <w:top w:val="none" w:sz="0" w:space="0" w:color="auto"/>
        <w:left w:val="none" w:sz="0" w:space="0" w:color="auto"/>
        <w:bottom w:val="none" w:sz="0" w:space="0" w:color="auto"/>
        <w:right w:val="none" w:sz="0" w:space="0" w:color="auto"/>
      </w:divBdr>
    </w:div>
    <w:div w:id="626739772">
      <w:bodyDiv w:val="1"/>
      <w:marLeft w:val="0"/>
      <w:marRight w:val="0"/>
      <w:marTop w:val="0"/>
      <w:marBottom w:val="0"/>
      <w:divBdr>
        <w:top w:val="none" w:sz="0" w:space="0" w:color="auto"/>
        <w:left w:val="none" w:sz="0" w:space="0" w:color="auto"/>
        <w:bottom w:val="none" w:sz="0" w:space="0" w:color="auto"/>
        <w:right w:val="none" w:sz="0" w:space="0" w:color="auto"/>
      </w:divBdr>
    </w:div>
    <w:div w:id="650446752">
      <w:bodyDiv w:val="1"/>
      <w:marLeft w:val="0"/>
      <w:marRight w:val="0"/>
      <w:marTop w:val="0"/>
      <w:marBottom w:val="0"/>
      <w:divBdr>
        <w:top w:val="none" w:sz="0" w:space="0" w:color="auto"/>
        <w:left w:val="none" w:sz="0" w:space="0" w:color="auto"/>
        <w:bottom w:val="none" w:sz="0" w:space="0" w:color="auto"/>
        <w:right w:val="none" w:sz="0" w:space="0" w:color="auto"/>
      </w:divBdr>
    </w:div>
    <w:div w:id="672299015">
      <w:bodyDiv w:val="1"/>
      <w:marLeft w:val="0"/>
      <w:marRight w:val="0"/>
      <w:marTop w:val="0"/>
      <w:marBottom w:val="0"/>
      <w:divBdr>
        <w:top w:val="none" w:sz="0" w:space="0" w:color="auto"/>
        <w:left w:val="none" w:sz="0" w:space="0" w:color="auto"/>
        <w:bottom w:val="none" w:sz="0" w:space="0" w:color="auto"/>
        <w:right w:val="none" w:sz="0" w:space="0" w:color="auto"/>
      </w:divBdr>
    </w:div>
    <w:div w:id="688678367">
      <w:bodyDiv w:val="1"/>
      <w:marLeft w:val="0"/>
      <w:marRight w:val="0"/>
      <w:marTop w:val="0"/>
      <w:marBottom w:val="0"/>
      <w:divBdr>
        <w:top w:val="none" w:sz="0" w:space="0" w:color="auto"/>
        <w:left w:val="none" w:sz="0" w:space="0" w:color="auto"/>
        <w:bottom w:val="none" w:sz="0" w:space="0" w:color="auto"/>
        <w:right w:val="none" w:sz="0" w:space="0" w:color="auto"/>
      </w:divBdr>
    </w:div>
    <w:div w:id="730736370">
      <w:bodyDiv w:val="1"/>
      <w:marLeft w:val="0"/>
      <w:marRight w:val="0"/>
      <w:marTop w:val="0"/>
      <w:marBottom w:val="0"/>
      <w:divBdr>
        <w:top w:val="none" w:sz="0" w:space="0" w:color="auto"/>
        <w:left w:val="none" w:sz="0" w:space="0" w:color="auto"/>
        <w:bottom w:val="none" w:sz="0" w:space="0" w:color="auto"/>
        <w:right w:val="none" w:sz="0" w:space="0" w:color="auto"/>
      </w:divBdr>
    </w:div>
    <w:div w:id="736779080">
      <w:bodyDiv w:val="1"/>
      <w:marLeft w:val="0"/>
      <w:marRight w:val="0"/>
      <w:marTop w:val="0"/>
      <w:marBottom w:val="0"/>
      <w:divBdr>
        <w:top w:val="none" w:sz="0" w:space="0" w:color="auto"/>
        <w:left w:val="none" w:sz="0" w:space="0" w:color="auto"/>
        <w:bottom w:val="none" w:sz="0" w:space="0" w:color="auto"/>
        <w:right w:val="none" w:sz="0" w:space="0" w:color="auto"/>
      </w:divBdr>
    </w:div>
    <w:div w:id="750085288">
      <w:bodyDiv w:val="1"/>
      <w:marLeft w:val="0"/>
      <w:marRight w:val="0"/>
      <w:marTop w:val="0"/>
      <w:marBottom w:val="0"/>
      <w:divBdr>
        <w:top w:val="none" w:sz="0" w:space="0" w:color="auto"/>
        <w:left w:val="none" w:sz="0" w:space="0" w:color="auto"/>
        <w:bottom w:val="none" w:sz="0" w:space="0" w:color="auto"/>
        <w:right w:val="none" w:sz="0" w:space="0" w:color="auto"/>
      </w:divBdr>
    </w:div>
    <w:div w:id="774403000">
      <w:bodyDiv w:val="1"/>
      <w:marLeft w:val="0"/>
      <w:marRight w:val="0"/>
      <w:marTop w:val="0"/>
      <w:marBottom w:val="0"/>
      <w:divBdr>
        <w:top w:val="none" w:sz="0" w:space="0" w:color="auto"/>
        <w:left w:val="none" w:sz="0" w:space="0" w:color="auto"/>
        <w:bottom w:val="none" w:sz="0" w:space="0" w:color="auto"/>
        <w:right w:val="none" w:sz="0" w:space="0" w:color="auto"/>
      </w:divBdr>
    </w:div>
    <w:div w:id="784694546">
      <w:bodyDiv w:val="1"/>
      <w:marLeft w:val="0"/>
      <w:marRight w:val="0"/>
      <w:marTop w:val="0"/>
      <w:marBottom w:val="0"/>
      <w:divBdr>
        <w:top w:val="none" w:sz="0" w:space="0" w:color="auto"/>
        <w:left w:val="none" w:sz="0" w:space="0" w:color="auto"/>
        <w:bottom w:val="none" w:sz="0" w:space="0" w:color="auto"/>
        <w:right w:val="none" w:sz="0" w:space="0" w:color="auto"/>
      </w:divBdr>
    </w:div>
    <w:div w:id="835611165">
      <w:bodyDiv w:val="1"/>
      <w:marLeft w:val="0"/>
      <w:marRight w:val="0"/>
      <w:marTop w:val="0"/>
      <w:marBottom w:val="0"/>
      <w:divBdr>
        <w:top w:val="none" w:sz="0" w:space="0" w:color="auto"/>
        <w:left w:val="none" w:sz="0" w:space="0" w:color="auto"/>
        <w:bottom w:val="none" w:sz="0" w:space="0" w:color="auto"/>
        <w:right w:val="none" w:sz="0" w:space="0" w:color="auto"/>
      </w:divBdr>
    </w:div>
    <w:div w:id="863010289">
      <w:bodyDiv w:val="1"/>
      <w:marLeft w:val="0"/>
      <w:marRight w:val="0"/>
      <w:marTop w:val="0"/>
      <w:marBottom w:val="0"/>
      <w:divBdr>
        <w:top w:val="none" w:sz="0" w:space="0" w:color="auto"/>
        <w:left w:val="none" w:sz="0" w:space="0" w:color="auto"/>
        <w:bottom w:val="none" w:sz="0" w:space="0" w:color="auto"/>
        <w:right w:val="none" w:sz="0" w:space="0" w:color="auto"/>
      </w:divBdr>
    </w:div>
    <w:div w:id="904876940">
      <w:bodyDiv w:val="1"/>
      <w:marLeft w:val="0"/>
      <w:marRight w:val="0"/>
      <w:marTop w:val="0"/>
      <w:marBottom w:val="0"/>
      <w:divBdr>
        <w:top w:val="none" w:sz="0" w:space="0" w:color="auto"/>
        <w:left w:val="none" w:sz="0" w:space="0" w:color="auto"/>
        <w:bottom w:val="none" w:sz="0" w:space="0" w:color="auto"/>
        <w:right w:val="none" w:sz="0" w:space="0" w:color="auto"/>
      </w:divBdr>
    </w:div>
    <w:div w:id="938634674">
      <w:bodyDiv w:val="1"/>
      <w:marLeft w:val="0"/>
      <w:marRight w:val="0"/>
      <w:marTop w:val="0"/>
      <w:marBottom w:val="0"/>
      <w:divBdr>
        <w:top w:val="none" w:sz="0" w:space="0" w:color="auto"/>
        <w:left w:val="none" w:sz="0" w:space="0" w:color="auto"/>
        <w:bottom w:val="none" w:sz="0" w:space="0" w:color="auto"/>
        <w:right w:val="none" w:sz="0" w:space="0" w:color="auto"/>
      </w:divBdr>
    </w:div>
    <w:div w:id="977809137">
      <w:bodyDiv w:val="1"/>
      <w:marLeft w:val="0"/>
      <w:marRight w:val="0"/>
      <w:marTop w:val="0"/>
      <w:marBottom w:val="0"/>
      <w:divBdr>
        <w:top w:val="none" w:sz="0" w:space="0" w:color="auto"/>
        <w:left w:val="none" w:sz="0" w:space="0" w:color="auto"/>
        <w:bottom w:val="none" w:sz="0" w:space="0" w:color="auto"/>
        <w:right w:val="none" w:sz="0" w:space="0" w:color="auto"/>
      </w:divBdr>
    </w:div>
    <w:div w:id="996376308">
      <w:bodyDiv w:val="1"/>
      <w:marLeft w:val="0"/>
      <w:marRight w:val="0"/>
      <w:marTop w:val="0"/>
      <w:marBottom w:val="0"/>
      <w:divBdr>
        <w:top w:val="none" w:sz="0" w:space="0" w:color="auto"/>
        <w:left w:val="none" w:sz="0" w:space="0" w:color="auto"/>
        <w:bottom w:val="none" w:sz="0" w:space="0" w:color="auto"/>
        <w:right w:val="none" w:sz="0" w:space="0" w:color="auto"/>
      </w:divBdr>
    </w:div>
    <w:div w:id="998994746">
      <w:bodyDiv w:val="1"/>
      <w:marLeft w:val="0"/>
      <w:marRight w:val="0"/>
      <w:marTop w:val="0"/>
      <w:marBottom w:val="0"/>
      <w:divBdr>
        <w:top w:val="none" w:sz="0" w:space="0" w:color="auto"/>
        <w:left w:val="none" w:sz="0" w:space="0" w:color="auto"/>
        <w:bottom w:val="none" w:sz="0" w:space="0" w:color="auto"/>
        <w:right w:val="none" w:sz="0" w:space="0" w:color="auto"/>
      </w:divBdr>
    </w:div>
    <w:div w:id="999164370">
      <w:bodyDiv w:val="1"/>
      <w:marLeft w:val="0"/>
      <w:marRight w:val="0"/>
      <w:marTop w:val="0"/>
      <w:marBottom w:val="0"/>
      <w:divBdr>
        <w:top w:val="none" w:sz="0" w:space="0" w:color="auto"/>
        <w:left w:val="none" w:sz="0" w:space="0" w:color="auto"/>
        <w:bottom w:val="none" w:sz="0" w:space="0" w:color="auto"/>
        <w:right w:val="none" w:sz="0" w:space="0" w:color="auto"/>
      </w:divBdr>
    </w:div>
    <w:div w:id="1020665768">
      <w:bodyDiv w:val="1"/>
      <w:marLeft w:val="0"/>
      <w:marRight w:val="0"/>
      <w:marTop w:val="0"/>
      <w:marBottom w:val="0"/>
      <w:divBdr>
        <w:top w:val="none" w:sz="0" w:space="0" w:color="auto"/>
        <w:left w:val="none" w:sz="0" w:space="0" w:color="auto"/>
        <w:bottom w:val="none" w:sz="0" w:space="0" w:color="auto"/>
        <w:right w:val="none" w:sz="0" w:space="0" w:color="auto"/>
      </w:divBdr>
    </w:div>
    <w:div w:id="1046566749">
      <w:bodyDiv w:val="1"/>
      <w:marLeft w:val="0"/>
      <w:marRight w:val="0"/>
      <w:marTop w:val="0"/>
      <w:marBottom w:val="0"/>
      <w:divBdr>
        <w:top w:val="none" w:sz="0" w:space="0" w:color="auto"/>
        <w:left w:val="none" w:sz="0" w:space="0" w:color="auto"/>
        <w:bottom w:val="none" w:sz="0" w:space="0" w:color="auto"/>
        <w:right w:val="none" w:sz="0" w:space="0" w:color="auto"/>
      </w:divBdr>
    </w:div>
    <w:div w:id="1075781986">
      <w:bodyDiv w:val="1"/>
      <w:marLeft w:val="0"/>
      <w:marRight w:val="0"/>
      <w:marTop w:val="0"/>
      <w:marBottom w:val="0"/>
      <w:divBdr>
        <w:top w:val="none" w:sz="0" w:space="0" w:color="auto"/>
        <w:left w:val="none" w:sz="0" w:space="0" w:color="auto"/>
        <w:bottom w:val="none" w:sz="0" w:space="0" w:color="auto"/>
        <w:right w:val="none" w:sz="0" w:space="0" w:color="auto"/>
      </w:divBdr>
    </w:div>
    <w:div w:id="1099834384">
      <w:bodyDiv w:val="1"/>
      <w:marLeft w:val="0"/>
      <w:marRight w:val="0"/>
      <w:marTop w:val="0"/>
      <w:marBottom w:val="0"/>
      <w:divBdr>
        <w:top w:val="none" w:sz="0" w:space="0" w:color="auto"/>
        <w:left w:val="none" w:sz="0" w:space="0" w:color="auto"/>
        <w:bottom w:val="none" w:sz="0" w:space="0" w:color="auto"/>
        <w:right w:val="none" w:sz="0" w:space="0" w:color="auto"/>
      </w:divBdr>
    </w:div>
    <w:div w:id="1121415230">
      <w:bodyDiv w:val="1"/>
      <w:marLeft w:val="0"/>
      <w:marRight w:val="0"/>
      <w:marTop w:val="0"/>
      <w:marBottom w:val="0"/>
      <w:divBdr>
        <w:top w:val="none" w:sz="0" w:space="0" w:color="auto"/>
        <w:left w:val="none" w:sz="0" w:space="0" w:color="auto"/>
        <w:bottom w:val="none" w:sz="0" w:space="0" w:color="auto"/>
        <w:right w:val="none" w:sz="0" w:space="0" w:color="auto"/>
      </w:divBdr>
    </w:div>
    <w:div w:id="1161853571">
      <w:bodyDiv w:val="1"/>
      <w:marLeft w:val="0"/>
      <w:marRight w:val="0"/>
      <w:marTop w:val="0"/>
      <w:marBottom w:val="0"/>
      <w:divBdr>
        <w:top w:val="none" w:sz="0" w:space="0" w:color="auto"/>
        <w:left w:val="none" w:sz="0" w:space="0" w:color="auto"/>
        <w:bottom w:val="none" w:sz="0" w:space="0" w:color="auto"/>
        <w:right w:val="none" w:sz="0" w:space="0" w:color="auto"/>
      </w:divBdr>
    </w:div>
    <w:div w:id="1189027026">
      <w:bodyDiv w:val="1"/>
      <w:marLeft w:val="0"/>
      <w:marRight w:val="0"/>
      <w:marTop w:val="0"/>
      <w:marBottom w:val="0"/>
      <w:divBdr>
        <w:top w:val="none" w:sz="0" w:space="0" w:color="auto"/>
        <w:left w:val="none" w:sz="0" w:space="0" w:color="auto"/>
        <w:bottom w:val="none" w:sz="0" w:space="0" w:color="auto"/>
        <w:right w:val="none" w:sz="0" w:space="0" w:color="auto"/>
      </w:divBdr>
      <w:divsChild>
        <w:div w:id="518199952">
          <w:marLeft w:val="60"/>
          <w:marRight w:val="60"/>
          <w:marTop w:val="100"/>
          <w:marBottom w:val="100"/>
          <w:divBdr>
            <w:top w:val="none" w:sz="0" w:space="0" w:color="auto"/>
            <w:left w:val="none" w:sz="0" w:space="0" w:color="auto"/>
            <w:bottom w:val="none" w:sz="0" w:space="0" w:color="auto"/>
            <w:right w:val="none" w:sz="0" w:space="0" w:color="auto"/>
          </w:divBdr>
        </w:div>
        <w:div w:id="644088102">
          <w:marLeft w:val="60"/>
          <w:marRight w:val="60"/>
          <w:marTop w:val="100"/>
          <w:marBottom w:val="100"/>
          <w:divBdr>
            <w:top w:val="none" w:sz="0" w:space="0" w:color="auto"/>
            <w:left w:val="none" w:sz="0" w:space="0" w:color="auto"/>
            <w:bottom w:val="none" w:sz="0" w:space="0" w:color="auto"/>
            <w:right w:val="none" w:sz="0" w:space="0" w:color="auto"/>
          </w:divBdr>
        </w:div>
        <w:div w:id="465706730">
          <w:marLeft w:val="60"/>
          <w:marRight w:val="60"/>
          <w:marTop w:val="100"/>
          <w:marBottom w:val="100"/>
          <w:divBdr>
            <w:top w:val="none" w:sz="0" w:space="0" w:color="auto"/>
            <w:left w:val="none" w:sz="0" w:space="0" w:color="auto"/>
            <w:bottom w:val="none" w:sz="0" w:space="0" w:color="auto"/>
            <w:right w:val="none" w:sz="0" w:space="0" w:color="auto"/>
          </w:divBdr>
        </w:div>
        <w:div w:id="18439393">
          <w:marLeft w:val="60"/>
          <w:marRight w:val="60"/>
          <w:marTop w:val="100"/>
          <w:marBottom w:val="100"/>
          <w:divBdr>
            <w:top w:val="none" w:sz="0" w:space="0" w:color="auto"/>
            <w:left w:val="none" w:sz="0" w:space="0" w:color="auto"/>
            <w:bottom w:val="none" w:sz="0" w:space="0" w:color="auto"/>
            <w:right w:val="none" w:sz="0" w:space="0" w:color="auto"/>
          </w:divBdr>
        </w:div>
        <w:div w:id="1454791389">
          <w:marLeft w:val="60"/>
          <w:marRight w:val="60"/>
          <w:marTop w:val="100"/>
          <w:marBottom w:val="100"/>
          <w:divBdr>
            <w:top w:val="none" w:sz="0" w:space="0" w:color="auto"/>
            <w:left w:val="none" w:sz="0" w:space="0" w:color="auto"/>
            <w:bottom w:val="none" w:sz="0" w:space="0" w:color="auto"/>
            <w:right w:val="none" w:sz="0" w:space="0" w:color="auto"/>
          </w:divBdr>
        </w:div>
        <w:div w:id="80762046">
          <w:marLeft w:val="60"/>
          <w:marRight w:val="60"/>
          <w:marTop w:val="100"/>
          <w:marBottom w:val="100"/>
          <w:divBdr>
            <w:top w:val="none" w:sz="0" w:space="0" w:color="auto"/>
            <w:left w:val="none" w:sz="0" w:space="0" w:color="auto"/>
            <w:bottom w:val="none" w:sz="0" w:space="0" w:color="auto"/>
            <w:right w:val="none" w:sz="0" w:space="0" w:color="auto"/>
          </w:divBdr>
        </w:div>
        <w:div w:id="722950764">
          <w:marLeft w:val="60"/>
          <w:marRight w:val="60"/>
          <w:marTop w:val="100"/>
          <w:marBottom w:val="100"/>
          <w:divBdr>
            <w:top w:val="none" w:sz="0" w:space="0" w:color="auto"/>
            <w:left w:val="none" w:sz="0" w:space="0" w:color="auto"/>
            <w:bottom w:val="none" w:sz="0" w:space="0" w:color="auto"/>
            <w:right w:val="none" w:sz="0" w:space="0" w:color="auto"/>
          </w:divBdr>
        </w:div>
        <w:div w:id="32506561">
          <w:marLeft w:val="60"/>
          <w:marRight w:val="60"/>
          <w:marTop w:val="100"/>
          <w:marBottom w:val="100"/>
          <w:divBdr>
            <w:top w:val="none" w:sz="0" w:space="0" w:color="auto"/>
            <w:left w:val="none" w:sz="0" w:space="0" w:color="auto"/>
            <w:bottom w:val="none" w:sz="0" w:space="0" w:color="auto"/>
            <w:right w:val="none" w:sz="0" w:space="0" w:color="auto"/>
          </w:divBdr>
        </w:div>
        <w:div w:id="912816874">
          <w:marLeft w:val="60"/>
          <w:marRight w:val="60"/>
          <w:marTop w:val="100"/>
          <w:marBottom w:val="100"/>
          <w:divBdr>
            <w:top w:val="none" w:sz="0" w:space="0" w:color="auto"/>
            <w:left w:val="none" w:sz="0" w:space="0" w:color="auto"/>
            <w:bottom w:val="none" w:sz="0" w:space="0" w:color="auto"/>
            <w:right w:val="none" w:sz="0" w:space="0" w:color="auto"/>
          </w:divBdr>
        </w:div>
        <w:div w:id="199438317">
          <w:marLeft w:val="60"/>
          <w:marRight w:val="60"/>
          <w:marTop w:val="100"/>
          <w:marBottom w:val="100"/>
          <w:divBdr>
            <w:top w:val="none" w:sz="0" w:space="0" w:color="auto"/>
            <w:left w:val="none" w:sz="0" w:space="0" w:color="auto"/>
            <w:bottom w:val="none" w:sz="0" w:space="0" w:color="auto"/>
            <w:right w:val="none" w:sz="0" w:space="0" w:color="auto"/>
          </w:divBdr>
        </w:div>
        <w:div w:id="636179159">
          <w:marLeft w:val="60"/>
          <w:marRight w:val="60"/>
          <w:marTop w:val="100"/>
          <w:marBottom w:val="100"/>
          <w:divBdr>
            <w:top w:val="none" w:sz="0" w:space="0" w:color="auto"/>
            <w:left w:val="none" w:sz="0" w:space="0" w:color="auto"/>
            <w:bottom w:val="none" w:sz="0" w:space="0" w:color="auto"/>
            <w:right w:val="none" w:sz="0" w:space="0" w:color="auto"/>
          </w:divBdr>
        </w:div>
        <w:div w:id="898128566">
          <w:marLeft w:val="60"/>
          <w:marRight w:val="60"/>
          <w:marTop w:val="100"/>
          <w:marBottom w:val="100"/>
          <w:divBdr>
            <w:top w:val="none" w:sz="0" w:space="0" w:color="auto"/>
            <w:left w:val="none" w:sz="0" w:space="0" w:color="auto"/>
            <w:bottom w:val="none" w:sz="0" w:space="0" w:color="auto"/>
            <w:right w:val="none" w:sz="0" w:space="0" w:color="auto"/>
          </w:divBdr>
        </w:div>
        <w:div w:id="618217694">
          <w:marLeft w:val="60"/>
          <w:marRight w:val="60"/>
          <w:marTop w:val="100"/>
          <w:marBottom w:val="100"/>
          <w:divBdr>
            <w:top w:val="none" w:sz="0" w:space="0" w:color="auto"/>
            <w:left w:val="none" w:sz="0" w:space="0" w:color="auto"/>
            <w:bottom w:val="none" w:sz="0" w:space="0" w:color="auto"/>
            <w:right w:val="none" w:sz="0" w:space="0" w:color="auto"/>
          </w:divBdr>
        </w:div>
        <w:div w:id="724109985">
          <w:marLeft w:val="60"/>
          <w:marRight w:val="60"/>
          <w:marTop w:val="100"/>
          <w:marBottom w:val="100"/>
          <w:divBdr>
            <w:top w:val="none" w:sz="0" w:space="0" w:color="auto"/>
            <w:left w:val="none" w:sz="0" w:space="0" w:color="auto"/>
            <w:bottom w:val="none" w:sz="0" w:space="0" w:color="auto"/>
            <w:right w:val="none" w:sz="0" w:space="0" w:color="auto"/>
          </w:divBdr>
        </w:div>
        <w:div w:id="1216813814">
          <w:marLeft w:val="60"/>
          <w:marRight w:val="60"/>
          <w:marTop w:val="100"/>
          <w:marBottom w:val="100"/>
          <w:divBdr>
            <w:top w:val="none" w:sz="0" w:space="0" w:color="auto"/>
            <w:left w:val="none" w:sz="0" w:space="0" w:color="auto"/>
            <w:bottom w:val="none" w:sz="0" w:space="0" w:color="auto"/>
            <w:right w:val="none" w:sz="0" w:space="0" w:color="auto"/>
          </w:divBdr>
        </w:div>
        <w:div w:id="1829052317">
          <w:marLeft w:val="60"/>
          <w:marRight w:val="60"/>
          <w:marTop w:val="100"/>
          <w:marBottom w:val="100"/>
          <w:divBdr>
            <w:top w:val="none" w:sz="0" w:space="0" w:color="auto"/>
            <w:left w:val="none" w:sz="0" w:space="0" w:color="auto"/>
            <w:bottom w:val="none" w:sz="0" w:space="0" w:color="auto"/>
            <w:right w:val="none" w:sz="0" w:space="0" w:color="auto"/>
          </w:divBdr>
        </w:div>
        <w:div w:id="1378511741">
          <w:marLeft w:val="60"/>
          <w:marRight w:val="60"/>
          <w:marTop w:val="100"/>
          <w:marBottom w:val="100"/>
          <w:divBdr>
            <w:top w:val="none" w:sz="0" w:space="0" w:color="auto"/>
            <w:left w:val="none" w:sz="0" w:space="0" w:color="auto"/>
            <w:bottom w:val="none" w:sz="0" w:space="0" w:color="auto"/>
            <w:right w:val="none" w:sz="0" w:space="0" w:color="auto"/>
          </w:divBdr>
        </w:div>
        <w:div w:id="1329095255">
          <w:marLeft w:val="60"/>
          <w:marRight w:val="60"/>
          <w:marTop w:val="100"/>
          <w:marBottom w:val="100"/>
          <w:divBdr>
            <w:top w:val="none" w:sz="0" w:space="0" w:color="auto"/>
            <w:left w:val="none" w:sz="0" w:space="0" w:color="auto"/>
            <w:bottom w:val="none" w:sz="0" w:space="0" w:color="auto"/>
            <w:right w:val="none" w:sz="0" w:space="0" w:color="auto"/>
          </w:divBdr>
        </w:div>
        <w:div w:id="1046640471">
          <w:marLeft w:val="60"/>
          <w:marRight w:val="60"/>
          <w:marTop w:val="100"/>
          <w:marBottom w:val="100"/>
          <w:divBdr>
            <w:top w:val="none" w:sz="0" w:space="0" w:color="auto"/>
            <w:left w:val="none" w:sz="0" w:space="0" w:color="auto"/>
            <w:bottom w:val="none" w:sz="0" w:space="0" w:color="auto"/>
            <w:right w:val="none" w:sz="0" w:space="0" w:color="auto"/>
          </w:divBdr>
        </w:div>
        <w:div w:id="1969625581">
          <w:marLeft w:val="60"/>
          <w:marRight w:val="60"/>
          <w:marTop w:val="100"/>
          <w:marBottom w:val="100"/>
          <w:divBdr>
            <w:top w:val="none" w:sz="0" w:space="0" w:color="auto"/>
            <w:left w:val="none" w:sz="0" w:space="0" w:color="auto"/>
            <w:bottom w:val="none" w:sz="0" w:space="0" w:color="auto"/>
            <w:right w:val="none" w:sz="0" w:space="0" w:color="auto"/>
          </w:divBdr>
        </w:div>
        <w:div w:id="856894210">
          <w:marLeft w:val="60"/>
          <w:marRight w:val="60"/>
          <w:marTop w:val="100"/>
          <w:marBottom w:val="100"/>
          <w:divBdr>
            <w:top w:val="none" w:sz="0" w:space="0" w:color="auto"/>
            <w:left w:val="none" w:sz="0" w:space="0" w:color="auto"/>
            <w:bottom w:val="none" w:sz="0" w:space="0" w:color="auto"/>
            <w:right w:val="none" w:sz="0" w:space="0" w:color="auto"/>
          </w:divBdr>
        </w:div>
        <w:div w:id="177743286">
          <w:marLeft w:val="60"/>
          <w:marRight w:val="60"/>
          <w:marTop w:val="100"/>
          <w:marBottom w:val="100"/>
          <w:divBdr>
            <w:top w:val="none" w:sz="0" w:space="0" w:color="auto"/>
            <w:left w:val="none" w:sz="0" w:space="0" w:color="auto"/>
            <w:bottom w:val="none" w:sz="0" w:space="0" w:color="auto"/>
            <w:right w:val="none" w:sz="0" w:space="0" w:color="auto"/>
          </w:divBdr>
        </w:div>
        <w:div w:id="1095908192">
          <w:marLeft w:val="60"/>
          <w:marRight w:val="60"/>
          <w:marTop w:val="100"/>
          <w:marBottom w:val="100"/>
          <w:divBdr>
            <w:top w:val="none" w:sz="0" w:space="0" w:color="auto"/>
            <w:left w:val="none" w:sz="0" w:space="0" w:color="auto"/>
            <w:bottom w:val="none" w:sz="0" w:space="0" w:color="auto"/>
            <w:right w:val="none" w:sz="0" w:space="0" w:color="auto"/>
          </w:divBdr>
        </w:div>
        <w:div w:id="1661496125">
          <w:marLeft w:val="60"/>
          <w:marRight w:val="60"/>
          <w:marTop w:val="100"/>
          <w:marBottom w:val="100"/>
          <w:divBdr>
            <w:top w:val="none" w:sz="0" w:space="0" w:color="auto"/>
            <w:left w:val="none" w:sz="0" w:space="0" w:color="auto"/>
            <w:bottom w:val="none" w:sz="0" w:space="0" w:color="auto"/>
            <w:right w:val="none" w:sz="0" w:space="0" w:color="auto"/>
          </w:divBdr>
        </w:div>
        <w:div w:id="562640443">
          <w:marLeft w:val="60"/>
          <w:marRight w:val="60"/>
          <w:marTop w:val="100"/>
          <w:marBottom w:val="100"/>
          <w:divBdr>
            <w:top w:val="none" w:sz="0" w:space="0" w:color="auto"/>
            <w:left w:val="none" w:sz="0" w:space="0" w:color="auto"/>
            <w:bottom w:val="none" w:sz="0" w:space="0" w:color="auto"/>
            <w:right w:val="none" w:sz="0" w:space="0" w:color="auto"/>
          </w:divBdr>
        </w:div>
        <w:div w:id="136844016">
          <w:marLeft w:val="60"/>
          <w:marRight w:val="60"/>
          <w:marTop w:val="100"/>
          <w:marBottom w:val="100"/>
          <w:divBdr>
            <w:top w:val="none" w:sz="0" w:space="0" w:color="auto"/>
            <w:left w:val="none" w:sz="0" w:space="0" w:color="auto"/>
            <w:bottom w:val="none" w:sz="0" w:space="0" w:color="auto"/>
            <w:right w:val="none" w:sz="0" w:space="0" w:color="auto"/>
          </w:divBdr>
        </w:div>
        <w:div w:id="331568054">
          <w:marLeft w:val="60"/>
          <w:marRight w:val="60"/>
          <w:marTop w:val="100"/>
          <w:marBottom w:val="100"/>
          <w:divBdr>
            <w:top w:val="none" w:sz="0" w:space="0" w:color="auto"/>
            <w:left w:val="none" w:sz="0" w:space="0" w:color="auto"/>
            <w:bottom w:val="none" w:sz="0" w:space="0" w:color="auto"/>
            <w:right w:val="none" w:sz="0" w:space="0" w:color="auto"/>
          </w:divBdr>
        </w:div>
        <w:div w:id="2143568960">
          <w:marLeft w:val="60"/>
          <w:marRight w:val="60"/>
          <w:marTop w:val="100"/>
          <w:marBottom w:val="100"/>
          <w:divBdr>
            <w:top w:val="none" w:sz="0" w:space="0" w:color="auto"/>
            <w:left w:val="none" w:sz="0" w:space="0" w:color="auto"/>
            <w:bottom w:val="none" w:sz="0" w:space="0" w:color="auto"/>
            <w:right w:val="none" w:sz="0" w:space="0" w:color="auto"/>
          </w:divBdr>
        </w:div>
        <w:div w:id="1780180350">
          <w:marLeft w:val="60"/>
          <w:marRight w:val="60"/>
          <w:marTop w:val="100"/>
          <w:marBottom w:val="100"/>
          <w:divBdr>
            <w:top w:val="none" w:sz="0" w:space="0" w:color="auto"/>
            <w:left w:val="none" w:sz="0" w:space="0" w:color="auto"/>
            <w:bottom w:val="none" w:sz="0" w:space="0" w:color="auto"/>
            <w:right w:val="none" w:sz="0" w:space="0" w:color="auto"/>
          </w:divBdr>
        </w:div>
        <w:div w:id="778792825">
          <w:marLeft w:val="60"/>
          <w:marRight w:val="60"/>
          <w:marTop w:val="100"/>
          <w:marBottom w:val="100"/>
          <w:divBdr>
            <w:top w:val="none" w:sz="0" w:space="0" w:color="auto"/>
            <w:left w:val="none" w:sz="0" w:space="0" w:color="auto"/>
            <w:bottom w:val="none" w:sz="0" w:space="0" w:color="auto"/>
            <w:right w:val="none" w:sz="0" w:space="0" w:color="auto"/>
          </w:divBdr>
        </w:div>
        <w:div w:id="456485717">
          <w:marLeft w:val="60"/>
          <w:marRight w:val="60"/>
          <w:marTop w:val="100"/>
          <w:marBottom w:val="100"/>
          <w:divBdr>
            <w:top w:val="none" w:sz="0" w:space="0" w:color="auto"/>
            <w:left w:val="none" w:sz="0" w:space="0" w:color="auto"/>
            <w:bottom w:val="none" w:sz="0" w:space="0" w:color="auto"/>
            <w:right w:val="none" w:sz="0" w:space="0" w:color="auto"/>
          </w:divBdr>
        </w:div>
        <w:div w:id="1058937132">
          <w:marLeft w:val="60"/>
          <w:marRight w:val="60"/>
          <w:marTop w:val="100"/>
          <w:marBottom w:val="100"/>
          <w:divBdr>
            <w:top w:val="none" w:sz="0" w:space="0" w:color="auto"/>
            <w:left w:val="none" w:sz="0" w:space="0" w:color="auto"/>
            <w:bottom w:val="none" w:sz="0" w:space="0" w:color="auto"/>
            <w:right w:val="none" w:sz="0" w:space="0" w:color="auto"/>
          </w:divBdr>
        </w:div>
        <w:div w:id="907305647">
          <w:marLeft w:val="60"/>
          <w:marRight w:val="60"/>
          <w:marTop w:val="100"/>
          <w:marBottom w:val="100"/>
          <w:divBdr>
            <w:top w:val="none" w:sz="0" w:space="0" w:color="auto"/>
            <w:left w:val="none" w:sz="0" w:space="0" w:color="auto"/>
            <w:bottom w:val="none" w:sz="0" w:space="0" w:color="auto"/>
            <w:right w:val="none" w:sz="0" w:space="0" w:color="auto"/>
          </w:divBdr>
        </w:div>
        <w:div w:id="179634537">
          <w:marLeft w:val="60"/>
          <w:marRight w:val="60"/>
          <w:marTop w:val="100"/>
          <w:marBottom w:val="100"/>
          <w:divBdr>
            <w:top w:val="none" w:sz="0" w:space="0" w:color="auto"/>
            <w:left w:val="none" w:sz="0" w:space="0" w:color="auto"/>
            <w:bottom w:val="none" w:sz="0" w:space="0" w:color="auto"/>
            <w:right w:val="none" w:sz="0" w:space="0" w:color="auto"/>
          </w:divBdr>
        </w:div>
        <w:div w:id="335571199">
          <w:marLeft w:val="60"/>
          <w:marRight w:val="60"/>
          <w:marTop w:val="100"/>
          <w:marBottom w:val="100"/>
          <w:divBdr>
            <w:top w:val="none" w:sz="0" w:space="0" w:color="auto"/>
            <w:left w:val="none" w:sz="0" w:space="0" w:color="auto"/>
            <w:bottom w:val="none" w:sz="0" w:space="0" w:color="auto"/>
            <w:right w:val="none" w:sz="0" w:space="0" w:color="auto"/>
          </w:divBdr>
        </w:div>
        <w:div w:id="394817348">
          <w:marLeft w:val="60"/>
          <w:marRight w:val="60"/>
          <w:marTop w:val="100"/>
          <w:marBottom w:val="100"/>
          <w:divBdr>
            <w:top w:val="none" w:sz="0" w:space="0" w:color="auto"/>
            <w:left w:val="none" w:sz="0" w:space="0" w:color="auto"/>
            <w:bottom w:val="none" w:sz="0" w:space="0" w:color="auto"/>
            <w:right w:val="none" w:sz="0" w:space="0" w:color="auto"/>
          </w:divBdr>
        </w:div>
        <w:div w:id="823854571">
          <w:marLeft w:val="60"/>
          <w:marRight w:val="60"/>
          <w:marTop w:val="100"/>
          <w:marBottom w:val="100"/>
          <w:divBdr>
            <w:top w:val="none" w:sz="0" w:space="0" w:color="auto"/>
            <w:left w:val="none" w:sz="0" w:space="0" w:color="auto"/>
            <w:bottom w:val="none" w:sz="0" w:space="0" w:color="auto"/>
            <w:right w:val="none" w:sz="0" w:space="0" w:color="auto"/>
          </w:divBdr>
        </w:div>
        <w:div w:id="481433042">
          <w:marLeft w:val="60"/>
          <w:marRight w:val="60"/>
          <w:marTop w:val="100"/>
          <w:marBottom w:val="100"/>
          <w:divBdr>
            <w:top w:val="none" w:sz="0" w:space="0" w:color="auto"/>
            <w:left w:val="none" w:sz="0" w:space="0" w:color="auto"/>
            <w:bottom w:val="none" w:sz="0" w:space="0" w:color="auto"/>
            <w:right w:val="none" w:sz="0" w:space="0" w:color="auto"/>
          </w:divBdr>
        </w:div>
        <w:div w:id="953632703">
          <w:marLeft w:val="60"/>
          <w:marRight w:val="60"/>
          <w:marTop w:val="100"/>
          <w:marBottom w:val="100"/>
          <w:divBdr>
            <w:top w:val="none" w:sz="0" w:space="0" w:color="auto"/>
            <w:left w:val="none" w:sz="0" w:space="0" w:color="auto"/>
            <w:bottom w:val="none" w:sz="0" w:space="0" w:color="auto"/>
            <w:right w:val="none" w:sz="0" w:space="0" w:color="auto"/>
          </w:divBdr>
        </w:div>
        <w:div w:id="1984461867">
          <w:marLeft w:val="60"/>
          <w:marRight w:val="60"/>
          <w:marTop w:val="100"/>
          <w:marBottom w:val="100"/>
          <w:divBdr>
            <w:top w:val="none" w:sz="0" w:space="0" w:color="auto"/>
            <w:left w:val="none" w:sz="0" w:space="0" w:color="auto"/>
            <w:bottom w:val="none" w:sz="0" w:space="0" w:color="auto"/>
            <w:right w:val="none" w:sz="0" w:space="0" w:color="auto"/>
          </w:divBdr>
        </w:div>
        <w:div w:id="598567725">
          <w:marLeft w:val="60"/>
          <w:marRight w:val="60"/>
          <w:marTop w:val="100"/>
          <w:marBottom w:val="100"/>
          <w:divBdr>
            <w:top w:val="none" w:sz="0" w:space="0" w:color="auto"/>
            <w:left w:val="none" w:sz="0" w:space="0" w:color="auto"/>
            <w:bottom w:val="none" w:sz="0" w:space="0" w:color="auto"/>
            <w:right w:val="none" w:sz="0" w:space="0" w:color="auto"/>
          </w:divBdr>
        </w:div>
        <w:div w:id="1262954570">
          <w:marLeft w:val="60"/>
          <w:marRight w:val="60"/>
          <w:marTop w:val="100"/>
          <w:marBottom w:val="100"/>
          <w:divBdr>
            <w:top w:val="none" w:sz="0" w:space="0" w:color="auto"/>
            <w:left w:val="none" w:sz="0" w:space="0" w:color="auto"/>
            <w:bottom w:val="none" w:sz="0" w:space="0" w:color="auto"/>
            <w:right w:val="none" w:sz="0" w:space="0" w:color="auto"/>
          </w:divBdr>
        </w:div>
        <w:div w:id="1032071725">
          <w:marLeft w:val="60"/>
          <w:marRight w:val="60"/>
          <w:marTop w:val="100"/>
          <w:marBottom w:val="100"/>
          <w:divBdr>
            <w:top w:val="none" w:sz="0" w:space="0" w:color="auto"/>
            <w:left w:val="none" w:sz="0" w:space="0" w:color="auto"/>
            <w:bottom w:val="none" w:sz="0" w:space="0" w:color="auto"/>
            <w:right w:val="none" w:sz="0" w:space="0" w:color="auto"/>
          </w:divBdr>
        </w:div>
        <w:div w:id="551500377">
          <w:marLeft w:val="60"/>
          <w:marRight w:val="60"/>
          <w:marTop w:val="100"/>
          <w:marBottom w:val="100"/>
          <w:divBdr>
            <w:top w:val="none" w:sz="0" w:space="0" w:color="auto"/>
            <w:left w:val="none" w:sz="0" w:space="0" w:color="auto"/>
            <w:bottom w:val="none" w:sz="0" w:space="0" w:color="auto"/>
            <w:right w:val="none" w:sz="0" w:space="0" w:color="auto"/>
          </w:divBdr>
        </w:div>
        <w:div w:id="28335014">
          <w:marLeft w:val="60"/>
          <w:marRight w:val="60"/>
          <w:marTop w:val="100"/>
          <w:marBottom w:val="100"/>
          <w:divBdr>
            <w:top w:val="none" w:sz="0" w:space="0" w:color="auto"/>
            <w:left w:val="none" w:sz="0" w:space="0" w:color="auto"/>
            <w:bottom w:val="none" w:sz="0" w:space="0" w:color="auto"/>
            <w:right w:val="none" w:sz="0" w:space="0" w:color="auto"/>
          </w:divBdr>
        </w:div>
        <w:div w:id="595360078">
          <w:marLeft w:val="60"/>
          <w:marRight w:val="60"/>
          <w:marTop w:val="100"/>
          <w:marBottom w:val="100"/>
          <w:divBdr>
            <w:top w:val="none" w:sz="0" w:space="0" w:color="auto"/>
            <w:left w:val="none" w:sz="0" w:space="0" w:color="auto"/>
            <w:bottom w:val="none" w:sz="0" w:space="0" w:color="auto"/>
            <w:right w:val="none" w:sz="0" w:space="0" w:color="auto"/>
          </w:divBdr>
        </w:div>
        <w:div w:id="1357318020">
          <w:marLeft w:val="60"/>
          <w:marRight w:val="60"/>
          <w:marTop w:val="100"/>
          <w:marBottom w:val="100"/>
          <w:divBdr>
            <w:top w:val="none" w:sz="0" w:space="0" w:color="auto"/>
            <w:left w:val="none" w:sz="0" w:space="0" w:color="auto"/>
            <w:bottom w:val="none" w:sz="0" w:space="0" w:color="auto"/>
            <w:right w:val="none" w:sz="0" w:space="0" w:color="auto"/>
          </w:divBdr>
        </w:div>
        <w:div w:id="1871870824">
          <w:marLeft w:val="60"/>
          <w:marRight w:val="60"/>
          <w:marTop w:val="100"/>
          <w:marBottom w:val="100"/>
          <w:divBdr>
            <w:top w:val="none" w:sz="0" w:space="0" w:color="auto"/>
            <w:left w:val="none" w:sz="0" w:space="0" w:color="auto"/>
            <w:bottom w:val="none" w:sz="0" w:space="0" w:color="auto"/>
            <w:right w:val="none" w:sz="0" w:space="0" w:color="auto"/>
          </w:divBdr>
        </w:div>
        <w:div w:id="1845782085">
          <w:marLeft w:val="60"/>
          <w:marRight w:val="60"/>
          <w:marTop w:val="100"/>
          <w:marBottom w:val="100"/>
          <w:divBdr>
            <w:top w:val="none" w:sz="0" w:space="0" w:color="auto"/>
            <w:left w:val="none" w:sz="0" w:space="0" w:color="auto"/>
            <w:bottom w:val="none" w:sz="0" w:space="0" w:color="auto"/>
            <w:right w:val="none" w:sz="0" w:space="0" w:color="auto"/>
          </w:divBdr>
        </w:div>
        <w:div w:id="217741726">
          <w:marLeft w:val="60"/>
          <w:marRight w:val="60"/>
          <w:marTop w:val="100"/>
          <w:marBottom w:val="100"/>
          <w:divBdr>
            <w:top w:val="none" w:sz="0" w:space="0" w:color="auto"/>
            <w:left w:val="none" w:sz="0" w:space="0" w:color="auto"/>
            <w:bottom w:val="none" w:sz="0" w:space="0" w:color="auto"/>
            <w:right w:val="none" w:sz="0" w:space="0" w:color="auto"/>
          </w:divBdr>
        </w:div>
        <w:div w:id="1422028727">
          <w:marLeft w:val="60"/>
          <w:marRight w:val="60"/>
          <w:marTop w:val="100"/>
          <w:marBottom w:val="100"/>
          <w:divBdr>
            <w:top w:val="none" w:sz="0" w:space="0" w:color="auto"/>
            <w:left w:val="none" w:sz="0" w:space="0" w:color="auto"/>
            <w:bottom w:val="none" w:sz="0" w:space="0" w:color="auto"/>
            <w:right w:val="none" w:sz="0" w:space="0" w:color="auto"/>
          </w:divBdr>
        </w:div>
        <w:div w:id="1551769509">
          <w:marLeft w:val="60"/>
          <w:marRight w:val="60"/>
          <w:marTop w:val="100"/>
          <w:marBottom w:val="100"/>
          <w:divBdr>
            <w:top w:val="none" w:sz="0" w:space="0" w:color="auto"/>
            <w:left w:val="none" w:sz="0" w:space="0" w:color="auto"/>
            <w:bottom w:val="none" w:sz="0" w:space="0" w:color="auto"/>
            <w:right w:val="none" w:sz="0" w:space="0" w:color="auto"/>
          </w:divBdr>
        </w:div>
        <w:div w:id="448740008">
          <w:marLeft w:val="60"/>
          <w:marRight w:val="60"/>
          <w:marTop w:val="100"/>
          <w:marBottom w:val="100"/>
          <w:divBdr>
            <w:top w:val="none" w:sz="0" w:space="0" w:color="auto"/>
            <w:left w:val="none" w:sz="0" w:space="0" w:color="auto"/>
            <w:bottom w:val="none" w:sz="0" w:space="0" w:color="auto"/>
            <w:right w:val="none" w:sz="0" w:space="0" w:color="auto"/>
          </w:divBdr>
        </w:div>
        <w:div w:id="1685941867">
          <w:marLeft w:val="60"/>
          <w:marRight w:val="60"/>
          <w:marTop w:val="100"/>
          <w:marBottom w:val="100"/>
          <w:divBdr>
            <w:top w:val="none" w:sz="0" w:space="0" w:color="auto"/>
            <w:left w:val="none" w:sz="0" w:space="0" w:color="auto"/>
            <w:bottom w:val="none" w:sz="0" w:space="0" w:color="auto"/>
            <w:right w:val="none" w:sz="0" w:space="0" w:color="auto"/>
          </w:divBdr>
        </w:div>
        <w:div w:id="678700183">
          <w:marLeft w:val="60"/>
          <w:marRight w:val="60"/>
          <w:marTop w:val="100"/>
          <w:marBottom w:val="100"/>
          <w:divBdr>
            <w:top w:val="none" w:sz="0" w:space="0" w:color="auto"/>
            <w:left w:val="none" w:sz="0" w:space="0" w:color="auto"/>
            <w:bottom w:val="none" w:sz="0" w:space="0" w:color="auto"/>
            <w:right w:val="none" w:sz="0" w:space="0" w:color="auto"/>
          </w:divBdr>
        </w:div>
        <w:div w:id="1419866962">
          <w:marLeft w:val="60"/>
          <w:marRight w:val="60"/>
          <w:marTop w:val="100"/>
          <w:marBottom w:val="100"/>
          <w:divBdr>
            <w:top w:val="none" w:sz="0" w:space="0" w:color="auto"/>
            <w:left w:val="none" w:sz="0" w:space="0" w:color="auto"/>
            <w:bottom w:val="none" w:sz="0" w:space="0" w:color="auto"/>
            <w:right w:val="none" w:sz="0" w:space="0" w:color="auto"/>
          </w:divBdr>
        </w:div>
        <w:div w:id="1172987756">
          <w:marLeft w:val="60"/>
          <w:marRight w:val="60"/>
          <w:marTop w:val="100"/>
          <w:marBottom w:val="100"/>
          <w:divBdr>
            <w:top w:val="none" w:sz="0" w:space="0" w:color="auto"/>
            <w:left w:val="none" w:sz="0" w:space="0" w:color="auto"/>
            <w:bottom w:val="none" w:sz="0" w:space="0" w:color="auto"/>
            <w:right w:val="none" w:sz="0" w:space="0" w:color="auto"/>
          </w:divBdr>
        </w:div>
        <w:div w:id="1247110813">
          <w:marLeft w:val="60"/>
          <w:marRight w:val="60"/>
          <w:marTop w:val="100"/>
          <w:marBottom w:val="100"/>
          <w:divBdr>
            <w:top w:val="none" w:sz="0" w:space="0" w:color="auto"/>
            <w:left w:val="none" w:sz="0" w:space="0" w:color="auto"/>
            <w:bottom w:val="none" w:sz="0" w:space="0" w:color="auto"/>
            <w:right w:val="none" w:sz="0" w:space="0" w:color="auto"/>
          </w:divBdr>
        </w:div>
        <w:div w:id="858197983">
          <w:marLeft w:val="60"/>
          <w:marRight w:val="60"/>
          <w:marTop w:val="100"/>
          <w:marBottom w:val="100"/>
          <w:divBdr>
            <w:top w:val="none" w:sz="0" w:space="0" w:color="auto"/>
            <w:left w:val="none" w:sz="0" w:space="0" w:color="auto"/>
            <w:bottom w:val="none" w:sz="0" w:space="0" w:color="auto"/>
            <w:right w:val="none" w:sz="0" w:space="0" w:color="auto"/>
          </w:divBdr>
        </w:div>
        <w:div w:id="2100102395">
          <w:marLeft w:val="60"/>
          <w:marRight w:val="60"/>
          <w:marTop w:val="100"/>
          <w:marBottom w:val="100"/>
          <w:divBdr>
            <w:top w:val="none" w:sz="0" w:space="0" w:color="auto"/>
            <w:left w:val="none" w:sz="0" w:space="0" w:color="auto"/>
            <w:bottom w:val="none" w:sz="0" w:space="0" w:color="auto"/>
            <w:right w:val="none" w:sz="0" w:space="0" w:color="auto"/>
          </w:divBdr>
        </w:div>
        <w:div w:id="271862382">
          <w:marLeft w:val="60"/>
          <w:marRight w:val="60"/>
          <w:marTop w:val="100"/>
          <w:marBottom w:val="100"/>
          <w:divBdr>
            <w:top w:val="none" w:sz="0" w:space="0" w:color="auto"/>
            <w:left w:val="none" w:sz="0" w:space="0" w:color="auto"/>
            <w:bottom w:val="none" w:sz="0" w:space="0" w:color="auto"/>
            <w:right w:val="none" w:sz="0" w:space="0" w:color="auto"/>
          </w:divBdr>
        </w:div>
        <w:div w:id="788248">
          <w:marLeft w:val="60"/>
          <w:marRight w:val="60"/>
          <w:marTop w:val="100"/>
          <w:marBottom w:val="100"/>
          <w:divBdr>
            <w:top w:val="none" w:sz="0" w:space="0" w:color="auto"/>
            <w:left w:val="none" w:sz="0" w:space="0" w:color="auto"/>
            <w:bottom w:val="none" w:sz="0" w:space="0" w:color="auto"/>
            <w:right w:val="none" w:sz="0" w:space="0" w:color="auto"/>
          </w:divBdr>
        </w:div>
        <w:div w:id="518855943">
          <w:marLeft w:val="60"/>
          <w:marRight w:val="60"/>
          <w:marTop w:val="100"/>
          <w:marBottom w:val="100"/>
          <w:divBdr>
            <w:top w:val="none" w:sz="0" w:space="0" w:color="auto"/>
            <w:left w:val="none" w:sz="0" w:space="0" w:color="auto"/>
            <w:bottom w:val="none" w:sz="0" w:space="0" w:color="auto"/>
            <w:right w:val="none" w:sz="0" w:space="0" w:color="auto"/>
          </w:divBdr>
        </w:div>
        <w:div w:id="915438226">
          <w:marLeft w:val="60"/>
          <w:marRight w:val="60"/>
          <w:marTop w:val="100"/>
          <w:marBottom w:val="100"/>
          <w:divBdr>
            <w:top w:val="none" w:sz="0" w:space="0" w:color="auto"/>
            <w:left w:val="none" w:sz="0" w:space="0" w:color="auto"/>
            <w:bottom w:val="none" w:sz="0" w:space="0" w:color="auto"/>
            <w:right w:val="none" w:sz="0" w:space="0" w:color="auto"/>
          </w:divBdr>
        </w:div>
        <w:div w:id="1717505756">
          <w:marLeft w:val="60"/>
          <w:marRight w:val="60"/>
          <w:marTop w:val="100"/>
          <w:marBottom w:val="100"/>
          <w:divBdr>
            <w:top w:val="none" w:sz="0" w:space="0" w:color="auto"/>
            <w:left w:val="none" w:sz="0" w:space="0" w:color="auto"/>
            <w:bottom w:val="none" w:sz="0" w:space="0" w:color="auto"/>
            <w:right w:val="none" w:sz="0" w:space="0" w:color="auto"/>
          </w:divBdr>
        </w:div>
        <w:div w:id="747582501">
          <w:marLeft w:val="60"/>
          <w:marRight w:val="60"/>
          <w:marTop w:val="100"/>
          <w:marBottom w:val="100"/>
          <w:divBdr>
            <w:top w:val="none" w:sz="0" w:space="0" w:color="auto"/>
            <w:left w:val="none" w:sz="0" w:space="0" w:color="auto"/>
            <w:bottom w:val="none" w:sz="0" w:space="0" w:color="auto"/>
            <w:right w:val="none" w:sz="0" w:space="0" w:color="auto"/>
          </w:divBdr>
        </w:div>
        <w:div w:id="2100179603">
          <w:marLeft w:val="60"/>
          <w:marRight w:val="60"/>
          <w:marTop w:val="100"/>
          <w:marBottom w:val="100"/>
          <w:divBdr>
            <w:top w:val="none" w:sz="0" w:space="0" w:color="auto"/>
            <w:left w:val="none" w:sz="0" w:space="0" w:color="auto"/>
            <w:bottom w:val="none" w:sz="0" w:space="0" w:color="auto"/>
            <w:right w:val="none" w:sz="0" w:space="0" w:color="auto"/>
          </w:divBdr>
        </w:div>
        <w:div w:id="1191915636">
          <w:marLeft w:val="60"/>
          <w:marRight w:val="60"/>
          <w:marTop w:val="100"/>
          <w:marBottom w:val="100"/>
          <w:divBdr>
            <w:top w:val="none" w:sz="0" w:space="0" w:color="auto"/>
            <w:left w:val="none" w:sz="0" w:space="0" w:color="auto"/>
            <w:bottom w:val="none" w:sz="0" w:space="0" w:color="auto"/>
            <w:right w:val="none" w:sz="0" w:space="0" w:color="auto"/>
          </w:divBdr>
        </w:div>
        <w:div w:id="1496259630">
          <w:marLeft w:val="60"/>
          <w:marRight w:val="60"/>
          <w:marTop w:val="100"/>
          <w:marBottom w:val="100"/>
          <w:divBdr>
            <w:top w:val="none" w:sz="0" w:space="0" w:color="auto"/>
            <w:left w:val="none" w:sz="0" w:space="0" w:color="auto"/>
            <w:bottom w:val="none" w:sz="0" w:space="0" w:color="auto"/>
            <w:right w:val="none" w:sz="0" w:space="0" w:color="auto"/>
          </w:divBdr>
        </w:div>
        <w:div w:id="363331708">
          <w:marLeft w:val="60"/>
          <w:marRight w:val="60"/>
          <w:marTop w:val="100"/>
          <w:marBottom w:val="100"/>
          <w:divBdr>
            <w:top w:val="none" w:sz="0" w:space="0" w:color="auto"/>
            <w:left w:val="none" w:sz="0" w:space="0" w:color="auto"/>
            <w:bottom w:val="none" w:sz="0" w:space="0" w:color="auto"/>
            <w:right w:val="none" w:sz="0" w:space="0" w:color="auto"/>
          </w:divBdr>
        </w:div>
        <w:div w:id="464271599">
          <w:marLeft w:val="60"/>
          <w:marRight w:val="60"/>
          <w:marTop w:val="100"/>
          <w:marBottom w:val="100"/>
          <w:divBdr>
            <w:top w:val="none" w:sz="0" w:space="0" w:color="auto"/>
            <w:left w:val="none" w:sz="0" w:space="0" w:color="auto"/>
            <w:bottom w:val="none" w:sz="0" w:space="0" w:color="auto"/>
            <w:right w:val="none" w:sz="0" w:space="0" w:color="auto"/>
          </w:divBdr>
        </w:div>
        <w:div w:id="955022424">
          <w:marLeft w:val="60"/>
          <w:marRight w:val="60"/>
          <w:marTop w:val="100"/>
          <w:marBottom w:val="100"/>
          <w:divBdr>
            <w:top w:val="none" w:sz="0" w:space="0" w:color="auto"/>
            <w:left w:val="none" w:sz="0" w:space="0" w:color="auto"/>
            <w:bottom w:val="none" w:sz="0" w:space="0" w:color="auto"/>
            <w:right w:val="none" w:sz="0" w:space="0" w:color="auto"/>
          </w:divBdr>
        </w:div>
        <w:div w:id="1882471806">
          <w:marLeft w:val="60"/>
          <w:marRight w:val="60"/>
          <w:marTop w:val="100"/>
          <w:marBottom w:val="100"/>
          <w:divBdr>
            <w:top w:val="none" w:sz="0" w:space="0" w:color="auto"/>
            <w:left w:val="none" w:sz="0" w:space="0" w:color="auto"/>
            <w:bottom w:val="none" w:sz="0" w:space="0" w:color="auto"/>
            <w:right w:val="none" w:sz="0" w:space="0" w:color="auto"/>
          </w:divBdr>
        </w:div>
        <w:div w:id="371998471">
          <w:marLeft w:val="60"/>
          <w:marRight w:val="60"/>
          <w:marTop w:val="100"/>
          <w:marBottom w:val="100"/>
          <w:divBdr>
            <w:top w:val="none" w:sz="0" w:space="0" w:color="auto"/>
            <w:left w:val="none" w:sz="0" w:space="0" w:color="auto"/>
            <w:bottom w:val="none" w:sz="0" w:space="0" w:color="auto"/>
            <w:right w:val="none" w:sz="0" w:space="0" w:color="auto"/>
          </w:divBdr>
        </w:div>
        <w:div w:id="368605138">
          <w:marLeft w:val="60"/>
          <w:marRight w:val="60"/>
          <w:marTop w:val="100"/>
          <w:marBottom w:val="100"/>
          <w:divBdr>
            <w:top w:val="none" w:sz="0" w:space="0" w:color="auto"/>
            <w:left w:val="none" w:sz="0" w:space="0" w:color="auto"/>
            <w:bottom w:val="none" w:sz="0" w:space="0" w:color="auto"/>
            <w:right w:val="none" w:sz="0" w:space="0" w:color="auto"/>
          </w:divBdr>
        </w:div>
        <w:div w:id="1777165681">
          <w:marLeft w:val="60"/>
          <w:marRight w:val="60"/>
          <w:marTop w:val="100"/>
          <w:marBottom w:val="100"/>
          <w:divBdr>
            <w:top w:val="none" w:sz="0" w:space="0" w:color="auto"/>
            <w:left w:val="none" w:sz="0" w:space="0" w:color="auto"/>
            <w:bottom w:val="none" w:sz="0" w:space="0" w:color="auto"/>
            <w:right w:val="none" w:sz="0" w:space="0" w:color="auto"/>
          </w:divBdr>
        </w:div>
        <w:div w:id="918372724">
          <w:marLeft w:val="60"/>
          <w:marRight w:val="60"/>
          <w:marTop w:val="100"/>
          <w:marBottom w:val="100"/>
          <w:divBdr>
            <w:top w:val="none" w:sz="0" w:space="0" w:color="auto"/>
            <w:left w:val="none" w:sz="0" w:space="0" w:color="auto"/>
            <w:bottom w:val="none" w:sz="0" w:space="0" w:color="auto"/>
            <w:right w:val="none" w:sz="0" w:space="0" w:color="auto"/>
          </w:divBdr>
        </w:div>
        <w:div w:id="443766413">
          <w:marLeft w:val="60"/>
          <w:marRight w:val="60"/>
          <w:marTop w:val="100"/>
          <w:marBottom w:val="100"/>
          <w:divBdr>
            <w:top w:val="none" w:sz="0" w:space="0" w:color="auto"/>
            <w:left w:val="none" w:sz="0" w:space="0" w:color="auto"/>
            <w:bottom w:val="none" w:sz="0" w:space="0" w:color="auto"/>
            <w:right w:val="none" w:sz="0" w:space="0" w:color="auto"/>
          </w:divBdr>
        </w:div>
        <w:div w:id="1861356703">
          <w:marLeft w:val="60"/>
          <w:marRight w:val="60"/>
          <w:marTop w:val="100"/>
          <w:marBottom w:val="100"/>
          <w:divBdr>
            <w:top w:val="none" w:sz="0" w:space="0" w:color="auto"/>
            <w:left w:val="none" w:sz="0" w:space="0" w:color="auto"/>
            <w:bottom w:val="none" w:sz="0" w:space="0" w:color="auto"/>
            <w:right w:val="none" w:sz="0" w:space="0" w:color="auto"/>
          </w:divBdr>
        </w:div>
        <w:div w:id="1171606385">
          <w:marLeft w:val="60"/>
          <w:marRight w:val="60"/>
          <w:marTop w:val="100"/>
          <w:marBottom w:val="100"/>
          <w:divBdr>
            <w:top w:val="none" w:sz="0" w:space="0" w:color="auto"/>
            <w:left w:val="none" w:sz="0" w:space="0" w:color="auto"/>
            <w:bottom w:val="none" w:sz="0" w:space="0" w:color="auto"/>
            <w:right w:val="none" w:sz="0" w:space="0" w:color="auto"/>
          </w:divBdr>
        </w:div>
        <w:div w:id="1172911004">
          <w:marLeft w:val="60"/>
          <w:marRight w:val="60"/>
          <w:marTop w:val="100"/>
          <w:marBottom w:val="100"/>
          <w:divBdr>
            <w:top w:val="none" w:sz="0" w:space="0" w:color="auto"/>
            <w:left w:val="none" w:sz="0" w:space="0" w:color="auto"/>
            <w:bottom w:val="none" w:sz="0" w:space="0" w:color="auto"/>
            <w:right w:val="none" w:sz="0" w:space="0" w:color="auto"/>
          </w:divBdr>
        </w:div>
        <w:div w:id="174466498">
          <w:marLeft w:val="60"/>
          <w:marRight w:val="60"/>
          <w:marTop w:val="100"/>
          <w:marBottom w:val="100"/>
          <w:divBdr>
            <w:top w:val="none" w:sz="0" w:space="0" w:color="auto"/>
            <w:left w:val="none" w:sz="0" w:space="0" w:color="auto"/>
            <w:bottom w:val="none" w:sz="0" w:space="0" w:color="auto"/>
            <w:right w:val="none" w:sz="0" w:space="0" w:color="auto"/>
          </w:divBdr>
        </w:div>
        <w:div w:id="581645389">
          <w:marLeft w:val="60"/>
          <w:marRight w:val="60"/>
          <w:marTop w:val="100"/>
          <w:marBottom w:val="100"/>
          <w:divBdr>
            <w:top w:val="none" w:sz="0" w:space="0" w:color="auto"/>
            <w:left w:val="none" w:sz="0" w:space="0" w:color="auto"/>
            <w:bottom w:val="none" w:sz="0" w:space="0" w:color="auto"/>
            <w:right w:val="none" w:sz="0" w:space="0" w:color="auto"/>
          </w:divBdr>
        </w:div>
        <w:div w:id="91778810">
          <w:marLeft w:val="60"/>
          <w:marRight w:val="60"/>
          <w:marTop w:val="100"/>
          <w:marBottom w:val="100"/>
          <w:divBdr>
            <w:top w:val="none" w:sz="0" w:space="0" w:color="auto"/>
            <w:left w:val="none" w:sz="0" w:space="0" w:color="auto"/>
            <w:bottom w:val="none" w:sz="0" w:space="0" w:color="auto"/>
            <w:right w:val="none" w:sz="0" w:space="0" w:color="auto"/>
          </w:divBdr>
        </w:div>
        <w:div w:id="92631889">
          <w:marLeft w:val="60"/>
          <w:marRight w:val="60"/>
          <w:marTop w:val="100"/>
          <w:marBottom w:val="100"/>
          <w:divBdr>
            <w:top w:val="none" w:sz="0" w:space="0" w:color="auto"/>
            <w:left w:val="none" w:sz="0" w:space="0" w:color="auto"/>
            <w:bottom w:val="none" w:sz="0" w:space="0" w:color="auto"/>
            <w:right w:val="none" w:sz="0" w:space="0" w:color="auto"/>
          </w:divBdr>
        </w:div>
        <w:div w:id="278414026">
          <w:marLeft w:val="60"/>
          <w:marRight w:val="60"/>
          <w:marTop w:val="100"/>
          <w:marBottom w:val="100"/>
          <w:divBdr>
            <w:top w:val="none" w:sz="0" w:space="0" w:color="auto"/>
            <w:left w:val="none" w:sz="0" w:space="0" w:color="auto"/>
            <w:bottom w:val="none" w:sz="0" w:space="0" w:color="auto"/>
            <w:right w:val="none" w:sz="0" w:space="0" w:color="auto"/>
          </w:divBdr>
        </w:div>
        <w:div w:id="1235315728">
          <w:marLeft w:val="60"/>
          <w:marRight w:val="60"/>
          <w:marTop w:val="100"/>
          <w:marBottom w:val="100"/>
          <w:divBdr>
            <w:top w:val="none" w:sz="0" w:space="0" w:color="auto"/>
            <w:left w:val="none" w:sz="0" w:space="0" w:color="auto"/>
            <w:bottom w:val="none" w:sz="0" w:space="0" w:color="auto"/>
            <w:right w:val="none" w:sz="0" w:space="0" w:color="auto"/>
          </w:divBdr>
        </w:div>
        <w:div w:id="1350258940">
          <w:marLeft w:val="60"/>
          <w:marRight w:val="60"/>
          <w:marTop w:val="100"/>
          <w:marBottom w:val="100"/>
          <w:divBdr>
            <w:top w:val="none" w:sz="0" w:space="0" w:color="auto"/>
            <w:left w:val="none" w:sz="0" w:space="0" w:color="auto"/>
            <w:bottom w:val="none" w:sz="0" w:space="0" w:color="auto"/>
            <w:right w:val="none" w:sz="0" w:space="0" w:color="auto"/>
          </w:divBdr>
        </w:div>
        <w:div w:id="64305025">
          <w:marLeft w:val="60"/>
          <w:marRight w:val="60"/>
          <w:marTop w:val="100"/>
          <w:marBottom w:val="100"/>
          <w:divBdr>
            <w:top w:val="none" w:sz="0" w:space="0" w:color="auto"/>
            <w:left w:val="none" w:sz="0" w:space="0" w:color="auto"/>
            <w:bottom w:val="none" w:sz="0" w:space="0" w:color="auto"/>
            <w:right w:val="none" w:sz="0" w:space="0" w:color="auto"/>
          </w:divBdr>
        </w:div>
        <w:div w:id="1828520990">
          <w:marLeft w:val="60"/>
          <w:marRight w:val="60"/>
          <w:marTop w:val="100"/>
          <w:marBottom w:val="100"/>
          <w:divBdr>
            <w:top w:val="none" w:sz="0" w:space="0" w:color="auto"/>
            <w:left w:val="none" w:sz="0" w:space="0" w:color="auto"/>
            <w:bottom w:val="none" w:sz="0" w:space="0" w:color="auto"/>
            <w:right w:val="none" w:sz="0" w:space="0" w:color="auto"/>
          </w:divBdr>
        </w:div>
        <w:div w:id="210190367">
          <w:marLeft w:val="60"/>
          <w:marRight w:val="60"/>
          <w:marTop w:val="100"/>
          <w:marBottom w:val="100"/>
          <w:divBdr>
            <w:top w:val="none" w:sz="0" w:space="0" w:color="auto"/>
            <w:left w:val="none" w:sz="0" w:space="0" w:color="auto"/>
            <w:bottom w:val="none" w:sz="0" w:space="0" w:color="auto"/>
            <w:right w:val="none" w:sz="0" w:space="0" w:color="auto"/>
          </w:divBdr>
        </w:div>
        <w:div w:id="1987970609">
          <w:marLeft w:val="60"/>
          <w:marRight w:val="60"/>
          <w:marTop w:val="100"/>
          <w:marBottom w:val="100"/>
          <w:divBdr>
            <w:top w:val="none" w:sz="0" w:space="0" w:color="auto"/>
            <w:left w:val="none" w:sz="0" w:space="0" w:color="auto"/>
            <w:bottom w:val="none" w:sz="0" w:space="0" w:color="auto"/>
            <w:right w:val="none" w:sz="0" w:space="0" w:color="auto"/>
          </w:divBdr>
        </w:div>
        <w:div w:id="2096239945">
          <w:marLeft w:val="60"/>
          <w:marRight w:val="60"/>
          <w:marTop w:val="100"/>
          <w:marBottom w:val="100"/>
          <w:divBdr>
            <w:top w:val="none" w:sz="0" w:space="0" w:color="auto"/>
            <w:left w:val="none" w:sz="0" w:space="0" w:color="auto"/>
            <w:bottom w:val="none" w:sz="0" w:space="0" w:color="auto"/>
            <w:right w:val="none" w:sz="0" w:space="0" w:color="auto"/>
          </w:divBdr>
        </w:div>
        <w:div w:id="784927523">
          <w:marLeft w:val="60"/>
          <w:marRight w:val="60"/>
          <w:marTop w:val="100"/>
          <w:marBottom w:val="100"/>
          <w:divBdr>
            <w:top w:val="none" w:sz="0" w:space="0" w:color="auto"/>
            <w:left w:val="none" w:sz="0" w:space="0" w:color="auto"/>
            <w:bottom w:val="none" w:sz="0" w:space="0" w:color="auto"/>
            <w:right w:val="none" w:sz="0" w:space="0" w:color="auto"/>
          </w:divBdr>
        </w:div>
        <w:div w:id="1010328175">
          <w:marLeft w:val="60"/>
          <w:marRight w:val="60"/>
          <w:marTop w:val="100"/>
          <w:marBottom w:val="100"/>
          <w:divBdr>
            <w:top w:val="none" w:sz="0" w:space="0" w:color="auto"/>
            <w:left w:val="none" w:sz="0" w:space="0" w:color="auto"/>
            <w:bottom w:val="none" w:sz="0" w:space="0" w:color="auto"/>
            <w:right w:val="none" w:sz="0" w:space="0" w:color="auto"/>
          </w:divBdr>
        </w:div>
        <w:div w:id="1723358602">
          <w:marLeft w:val="60"/>
          <w:marRight w:val="60"/>
          <w:marTop w:val="100"/>
          <w:marBottom w:val="100"/>
          <w:divBdr>
            <w:top w:val="none" w:sz="0" w:space="0" w:color="auto"/>
            <w:left w:val="none" w:sz="0" w:space="0" w:color="auto"/>
            <w:bottom w:val="none" w:sz="0" w:space="0" w:color="auto"/>
            <w:right w:val="none" w:sz="0" w:space="0" w:color="auto"/>
          </w:divBdr>
        </w:div>
        <w:div w:id="555776374">
          <w:marLeft w:val="60"/>
          <w:marRight w:val="60"/>
          <w:marTop w:val="100"/>
          <w:marBottom w:val="100"/>
          <w:divBdr>
            <w:top w:val="none" w:sz="0" w:space="0" w:color="auto"/>
            <w:left w:val="none" w:sz="0" w:space="0" w:color="auto"/>
            <w:bottom w:val="none" w:sz="0" w:space="0" w:color="auto"/>
            <w:right w:val="none" w:sz="0" w:space="0" w:color="auto"/>
          </w:divBdr>
        </w:div>
        <w:div w:id="1345520324">
          <w:marLeft w:val="60"/>
          <w:marRight w:val="60"/>
          <w:marTop w:val="100"/>
          <w:marBottom w:val="100"/>
          <w:divBdr>
            <w:top w:val="none" w:sz="0" w:space="0" w:color="auto"/>
            <w:left w:val="none" w:sz="0" w:space="0" w:color="auto"/>
            <w:bottom w:val="none" w:sz="0" w:space="0" w:color="auto"/>
            <w:right w:val="none" w:sz="0" w:space="0" w:color="auto"/>
          </w:divBdr>
        </w:div>
        <w:div w:id="881095536">
          <w:marLeft w:val="60"/>
          <w:marRight w:val="60"/>
          <w:marTop w:val="100"/>
          <w:marBottom w:val="100"/>
          <w:divBdr>
            <w:top w:val="none" w:sz="0" w:space="0" w:color="auto"/>
            <w:left w:val="none" w:sz="0" w:space="0" w:color="auto"/>
            <w:bottom w:val="none" w:sz="0" w:space="0" w:color="auto"/>
            <w:right w:val="none" w:sz="0" w:space="0" w:color="auto"/>
          </w:divBdr>
        </w:div>
        <w:div w:id="1101222985">
          <w:marLeft w:val="60"/>
          <w:marRight w:val="60"/>
          <w:marTop w:val="100"/>
          <w:marBottom w:val="100"/>
          <w:divBdr>
            <w:top w:val="none" w:sz="0" w:space="0" w:color="auto"/>
            <w:left w:val="none" w:sz="0" w:space="0" w:color="auto"/>
            <w:bottom w:val="none" w:sz="0" w:space="0" w:color="auto"/>
            <w:right w:val="none" w:sz="0" w:space="0" w:color="auto"/>
          </w:divBdr>
        </w:div>
        <w:div w:id="76638336">
          <w:marLeft w:val="60"/>
          <w:marRight w:val="60"/>
          <w:marTop w:val="100"/>
          <w:marBottom w:val="100"/>
          <w:divBdr>
            <w:top w:val="none" w:sz="0" w:space="0" w:color="auto"/>
            <w:left w:val="none" w:sz="0" w:space="0" w:color="auto"/>
            <w:bottom w:val="none" w:sz="0" w:space="0" w:color="auto"/>
            <w:right w:val="none" w:sz="0" w:space="0" w:color="auto"/>
          </w:divBdr>
        </w:div>
        <w:div w:id="604728726">
          <w:marLeft w:val="60"/>
          <w:marRight w:val="60"/>
          <w:marTop w:val="100"/>
          <w:marBottom w:val="100"/>
          <w:divBdr>
            <w:top w:val="none" w:sz="0" w:space="0" w:color="auto"/>
            <w:left w:val="none" w:sz="0" w:space="0" w:color="auto"/>
            <w:bottom w:val="none" w:sz="0" w:space="0" w:color="auto"/>
            <w:right w:val="none" w:sz="0" w:space="0" w:color="auto"/>
          </w:divBdr>
        </w:div>
        <w:div w:id="1116753943">
          <w:marLeft w:val="60"/>
          <w:marRight w:val="60"/>
          <w:marTop w:val="100"/>
          <w:marBottom w:val="100"/>
          <w:divBdr>
            <w:top w:val="none" w:sz="0" w:space="0" w:color="auto"/>
            <w:left w:val="none" w:sz="0" w:space="0" w:color="auto"/>
            <w:bottom w:val="none" w:sz="0" w:space="0" w:color="auto"/>
            <w:right w:val="none" w:sz="0" w:space="0" w:color="auto"/>
          </w:divBdr>
        </w:div>
        <w:div w:id="345407385">
          <w:marLeft w:val="60"/>
          <w:marRight w:val="60"/>
          <w:marTop w:val="100"/>
          <w:marBottom w:val="100"/>
          <w:divBdr>
            <w:top w:val="none" w:sz="0" w:space="0" w:color="auto"/>
            <w:left w:val="none" w:sz="0" w:space="0" w:color="auto"/>
            <w:bottom w:val="none" w:sz="0" w:space="0" w:color="auto"/>
            <w:right w:val="none" w:sz="0" w:space="0" w:color="auto"/>
          </w:divBdr>
        </w:div>
        <w:div w:id="939989214">
          <w:marLeft w:val="60"/>
          <w:marRight w:val="60"/>
          <w:marTop w:val="100"/>
          <w:marBottom w:val="100"/>
          <w:divBdr>
            <w:top w:val="none" w:sz="0" w:space="0" w:color="auto"/>
            <w:left w:val="none" w:sz="0" w:space="0" w:color="auto"/>
            <w:bottom w:val="none" w:sz="0" w:space="0" w:color="auto"/>
            <w:right w:val="none" w:sz="0" w:space="0" w:color="auto"/>
          </w:divBdr>
        </w:div>
        <w:div w:id="248082351">
          <w:marLeft w:val="60"/>
          <w:marRight w:val="60"/>
          <w:marTop w:val="100"/>
          <w:marBottom w:val="100"/>
          <w:divBdr>
            <w:top w:val="none" w:sz="0" w:space="0" w:color="auto"/>
            <w:left w:val="none" w:sz="0" w:space="0" w:color="auto"/>
            <w:bottom w:val="none" w:sz="0" w:space="0" w:color="auto"/>
            <w:right w:val="none" w:sz="0" w:space="0" w:color="auto"/>
          </w:divBdr>
        </w:div>
        <w:div w:id="1010256312">
          <w:marLeft w:val="60"/>
          <w:marRight w:val="60"/>
          <w:marTop w:val="100"/>
          <w:marBottom w:val="100"/>
          <w:divBdr>
            <w:top w:val="none" w:sz="0" w:space="0" w:color="auto"/>
            <w:left w:val="none" w:sz="0" w:space="0" w:color="auto"/>
            <w:bottom w:val="none" w:sz="0" w:space="0" w:color="auto"/>
            <w:right w:val="none" w:sz="0" w:space="0" w:color="auto"/>
          </w:divBdr>
        </w:div>
        <w:div w:id="606667531">
          <w:marLeft w:val="60"/>
          <w:marRight w:val="60"/>
          <w:marTop w:val="100"/>
          <w:marBottom w:val="100"/>
          <w:divBdr>
            <w:top w:val="none" w:sz="0" w:space="0" w:color="auto"/>
            <w:left w:val="none" w:sz="0" w:space="0" w:color="auto"/>
            <w:bottom w:val="none" w:sz="0" w:space="0" w:color="auto"/>
            <w:right w:val="none" w:sz="0" w:space="0" w:color="auto"/>
          </w:divBdr>
        </w:div>
        <w:div w:id="880751307">
          <w:marLeft w:val="60"/>
          <w:marRight w:val="60"/>
          <w:marTop w:val="100"/>
          <w:marBottom w:val="100"/>
          <w:divBdr>
            <w:top w:val="none" w:sz="0" w:space="0" w:color="auto"/>
            <w:left w:val="none" w:sz="0" w:space="0" w:color="auto"/>
            <w:bottom w:val="none" w:sz="0" w:space="0" w:color="auto"/>
            <w:right w:val="none" w:sz="0" w:space="0" w:color="auto"/>
          </w:divBdr>
        </w:div>
        <w:div w:id="696005047">
          <w:marLeft w:val="60"/>
          <w:marRight w:val="60"/>
          <w:marTop w:val="100"/>
          <w:marBottom w:val="100"/>
          <w:divBdr>
            <w:top w:val="none" w:sz="0" w:space="0" w:color="auto"/>
            <w:left w:val="none" w:sz="0" w:space="0" w:color="auto"/>
            <w:bottom w:val="none" w:sz="0" w:space="0" w:color="auto"/>
            <w:right w:val="none" w:sz="0" w:space="0" w:color="auto"/>
          </w:divBdr>
        </w:div>
        <w:div w:id="1185561394">
          <w:marLeft w:val="60"/>
          <w:marRight w:val="60"/>
          <w:marTop w:val="100"/>
          <w:marBottom w:val="100"/>
          <w:divBdr>
            <w:top w:val="none" w:sz="0" w:space="0" w:color="auto"/>
            <w:left w:val="none" w:sz="0" w:space="0" w:color="auto"/>
            <w:bottom w:val="none" w:sz="0" w:space="0" w:color="auto"/>
            <w:right w:val="none" w:sz="0" w:space="0" w:color="auto"/>
          </w:divBdr>
        </w:div>
        <w:div w:id="369038405">
          <w:marLeft w:val="60"/>
          <w:marRight w:val="60"/>
          <w:marTop w:val="100"/>
          <w:marBottom w:val="100"/>
          <w:divBdr>
            <w:top w:val="none" w:sz="0" w:space="0" w:color="auto"/>
            <w:left w:val="none" w:sz="0" w:space="0" w:color="auto"/>
            <w:bottom w:val="none" w:sz="0" w:space="0" w:color="auto"/>
            <w:right w:val="none" w:sz="0" w:space="0" w:color="auto"/>
          </w:divBdr>
        </w:div>
        <w:div w:id="612245538">
          <w:marLeft w:val="60"/>
          <w:marRight w:val="60"/>
          <w:marTop w:val="100"/>
          <w:marBottom w:val="100"/>
          <w:divBdr>
            <w:top w:val="none" w:sz="0" w:space="0" w:color="auto"/>
            <w:left w:val="none" w:sz="0" w:space="0" w:color="auto"/>
            <w:bottom w:val="none" w:sz="0" w:space="0" w:color="auto"/>
            <w:right w:val="none" w:sz="0" w:space="0" w:color="auto"/>
          </w:divBdr>
        </w:div>
        <w:div w:id="1473212305">
          <w:marLeft w:val="60"/>
          <w:marRight w:val="60"/>
          <w:marTop w:val="100"/>
          <w:marBottom w:val="100"/>
          <w:divBdr>
            <w:top w:val="none" w:sz="0" w:space="0" w:color="auto"/>
            <w:left w:val="none" w:sz="0" w:space="0" w:color="auto"/>
            <w:bottom w:val="none" w:sz="0" w:space="0" w:color="auto"/>
            <w:right w:val="none" w:sz="0" w:space="0" w:color="auto"/>
          </w:divBdr>
        </w:div>
        <w:div w:id="1060596444">
          <w:marLeft w:val="60"/>
          <w:marRight w:val="60"/>
          <w:marTop w:val="100"/>
          <w:marBottom w:val="100"/>
          <w:divBdr>
            <w:top w:val="none" w:sz="0" w:space="0" w:color="auto"/>
            <w:left w:val="none" w:sz="0" w:space="0" w:color="auto"/>
            <w:bottom w:val="none" w:sz="0" w:space="0" w:color="auto"/>
            <w:right w:val="none" w:sz="0" w:space="0" w:color="auto"/>
          </w:divBdr>
        </w:div>
        <w:div w:id="320474245">
          <w:marLeft w:val="60"/>
          <w:marRight w:val="60"/>
          <w:marTop w:val="100"/>
          <w:marBottom w:val="100"/>
          <w:divBdr>
            <w:top w:val="none" w:sz="0" w:space="0" w:color="auto"/>
            <w:left w:val="none" w:sz="0" w:space="0" w:color="auto"/>
            <w:bottom w:val="none" w:sz="0" w:space="0" w:color="auto"/>
            <w:right w:val="none" w:sz="0" w:space="0" w:color="auto"/>
          </w:divBdr>
        </w:div>
        <w:div w:id="1587686313">
          <w:marLeft w:val="60"/>
          <w:marRight w:val="60"/>
          <w:marTop w:val="100"/>
          <w:marBottom w:val="100"/>
          <w:divBdr>
            <w:top w:val="none" w:sz="0" w:space="0" w:color="auto"/>
            <w:left w:val="none" w:sz="0" w:space="0" w:color="auto"/>
            <w:bottom w:val="none" w:sz="0" w:space="0" w:color="auto"/>
            <w:right w:val="none" w:sz="0" w:space="0" w:color="auto"/>
          </w:divBdr>
        </w:div>
        <w:div w:id="383286881">
          <w:marLeft w:val="60"/>
          <w:marRight w:val="60"/>
          <w:marTop w:val="100"/>
          <w:marBottom w:val="100"/>
          <w:divBdr>
            <w:top w:val="none" w:sz="0" w:space="0" w:color="auto"/>
            <w:left w:val="none" w:sz="0" w:space="0" w:color="auto"/>
            <w:bottom w:val="none" w:sz="0" w:space="0" w:color="auto"/>
            <w:right w:val="none" w:sz="0" w:space="0" w:color="auto"/>
          </w:divBdr>
        </w:div>
        <w:div w:id="237134446">
          <w:marLeft w:val="60"/>
          <w:marRight w:val="60"/>
          <w:marTop w:val="100"/>
          <w:marBottom w:val="100"/>
          <w:divBdr>
            <w:top w:val="none" w:sz="0" w:space="0" w:color="auto"/>
            <w:left w:val="none" w:sz="0" w:space="0" w:color="auto"/>
            <w:bottom w:val="none" w:sz="0" w:space="0" w:color="auto"/>
            <w:right w:val="none" w:sz="0" w:space="0" w:color="auto"/>
          </w:divBdr>
        </w:div>
        <w:div w:id="744717099">
          <w:marLeft w:val="60"/>
          <w:marRight w:val="60"/>
          <w:marTop w:val="100"/>
          <w:marBottom w:val="100"/>
          <w:divBdr>
            <w:top w:val="none" w:sz="0" w:space="0" w:color="auto"/>
            <w:left w:val="none" w:sz="0" w:space="0" w:color="auto"/>
            <w:bottom w:val="none" w:sz="0" w:space="0" w:color="auto"/>
            <w:right w:val="none" w:sz="0" w:space="0" w:color="auto"/>
          </w:divBdr>
        </w:div>
        <w:div w:id="1116676253">
          <w:marLeft w:val="60"/>
          <w:marRight w:val="60"/>
          <w:marTop w:val="100"/>
          <w:marBottom w:val="100"/>
          <w:divBdr>
            <w:top w:val="none" w:sz="0" w:space="0" w:color="auto"/>
            <w:left w:val="none" w:sz="0" w:space="0" w:color="auto"/>
            <w:bottom w:val="none" w:sz="0" w:space="0" w:color="auto"/>
            <w:right w:val="none" w:sz="0" w:space="0" w:color="auto"/>
          </w:divBdr>
        </w:div>
        <w:div w:id="932278275">
          <w:marLeft w:val="60"/>
          <w:marRight w:val="60"/>
          <w:marTop w:val="100"/>
          <w:marBottom w:val="100"/>
          <w:divBdr>
            <w:top w:val="none" w:sz="0" w:space="0" w:color="auto"/>
            <w:left w:val="none" w:sz="0" w:space="0" w:color="auto"/>
            <w:bottom w:val="none" w:sz="0" w:space="0" w:color="auto"/>
            <w:right w:val="none" w:sz="0" w:space="0" w:color="auto"/>
          </w:divBdr>
        </w:div>
        <w:div w:id="1322857426">
          <w:marLeft w:val="60"/>
          <w:marRight w:val="60"/>
          <w:marTop w:val="100"/>
          <w:marBottom w:val="100"/>
          <w:divBdr>
            <w:top w:val="none" w:sz="0" w:space="0" w:color="auto"/>
            <w:left w:val="none" w:sz="0" w:space="0" w:color="auto"/>
            <w:bottom w:val="none" w:sz="0" w:space="0" w:color="auto"/>
            <w:right w:val="none" w:sz="0" w:space="0" w:color="auto"/>
          </w:divBdr>
        </w:div>
        <w:div w:id="196896875">
          <w:marLeft w:val="60"/>
          <w:marRight w:val="60"/>
          <w:marTop w:val="100"/>
          <w:marBottom w:val="100"/>
          <w:divBdr>
            <w:top w:val="none" w:sz="0" w:space="0" w:color="auto"/>
            <w:left w:val="none" w:sz="0" w:space="0" w:color="auto"/>
            <w:bottom w:val="none" w:sz="0" w:space="0" w:color="auto"/>
            <w:right w:val="none" w:sz="0" w:space="0" w:color="auto"/>
          </w:divBdr>
        </w:div>
        <w:div w:id="1940218948">
          <w:marLeft w:val="60"/>
          <w:marRight w:val="60"/>
          <w:marTop w:val="100"/>
          <w:marBottom w:val="100"/>
          <w:divBdr>
            <w:top w:val="none" w:sz="0" w:space="0" w:color="auto"/>
            <w:left w:val="none" w:sz="0" w:space="0" w:color="auto"/>
            <w:bottom w:val="none" w:sz="0" w:space="0" w:color="auto"/>
            <w:right w:val="none" w:sz="0" w:space="0" w:color="auto"/>
          </w:divBdr>
        </w:div>
        <w:div w:id="818112917">
          <w:marLeft w:val="60"/>
          <w:marRight w:val="60"/>
          <w:marTop w:val="100"/>
          <w:marBottom w:val="100"/>
          <w:divBdr>
            <w:top w:val="none" w:sz="0" w:space="0" w:color="auto"/>
            <w:left w:val="none" w:sz="0" w:space="0" w:color="auto"/>
            <w:bottom w:val="none" w:sz="0" w:space="0" w:color="auto"/>
            <w:right w:val="none" w:sz="0" w:space="0" w:color="auto"/>
          </w:divBdr>
        </w:div>
        <w:div w:id="295792928">
          <w:marLeft w:val="60"/>
          <w:marRight w:val="60"/>
          <w:marTop w:val="100"/>
          <w:marBottom w:val="100"/>
          <w:divBdr>
            <w:top w:val="none" w:sz="0" w:space="0" w:color="auto"/>
            <w:left w:val="none" w:sz="0" w:space="0" w:color="auto"/>
            <w:bottom w:val="none" w:sz="0" w:space="0" w:color="auto"/>
            <w:right w:val="none" w:sz="0" w:space="0" w:color="auto"/>
          </w:divBdr>
        </w:div>
        <w:div w:id="1973823720">
          <w:marLeft w:val="60"/>
          <w:marRight w:val="60"/>
          <w:marTop w:val="100"/>
          <w:marBottom w:val="100"/>
          <w:divBdr>
            <w:top w:val="none" w:sz="0" w:space="0" w:color="auto"/>
            <w:left w:val="none" w:sz="0" w:space="0" w:color="auto"/>
            <w:bottom w:val="none" w:sz="0" w:space="0" w:color="auto"/>
            <w:right w:val="none" w:sz="0" w:space="0" w:color="auto"/>
          </w:divBdr>
        </w:div>
        <w:div w:id="1399673451">
          <w:marLeft w:val="60"/>
          <w:marRight w:val="60"/>
          <w:marTop w:val="100"/>
          <w:marBottom w:val="100"/>
          <w:divBdr>
            <w:top w:val="none" w:sz="0" w:space="0" w:color="auto"/>
            <w:left w:val="none" w:sz="0" w:space="0" w:color="auto"/>
            <w:bottom w:val="none" w:sz="0" w:space="0" w:color="auto"/>
            <w:right w:val="none" w:sz="0" w:space="0" w:color="auto"/>
          </w:divBdr>
        </w:div>
        <w:div w:id="1934783627">
          <w:marLeft w:val="60"/>
          <w:marRight w:val="60"/>
          <w:marTop w:val="100"/>
          <w:marBottom w:val="100"/>
          <w:divBdr>
            <w:top w:val="none" w:sz="0" w:space="0" w:color="auto"/>
            <w:left w:val="none" w:sz="0" w:space="0" w:color="auto"/>
            <w:bottom w:val="none" w:sz="0" w:space="0" w:color="auto"/>
            <w:right w:val="none" w:sz="0" w:space="0" w:color="auto"/>
          </w:divBdr>
        </w:div>
        <w:div w:id="499350453">
          <w:marLeft w:val="60"/>
          <w:marRight w:val="60"/>
          <w:marTop w:val="100"/>
          <w:marBottom w:val="100"/>
          <w:divBdr>
            <w:top w:val="none" w:sz="0" w:space="0" w:color="auto"/>
            <w:left w:val="none" w:sz="0" w:space="0" w:color="auto"/>
            <w:bottom w:val="none" w:sz="0" w:space="0" w:color="auto"/>
            <w:right w:val="none" w:sz="0" w:space="0" w:color="auto"/>
          </w:divBdr>
        </w:div>
        <w:div w:id="109591415">
          <w:marLeft w:val="60"/>
          <w:marRight w:val="60"/>
          <w:marTop w:val="100"/>
          <w:marBottom w:val="100"/>
          <w:divBdr>
            <w:top w:val="none" w:sz="0" w:space="0" w:color="auto"/>
            <w:left w:val="none" w:sz="0" w:space="0" w:color="auto"/>
            <w:bottom w:val="none" w:sz="0" w:space="0" w:color="auto"/>
            <w:right w:val="none" w:sz="0" w:space="0" w:color="auto"/>
          </w:divBdr>
        </w:div>
        <w:div w:id="1600873774">
          <w:marLeft w:val="60"/>
          <w:marRight w:val="60"/>
          <w:marTop w:val="100"/>
          <w:marBottom w:val="100"/>
          <w:divBdr>
            <w:top w:val="none" w:sz="0" w:space="0" w:color="auto"/>
            <w:left w:val="none" w:sz="0" w:space="0" w:color="auto"/>
            <w:bottom w:val="none" w:sz="0" w:space="0" w:color="auto"/>
            <w:right w:val="none" w:sz="0" w:space="0" w:color="auto"/>
          </w:divBdr>
        </w:div>
        <w:div w:id="835455390">
          <w:marLeft w:val="60"/>
          <w:marRight w:val="60"/>
          <w:marTop w:val="100"/>
          <w:marBottom w:val="100"/>
          <w:divBdr>
            <w:top w:val="none" w:sz="0" w:space="0" w:color="auto"/>
            <w:left w:val="none" w:sz="0" w:space="0" w:color="auto"/>
            <w:bottom w:val="none" w:sz="0" w:space="0" w:color="auto"/>
            <w:right w:val="none" w:sz="0" w:space="0" w:color="auto"/>
          </w:divBdr>
        </w:div>
        <w:div w:id="163667953">
          <w:marLeft w:val="60"/>
          <w:marRight w:val="60"/>
          <w:marTop w:val="100"/>
          <w:marBottom w:val="100"/>
          <w:divBdr>
            <w:top w:val="none" w:sz="0" w:space="0" w:color="auto"/>
            <w:left w:val="none" w:sz="0" w:space="0" w:color="auto"/>
            <w:bottom w:val="none" w:sz="0" w:space="0" w:color="auto"/>
            <w:right w:val="none" w:sz="0" w:space="0" w:color="auto"/>
          </w:divBdr>
        </w:div>
        <w:div w:id="1411538811">
          <w:marLeft w:val="60"/>
          <w:marRight w:val="60"/>
          <w:marTop w:val="100"/>
          <w:marBottom w:val="100"/>
          <w:divBdr>
            <w:top w:val="none" w:sz="0" w:space="0" w:color="auto"/>
            <w:left w:val="none" w:sz="0" w:space="0" w:color="auto"/>
            <w:bottom w:val="none" w:sz="0" w:space="0" w:color="auto"/>
            <w:right w:val="none" w:sz="0" w:space="0" w:color="auto"/>
          </w:divBdr>
        </w:div>
        <w:div w:id="492994518">
          <w:marLeft w:val="60"/>
          <w:marRight w:val="60"/>
          <w:marTop w:val="100"/>
          <w:marBottom w:val="100"/>
          <w:divBdr>
            <w:top w:val="none" w:sz="0" w:space="0" w:color="auto"/>
            <w:left w:val="none" w:sz="0" w:space="0" w:color="auto"/>
            <w:bottom w:val="none" w:sz="0" w:space="0" w:color="auto"/>
            <w:right w:val="none" w:sz="0" w:space="0" w:color="auto"/>
          </w:divBdr>
        </w:div>
        <w:div w:id="1375933140">
          <w:marLeft w:val="60"/>
          <w:marRight w:val="60"/>
          <w:marTop w:val="100"/>
          <w:marBottom w:val="100"/>
          <w:divBdr>
            <w:top w:val="none" w:sz="0" w:space="0" w:color="auto"/>
            <w:left w:val="none" w:sz="0" w:space="0" w:color="auto"/>
            <w:bottom w:val="none" w:sz="0" w:space="0" w:color="auto"/>
            <w:right w:val="none" w:sz="0" w:space="0" w:color="auto"/>
          </w:divBdr>
        </w:div>
        <w:div w:id="1767925657">
          <w:marLeft w:val="60"/>
          <w:marRight w:val="60"/>
          <w:marTop w:val="100"/>
          <w:marBottom w:val="100"/>
          <w:divBdr>
            <w:top w:val="none" w:sz="0" w:space="0" w:color="auto"/>
            <w:left w:val="none" w:sz="0" w:space="0" w:color="auto"/>
            <w:bottom w:val="none" w:sz="0" w:space="0" w:color="auto"/>
            <w:right w:val="none" w:sz="0" w:space="0" w:color="auto"/>
          </w:divBdr>
        </w:div>
        <w:div w:id="2036078371">
          <w:marLeft w:val="60"/>
          <w:marRight w:val="60"/>
          <w:marTop w:val="100"/>
          <w:marBottom w:val="100"/>
          <w:divBdr>
            <w:top w:val="none" w:sz="0" w:space="0" w:color="auto"/>
            <w:left w:val="none" w:sz="0" w:space="0" w:color="auto"/>
            <w:bottom w:val="none" w:sz="0" w:space="0" w:color="auto"/>
            <w:right w:val="none" w:sz="0" w:space="0" w:color="auto"/>
          </w:divBdr>
        </w:div>
        <w:div w:id="501941456">
          <w:marLeft w:val="60"/>
          <w:marRight w:val="60"/>
          <w:marTop w:val="100"/>
          <w:marBottom w:val="100"/>
          <w:divBdr>
            <w:top w:val="none" w:sz="0" w:space="0" w:color="auto"/>
            <w:left w:val="none" w:sz="0" w:space="0" w:color="auto"/>
            <w:bottom w:val="none" w:sz="0" w:space="0" w:color="auto"/>
            <w:right w:val="none" w:sz="0" w:space="0" w:color="auto"/>
          </w:divBdr>
        </w:div>
        <w:div w:id="724181883">
          <w:marLeft w:val="60"/>
          <w:marRight w:val="60"/>
          <w:marTop w:val="100"/>
          <w:marBottom w:val="100"/>
          <w:divBdr>
            <w:top w:val="none" w:sz="0" w:space="0" w:color="auto"/>
            <w:left w:val="none" w:sz="0" w:space="0" w:color="auto"/>
            <w:bottom w:val="none" w:sz="0" w:space="0" w:color="auto"/>
            <w:right w:val="none" w:sz="0" w:space="0" w:color="auto"/>
          </w:divBdr>
        </w:div>
        <w:div w:id="968171125">
          <w:marLeft w:val="60"/>
          <w:marRight w:val="60"/>
          <w:marTop w:val="100"/>
          <w:marBottom w:val="100"/>
          <w:divBdr>
            <w:top w:val="none" w:sz="0" w:space="0" w:color="auto"/>
            <w:left w:val="none" w:sz="0" w:space="0" w:color="auto"/>
            <w:bottom w:val="none" w:sz="0" w:space="0" w:color="auto"/>
            <w:right w:val="none" w:sz="0" w:space="0" w:color="auto"/>
          </w:divBdr>
        </w:div>
        <w:div w:id="2037150988">
          <w:marLeft w:val="60"/>
          <w:marRight w:val="60"/>
          <w:marTop w:val="100"/>
          <w:marBottom w:val="100"/>
          <w:divBdr>
            <w:top w:val="none" w:sz="0" w:space="0" w:color="auto"/>
            <w:left w:val="none" w:sz="0" w:space="0" w:color="auto"/>
            <w:bottom w:val="none" w:sz="0" w:space="0" w:color="auto"/>
            <w:right w:val="none" w:sz="0" w:space="0" w:color="auto"/>
          </w:divBdr>
        </w:div>
        <w:div w:id="1947735221">
          <w:marLeft w:val="60"/>
          <w:marRight w:val="60"/>
          <w:marTop w:val="100"/>
          <w:marBottom w:val="100"/>
          <w:divBdr>
            <w:top w:val="none" w:sz="0" w:space="0" w:color="auto"/>
            <w:left w:val="none" w:sz="0" w:space="0" w:color="auto"/>
            <w:bottom w:val="none" w:sz="0" w:space="0" w:color="auto"/>
            <w:right w:val="none" w:sz="0" w:space="0" w:color="auto"/>
          </w:divBdr>
        </w:div>
        <w:div w:id="2075616647">
          <w:marLeft w:val="60"/>
          <w:marRight w:val="60"/>
          <w:marTop w:val="100"/>
          <w:marBottom w:val="100"/>
          <w:divBdr>
            <w:top w:val="none" w:sz="0" w:space="0" w:color="auto"/>
            <w:left w:val="none" w:sz="0" w:space="0" w:color="auto"/>
            <w:bottom w:val="none" w:sz="0" w:space="0" w:color="auto"/>
            <w:right w:val="none" w:sz="0" w:space="0" w:color="auto"/>
          </w:divBdr>
        </w:div>
        <w:div w:id="286785779">
          <w:marLeft w:val="60"/>
          <w:marRight w:val="60"/>
          <w:marTop w:val="100"/>
          <w:marBottom w:val="100"/>
          <w:divBdr>
            <w:top w:val="none" w:sz="0" w:space="0" w:color="auto"/>
            <w:left w:val="none" w:sz="0" w:space="0" w:color="auto"/>
            <w:bottom w:val="none" w:sz="0" w:space="0" w:color="auto"/>
            <w:right w:val="none" w:sz="0" w:space="0" w:color="auto"/>
          </w:divBdr>
        </w:div>
        <w:div w:id="1990398555">
          <w:marLeft w:val="60"/>
          <w:marRight w:val="60"/>
          <w:marTop w:val="100"/>
          <w:marBottom w:val="100"/>
          <w:divBdr>
            <w:top w:val="none" w:sz="0" w:space="0" w:color="auto"/>
            <w:left w:val="none" w:sz="0" w:space="0" w:color="auto"/>
            <w:bottom w:val="none" w:sz="0" w:space="0" w:color="auto"/>
            <w:right w:val="none" w:sz="0" w:space="0" w:color="auto"/>
          </w:divBdr>
        </w:div>
        <w:div w:id="1111704895">
          <w:marLeft w:val="60"/>
          <w:marRight w:val="60"/>
          <w:marTop w:val="100"/>
          <w:marBottom w:val="100"/>
          <w:divBdr>
            <w:top w:val="none" w:sz="0" w:space="0" w:color="auto"/>
            <w:left w:val="none" w:sz="0" w:space="0" w:color="auto"/>
            <w:bottom w:val="none" w:sz="0" w:space="0" w:color="auto"/>
            <w:right w:val="none" w:sz="0" w:space="0" w:color="auto"/>
          </w:divBdr>
        </w:div>
        <w:div w:id="469176506">
          <w:marLeft w:val="60"/>
          <w:marRight w:val="60"/>
          <w:marTop w:val="100"/>
          <w:marBottom w:val="100"/>
          <w:divBdr>
            <w:top w:val="none" w:sz="0" w:space="0" w:color="auto"/>
            <w:left w:val="none" w:sz="0" w:space="0" w:color="auto"/>
            <w:bottom w:val="none" w:sz="0" w:space="0" w:color="auto"/>
            <w:right w:val="none" w:sz="0" w:space="0" w:color="auto"/>
          </w:divBdr>
        </w:div>
        <w:div w:id="1131898416">
          <w:marLeft w:val="60"/>
          <w:marRight w:val="60"/>
          <w:marTop w:val="100"/>
          <w:marBottom w:val="100"/>
          <w:divBdr>
            <w:top w:val="none" w:sz="0" w:space="0" w:color="auto"/>
            <w:left w:val="none" w:sz="0" w:space="0" w:color="auto"/>
            <w:bottom w:val="none" w:sz="0" w:space="0" w:color="auto"/>
            <w:right w:val="none" w:sz="0" w:space="0" w:color="auto"/>
          </w:divBdr>
        </w:div>
        <w:div w:id="1515413633">
          <w:marLeft w:val="60"/>
          <w:marRight w:val="60"/>
          <w:marTop w:val="100"/>
          <w:marBottom w:val="100"/>
          <w:divBdr>
            <w:top w:val="none" w:sz="0" w:space="0" w:color="auto"/>
            <w:left w:val="none" w:sz="0" w:space="0" w:color="auto"/>
            <w:bottom w:val="none" w:sz="0" w:space="0" w:color="auto"/>
            <w:right w:val="none" w:sz="0" w:space="0" w:color="auto"/>
          </w:divBdr>
        </w:div>
        <w:div w:id="1351295407">
          <w:marLeft w:val="60"/>
          <w:marRight w:val="60"/>
          <w:marTop w:val="100"/>
          <w:marBottom w:val="100"/>
          <w:divBdr>
            <w:top w:val="none" w:sz="0" w:space="0" w:color="auto"/>
            <w:left w:val="none" w:sz="0" w:space="0" w:color="auto"/>
            <w:bottom w:val="none" w:sz="0" w:space="0" w:color="auto"/>
            <w:right w:val="none" w:sz="0" w:space="0" w:color="auto"/>
          </w:divBdr>
        </w:div>
        <w:div w:id="1010181169">
          <w:marLeft w:val="60"/>
          <w:marRight w:val="60"/>
          <w:marTop w:val="100"/>
          <w:marBottom w:val="100"/>
          <w:divBdr>
            <w:top w:val="none" w:sz="0" w:space="0" w:color="auto"/>
            <w:left w:val="none" w:sz="0" w:space="0" w:color="auto"/>
            <w:bottom w:val="none" w:sz="0" w:space="0" w:color="auto"/>
            <w:right w:val="none" w:sz="0" w:space="0" w:color="auto"/>
          </w:divBdr>
        </w:div>
        <w:div w:id="6179053">
          <w:marLeft w:val="60"/>
          <w:marRight w:val="60"/>
          <w:marTop w:val="100"/>
          <w:marBottom w:val="100"/>
          <w:divBdr>
            <w:top w:val="none" w:sz="0" w:space="0" w:color="auto"/>
            <w:left w:val="none" w:sz="0" w:space="0" w:color="auto"/>
            <w:bottom w:val="none" w:sz="0" w:space="0" w:color="auto"/>
            <w:right w:val="none" w:sz="0" w:space="0" w:color="auto"/>
          </w:divBdr>
        </w:div>
        <w:div w:id="1481656939">
          <w:marLeft w:val="60"/>
          <w:marRight w:val="60"/>
          <w:marTop w:val="100"/>
          <w:marBottom w:val="100"/>
          <w:divBdr>
            <w:top w:val="none" w:sz="0" w:space="0" w:color="auto"/>
            <w:left w:val="none" w:sz="0" w:space="0" w:color="auto"/>
            <w:bottom w:val="none" w:sz="0" w:space="0" w:color="auto"/>
            <w:right w:val="none" w:sz="0" w:space="0" w:color="auto"/>
          </w:divBdr>
        </w:div>
        <w:div w:id="435561880">
          <w:marLeft w:val="60"/>
          <w:marRight w:val="60"/>
          <w:marTop w:val="100"/>
          <w:marBottom w:val="100"/>
          <w:divBdr>
            <w:top w:val="none" w:sz="0" w:space="0" w:color="auto"/>
            <w:left w:val="none" w:sz="0" w:space="0" w:color="auto"/>
            <w:bottom w:val="none" w:sz="0" w:space="0" w:color="auto"/>
            <w:right w:val="none" w:sz="0" w:space="0" w:color="auto"/>
          </w:divBdr>
        </w:div>
        <w:div w:id="1023214344">
          <w:marLeft w:val="60"/>
          <w:marRight w:val="60"/>
          <w:marTop w:val="100"/>
          <w:marBottom w:val="100"/>
          <w:divBdr>
            <w:top w:val="none" w:sz="0" w:space="0" w:color="auto"/>
            <w:left w:val="none" w:sz="0" w:space="0" w:color="auto"/>
            <w:bottom w:val="none" w:sz="0" w:space="0" w:color="auto"/>
            <w:right w:val="none" w:sz="0" w:space="0" w:color="auto"/>
          </w:divBdr>
        </w:div>
        <w:div w:id="1331717801">
          <w:marLeft w:val="60"/>
          <w:marRight w:val="60"/>
          <w:marTop w:val="100"/>
          <w:marBottom w:val="100"/>
          <w:divBdr>
            <w:top w:val="none" w:sz="0" w:space="0" w:color="auto"/>
            <w:left w:val="none" w:sz="0" w:space="0" w:color="auto"/>
            <w:bottom w:val="none" w:sz="0" w:space="0" w:color="auto"/>
            <w:right w:val="none" w:sz="0" w:space="0" w:color="auto"/>
          </w:divBdr>
        </w:div>
        <w:div w:id="2132506266">
          <w:marLeft w:val="60"/>
          <w:marRight w:val="60"/>
          <w:marTop w:val="100"/>
          <w:marBottom w:val="100"/>
          <w:divBdr>
            <w:top w:val="none" w:sz="0" w:space="0" w:color="auto"/>
            <w:left w:val="none" w:sz="0" w:space="0" w:color="auto"/>
            <w:bottom w:val="none" w:sz="0" w:space="0" w:color="auto"/>
            <w:right w:val="none" w:sz="0" w:space="0" w:color="auto"/>
          </w:divBdr>
        </w:div>
        <w:div w:id="425272173">
          <w:marLeft w:val="60"/>
          <w:marRight w:val="60"/>
          <w:marTop w:val="100"/>
          <w:marBottom w:val="100"/>
          <w:divBdr>
            <w:top w:val="none" w:sz="0" w:space="0" w:color="auto"/>
            <w:left w:val="none" w:sz="0" w:space="0" w:color="auto"/>
            <w:bottom w:val="none" w:sz="0" w:space="0" w:color="auto"/>
            <w:right w:val="none" w:sz="0" w:space="0" w:color="auto"/>
          </w:divBdr>
        </w:div>
        <w:div w:id="317198462">
          <w:marLeft w:val="60"/>
          <w:marRight w:val="60"/>
          <w:marTop w:val="100"/>
          <w:marBottom w:val="100"/>
          <w:divBdr>
            <w:top w:val="none" w:sz="0" w:space="0" w:color="auto"/>
            <w:left w:val="none" w:sz="0" w:space="0" w:color="auto"/>
            <w:bottom w:val="none" w:sz="0" w:space="0" w:color="auto"/>
            <w:right w:val="none" w:sz="0" w:space="0" w:color="auto"/>
          </w:divBdr>
        </w:div>
        <w:div w:id="1135175889">
          <w:marLeft w:val="60"/>
          <w:marRight w:val="60"/>
          <w:marTop w:val="100"/>
          <w:marBottom w:val="100"/>
          <w:divBdr>
            <w:top w:val="none" w:sz="0" w:space="0" w:color="auto"/>
            <w:left w:val="none" w:sz="0" w:space="0" w:color="auto"/>
            <w:bottom w:val="none" w:sz="0" w:space="0" w:color="auto"/>
            <w:right w:val="none" w:sz="0" w:space="0" w:color="auto"/>
          </w:divBdr>
        </w:div>
        <w:div w:id="780341256">
          <w:marLeft w:val="60"/>
          <w:marRight w:val="60"/>
          <w:marTop w:val="100"/>
          <w:marBottom w:val="100"/>
          <w:divBdr>
            <w:top w:val="none" w:sz="0" w:space="0" w:color="auto"/>
            <w:left w:val="none" w:sz="0" w:space="0" w:color="auto"/>
            <w:bottom w:val="none" w:sz="0" w:space="0" w:color="auto"/>
            <w:right w:val="none" w:sz="0" w:space="0" w:color="auto"/>
          </w:divBdr>
        </w:div>
        <w:div w:id="2127381685">
          <w:marLeft w:val="60"/>
          <w:marRight w:val="60"/>
          <w:marTop w:val="100"/>
          <w:marBottom w:val="100"/>
          <w:divBdr>
            <w:top w:val="none" w:sz="0" w:space="0" w:color="auto"/>
            <w:left w:val="none" w:sz="0" w:space="0" w:color="auto"/>
            <w:bottom w:val="none" w:sz="0" w:space="0" w:color="auto"/>
            <w:right w:val="none" w:sz="0" w:space="0" w:color="auto"/>
          </w:divBdr>
        </w:div>
        <w:div w:id="2073652657">
          <w:marLeft w:val="60"/>
          <w:marRight w:val="60"/>
          <w:marTop w:val="100"/>
          <w:marBottom w:val="100"/>
          <w:divBdr>
            <w:top w:val="none" w:sz="0" w:space="0" w:color="auto"/>
            <w:left w:val="none" w:sz="0" w:space="0" w:color="auto"/>
            <w:bottom w:val="none" w:sz="0" w:space="0" w:color="auto"/>
            <w:right w:val="none" w:sz="0" w:space="0" w:color="auto"/>
          </w:divBdr>
        </w:div>
        <w:div w:id="1169447991">
          <w:marLeft w:val="60"/>
          <w:marRight w:val="60"/>
          <w:marTop w:val="100"/>
          <w:marBottom w:val="100"/>
          <w:divBdr>
            <w:top w:val="none" w:sz="0" w:space="0" w:color="auto"/>
            <w:left w:val="none" w:sz="0" w:space="0" w:color="auto"/>
            <w:bottom w:val="none" w:sz="0" w:space="0" w:color="auto"/>
            <w:right w:val="none" w:sz="0" w:space="0" w:color="auto"/>
          </w:divBdr>
        </w:div>
        <w:div w:id="1097943142">
          <w:marLeft w:val="60"/>
          <w:marRight w:val="60"/>
          <w:marTop w:val="100"/>
          <w:marBottom w:val="100"/>
          <w:divBdr>
            <w:top w:val="none" w:sz="0" w:space="0" w:color="auto"/>
            <w:left w:val="none" w:sz="0" w:space="0" w:color="auto"/>
            <w:bottom w:val="none" w:sz="0" w:space="0" w:color="auto"/>
            <w:right w:val="none" w:sz="0" w:space="0" w:color="auto"/>
          </w:divBdr>
        </w:div>
        <w:div w:id="157766482">
          <w:marLeft w:val="60"/>
          <w:marRight w:val="60"/>
          <w:marTop w:val="100"/>
          <w:marBottom w:val="100"/>
          <w:divBdr>
            <w:top w:val="none" w:sz="0" w:space="0" w:color="auto"/>
            <w:left w:val="none" w:sz="0" w:space="0" w:color="auto"/>
            <w:bottom w:val="none" w:sz="0" w:space="0" w:color="auto"/>
            <w:right w:val="none" w:sz="0" w:space="0" w:color="auto"/>
          </w:divBdr>
        </w:div>
        <w:div w:id="329454327">
          <w:marLeft w:val="60"/>
          <w:marRight w:val="60"/>
          <w:marTop w:val="100"/>
          <w:marBottom w:val="100"/>
          <w:divBdr>
            <w:top w:val="none" w:sz="0" w:space="0" w:color="auto"/>
            <w:left w:val="none" w:sz="0" w:space="0" w:color="auto"/>
            <w:bottom w:val="none" w:sz="0" w:space="0" w:color="auto"/>
            <w:right w:val="none" w:sz="0" w:space="0" w:color="auto"/>
          </w:divBdr>
        </w:div>
        <w:div w:id="713194326">
          <w:marLeft w:val="60"/>
          <w:marRight w:val="60"/>
          <w:marTop w:val="100"/>
          <w:marBottom w:val="100"/>
          <w:divBdr>
            <w:top w:val="none" w:sz="0" w:space="0" w:color="auto"/>
            <w:left w:val="none" w:sz="0" w:space="0" w:color="auto"/>
            <w:bottom w:val="none" w:sz="0" w:space="0" w:color="auto"/>
            <w:right w:val="none" w:sz="0" w:space="0" w:color="auto"/>
          </w:divBdr>
        </w:div>
        <w:div w:id="773133362">
          <w:marLeft w:val="60"/>
          <w:marRight w:val="60"/>
          <w:marTop w:val="100"/>
          <w:marBottom w:val="100"/>
          <w:divBdr>
            <w:top w:val="none" w:sz="0" w:space="0" w:color="auto"/>
            <w:left w:val="none" w:sz="0" w:space="0" w:color="auto"/>
            <w:bottom w:val="none" w:sz="0" w:space="0" w:color="auto"/>
            <w:right w:val="none" w:sz="0" w:space="0" w:color="auto"/>
          </w:divBdr>
        </w:div>
        <w:div w:id="1087339979">
          <w:marLeft w:val="60"/>
          <w:marRight w:val="60"/>
          <w:marTop w:val="100"/>
          <w:marBottom w:val="100"/>
          <w:divBdr>
            <w:top w:val="none" w:sz="0" w:space="0" w:color="auto"/>
            <w:left w:val="none" w:sz="0" w:space="0" w:color="auto"/>
            <w:bottom w:val="none" w:sz="0" w:space="0" w:color="auto"/>
            <w:right w:val="none" w:sz="0" w:space="0" w:color="auto"/>
          </w:divBdr>
        </w:div>
        <w:div w:id="272981233">
          <w:marLeft w:val="60"/>
          <w:marRight w:val="60"/>
          <w:marTop w:val="100"/>
          <w:marBottom w:val="100"/>
          <w:divBdr>
            <w:top w:val="none" w:sz="0" w:space="0" w:color="auto"/>
            <w:left w:val="none" w:sz="0" w:space="0" w:color="auto"/>
            <w:bottom w:val="none" w:sz="0" w:space="0" w:color="auto"/>
            <w:right w:val="none" w:sz="0" w:space="0" w:color="auto"/>
          </w:divBdr>
        </w:div>
        <w:div w:id="666789836">
          <w:marLeft w:val="60"/>
          <w:marRight w:val="60"/>
          <w:marTop w:val="100"/>
          <w:marBottom w:val="100"/>
          <w:divBdr>
            <w:top w:val="none" w:sz="0" w:space="0" w:color="auto"/>
            <w:left w:val="none" w:sz="0" w:space="0" w:color="auto"/>
            <w:bottom w:val="none" w:sz="0" w:space="0" w:color="auto"/>
            <w:right w:val="none" w:sz="0" w:space="0" w:color="auto"/>
          </w:divBdr>
        </w:div>
        <w:div w:id="859315996">
          <w:marLeft w:val="60"/>
          <w:marRight w:val="60"/>
          <w:marTop w:val="100"/>
          <w:marBottom w:val="100"/>
          <w:divBdr>
            <w:top w:val="none" w:sz="0" w:space="0" w:color="auto"/>
            <w:left w:val="none" w:sz="0" w:space="0" w:color="auto"/>
            <w:bottom w:val="none" w:sz="0" w:space="0" w:color="auto"/>
            <w:right w:val="none" w:sz="0" w:space="0" w:color="auto"/>
          </w:divBdr>
        </w:div>
        <w:div w:id="211892773">
          <w:marLeft w:val="60"/>
          <w:marRight w:val="60"/>
          <w:marTop w:val="100"/>
          <w:marBottom w:val="100"/>
          <w:divBdr>
            <w:top w:val="none" w:sz="0" w:space="0" w:color="auto"/>
            <w:left w:val="none" w:sz="0" w:space="0" w:color="auto"/>
            <w:bottom w:val="none" w:sz="0" w:space="0" w:color="auto"/>
            <w:right w:val="none" w:sz="0" w:space="0" w:color="auto"/>
          </w:divBdr>
        </w:div>
        <w:div w:id="1009913742">
          <w:marLeft w:val="60"/>
          <w:marRight w:val="60"/>
          <w:marTop w:val="100"/>
          <w:marBottom w:val="100"/>
          <w:divBdr>
            <w:top w:val="none" w:sz="0" w:space="0" w:color="auto"/>
            <w:left w:val="none" w:sz="0" w:space="0" w:color="auto"/>
            <w:bottom w:val="none" w:sz="0" w:space="0" w:color="auto"/>
            <w:right w:val="none" w:sz="0" w:space="0" w:color="auto"/>
          </w:divBdr>
        </w:div>
        <w:div w:id="1011639581">
          <w:marLeft w:val="60"/>
          <w:marRight w:val="60"/>
          <w:marTop w:val="100"/>
          <w:marBottom w:val="100"/>
          <w:divBdr>
            <w:top w:val="none" w:sz="0" w:space="0" w:color="auto"/>
            <w:left w:val="none" w:sz="0" w:space="0" w:color="auto"/>
            <w:bottom w:val="none" w:sz="0" w:space="0" w:color="auto"/>
            <w:right w:val="none" w:sz="0" w:space="0" w:color="auto"/>
          </w:divBdr>
        </w:div>
        <w:div w:id="986591050">
          <w:marLeft w:val="60"/>
          <w:marRight w:val="60"/>
          <w:marTop w:val="100"/>
          <w:marBottom w:val="100"/>
          <w:divBdr>
            <w:top w:val="none" w:sz="0" w:space="0" w:color="auto"/>
            <w:left w:val="none" w:sz="0" w:space="0" w:color="auto"/>
            <w:bottom w:val="none" w:sz="0" w:space="0" w:color="auto"/>
            <w:right w:val="none" w:sz="0" w:space="0" w:color="auto"/>
          </w:divBdr>
        </w:div>
        <w:div w:id="1113859527">
          <w:marLeft w:val="60"/>
          <w:marRight w:val="60"/>
          <w:marTop w:val="100"/>
          <w:marBottom w:val="100"/>
          <w:divBdr>
            <w:top w:val="none" w:sz="0" w:space="0" w:color="auto"/>
            <w:left w:val="none" w:sz="0" w:space="0" w:color="auto"/>
            <w:bottom w:val="none" w:sz="0" w:space="0" w:color="auto"/>
            <w:right w:val="none" w:sz="0" w:space="0" w:color="auto"/>
          </w:divBdr>
        </w:div>
        <w:div w:id="1224440366">
          <w:marLeft w:val="60"/>
          <w:marRight w:val="60"/>
          <w:marTop w:val="100"/>
          <w:marBottom w:val="100"/>
          <w:divBdr>
            <w:top w:val="none" w:sz="0" w:space="0" w:color="auto"/>
            <w:left w:val="none" w:sz="0" w:space="0" w:color="auto"/>
            <w:bottom w:val="none" w:sz="0" w:space="0" w:color="auto"/>
            <w:right w:val="none" w:sz="0" w:space="0" w:color="auto"/>
          </w:divBdr>
        </w:div>
        <w:div w:id="1879390346">
          <w:marLeft w:val="60"/>
          <w:marRight w:val="60"/>
          <w:marTop w:val="100"/>
          <w:marBottom w:val="100"/>
          <w:divBdr>
            <w:top w:val="none" w:sz="0" w:space="0" w:color="auto"/>
            <w:left w:val="none" w:sz="0" w:space="0" w:color="auto"/>
            <w:bottom w:val="none" w:sz="0" w:space="0" w:color="auto"/>
            <w:right w:val="none" w:sz="0" w:space="0" w:color="auto"/>
          </w:divBdr>
        </w:div>
        <w:div w:id="314722260">
          <w:marLeft w:val="60"/>
          <w:marRight w:val="60"/>
          <w:marTop w:val="100"/>
          <w:marBottom w:val="100"/>
          <w:divBdr>
            <w:top w:val="none" w:sz="0" w:space="0" w:color="auto"/>
            <w:left w:val="none" w:sz="0" w:space="0" w:color="auto"/>
            <w:bottom w:val="none" w:sz="0" w:space="0" w:color="auto"/>
            <w:right w:val="none" w:sz="0" w:space="0" w:color="auto"/>
          </w:divBdr>
        </w:div>
        <w:div w:id="709765119">
          <w:marLeft w:val="60"/>
          <w:marRight w:val="60"/>
          <w:marTop w:val="100"/>
          <w:marBottom w:val="100"/>
          <w:divBdr>
            <w:top w:val="none" w:sz="0" w:space="0" w:color="auto"/>
            <w:left w:val="none" w:sz="0" w:space="0" w:color="auto"/>
            <w:bottom w:val="none" w:sz="0" w:space="0" w:color="auto"/>
            <w:right w:val="none" w:sz="0" w:space="0" w:color="auto"/>
          </w:divBdr>
        </w:div>
        <w:div w:id="1921207214">
          <w:marLeft w:val="60"/>
          <w:marRight w:val="60"/>
          <w:marTop w:val="100"/>
          <w:marBottom w:val="100"/>
          <w:divBdr>
            <w:top w:val="none" w:sz="0" w:space="0" w:color="auto"/>
            <w:left w:val="none" w:sz="0" w:space="0" w:color="auto"/>
            <w:bottom w:val="none" w:sz="0" w:space="0" w:color="auto"/>
            <w:right w:val="none" w:sz="0" w:space="0" w:color="auto"/>
          </w:divBdr>
        </w:div>
        <w:div w:id="1616984873">
          <w:marLeft w:val="60"/>
          <w:marRight w:val="60"/>
          <w:marTop w:val="100"/>
          <w:marBottom w:val="100"/>
          <w:divBdr>
            <w:top w:val="none" w:sz="0" w:space="0" w:color="auto"/>
            <w:left w:val="none" w:sz="0" w:space="0" w:color="auto"/>
            <w:bottom w:val="none" w:sz="0" w:space="0" w:color="auto"/>
            <w:right w:val="none" w:sz="0" w:space="0" w:color="auto"/>
          </w:divBdr>
        </w:div>
        <w:div w:id="450830765">
          <w:marLeft w:val="60"/>
          <w:marRight w:val="60"/>
          <w:marTop w:val="100"/>
          <w:marBottom w:val="100"/>
          <w:divBdr>
            <w:top w:val="none" w:sz="0" w:space="0" w:color="auto"/>
            <w:left w:val="none" w:sz="0" w:space="0" w:color="auto"/>
            <w:bottom w:val="none" w:sz="0" w:space="0" w:color="auto"/>
            <w:right w:val="none" w:sz="0" w:space="0" w:color="auto"/>
          </w:divBdr>
        </w:div>
        <w:div w:id="1831017019">
          <w:marLeft w:val="60"/>
          <w:marRight w:val="60"/>
          <w:marTop w:val="100"/>
          <w:marBottom w:val="100"/>
          <w:divBdr>
            <w:top w:val="none" w:sz="0" w:space="0" w:color="auto"/>
            <w:left w:val="none" w:sz="0" w:space="0" w:color="auto"/>
            <w:bottom w:val="none" w:sz="0" w:space="0" w:color="auto"/>
            <w:right w:val="none" w:sz="0" w:space="0" w:color="auto"/>
          </w:divBdr>
        </w:div>
        <w:div w:id="1407067053">
          <w:marLeft w:val="60"/>
          <w:marRight w:val="60"/>
          <w:marTop w:val="100"/>
          <w:marBottom w:val="100"/>
          <w:divBdr>
            <w:top w:val="none" w:sz="0" w:space="0" w:color="auto"/>
            <w:left w:val="none" w:sz="0" w:space="0" w:color="auto"/>
            <w:bottom w:val="none" w:sz="0" w:space="0" w:color="auto"/>
            <w:right w:val="none" w:sz="0" w:space="0" w:color="auto"/>
          </w:divBdr>
        </w:div>
        <w:div w:id="857818934">
          <w:marLeft w:val="60"/>
          <w:marRight w:val="60"/>
          <w:marTop w:val="100"/>
          <w:marBottom w:val="100"/>
          <w:divBdr>
            <w:top w:val="none" w:sz="0" w:space="0" w:color="auto"/>
            <w:left w:val="none" w:sz="0" w:space="0" w:color="auto"/>
            <w:bottom w:val="none" w:sz="0" w:space="0" w:color="auto"/>
            <w:right w:val="none" w:sz="0" w:space="0" w:color="auto"/>
          </w:divBdr>
        </w:div>
        <w:div w:id="272636371">
          <w:marLeft w:val="60"/>
          <w:marRight w:val="60"/>
          <w:marTop w:val="100"/>
          <w:marBottom w:val="100"/>
          <w:divBdr>
            <w:top w:val="none" w:sz="0" w:space="0" w:color="auto"/>
            <w:left w:val="none" w:sz="0" w:space="0" w:color="auto"/>
            <w:bottom w:val="none" w:sz="0" w:space="0" w:color="auto"/>
            <w:right w:val="none" w:sz="0" w:space="0" w:color="auto"/>
          </w:divBdr>
        </w:div>
        <w:div w:id="995300288">
          <w:marLeft w:val="60"/>
          <w:marRight w:val="60"/>
          <w:marTop w:val="100"/>
          <w:marBottom w:val="100"/>
          <w:divBdr>
            <w:top w:val="none" w:sz="0" w:space="0" w:color="auto"/>
            <w:left w:val="none" w:sz="0" w:space="0" w:color="auto"/>
            <w:bottom w:val="none" w:sz="0" w:space="0" w:color="auto"/>
            <w:right w:val="none" w:sz="0" w:space="0" w:color="auto"/>
          </w:divBdr>
        </w:div>
        <w:div w:id="803230902">
          <w:marLeft w:val="60"/>
          <w:marRight w:val="60"/>
          <w:marTop w:val="100"/>
          <w:marBottom w:val="100"/>
          <w:divBdr>
            <w:top w:val="none" w:sz="0" w:space="0" w:color="auto"/>
            <w:left w:val="none" w:sz="0" w:space="0" w:color="auto"/>
            <w:bottom w:val="none" w:sz="0" w:space="0" w:color="auto"/>
            <w:right w:val="none" w:sz="0" w:space="0" w:color="auto"/>
          </w:divBdr>
        </w:div>
        <w:div w:id="1939561282">
          <w:marLeft w:val="60"/>
          <w:marRight w:val="60"/>
          <w:marTop w:val="100"/>
          <w:marBottom w:val="100"/>
          <w:divBdr>
            <w:top w:val="none" w:sz="0" w:space="0" w:color="auto"/>
            <w:left w:val="none" w:sz="0" w:space="0" w:color="auto"/>
            <w:bottom w:val="none" w:sz="0" w:space="0" w:color="auto"/>
            <w:right w:val="none" w:sz="0" w:space="0" w:color="auto"/>
          </w:divBdr>
        </w:div>
        <w:div w:id="398984363">
          <w:marLeft w:val="60"/>
          <w:marRight w:val="60"/>
          <w:marTop w:val="100"/>
          <w:marBottom w:val="100"/>
          <w:divBdr>
            <w:top w:val="none" w:sz="0" w:space="0" w:color="auto"/>
            <w:left w:val="none" w:sz="0" w:space="0" w:color="auto"/>
            <w:bottom w:val="none" w:sz="0" w:space="0" w:color="auto"/>
            <w:right w:val="none" w:sz="0" w:space="0" w:color="auto"/>
          </w:divBdr>
        </w:div>
        <w:div w:id="350299438">
          <w:marLeft w:val="60"/>
          <w:marRight w:val="60"/>
          <w:marTop w:val="100"/>
          <w:marBottom w:val="100"/>
          <w:divBdr>
            <w:top w:val="none" w:sz="0" w:space="0" w:color="auto"/>
            <w:left w:val="none" w:sz="0" w:space="0" w:color="auto"/>
            <w:bottom w:val="none" w:sz="0" w:space="0" w:color="auto"/>
            <w:right w:val="none" w:sz="0" w:space="0" w:color="auto"/>
          </w:divBdr>
        </w:div>
        <w:div w:id="1820920179">
          <w:marLeft w:val="60"/>
          <w:marRight w:val="60"/>
          <w:marTop w:val="100"/>
          <w:marBottom w:val="100"/>
          <w:divBdr>
            <w:top w:val="none" w:sz="0" w:space="0" w:color="auto"/>
            <w:left w:val="none" w:sz="0" w:space="0" w:color="auto"/>
            <w:bottom w:val="none" w:sz="0" w:space="0" w:color="auto"/>
            <w:right w:val="none" w:sz="0" w:space="0" w:color="auto"/>
          </w:divBdr>
        </w:div>
        <w:div w:id="2113552309">
          <w:marLeft w:val="60"/>
          <w:marRight w:val="60"/>
          <w:marTop w:val="100"/>
          <w:marBottom w:val="100"/>
          <w:divBdr>
            <w:top w:val="none" w:sz="0" w:space="0" w:color="auto"/>
            <w:left w:val="none" w:sz="0" w:space="0" w:color="auto"/>
            <w:bottom w:val="none" w:sz="0" w:space="0" w:color="auto"/>
            <w:right w:val="none" w:sz="0" w:space="0" w:color="auto"/>
          </w:divBdr>
        </w:div>
        <w:div w:id="546382047">
          <w:marLeft w:val="60"/>
          <w:marRight w:val="60"/>
          <w:marTop w:val="100"/>
          <w:marBottom w:val="100"/>
          <w:divBdr>
            <w:top w:val="none" w:sz="0" w:space="0" w:color="auto"/>
            <w:left w:val="none" w:sz="0" w:space="0" w:color="auto"/>
            <w:bottom w:val="none" w:sz="0" w:space="0" w:color="auto"/>
            <w:right w:val="none" w:sz="0" w:space="0" w:color="auto"/>
          </w:divBdr>
        </w:div>
        <w:div w:id="248005451">
          <w:marLeft w:val="60"/>
          <w:marRight w:val="60"/>
          <w:marTop w:val="100"/>
          <w:marBottom w:val="100"/>
          <w:divBdr>
            <w:top w:val="none" w:sz="0" w:space="0" w:color="auto"/>
            <w:left w:val="none" w:sz="0" w:space="0" w:color="auto"/>
            <w:bottom w:val="none" w:sz="0" w:space="0" w:color="auto"/>
            <w:right w:val="none" w:sz="0" w:space="0" w:color="auto"/>
          </w:divBdr>
        </w:div>
        <w:div w:id="886062248">
          <w:marLeft w:val="60"/>
          <w:marRight w:val="60"/>
          <w:marTop w:val="100"/>
          <w:marBottom w:val="100"/>
          <w:divBdr>
            <w:top w:val="none" w:sz="0" w:space="0" w:color="auto"/>
            <w:left w:val="none" w:sz="0" w:space="0" w:color="auto"/>
            <w:bottom w:val="none" w:sz="0" w:space="0" w:color="auto"/>
            <w:right w:val="none" w:sz="0" w:space="0" w:color="auto"/>
          </w:divBdr>
        </w:div>
        <w:div w:id="462818297">
          <w:marLeft w:val="60"/>
          <w:marRight w:val="60"/>
          <w:marTop w:val="100"/>
          <w:marBottom w:val="100"/>
          <w:divBdr>
            <w:top w:val="none" w:sz="0" w:space="0" w:color="auto"/>
            <w:left w:val="none" w:sz="0" w:space="0" w:color="auto"/>
            <w:bottom w:val="none" w:sz="0" w:space="0" w:color="auto"/>
            <w:right w:val="none" w:sz="0" w:space="0" w:color="auto"/>
          </w:divBdr>
        </w:div>
        <w:div w:id="1434130993">
          <w:marLeft w:val="60"/>
          <w:marRight w:val="60"/>
          <w:marTop w:val="100"/>
          <w:marBottom w:val="100"/>
          <w:divBdr>
            <w:top w:val="none" w:sz="0" w:space="0" w:color="auto"/>
            <w:left w:val="none" w:sz="0" w:space="0" w:color="auto"/>
            <w:bottom w:val="none" w:sz="0" w:space="0" w:color="auto"/>
            <w:right w:val="none" w:sz="0" w:space="0" w:color="auto"/>
          </w:divBdr>
        </w:div>
        <w:div w:id="1377002237">
          <w:marLeft w:val="60"/>
          <w:marRight w:val="60"/>
          <w:marTop w:val="100"/>
          <w:marBottom w:val="100"/>
          <w:divBdr>
            <w:top w:val="none" w:sz="0" w:space="0" w:color="auto"/>
            <w:left w:val="none" w:sz="0" w:space="0" w:color="auto"/>
            <w:bottom w:val="none" w:sz="0" w:space="0" w:color="auto"/>
            <w:right w:val="none" w:sz="0" w:space="0" w:color="auto"/>
          </w:divBdr>
        </w:div>
        <w:div w:id="877279022">
          <w:marLeft w:val="60"/>
          <w:marRight w:val="60"/>
          <w:marTop w:val="100"/>
          <w:marBottom w:val="100"/>
          <w:divBdr>
            <w:top w:val="none" w:sz="0" w:space="0" w:color="auto"/>
            <w:left w:val="none" w:sz="0" w:space="0" w:color="auto"/>
            <w:bottom w:val="none" w:sz="0" w:space="0" w:color="auto"/>
            <w:right w:val="none" w:sz="0" w:space="0" w:color="auto"/>
          </w:divBdr>
        </w:div>
        <w:div w:id="1855340268">
          <w:marLeft w:val="60"/>
          <w:marRight w:val="60"/>
          <w:marTop w:val="100"/>
          <w:marBottom w:val="100"/>
          <w:divBdr>
            <w:top w:val="none" w:sz="0" w:space="0" w:color="auto"/>
            <w:left w:val="none" w:sz="0" w:space="0" w:color="auto"/>
            <w:bottom w:val="none" w:sz="0" w:space="0" w:color="auto"/>
            <w:right w:val="none" w:sz="0" w:space="0" w:color="auto"/>
          </w:divBdr>
        </w:div>
        <w:div w:id="287665216">
          <w:marLeft w:val="60"/>
          <w:marRight w:val="60"/>
          <w:marTop w:val="100"/>
          <w:marBottom w:val="100"/>
          <w:divBdr>
            <w:top w:val="none" w:sz="0" w:space="0" w:color="auto"/>
            <w:left w:val="none" w:sz="0" w:space="0" w:color="auto"/>
            <w:bottom w:val="none" w:sz="0" w:space="0" w:color="auto"/>
            <w:right w:val="none" w:sz="0" w:space="0" w:color="auto"/>
          </w:divBdr>
        </w:div>
        <w:div w:id="2057044116">
          <w:marLeft w:val="60"/>
          <w:marRight w:val="60"/>
          <w:marTop w:val="100"/>
          <w:marBottom w:val="100"/>
          <w:divBdr>
            <w:top w:val="none" w:sz="0" w:space="0" w:color="auto"/>
            <w:left w:val="none" w:sz="0" w:space="0" w:color="auto"/>
            <w:bottom w:val="none" w:sz="0" w:space="0" w:color="auto"/>
            <w:right w:val="none" w:sz="0" w:space="0" w:color="auto"/>
          </w:divBdr>
        </w:div>
        <w:div w:id="876625609">
          <w:marLeft w:val="60"/>
          <w:marRight w:val="60"/>
          <w:marTop w:val="100"/>
          <w:marBottom w:val="100"/>
          <w:divBdr>
            <w:top w:val="none" w:sz="0" w:space="0" w:color="auto"/>
            <w:left w:val="none" w:sz="0" w:space="0" w:color="auto"/>
            <w:bottom w:val="none" w:sz="0" w:space="0" w:color="auto"/>
            <w:right w:val="none" w:sz="0" w:space="0" w:color="auto"/>
          </w:divBdr>
        </w:div>
        <w:div w:id="1014918745">
          <w:marLeft w:val="60"/>
          <w:marRight w:val="60"/>
          <w:marTop w:val="100"/>
          <w:marBottom w:val="100"/>
          <w:divBdr>
            <w:top w:val="none" w:sz="0" w:space="0" w:color="auto"/>
            <w:left w:val="none" w:sz="0" w:space="0" w:color="auto"/>
            <w:bottom w:val="none" w:sz="0" w:space="0" w:color="auto"/>
            <w:right w:val="none" w:sz="0" w:space="0" w:color="auto"/>
          </w:divBdr>
        </w:div>
        <w:div w:id="69036262">
          <w:marLeft w:val="60"/>
          <w:marRight w:val="60"/>
          <w:marTop w:val="100"/>
          <w:marBottom w:val="100"/>
          <w:divBdr>
            <w:top w:val="none" w:sz="0" w:space="0" w:color="auto"/>
            <w:left w:val="none" w:sz="0" w:space="0" w:color="auto"/>
            <w:bottom w:val="none" w:sz="0" w:space="0" w:color="auto"/>
            <w:right w:val="none" w:sz="0" w:space="0" w:color="auto"/>
          </w:divBdr>
        </w:div>
        <w:div w:id="1911623081">
          <w:marLeft w:val="60"/>
          <w:marRight w:val="60"/>
          <w:marTop w:val="100"/>
          <w:marBottom w:val="100"/>
          <w:divBdr>
            <w:top w:val="none" w:sz="0" w:space="0" w:color="auto"/>
            <w:left w:val="none" w:sz="0" w:space="0" w:color="auto"/>
            <w:bottom w:val="none" w:sz="0" w:space="0" w:color="auto"/>
            <w:right w:val="none" w:sz="0" w:space="0" w:color="auto"/>
          </w:divBdr>
        </w:div>
        <w:div w:id="114717573">
          <w:marLeft w:val="60"/>
          <w:marRight w:val="60"/>
          <w:marTop w:val="100"/>
          <w:marBottom w:val="100"/>
          <w:divBdr>
            <w:top w:val="none" w:sz="0" w:space="0" w:color="auto"/>
            <w:left w:val="none" w:sz="0" w:space="0" w:color="auto"/>
            <w:bottom w:val="none" w:sz="0" w:space="0" w:color="auto"/>
            <w:right w:val="none" w:sz="0" w:space="0" w:color="auto"/>
          </w:divBdr>
        </w:div>
        <w:div w:id="1740398062">
          <w:marLeft w:val="60"/>
          <w:marRight w:val="60"/>
          <w:marTop w:val="100"/>
          <w:marBottom w:val="100"/>
          <w:divBdr>
            <w:top w:val="none" w:sz="0" w:space="0" w:color="auto"/>
            <w:left w:val="none" w:sz="0" w:space="0" w:color="auto"/>
            <w:bottom w:val="none" w:sz="0" w:space="0" w:color="auto"/>
            <w:right w:val="none" w:sz="0" w:space="0" w:color="auto"/>
          </w:divBdr>
        </w:div>
        <w:div w:id="242449804">
          <w:marLeft w:val="60"/>
          <w:marRight w:val="60"/>
          <w:marTop w:val="100"/>
          <w:marBottom w:val="100"/>
          <w:divBdr>
            <w:top w:val="none" w:sz="0" w:space="0" w:color="auto"/>
            <w:left w:val="none" w:sz="0" w:space="0" w:color="auto"/>
            <w:bottom w:val="none" w:sz="0" w:space="0" w:color="auto"/>
            <w:right w:val="none" w:sz="0" w:space="0" w:color="auto"/>
          </w:divBdr>
        </w:div>
        <w:div w:id="529757224">
          <w:marLeft w:val="60"/>
          <w:marRight w:val="60"/>
          <w:marTop w:val="100"/>
          <w:marBottom w:val="100"/>
          <w:divBdr>
            <w:top w:val="none" w:sz="0" w:space="0" w:color="auto"/>
            <w:left w:val="none" w:sz="0" w:space="0" w:color="auto"/>
            <w:bottom w:val="none" w:sz="0" w:space="0" w:color="auto"/>
            <w:right w:val="none" w:sz="0" w:space="0" w:color="auto"/>
          </w:divBdr>
        </w:div>
        <w:div w:id="1228808674">
          <w:marLeft w:val="60"/>
          <w:marRight w:val="60"/>
          <w:marTop w:val="100"/>
          <w:marBottom w:val="100"/>
          <w:divBdr>
            <w:top w:val="none" w:sz="0" w:space="0" w:color="auto"/>
            <w:left w:val="none" w:sz="0" w:space="0" w:color="auto"/>
            <w:bottom w:val="none" w:sz="0" w:space="0" w:color="auto"/>
            <w:right w:val="none" w:sz="0" w:space="0" w:color="auto"/>
          </w:divBdr>
        </w:div>
        <w:div w:id="1759596103">
          <w:marLeft w:val="60"/>
          <w:marRight w:val="60"/>
          <w:marTop w:val="100"/>
          <w:marBottom w:val="100"/>
          <w:divBdr>
            <w:top w:val="none" w:sz="0" w:space="0" w:color="auto"/>
            <w:left w:val="none" w:sz="0" w:space="0" w:color="auto"/>
            <w:bottom w:val="none" w:sz="0" w:space="0" w:color="auto"/>
            <w:right w:val="none" w:sz="0" w:space="0" w:color="auto"/>
          </w:divBdr>
        </w:div>
        <w:div w:id="577134838">
          <w:marLeft w:val="60"/>
          <w:marRight w:val="60"/>
          <w:marTop w:val="100"/>
          <w:marBottom w:val="100"/>
          <w:divBdr>
            <w:top w:val="none" w:sz="0" w:space="0" w:color="auto"/>
            <w:left w:val="none" w:sz="0" w:space="0" w:color="auto"/>
            <w:bottom w:val="none" w:sz="0" w:space="0" w:color="auto"/>
            <w:right w:val="none" w:sz="0" w:space="0" w:color="auto"/>
          </w:divBdr>
        </w:div>
        <w:div w:id="1944069660">
          <w:marLeft w:val="60"/>
          <w:marRight w:val="60"/>
          <w:marTop w:val="100"/>
          <w:marBottom w:val="100"/>
          <w:divBdr>
            <w:top w:val="none" w:sz="0" w:space="0" w:color="auto"/>
            <w:left w:val="none" w:sz="0" w:space="0" w:color="auto"/>
            <w:bottom w:val="none" w:sz="0" w:space="0" w:color="auto"/>
            <w:right w:val="none" w:sz="0" w:space="0" w:color="auto"/>
          </w:divBdr>
        </w:div>
        <w:div w:id="415829067">
          <w:marLeft w:val="60"/>
          <w:marRight w:val="60"/>
          <w:marTop w:val="100"/>
          <w:marBottom w:val="100"/>
          <w:divBdr>
            <w:top w:val="none" w:sz="0" w:space="0" w:color="auto"/>
            <w:left w:val="none" w:sz="0" w:space="0" w:color="auto"/>
            <w:bottom w:val="none" w:sz="0" w:space="0" w:color="auto"/>
            <w:right w:val="none" w:sz="0" w:space="0" w:color="auto"/>
          </w:divBdr>
        </w:div>
        <w:div w:id="687021148">
          <w:marLeft w:val="60"/>
          <w:marRight w:val="60"/>
          <w:marTop w:val="100"/>
          <w:marBottom w:val="100"/>
          <w:divBdr>
            <w:top w:val="none" w:sz="0" w:space="0" w:color="auto"/>
            <w:left w:val="none" w:sz="0" w:space="0" w:color="auto"/>
            <w:bottom w:val="none" w:sz="0" w:space="0" w:color="auto"/>
            <w:right w:val="none" w:sz="0" w:space="0" w:color="auto"/>
          </w:divBdr>
        </w:div>
        <w:div w:id="246115226">
          <w:marLeft w:val="60"/>
          <w:marRight w:val="60"/>
          <w:marTop w:val="100"/>
          <w:marBottom w:val="100"/>
          <w:divBdr>
            <w:top w:val="none" w:sz="0" w:space="0" w:color="auto"/>
            <w:left w:val="none" w:sz="0" w:space="0" w:color="auto"/>
            <w:bottom w:val="none" w:sz="0" w:space="0" w:color="auto"/>
            <w:right w:val="none" w:sz="0" w:space="0" w:color="auto"/>
          </w:divBdr>
        </w:div>
        <w:div w:id="610359981">
          <w:marLeft w:val="60"/>
          <w:marRight w:val="60"/>
          <w:marTop w:val="100"/>
          <w:marBottom w:val="100"/>
          <w:divBdr>
            <w:top w:val="none" w:sz="0" w:space="0" w:color="auto"/>
            <w:left w:val="none" w:sz="0" w:space="0" w:color="auto"/>
            <w:bottom w:val="none" w:sz="0" w:space="0" w:color="auto"/>
            <w:right w:val="none" w:sz="0" w:space="0" w:color="auto"/>
          </w:divBdr>
        </w:div>
        <w:div w:id="1365718414">
          <w:marLeft w:val="60"/>
          <w:marRight w:val="60"/>
          <w:marTop w:val="100"/>
          <w:marBottom w:val="100"/>
          <w:divBdr>
            <w:top w:val="none" w:sz="0" w:space="0" w:color="auto"/>
            <w:left w:val="none" w:sz="0" w:space="0" w:color="auto"/>
            <w:bottom w:val="none" w:sz="0" w:space="0" w:color="auto"/>
            <w:right w:val="none" w:sz="0" w:space="0" w:color="auto"/>
          </w:divBdr>
        </w:div>
        <w:div w:id="681979943">
          <w:marLeft w:val="60"/>
          <w:marRight w:val="60"/>
          <w:marTop w:val="100"/>
          <w:marBottom w:val="100"/>
          <w:divBdr>
            <w:top w:val="none" w:sz="0" w:space="0" w:color="auto"/>
            <w:left w:val="none" w:sz="0" w:space="0" w:color="auto"/>
            <w:bottom w:val="none" w:sz="0" w:space="0" w:color="auto"/>
            <w:right w:val="none" w:sz="0" w:space="0" w:color="auto"/>
          </w:divBdr>
        </w:div>
        <w:div w:id="1355960929">
          <w:marLeft w:val="60"/>
          <w:marRight w:val="60"/>
          <w:marTop w:val="100"/>
          <w:marBottom w:val="100"/>
          <w:divBdr>
            <w:top w:val="none" w:sz="0" w:space="0" w:color="auto"/>
            <w:left w:val="none" w:sz="0" w:space="0" w:color="auto"/>
            <w:bottom w:val="none" w:sz="0" w:space="0" w:color="auto"/>
            <w:right w:val="none" w:sz="0" w:space="0" w:color="auto"/>
          </w:divBdr>
        </w:div>
        <w:div w:id="1888565387">
          <w:marLeft w:val="60"/>
          <w:marRight w:val="60"/>
          <w:marTop w:val="100"/>
          <w:marBottom w:val="100"/>
          <w:divBdr>
            <w:top w:val="none" w:sz="0" w:space="0" w:color="auto"/>
            <w:left w:val="none" w:sz="0" w:space="0" w:color="auto"/>
            <w:bottom w:val="none" w:sz="0" w:space="0" w:color="auto"/>
            <w:right w:val="none" w:sz="0" w:space="0" w:color="auto"/>
          </w:divBdr>
        </w:div>
        <w:div w:id="1165783139">
          <w:marLeft w:val="60"/>
          <w:marRight w:val="60"/>
          <w:marTop w:val="100"/>
          <w:marBottom w:val="100"/>
          <w:divBdr>
            <w:top w:val="none" w:sz="0" w:space="0" w:color="auto"/>
            <w:left w:val="none" w:sz="0" w:space="0" w:color="auto"/>
            <w:bottom w:val="none" w:sz="0" w:space="0" w:color="auto"/>
            <w:right w:val="none" w:sz="0" w:space="0" w:color="auto"/>
          </w:divBdr>
        </w:div>
        <w:div w:id="753867221">
          <w:marLeft w:val="60"/>
          <w:marRight w:val="60"/>
          <w:marTop w:val="100"/>
          <w:marBottom w:val="100"/>
          <w:divBdr>
            <w:top w:val="none" w:sz="0" w:space="0" w:color="auto"/>
            <w:left w:val="none" w:sz="0" w:space="0" w:color="auto"/>
            <w:bottom w:val="none" w:sz="0" w:space="0" w:color="auto"/>
            <w:right w:val="none" w:sz="0" w:space="0" w:color="auto"/>
          </w:divBdr>
        </w:div>
        <w:div w:id="205258769">
          <w:marLeft w:val="60"/>
          <w:marRight w:val="60"/>
          <w:marTop w:val="100"/>
          <w:marBottom w:val="100"/>
          <w:divBdr>
            <w:top w:val="none" w:sz="0" w:space="0" w:color="auto"/>
            <w:left w:val="none" w:sz="0" w:space="0" w:color="auto"/>
            <w:bottom w:val="none" w:sz="0" w:space="0" w:color="auto"/>
            <w:right w:val="none" w:sz="0" w:space="0" w:color="auto"/>
          </w:divBdr>
        </w:div>
        <w:div w:id="403841493">
          <w:marLeft w:val="60"/>
          <w:marRight w:val="60"/>
          <w:marTop w:val="100"/>
          <w:marBottom w:val="100"/>
          <w:divBdr>
            <w:top w:val="none" w:sz="0" w:space="0" w:color="auto"/>
            <w:left w:val="none" w:sz="0" w:space="0" w:color="auto"/>
            <w:bottom w:val="none" w:sz="0" w:space="0" w:color="auto"/>
            <w:right w:val="none" w:sz="0" w:space="0" w:color="auto"/>
          </w:divBdr>
        </w:div>
        <w:div w:id="1773236639">
          <w:marLeft w:val="60"/>
          <w:marRight w:val="60"/>
          <w:marTop w:val="100"/>
          <w:marBottom w:val="100"/>
          <w:divBdr>
            <w:top w:val="none" w:sz="0" w:space="0" w:color="auto"/>
            <w:left w:val="none" w:sz="0" w:space="0" w:color="auto"/>
            <w:bottom w:val="none" w:sz="0" w:space="0" w:color="auto"/>
            <w:right w:val="none" w:sz="0" w:space="0" w:color="auto"/>
          </w:divBdr>
        </w:div>
        <w:div w:id="2136950379">
          <w:marLeft w:val="60"/>
          <w:marRight w:val="60"/>
          <w:marTop w:val="100"/>
          <w:marBottom w:val="100"/>
          <w:divBdr>
            <w:top w:val="none" w:sz="0" w:space="0" w:color="auto"/>
            <w:left w:val="none" w:sz="0" w:space="0" w:color="auto"/>
            <w:bottom w:val="none" w:sz="0" w:space="0" w:color="auto"/>
            <w:right w:val="none" w:sz="0" w:space="0" w:color="auto"/>
          </w:divBdr>
        </w:div>
        <w:div w:id="505678584">
          <w:marLeft w:val="60"/>
          <w:marRight w:val="60"/>
          <w:marTop w:val="100"/>
          <w:marBottom w:val="100"/>
          <w:divBdr>
            <w:top w:val="none" w:sz="0" w:space="0" w:color="auto"/>
            <w:left w:val="none" w:sz="0" w:space="0" w:color="auto"/>
            <w:bottom w:val="none" w:sz="0" w:space="0" w:color="auto"/>
            <w:right w:val="none" w:sz="0" w:space="0" w:color="auto"/>
          </w:divBdr>
        </w:div>
        <w:div w:id="1435714400">
          <w:marLeft w:val="60"/>
          <w:marRight w:val="60"/>
          <w:marTop w:val="100"/>
          <w:marBottom w:val="100"/>
          <w:divBdr>
            <w:top w:val="none" w:sz="0" w:space="0" w:color="auto"/>
            <w:left w:val="none" w:sz="0" w:space="0" w:color="auto"/>
            <w:bottom w:val="none" w:sz="0" w:space="0" w:color="auto"/>
            <w:right w:val="none" w:sz="0" w:space="0" w:color="auto"/>
          </w:divBdr>
        </w:div>
        <w:div w:id="1755471906">
          <w:marLeft w:val="60"/>
          <w:marRight w:val="60"/>
          <w:marTop w:val="100"/>
          <w:marBottom w:val="100"/>
          <w:divBdr>
            <w:top w:val="none" w:sz="0" w:space="0" w:color="auto"/>
            <w:left w:val="none" w:sz="0" w:space="0" w:color="auto"/>
            <w:bottom w:val="none" w:sz="0" w:space="0" w:color="auto"/>
            <w:right w:val="none" w:sz="0" w:space="0" w:color="auto"/>
          </w:divBdr>
        </w:div>
        <w:div w:id="664430307">
          <w:marLeft w:val="60"/>
          <w:marRight w:val="60"/>
          <w:marTop w:val="100"/>
          <w:marBottom w:val="100"/>
          <w:divBdr>
            <w:top w:val="none" w:sz="0" w:space="0" w:color="auto"/>
            <w:left w:val="none" w:sz="0" w:space="0" w:color="auto"/>
            <w:bottom w:val="none" w:sz="0" w:space="0" w:color="auto"/>
            <w:right w:val="none" w:sz="0" w:space="0" w:color="auto"/>
          </w:divBdr>
        </w:div>
      </w:divsChild>
    </w:div>
    <w:div w:id="1195538323">
      <w:bodyDiv w:val="1"/>
      <w:marLeft w:val="0"/>
      <w:marRight w:val="0"/>
      <w:marTop w:val="0"/>
      <w:marBottom w:val="0"/>
      <w:divBdr>
        <w:top w:val="none" w:sz="0" w:space="0" w:color="auto"/>
        <w:left w:val="none" w:sz="0" w:space="0" w:color="auto"/>
        <w:bottom w:val="none" w:sz="0" w:space="0" w:color="auto"/>
        <w:right w:val="none" w:sz="0" w:space="0" w:color="auto"/>
      </w:divBdr>
    </w:div>
    <w:div w:id="1230925878">
      <w:bodyDiv w:val="1"/>
      <w:marLeft w:val="0"/>
      <w:marRight w:val="0"/>
      <w:marTop w:val="0"/>
      <w:marBottom w:val="0"/>
      <w:divBdr>
        <w:top w:val="none" w:sz="0" w:space="0" w:color="auto"/>
        <w:left w:val="none" w:sz="0" w:space="0" w:color="auto"/>
        <w:bottom w:val="none" w:sz="0" w:space="0" w:color="auto"/>
        <w:right w:val="none" w:sz="0" w:space="0" w:color="auto"/>
      </w:divBdr>
      <w:divsChild>
        <w:div w:id="23873933">
          <w:marLeft w:val="0"/>
          <w:marRight w:val="0"/>
          <w:marTop w:val="0"/>
          <w:marBottom w:val="0"/>
          <w:divBdr>
            <w:top w:val="none" w:sz="0" w:space="0" w:color="auto"/>
            <w:left w:val="none" w:sz="0" w:space="0" w:color="auto"/>
            <w:bottom w:val="none" w:sz="0" w:space="0" w:color="auto"/>
            <w:right w:val="none" w:sz="0" w:space="0" w:color="auto"/>
          </w:divBdr>
        </w:div>
        <w:div w:id="1175605828">
          <w:marLeft w:val="0"/>
          <w:marRight w:val="0"/>
          <w:marTop w:val="0"/>
          <w:marBottom w:val="0"/>
          <w:divBdr>
            <w:top w:val="none" w:sz="0" w:space="0" w:color="auto"/>
            <w:left w:val="none" w:sz="0" w:space="0" w:color="auto"/>
            <w:bottom w:val="none" w:sz="0" w:space="0" w:color="auto"/>
            <w:right w:val="none" w:sz="0" w:space="0" w:color="auto"/>
          </w:divBdr>
        </w:div>
        <w:div w:id="278223296">
          <w:marLeft w:val="0"/>
          <w:marRight w:val="0"/>
          <w:marTop w:val="0"/>
          <w:marBottom w:val="0"/>
          <w:divBdr>
            <w:top w:val="none" w:sz="0" w:space="0" w:color="auto"/>
            <w:left w:val="none" w:sz="0" w:space="0" w:color="auto"/>
            <w:bottom w:val="none" w:sz="0" w:space="0" w:color="auto"/>
            <w:right w:val="none" w:sz="0" w:space="0" w:color="auto"/>
          </w:divBdr>
        </w:div>
      </w:divsChild>
    </w:div>
    <w:div w:id="1264269304">
      <w:bodyDiv w:val="1"/>
      <w:marLeft w:val="0"/>
      <w:marRight w:val="0"/>
      <w:marTop w:val="0"/>
      <w:marBottom w:val="0"/>
      <w:divBdr>
        <w:top w:val="none" w:sz="0" w:space="0" w:color="auto"/>
        <w:left w:val="none" w:sz="0" w:space="0" w:color="auto"/>
        <w:bottom w:val="none" w:sz="0" w:space="0" w:color="auto"/>
        <w:right w:val="none" w:sz="0" w:space="0" w:color="auto"/>
      </w:divBdr>
    </w:div>
    <w:div w:id="1287277992">
      <w:bodyDiv w:val="1"/>
      <w:marLeft w:val="0"/>
      <w:marRight w:val="0"/>
      <w:marTop w:val="0"/>
      <w:marBottom w:val="0"/>
      <w:divBdr>
        <w:top w:val="none" w:sz="0" w:space="0" w:color="auto"/>
        <w:left w:val="none" w:sz="0" w:space="0" w:color="auto"/>
        <w:bottom w:val="none" w:sz="0" w:space="0" w:color="auto"/>
        <w:right w:val="none" w:sz="0" w:space="0" w:color="auto"/>
      </w:divBdr>
    </w:div>
    <w:div w:id="1289969347">
      <w:bodyDiv w:val="1"/>
      <w:marLeft w:val="0"/>
      <w:marRight w:val="0"/>
      <w:marTop w:val="0"/>
      <w:marBottom w:val="0"/>
      <w:divBdr>
        <w:top w:val="none" w:sz="0" w:space="0" w:color="auto"/>
        <w:left w:val="none" w:sz="0" w:space="0" w:color="auto"/>
        <w:bottom w:val="none" w:sz="0" w:space="0" w:color="auto"/>
        <w:right w:val="none" w:sz="0" w:space="0" w:color="auto"/>
      </w:divBdr>
    </w:div>
    <w:div w:id="1293049895">
      <w:bodyDiv w:val="1"/>
      <w:marLeft w:val="0"/>
      <w:marRight w:val="0"/>
      <w:marTop w:val="0"/>
      <w:marBottom w:val="0"/>
      <w:divBdr>
        <w:top w:val="none" w:sz="0" w:space="0" w:color="auto"/>
        <w:left w:val="none" w:sz="0" w:space="0" w:color="auto"/>
        <w:bottom w:val="none" w:sz="0" w:space="0" w:color="auto"/>
        <w:right w:val="none" w:sz="0" w:space="0" w:color="auto"/>
      </w:divBdr>
    </w:div>
    <w:div w:id="1318723969">
      <w:bodyDiv w:val="1"/>
      <w:marLeft w:val="0"/>
      <w:marRight w:val="0"/>
      <w:marTop w:val="0"/>
      <w:marBottom w:val="0"/>
      <w:divBdr>
        <w:top w:val="none" w:sz="0" w:space="0" w:color="auto"/>
        <w:left w:val="none" w:sz="0" w:space="0" w:color="auto"/>
        <w:bottom w:val="none" w:sz="0" w:space="0" w:color="auto"/>
        <w:right w:val="none" w:sz="0" w:space="0" w:color="auto"/>
      </w:divBdr>
    </w:div>
    <w:div w:id="1321884162">
      <w:bodyDiv w:val="1"/>
      <w:marLeft w:val="0"/>
      <w:marRight w:val="0"/>
      <w:marTop w:val="0"/>
      <w:marBottom w:val="0"/>
      <w:divBdr>
        <w:top w:val="none" w:sz="0" w:space="0" w:color="auto"/>
        <w:left w:val="none" w:sz="0" w:space="0" w:color="auto"/>
        <w:bottom w:val="none" w:sz="0" w:space="0" w:color="auto"/>
        <w:right w:val="none" w:sz="0" w:space="0" w:color="auto"/>
      </w:divBdr>
      <w:divsChild>
        <w:div w:id="559679763">
          <w:marLeft w:val="60"/>
          <w:marRight w:val="60"/>
          <w:marTop w:val="100"/>
          <w:marBottom w:val="100"/>
          <w:divBdr>
            <w:top w:val="none" w:sz="0" w:space="0" w:color="auto"/>
            <w:left w:val="none" w:sz="0" w:space="0" w:color="auto"/>
            <w:bottom w:val="none" w:sz="0" w:space="0" w:color="auto"/>
            <w:right w:val="none" w:sz="0" w:space="0" w:color="auto"/>
          </w:divBdr>
        </w:div>
        <w:div w:id="707418302">
          <w:marLeft w:val="60"/>
          <w:marRight w:val="60"/>
          <w:marTop w:val="100"/>
          <w:marBottom w:val="100"/>
          <w:divBdr>
            <w:top w:val="none" w:sz="0" w:space="0" w:color="auto"/>
            <w:left w:val="none" w:sz="0" w:space="0" w:color="auto"/>
            <w:bottom w:val="none" w:sz="0" w:space="0" w:color="auto"/>
            <w:right w:val="none" w:sz="0" w:space="0" w:color="auto"/>
          </w:divBdr>
        </w:div>
        <w:div w:id="396973798">
          <w:marLeft w:val="60"/>
          <w:marRight w:val="60"/>
          <w:marTop w:val="100"/>
          <w:marBottom w:val="100"/>
          <w:divBdr>
            <w:top w:val="none" w:sz="0" w:space="0" w:color="auto"/>
            <w:left w:val="none" w:sz="0" w:space="0" w:color="auto"/>
            <w:bottom w:val="none" w:sz="0" w:space="0" w:color="auto"/>
            <w:right w:val="none" w:sz="0" w:space="0" w:color="auto"/>
          </w:divBdr>
        </w:div>
        <w:div w:id="1162744524">
          <w:marLeft w:val="60"/>
          <w:marRight w:val="60"/>
          <w:marTop w:val="100"/>
          <w:marBottom w:val="100"/>
          <w:divBdr>
            <w:top w:val="none" w:sz="0" w:space="0" w:color="auto"/>
            <w:left w:val="none" w:sz="0" w:space="0" w:color="auto"/>
            <w:bottom w:val="none" w:sz="0" w:space="0" w:color="auto"/>
            <w:right w:val="none" w:sz="0" w:space="0" w:color="auto"/>
          </w:divBdr>
        </w:div>
        <w:div w:id="423039573">
          <w:marLeft w:val="60"/>
          <w:marRight w:val="60"/>
          <w:marTop w:val="100"/>
          <w:marBottom w:val="100"/>
          <w:divBdr>
            <w:top w:val="none" w:sz="0" w:space="0" w:color="auto"/>
            <w:left w:val="none" w:sz="0" w:space="0" w:color="auto"/>
            <w:bottom w:val="none" w:sz="0" w:space="0" w:color="auto"/>
            <w:right w:val="none" w:sz="0" w:space="0" w:color="auto"/>
          </w:divBdr>
        </w:div>
        <w:div w:id="1617057308">
          <w:marLeft w:val="60"/>
          <w:marRight w:val="60"/>
          <w:marTop w:val="100"/>
          <w:marBottom w:val="100"/>
          <w:divBdr>
            <w:top w:val="none" w:sz="0" w:space="0" w:color="auto"/>
            <w:left w:val="none" w:sz="0" w:space="0" w:color="auto"/>
            <w:bottom w:val="none" w:sz="0" w:space="0" w:color="auto"/>
            <w:right w:val="none" w:sz="0" w:space="0" w:color="auto"/>
          </w:divBdr>
        </w:div>
        <w:div w:id="446856695">
          <w:marLeft w:val="60"/>
          <w:marRight w:val="60"/>
          <w:marTop w:val="100"/>
          <w:marBottom w:val="100"/>
          <w:divBdr>
            <w:top w:val="none" w:sz="0" w:space="0" w:color="auto"/>
            <w:left w:val="none" w:sz="0" w:space="0" w:color="auto"/>
            <w:bottom w:val="none" w:sz="0" w:space="0" w:color="auto"/>
            <w:right w:val="none" w:sz="0" w:space="0" w:color="auto"/>
          </w:divBdr>
        </w:div>
        <w:div w:id="561018483">
          <w:marLeft w:val="60"/>
          <w:marRight w:val="60"/>
          <w:marTop w:val="100"/>
          <w:marBottom w:val="100"/>
          <w:divBdr>
            <w:top w:val="none" w:sz="0" w:space="0" w:color="auto"/>
            <w:left w:val="none" w:sz="0" w:space="0" w:color="auto"/>
            <w:bottom w:val="none" w:sz="0" w:space="0" w:color="auto"/>
            <w:right w:val="none" w:sz="0" w:space="0" w:color="auto"/>
          </w:divBdr>
        </w:div>
        <w:div w:id="917903840">
          <w:marLeft w:val="60"/>
          <w:marRight w:val="60"/>
          <w:marTop w:val="100"/>
          <w:marBottom w:val="100"/>
          <w:divBdr>
            <w:top w:val="none" w:sz="0" w:space="0" w:color="auto"/>
            <w:left w:val="none" w:sz="0" w:space="0" w:color="auto"/>
            <w:bottom w:val="none" w:sz="0" w:space="0" w:color="auto"/>
            <w:right w:val="none" w:sz="0" w:space="0" w:color="auto"/>
          </w:divBdr>
        </w:div>
        <w:div w:id="683558404">
          <w:marLeft w:val="60"/>
          <w:marRight w:val="60"/>
          <w:marTop w:val="100"/>
          <w:marBottom w:val="100"/>
          <w:divBdr>
            <w:top w:val="none" w:sz="0" w:space="0" w:color="auto"/>
            <w:left w:val="none" w:sz="0" w:space="0" w:color="auto"/>
            <w:bottom w:val="none" w:sz="0" w:space="0" w:color="auto"/>
            <w:right w:val="none" w:sz="0" w:space="0" w:color="auto"/>
          </w:divBdr>
        </w:div>
        <w:div w:id="524365502">
          <w:marLeft w:val="60"/>
          <w:marRight w:val="60"/>
          <w:marTop w:val="100"/>
          <w:marBottom w:val="100"/>
          <w:divBdr>
            <w:top w:val="none" w:sz="0" w:space="0" w:color="auto"/>
            <w:left w:val="none" w:sz="0" w:space="0" w:color="auto"/>
            <w:bottom w:val="none" w:sz="0" w:space="0" w:color="auto"/>
            <w:right w:val="none" w:sz="0" w:space="0" w:color="auto"/>
          </w:divBdr>
        </w:div>
        <w:div w:id="1344164703">
          <w:marLeft w:val="60"/>
          <w:marRight w:val="60"/>
          <w:marTop w:val="100"/>
          <w:marBottom w:val="100"/>
          <w:divBdr>
            <w:top w:val="none" w:sz="0" w:space="0" w:color="auto"/>
            <w:left w:val="none" w:sz="0" w:space="0" w:color="auto"/>
            <w:bottom w:val="none" w:sz="0" w:space="0" w:color="auto"/>
            <w:right w:val="none" w:sz="0" w:space="0" w:color="auto"/>
          </w:divBdr>
        </w:div>
        <w:div w:id="1968512739">
          <w:marLeft w:val="60"/>
          <w:marRight w:val="60"/>
          <w:marTop w:val="100"/>
          <w:marBottom w:val="100"/>
          <w:divBdr>
            <w:top w:val="none" w:sz="0" w:space="0" w:color="auto"/>
            <w:left w:val="none" w:sz="0" w:space="0" w:color="auto"/>
            <w:bottom w:val="none" w:sz="0" w:space="0" w:color="auto"/>
            <w:right w:val="none" w:sz="0" w:space="0" w:color="auto"/>
          </w:divBdr>
        </w:div>
        <w:div w:id="7149236">
          <w:marLeft w:val="60"/>
          <w:marRight w:val="60"/>
          <w:marTop w:val="100"/>
          <w:marBottom w:val="100"/>
          <w:divBdr>
            <w:top w:val="none" w:sz="0" w:space="0" w:color="auto"/>
            <w:left w:val="none" w:sz="0" w:space="0" w:color="auto"/>
            <w:bottom w:val="none" w:sz="0" w:space="0" w:color="auto"/>
            <w:right w:val="none" w:sz="0" w:space="0" w:color="auto"/>
          </w:divBdr>
        </w:div>
        <w:div w:id="2053143799">
          <w:marLeft w:val="60"/>
          <w:marRight w:val="60"/>
          <w:marTop w:val="100"/>
          <w:marBottom w:val="100"/>
          <w:divBdr>
            <w:top w:val="none" w:sz="0" w:space="0" w:color="auto"/>
            <w:left w:val="none" w:sz="0" w:space="0" w:color="auto"/>
            <w:bottom w:val="none" w:sz="0" w:space="0" w:color="auto"/>
            <w:right w:val="none" w:sz="0" w:space="0" w:color="auto"/>
          </w:divBdr>
        </w:div>
        <w:div w:id="1193031401">
          <w:marLeft w:val="60"/>
          <w:marRight w:val="60"/>
          <w:marTop w:val="100"/>
          <w:marBottom w:val="100"/>
          <w:divBdr>
            <w:top w:val="none" w:sz="0" w:space="0" w:color="auto"/>
            <w:left w:val="none" w:sz="0" w:space="0" w:color="auto"/>
            <w:bottom w:val="none" w:sz="0" w:space="0" w:color="auto"/>
            <w:right w:val="none" w:sz="0" w:space="0" w:color="auto"/>
          </w:divBdr>
        </w:div>
        <w:div w:id="479463560">
          <w:marLeft w:val="60"/>
          <w:marRight w:val="60"/>
          <w:marTop w:val="100"/>
          <w:marBottom w:val="100"/>
          <w:divBdr>
            <w:top w:val="none" w:sz="0" w:space="0" w:color="auto"/>
            <w:left w:val="none" w:sz="0" w:space="0" w:color="auto"/>
            <w:bottom w:val="none" w:sz="0" w:space="0" w:color="auto"/>
            <w:right w:val="none" w:sz="0" w:space="0" w:color="auto"/>
          </w:divBdr>
        </w:div>
        <w:div w:id="1115441284">
          <w:marLeft w:val="60"/>
          <w:marRight w:val="60"/>
          <w:marTop w:val="100"/>
          <w:marBottom w:val="100"/>
          <w:divBdr>
            <w:top w:val="none" w:sz="0" w:space="0" w:color="auto"/>
            <w:left w:val="none" w:sz="0" w:space="0" w:color="auto"/>
            <w:bottom w:val="none" w:sz="0" w:space="0" w:color="auto"/>
            <w:right w:val="none" w:sz="0" w:space="0" w:color="auto"/>
          </w:divBdr>
        </w:div>
        <w:div w:id="2075006441">
          <w:marLeft w:val="60"/>
          <w:marRight w:val="60"/>
          <w:marTop w:val="100"/>
          <w:marBottom w:val="100"/>
          <w:divBdr>
            <w:top w:val="none" w:sz="0" w:space="0" w:color="auto"/>
            <w:left w:val="none" w:sz="0" w:space="0" w:color="auto"/>
            <w:bottom w:val="none" w:sz="0" w:space="0" w:color="auto"/>
            <w:right w:val="none" w:sz="0" w:space="0" w:color="auto"/>
          </w:divBdr>
        </w:div>
        <w:div w:id="178665927">
          <w:marLeft w:val="60"/>
          <w:marRight w:val="60"/>
          <w:marTop w:val="100"/>
          <w:marBottom w:val="100"/>
          <w:divBdr>
            <w:top w:val="none" w:sz="0" w:space="0" w:color="auto"/>
            <w:left w:val="none" w:sz="0" w:space="0" w:color="auto"/>
            <w:bottom w:val="none" w:sz="0" w:space="0" w:color="auto"/>
            <w:right w:val="none" w:sz="0" w:space="0" w:color="auto"/>
          </w:divBdr>
        </w:div>
        <w:div w:id="402727945">
          <w:marLeft w:val="60"/>
          <w:marRight w:val="60"/>
          <w:marTop w:val="100"/>
          <w:marBottom w:val="100"/>
          <w:divBdr>
            <w:top w:val="none" w:sz="0" w:space="0" w:color="auto"/>
            <w:left w:val="none" w:sz="0" w:space="0" w:color="auto"/>
            <w:bottom w:val="none" w:sz="0" w:space="0" w:color="auto"/>
            <w:right w:val="none" w:sz="0" w:space="0" w:color="auto"/>
          </w:divBdr>
        </w:div>
        <w:div w:id="78408522">
          <w:marLeft w:val="60"/>
          <w:marRight w:val="60"/>
          <w:marTop w:val="100"/>
          <w:marBottom w:val="100"/>
          <w:divBdr>
            <w:top w:val="none" w:sz="0" w:space="0" w:color="auto"/>
            <w:left w:val="none" w:sz="0" w:space="0" w:color="auto"/>
            <w:bottom w:val="none" w:sz="0" w:space="0" w:color="auto"/>
            <w:right w:val="none" w:sz="0" w:space="0" w:color="auto"/>
          </w:divBdr>
        </w:div>
        <w:div w:id="260797710">
          <w:marLeft w:val="60"/>
          <w:marRight w:val="60"/>
          <w:marTop w:val="100"/>
          <w:marBottom w:val="100"/>
          <w:divBdr>
            <w:top w:val="none" w:sz="0" w:space="0" w:color="auto"/>
            <w:left w:val="none" w:sz="0" w:space="0" w:color="auto"/>
            <w:bottom w:val="none" w:sz="0" w:space="0" w:color="auto"/>
            <w:right w:val="none" w:sz="0" w:space="0" w:color="auto"/>
          </w:divBdr>
        </w:div>
        <w:div w:id="1042557507">
          <w:marLeft w:val="60"/>
          <w:marRight w:val="60"/>
          <w:marTop w:val="100"/>
          <w:marBottom w:val="100"/>
          <w:divBdr>
            <w:top w:val="none" w:sz="0" w:space="0" w:color="auto"/>
            <w:left w:val="none" w:sz="0" w:space="0" w:color="auto"/>
            <w:bottom w:val="none" w:sz="0" w:space="0" w:color="auto"/>
            <w:right w:val="none" w:sz="0" w:space="0" w:color="auto"/>
          </w:divBdr>
        </w:div>
        <w:div w:id="1537356171">
          <w:marLeft w:val="60"/>
          <w:marRight w:val="60"/>
          <w:marTop w:val="100"/>
          <w:marBottom w:val="100"/>
          <w:divBdr>
            <w:top w:val="none" w:sz="0" w:space="0" w:color="auto"/>
            <w:left w:val="none" w:sz="0" w:space="0" w:color="auto"/>
            <w:bottom w:val="none" w:sz="0" w:space="0" w:color="auto"/>
            <w:right w:val="none" w:sz="0" w:space="0" w:color="auto"/>
          </w:divBdr>
        </w:div>
        <w:div w:id="742609975">
          <w:marLeft w:val="60"/>
          <w:marRight w:val="60"/>
          <w:marTop w:val="100"/>
          <w:marBottom w:val="100"/>
          <w:divBdr>
            <w:top w:val="none" w:sz="0" w:space="0" w:color="auto"/>
            <w:left w:val="none" w:sz="0" w:space="0" w:color="auto"/>
            <w:bottom w:val="none" w:sz="0" w:space="0" w:color="auto"/>
            <w:right w:val="none" w:sz="0" w:space="0" w:color="auto"/>
          </w:divBdr>
        </w:div>
        <w:div w:id="1802534347">
          <w:marLeft w:val="60"/>
          <w:marRight w:val="60"/>
          <w:marTop w:val="100"/>
          <w:marBottom w:val="100"/>
          <w:divBdr>
            <w:top w:val="none" w:sz="0" w:space="0" w:color="auto"/>
            <w:left w:val="none" w:sz="0" w:space="0" w:color="auto"/>
            <w:bottom w:val="none" w:sz="0" w:space="0" w:color="auto"/>
            <w:right w:val="none" w:sz="0" w:space="0" w:color="auto"/>
          </w:divBdr>
        </w:div>
        <w:div w:id="120879387">
          <w:marLeft w:val="60"/>
          <w:marRight w:val="60"/>
          <w:marTop w:val="100"/>
          <w:marBottom w:val="100"/>
          <w:divBdr>
            <w:top w:val="none" w:sz="0" w:space="0" w:color="auto"/>
            <w:left w:val="none" w:sz="0" w:space="0" w:color="auto"/>
            <w:bottom w:val="none" w:sz="0" w:space="0" w:color="auto"/>
            <w:right w:val="none" w:sz="0" w:space="0" w:color="auto"/>
          </w:divBdr>
        </w:div>
        <w:div w:id="1002705751">
          <w:marLeft w:val="60"/>
          <w:marRight w:val="60"/>
          <w:marTop w:val="100"/>
          <w:marBottom w:val="100"/>
          <w:divBdr>
            <w:top w:val="none" w:sz="0" w:space="0" w:color="auto"/>
            <w:left w:val="none" w:sz="0" w:space="0" w:color="auto"/>
            <w:bottom w:val="none" w:sz="0" w:space="0" w:color="auto"/>
            <w:right w:val="none" w:sz="0" w:space="0" w:color="auto"/>
          </w:divBdr>
        </w:div>
        <w:div w:id="2127190271">
          <w:marLeft w:val="60"/>
          <w:marRight w:val="60"/>
          <w:marTop w:val="100"/>
          <w:marBottom w:val="100"/>
          <w:divBdr>
            <w:top w:val="none" w:sz="0" w:space="0" w:color="auto"/>
            <w:left w:val="none" w:sz="0" w:space="0" w:color="auto"/>
            <w:bottom w:val="none" w:sz="0" w:space="0" w:color="auto"/>
            <w:right w:val="none" w:sz="0" w:space="0" w:color="auto"/>
          </w:divBdr>
        </w:div>
        <w:div w:id="1488208462">
          <w:marLeft w:val="60"/>
          <w:marRight w:val="60"/>
          <w:marTop w:val="100"/>
          <w:marBottom w:val="100"/>
          <w:divBdr>
            <w:top w:val="none" w:sz="0" w:space="0" w:color="auto"/>
            <w:left w:val="none" w:sz="0" w:space="0" w:color="auto"/>
            <w:bottom w:val="none" w:sz="0" w:space="0" w:color="auto"/>
            <w:right w:val="none" w:sz="0" w:space="0" w:color="auto"/>
          </w:divBdr>
        </w:div>
        <w:div w:id="979730185">
          <w:marLeft w:val="60"/>
          <w:marRight w:val="60"/>
          <w:marTop w:val="100"/>
          <w:marBottom w:val="100"/>
          <w:divBdr>
            <w:top w:val="none" w:sz="0" w:space="0" w:color="auto"/>
            <w:left w:val="none" w:sz="0" w:space="0" w:color="auto"/>
            <w:bottom w:val="none" w:sz="0" w:space="0" w:color="auto"/>
            <w:right w:val="none" w:sz="0" w:space="0" w:color="auto"/>
          </w:divBdr>
        </w:div>
        <w:div w:id="671761328">
          <w:marLeft w:val="60"/>
          <w:marRight w:val="60"/>
          <w:marTop w:val="100"/>
          <w:marBottom w:val="100"/>
          <w:divBdr>
            <w:top w:val="none" w:sz="0" w:space="0" w:color="auto"/>
            <w:left w:val="none" w:sz="0" w:space="0" w:color="auto"/>
            <w:bottom w:val="none" w:sz="0" w:space="0" w:color="auto"/>
            <w:right w:val="none" w:sz="0" w:space="0" w:color="auto"/>
          </w:divBdr>
        </w:div>
        <w:div w:id="1129930471">
          <w:marLeft w:val="60"/>
          <w:marRight w:val="60"/>
          <w:marTop w:val="100"/>
          <w:marBottom w:val="100"/>
          <w:divBdr>
            <w:top w:val="none" w:sz="0" w:space="0" w:color="auto"/>
            <w:left w:val="none" w:sz="0" w:space="0" w:color="auto"/>
            <w:bottom w:val="none" w:sz="0" w:space="0" w:color="auto"/>
            <w:right w:val="none" w:sz="0" w:space="0" w:color="auto"/>
          </w:divBdr>
        </w:div>
        <w:div w:id="1918321543">
          <w:marLeft w:val="60"/>
          <w:marRight w:val="60"/>
          <w:marTop w:val="100"/>
          <w:marBottom w:val="100"/>
          <w:divBdr>
            <w:top w:val="none" w:sz="0" w:space="0" w:color="auto"/>
            <w:left w:val="none" w:sz="0" w:space="0" w:color="auto"/>
            <w:bottom w:val="none" w:sz="0" w:space="0" w:color="auto"/>
            <w:right w:val="none" w:sz="0" w:space="0" w:color="auto"/>
          </w:divBdr>
        </w:div>
        <w:div w:id="530264134">
          <w:marLeft w:val="60"/>
          <w:marRight w:val="60"/>
          <w:marTop w:val="100"/>
          <w:marBottom w:val="100"/>
          <w:divBdr>
            <w:top w:val="none" w:sz="0" w:space="0" w:color="auto"/>
            <w:left w:val="none" w:sz="0" w:space="0" w:color="auto"/>
            <w:bottom w:val="none" w:sz="0" w:space="0" w:color="auto"/>
            <w:right w:val="none" w:sz="0" w:space="0" w:color="auto"/>
          </w:divBdr>
        </w:div>
        <w:div w:id="2063674343">
          <w:marLeft w:val="60"/>
          <w:marRight w:val="60"/>
          <w:marTop w:val="100"/>
          <w:marBottom w:val="100"/>
          <w:divBdr>
            <w:top w:val="none" w:sz="0" w:space="0" w:color="auto"/>
            <w:left w:val="none" w:sz="0" w:space="0" w:color="auto"/>
            <w:bottom w:val="none" w:sz="0" w:space="0" w:color="auto"/>
            <w:right w:val="none" w:sz="0" w:space="0" w:color="auto"/>
          </w:divBdr>
        </w:div>
        <w:div w:id="1231497919">
          <w:marLeft w:val="60"/>
          <w:marRight w:val="60"/>
          <w:marTop w:val="100"/>
          <w:marBottom w:val="100"/>
          <w:divBdr>
            <w:top w:val="none" w:sz="0" w:space="0" w:color="auto"/>
            <w:left w:val="none" w:sz="0" w:space="0" w:color="auto"/>
            <w:bottom w:val="none" w:sz="0" w:space="0" w:color="auto"/>
            <w:right w:val="none" w:sz="0" w:space="0" w:color="auto"/>
          </w:divBdr>
        </w:div>
        <w:div w:id="18825192">
          <w:marLeft w:val="60"/>
          <w:marRight w:val="60"/>
          <w:marTop w:val="100"/>
          <w:marBottom w:val="100"/>
          <w:divBdr>
            <w:top w:val="none" w:sz="0" w:space="0" w:color="auto"/>
            <w:left w:val="none" w:sz="0" w:space="0" w:color="auto"/>
            <w:bottom w:val="none" w:sz="0" w:space="0" w:color="auto"/>
            <w:right w:val="none" w:sz="0" w:space="0" w:color="auto"/>
          </w:divBdr>
        </w:div>
        <w:div w:id="1008605657">
          <w:marLeft w:val="60"/>
          <w:marRight w:val="60"/>
          <w:marTop w:val="100"/>
          <w:marBottom w:val="100"/>
          <w:divBdr>
            <w:top w:val="none" w:sz="0" w:space="0" w:color="auto"/>
            <w:left w:val="none" w:sz="0" w:space="0" w:color="auto"/>
            <w:bottom w:val="none" w:sz="0" w:space="0" w:color="auto"/>
            <w:right w:val="none" w:sz="0" w:space="0" w:color="auto"/>
          </w:divBdr>
        </w:div>
        <w:div w:id="489057570">
          <w:marLeft w:val="60"/>
          <w:marRight w:val="60"/>
          <w:marTop w:val="100"/>
          <w:marBottom w:val="100"/>
          <w:divBdr>
            <w:top w:val="none" w:sz="0" w:space="0" w:color="auto"/>
            <w:left w:val="none" w:sz="0" w:space="0" w:color="auto"/>
            <w:bottom w:val="none" w:sz="0" w:space="0" w:color="auto"/>
            <w:right w:val="none" w:sz="0" w:space="0" w:color="auto"/>
          </w:divBdr>
        </w:div>
        <w:div w:id="1821114457">
          <w:marLeft w:val="60"/>
          <w:marRight w:val="60"/>
          <w:marTop w:val="100"/>
          <w:marBottom w:val="100"/>
          <w:divBdr>
            <w:top w:val="none" w:sz="0" w:space="0" w:color="auto"/>
            <w:left w:val="none" w:sz="0" w:space="0" w:color="auto"/>
            <w:bottom w:val="none" w:sz="0" w:space="0" w:color="auto"/>
            <w:right w:val="none" w:sz="0" w:space="0" w:color="auto"/>
          </w:divBdr>
        </w:div>
        <w:div w:id="1376544448">
          <w:marLeft w:val="60"/>
          <w:marRight w:val="60"/>
          <w:marTop w:val="100"/>
          <w:marBottom w:val="100"/>
          <w:divBdr>
            <w:top w:val="none" w:sz="0" w:space="0" w:color="auto"/>
            <w:left w:val="none" w:sz="0" w:space="0" w:color="auto"/>
            <w:bottom w:val="none" w:sz="0" w:space="0" w:color="auto"/>
            <w:right w:val="none" w:sz="0" w:space="0" w:color="auto"/>
          </w:divBdr>
        </w:div>
        <w:div w:id="128129881">
          <w:marLeft w:val="60"/>
          <w:marRight w:val="60"/>
          <w:marTop w:val="100"/>
          <w:marBottom w:val="100"/>
          <w:divBdr>
            <w:top w:val="none" w:sz="0" w:space="0" w:color="auto"/>
            <w:left w:val="none" w:sz="0" w:space="0" w:color="auto"/>
            <w:bottom w:val="none" w:sz="0" w:space="0" w:color="auto"/>
            <w:right w:val="none" w:sz="0" w:space="0" w:color="auto"/>
          </w:divBdr>
        </w:div>
        <w:div w:id="836267799">
          <w:marLeft w:val="60"/>
          <w:marRight w:val="60"/>
          <w:marTop w:val="100"/>
          <w:marBottom w:val="100"/>
          <w:divBdr>
            <w:top w:val="none" w:sz="0" w:space="0" w:color="auto"/>
            <w:left w:val="none" w:sz="0" w:space="0" w:color="auto"/>
            <w:bottom w:val="none" w:sz="0" w:space="0" w:color="auto"/>
            <w:right w:val="none" w:sz="0" w:space="0" w:color="auto"/>
          </w:divBdr>
        </w:div>
        <w:div w:id="1580169281">
          <w:marLeft w:val="60"/>
          <w:marRight w:val="60"/>
          <w:marTop w:val="100"/>
          <w:marBottom w:val="100"/>
          <w:divBdr>
            <w:top w:val="none" w:sz="0" w:space="0" w:color="auto"/>
            <w:left w:val="none" w:sz="0" w:space="0" w:color="auto"/>
            <w:bottom w:val="none" w:sz="0" w:space="0" w:color="auto"/>
            <w:right w:val="none" w:sz="0" w:space="0" w:color="auto"/>
          </w:divBdr>
        </w:div>
        <w:div w:id="44569769">
          <w:marLeft w:val="60"/>
          <w:marRight w:val="60"/>
          <w:marTop w:val="100"/>
          <w:marBottom w:val="100"/>
          <w:divBdr>
            <w:top w:val="none" w:sz="0" w:space="0" w:color="auto"/>
            <w:left w:val="none" w:sz="0" w:space="0" w:color="auto"/>
            <w:bottom w:val="none" w:sz="0" w:space="0" w:color="auto"/>
            <w:right w:val="none" w:sz="0" w:space="0" w:color="auto"/>
          </w:divBdr>
        </w:div>
        <w:div w:id="664557391">
          <w:marLeft w:val="60"/>
          <w:marRight w:val="60"/>
          <w:marTop w:val="100"/>
          <w:marBottom w:val="100"/>
          <w:divBdr>
            <w:top w:val="none" w:sz="0" w:space="0" w:color="auto"/>
            <w:left w:val="none" w:sz="0" w:space="0" w:color="auto"/>
            <w:bottom w:val="none" w:sz="0" w:space="0" w:color="auto"/>
            <w:right w:val="none" w:sz="0" w:space="0" w:color="auto"/>
          </w:divBdr>
        </w:div>
        <w:div w:id="247857684">
          <w:marLeft w:val="60"/>
          <w:marRight w:val="60"/>
          <w:marTop w:val="100"/>
          <w:marBottom w:val="100"/>
          <w:divBdr>
            <w:top w:val="none" w:sz="0" w:space="0" w:color="auto"/>
            <w:left w:val="none" w:sz="0" w:space="0" w:color="auto"/>
            <w:bottom w:val="none" w:sz="0" w:space="0" w:color="auto"/>
            <w:right w:val="none" w:sz="0" w:space="0" w:color="auto"/>
          </w:divBdr>
        </w:div>
        <w:div w:id="1014457324">
          <w:marLeft w:val="60"/>
          <w:marRight w:val="60"/>
          <w:marTop w:val="100"/>
          <w:marBottom w:val="100"/>
          <w:divBdr>
            <w:top w:val="none" w:sz="0" w:space="0" w:color="auto"/>
            <w:left w:val="none" w:sz="0" w:space="0" w:color="auto"/>
            <w:bottom w:val="none" w:sz="0" w:space="0" w:color="auto"/>
            <w:right w:val="none" w:sz="0" w:space="0" w:color="auto"/>
          </w:divBdr>
        </w:div>
        <w:div w:id="1879776707">
          <w:marLeft w:val="60"/>
          <w:marRight w:val="60"/>
          <w:marTop w:val="100"/>
          <w:marBottom w:val="100"/>
          <w:divBdr>
            <w:top w:val="none" w:sz="0" w:space="0" w:color="auto"/>
            <w:left w:val="none" w:sz="0" w:space="0" w:color="auto"/>
            <w:bottom w:val="none" w:sz="0" w:space="0" w:color="auto"/>
            <w:right w:val="none" w:sz="0" w:space="0" w:color="auto"/>
          </w:divBdr>
        </w:div>
        <w:div w:id="1114638171">
          <w:marLeft w:val="60"/>
          <w:marRight w:val="60"/>
          <w:marTop w:val="100"/>
          <w:marBottom w:val="100"/>
          <w:divBdr>
            <w:top w:val="none" w:sz="0" w:space="0" w:color="auto"/>
            <w:left w:val="none" w:sz="0" w:space="0" w:color="auto"/>
            <w:bottom w:val="none" w:sz="0" w:space="0" w:color="auto"/>
            <w:right w:val="none" w:sz="0" w:space="0" w:color="auto"/>
          </w:divBdr>
        </w:div>
        <w:div w:id="860240628">
          <w:marLeft w:val="60"/>
          <w:marRight w:val="60"/>
          <w:marTop w:val="100"/>
          <w:marBottom w:val="100"/>
          <w:divBdr>
            <w:top w:val="none" w:sz="0" w:space="0" w:color="auto"/>
            <w:left w:val="none" w:sz="0" w:space="0" w:color="auto"/>
            <w:bottom w:val="none" w:sz="0" w:space="0" w:color="auto"/>
            <w:right w:val="none" w:sz="0" w:space="0" w:color="auto"/>
          </w:divBdr>
        </w:div>
        <w:div w:id="835921711">
          <w:marLeft w:val="60"/>
          <w:marRight w:val="60"/>
          <w:marTop w:val="100"/>
          <w:marBottom w:val="100"/>
          <w:divBdr>
            <w:top w:val="none" w:sz="0" w:space="0" w:color="auto"/>
            <w:left w:val="none" w:sz="0" w:space="0" w:color="auto"/>
            <w:bottom w:val="none" w:sz="0" w:space="0" w:color="auto"/>
            <w:right w:val="none" w:sz="0" w:space="0" w:color="auto"/>
          </w:divBdr>
        </w:div>
        <w:div w:id="1023364440">
          <w:marLeft w:val="60"/>
          <w:marRight w:val="60"/>
          <w:marTop w:val="100"/>
          <w:marBottom w:val="100"/>
          <w:divBdr>
            <w:top w:val="none" w:sz="0" w:space="0" w:color="auto"/>
            <w:left w:val="none" w:sz="0" w:space="0" w:color="auto"/>
            <w:bottom w:val="none" w:sz="0" w:space="0" w:color="auto"/>
            <w:right w:val="none" w:sz="0" w:space="0" w:color="auto"/>
          </w:divBdr>
        </w:div>
        <w:div w:id="1155754199">
          <w:marLeft w:val="60"/>
          <w:marRight w:val="60"/>
          <w:marTop w:val="100"/>
          <w:marBottom w:val="100"/>
          <w:divBdr>
            <w:top w:val="none" w:sz="0" w:space="0" w:color="auto"/>
            <w:left w:val="none" w:sz="0" w:space="0" w:color="auto"/>
            <w:bottom w:val="none" w:sz="0" w:space="0" w:color="auto"/>
            <w:right w:val="none" w:sz="0" w:space="0" w:color="auto"/>
          </w:divBdr>
        </w:div>
        <w:div w:id="926962752">
          <w:marLeft w:val="60"/>
          <w:marRight w:val="60"/>
          <w:marTop w:val="100"/>
          <w:marBottom w:val="100"/>
          <w:divBdr>
            <w:top w:val="none" w:sz="0" w:space="0" w:color="auto"/>
            <w:left w:val="none" w:sz="0" w:space="0" w:color="auto"/>
            <w:bottom w:val="none" w:sz="0" w:space="0" w:color="auto"/>
            <w:right w:val="none" w:sz="0" w:space="0" w:color="auto"/>
          </w:divBdr>
        </w:div>
        <w:div w:id="1234126456">
          <w:marLeft w:val="60"/>
          <w:marRight w:val="60"/>
          <w:marTop w:val="100"/>
          <w:marBottom w:val="100"/>
          <w:divBdr>
            <w:top w:val="none" w:sz="0" w:space="0" w:color="auto"/>
            <w:left w:val="none" w:sz="0" w:space="0" w:color="auto"/>
            <w:bottom w:val="none" w:sz="0" w:space="0" w:color="auto"/>
            <w:right w:val="none" w:sz="0" w:space="0" w:color="auto"/>
          </w:divBdr>
        </w:div>
        <w:div w:id="2010018146">
          <w:marLeft w:val="60"/>
          <w:marRight w:val="60"/>
          <w:marTop w:val="100"/>
          <w:marBottom w:val="100"/>
          <w:divBdr>
            <w:top w:val="none" w:sz="0" w:space="0" w:color="auto"/>
            <w:left w:val="none" w:sz="0" w:space="0" w:color="auto"/>
            <w:bottom w:val="none" w:sz="0" w:space="0" w:color="auto"/>
            <w:right w:val="none" w:sz="0" w:space="0" w:color="auto"/>
          </w:divBdr>
        </w:div>
        <w:div w:id="1945258855">
          <w:marLeft w:val="60"/>
          <w:marRight w:val="60"/>
          <w:marTop w:val="100"/>
          <w:marBottom w:val="100"/>
          <w:divBdr>
            <w:top w:val="none" w:sz="0" w:space="0" w:color="auto"/>
            <w:left w:val="none" w:sz="0" w:space="0" w:color="auto"/>
            <w:bottom w:val="none" w:sz="0" w:space="0" w:color="auto"/>
            <w:right w:val="none" w:sz="0" w:space="0" w:color="auto"/>
          </w:divBdr>
        </w:div>
        <w:div w:id="1583102416">
          <w:marLeft w:val="60"/>
          <w:marRight w:val="60"/>
          <w:marTop w:val="100"/>
          <w:marBottom w:val="100"/>
          <w:divBdr>
            <w:top w:val="none" w:sz="0" w:space="0" w:color="auto"/>
            <w:left w:val="none" w:sz="0" w:space="0" w:color="auto"/>
            <w:bottom w:val="none" w:sz="0" w:space="0" w:color="auto"/>
            <w:right w:val="none" w:sz="0" w:space="0" w:color="auto"/>
          </w:divBdr>
        </w:div>
        <w:div w:id="1983803235">
          <w:marLeft w:val="60"/>
          <w:marRight w:val="60"/>
          <w:marTop w:val="100"/>
          <w:marBottom w:val="100"/>
          <w:divBdr>
            <w:top w:val="none" w:sz="0" w:space="0" w:color="auto"/>
            <w:left w:val="none" w:sz="0" w:space="0" w:color="auto"/>
            <w:bottom w:val="none" w:sz="0" w:space="0" w:color="auto"/>
            <w:right w:val="none" w:sz="0" w:space="0" w:color="auto"/>
          </w:divBdr>
        </w:div>
        <w:div w:id="1549876113">
          <w:marLeft w:val="60"/>
          <w:marRight w:val="60"/>
          <w:marTop w:val="100"/>
          <w:marBottom w:val="100"/>
          <w:divBdr>
            <w:top w:val="none" w:sz="0" w:space="0" w:color="auto"/>
            <w:left w:val="none" w:sz="0" w:space="0" w:color="auto"/>
            <w:bottom w:val="none" w:sz="0" w:space="0" w:color="auto"/>
            <w:right w:val="none" w:sz="0" w:space="0" w:color="auto"/>
          </w:divBdr>
        </w:div>
        <w:div w:id="1238784833">
          <w:marLeft w:val="60"/>
          <w:marRight w:val="60"/>
          <w:marTop w:val="100"/>
          <w:marBottom w:val="100"/>
          <w:divBdr>
            <w:top w:val="none" w:sz="0" w:space="0" w:color="auto"/>
            <w:left w:val="none" w:sz="0" w:space="0" w:color="auto"/>
            <w:bottom w:val="none" w:sz="0" w:space="0" w:color="auto"/>
            <w:right w:val="none" w:sz="0" w:space="0" w:color="auto"/>
          </w:divBdr>
        </w:div>
        <w:div w:id="1591543655">
          <w:marLeft w:val="60"/>
          <w:marRight w:val="60"/>
          <w:marTop w:val="100"/>
          <w:marBottom w:val="100"/>
          <w:divBdr>
            <w:top w:val="none" w:sz="0" w:space="0" w:color="auto"/>
            <w:left w:val="none" w:sz="0" w:space="0" w:color="auto"/>
            <w:bottom w:val="none" w:sz="0" w:space="0" w:color="auto"/>
            <w:right w:val="none" w:sz="0" w:space="0" w:color="auto"/>
          </w:divBdr>
        </w:div>
        <w:div w:id="265388015">
          <w:marLeft w:val="60"/>
          <w:marRight w:val="60"/>
          <w:marTop w:val="100"/>
          <w:marBottom w:val="100"/>
          <w:divBdr>
            <w:top w:val="none" w:sz="0" w:space="0" w:color="auto"/>
            <w:left w:val="none" w:sz="0" w:space="0" w:color="auto"/>
            <w:bottom w:val="none" w:sz="0" w:space="0" w:color="auto"/>
            <w:right w:val="none" w:sz="0" w:space="0" w:color="auto"/>
          </w:divBdr>
        </w:div>
        <w:div w:id="774178365">
          <w:marLeft w:val="60"/>
          <w:marRight w:val="60"/>
          <w:marTop w:val="100"/>
          <w:marBottom w:val="100"/>
          <w:divBdr>
            <w:top w:val="none" w:sz="0" w:space="0" w:color="auto"/>
            <w:left w:val="none" w:sz="0" w:space="0" w:color="auto"/>
            <w:bottom w:val="none" w:sz="0" w:space="0" w:color="auto"/>
            <w:right w:val="none" w:sz="0" w:space="0" w:color="auto"/>
          </w:divBdr>
        </w:div>
        <w:div w:id="1843272224">
          <w:marLeft w:val="60"/>
          <w:marRight w:val="60"/>
          <w:marTop w:val="100"/>
          <w:marBottom w:val="100"/>
          <w:divBdr>
            <w:top w:val="none" w:sz="0" w:space="0" w:color="auto"/>
            <w:left w:val="none" w:sz="0" w:space="0" w:color="auto"/>
            <w:bottom w:val="none" w:sz="0" w:space="0" w:color="auto"/>
            <w:right w:val="none" w:sz="0" w:space="0" w:color="auto"/>
          </w:divBdr>
        </w:div>
        <w:div w:id="1337615420">
          <w:marLeft w:val="60"/>
          <w:marRight w:val="60"/>
          <w:marTop w:val="100"/>
          <w:marBottom w:val="100"/>
          <w:divBdr>
            <w:top w:val="none" w:sz="0" w:space="0" w:color="auto"/>
            <w:left w:val="none" w:sz="0" w:space="0" w:color="auto"/>
            <w:bottom w:val="none" w:sz="0" w:space="0" w:color="auto"/>
            <w:right w:val="none" w:sz="0" w:space="0" w:color="auto"/>
          </w:divBdr>
        </w:div>
        <w:div w:id="104078302">
          <w:marLeft w:val="60"/>
          <w:marRight w:val="60"/>
          <w:marTop w:val="100"/>
          <w:marBottom w:val="100"/>
          <w:divBdr>
            <w:top w:val="none" w:sz="0" w:space="0" w:color="auto"/>
            <w:left w:val="none" w:sz="0" w:space="0" w:color="auto"/>
            <w:bottom w:val="none" w:sz="0" w:space="0" w:color="auto"/>
            <w:right w:val="none" w:sz="0" w:space="0" w:color="auto"/>
          </w:divBdr>
        </w:div>
        <w:div w:id="668094881">
          <w:marLeft w:val="60"/>
          <w:marRight w:val="60"/>
          <w:marTop w:val="100"/>
          <w:marBottom w:val="100"/>
          <w:divBdr>
            <w:top w:val="none" w:sz="0" w:space="0" w:color="auto"/>
            <w:left w:val="none" w:sz="0" w:space="0" w:color="auto"/>
            <w:bottom w:val="none" w:sz="0" w:space="0" w:color="auto"/>
            <w:right w:val="none" w:sz="0" w:space="0" w:color="auto"/>
          </w:divBdr>
        </w:div>
        <w:div w:id="662589663">
          <w:marLeft w:val="60"/>
          <w:marRight w:val="60"/>
          <w:marTop w:val="100"/>
          <w:marBottom w:val="100"/>
          <w:divBdr>
            <w:top w:val="none" w:sz="0" w:space="0" w:color="auto"/>
            <w:left w:val="none" w:sz="0" w:space="0" w:color="auto"/>
            <w:bottom w:val="none" w:sz="0" w:space="0" w:color="auto"/>
            <w:right w:val="none" w:sz="0" w:space="0" w:color="auto"/>
          </w:divBdr>
        </w:div>
        <w:div w:id="262610683">
          <w:marLeft w:val="60"/>
          <w:marRight w:val="60"/>
          <w:marTop w:val="100"/>
          <w:marBottom w:val="100"/>
          <w:divBdr>
            <w:top w:val="none" w:sz="0" w:space="0" w:color="auto"/>
            <w:left w:val="none" w:sz="0" w:space="0" w:color="auto"/>
            <w:bottom w:val="none" w:sz="0" w:space="0" w:color="auto"/>
            <w:right w:val="none" w:sz="0" w:space="0" w:color="auto"/>
          </w:divBdr>
        </w:div>
        <w:div w:id="352461859">
          <w:marLeft w:val="60"/>
          <w:marRight w:val="60"/>
          <w:marTop w:val="100"/>
          <w:marBottom w:val="100"/>
          <w:divBdr>
            <w:top w:val="none" w:sz="0" w:space="0" w:color="auto"/>
            <w:left w:val="none" w:sz="0" w:space="0" w:color="auto"/>
            <w:bottom w:val="none" w:sz="0" w:space="0" w:color="auto"/>
            <w:right w:val="none" w:sz="0" w:space="0" w:color="auto"/>
          </w:divBdr>
        </w:div>
        <w:div w:id="1959213482">
          <w:marLeft w:val="60"/>
          <w:marRight w:val="60"/>
          <w:marTop w:val="100"/>
          <w:marBottom w:val="100"/>
          <w:divBdr>
            <w:top w:val="none" w:sz="0" w:space="0" w:color="auto"/>
            <w:left w:val="none" w:sz="0" w:space="0" w:color="auto"/>
            <w:bottom w:val="none" w:sz="0" w:space="0" w:color="auto"/>
            <w:right w:val="none" w:sz="0" w:space="0" w:color="auto"/>
          </w:divBdr>
        </w:div>
        <w:div w:id="1487437134">
          <w:marLeft w:val="60"/>
          <w:marRight w:val="60"/>
          <w:marTop w:val="100"/>
          <w:marBottom w:val="100"/>
          <w:divBdr>
            <w:top w:val="none" w:sz="0" w:space="0" w:color="auto"/>
            <w:left w:val="none" w:sz="0" w:space="0" w:color="auto"/>
            <w:bottom w:val="none" w:sz="0" w:space="0" w:color="auto"/>
            <w:right w:val="none" w:sz="0" w:space="0" w:color="auto"/>
          </w:divBdr>
        </w:div>
        <w:div w:id="1426027087">
          <w:marLeft w:val="60"/>
          <w:marRight w:val="60"/>
          <w:marTop w:val="100"/>
          <w:marBottom w:val="100"/>
          <w:divBdr>
            <w:top w:val="none" w:sz="0" w:space="0" w:color="auto"/>
            <w:left w:val="none" w:sz="0" w:space="0" w:color="auto"/>
            <w:bottom w:val="none" w:sz="0" w:space="0" w:color="auto"/>
            <w:right w:val="none" w:sz="0" w:space="0" w:color="auto"/>
          </w:divBdr>
        </w:div>
        <w:div w:id="1517767340">
          <w:marLeft w:val="60"/>
          <w:marRight w:val="60"/>
          <w:marTop w:val="100"/>
          <w:marBottom w:val="100"/>
          <w:divBdr>
            <w:top w:val="none" w:sz="0" w:space="0" w:color="auto"/>
            <w:left w:val="none" w:sz="0" w:space="0" w:color="auto"/>
            <w:bottom w:val="none" w:sz="0" w:space="0" w:color="auto"/>
            <w:right w:val="none" w:sz="0" w:space="0" w:color="auto"/>
          </w:divBdr>
        </w:div>
        <w:div w:id="1147865365">
          <w:marLeft w:val="60"/>
          <w:marRight w:val="60"/>
          <w:marTop w:val="100"/>
          <w:marBottom w:val="100"/>
          <w:divBdr>
            <w:top w:val="none" w:sz="0" w:space="0" w:color="auto"/>
            <w:left w:val="none" w:sz="0" w:space="0" w:color="auto"/>
            <w:bottom w:val="none" w:sz="0" w:space="0" w:color="auto"/>
            <w:right w:val="none" w:sz="0" w:space="0" w:color="auto"/>
          </w:divBdr>
        </w:div>
        <w:div w:id="1889563042">
          <w:marLeft w:val="60"/>
          <w:marRight w:val="60"/>
          <w:marTop w:val="100"/>
          <w:marBottom w:val="100"/>
          <w:divBdr>
            <w:top w:val="none" w:sz="0" w:space="0" w:color="auto"/>
            <w:left w:val="none" w:sz="0" w:space="0" w:color="auto"/>
            <w:bottom w:val="none" w:sz="0" w:space="0" w:color="auto"/>
            <w:right w:val="none" w:sz="0" w:space="0" w:color="auto"/>
          </w:divBdr>
        </w:div>
        <w:div w:id="100809968">
          <w:marLeft w:val="60"/>
          <w:marRight w:val="60"/>
          <w:marTop w:val="100"/>
          <w:marBottom w:val="100"/>
          <w:divBdr>
            <w:top w:val="none" w:sz="0" w:space="0" w:color="auto"/>
            <w:left w:val="none" w:sz="0" w:space="0" w:color="auto"/>
            <w:bottom w:val="none" w:sz="0" w:space="0" w:color="auto"/>
            <w:right w:val="none" w:sz="0" w:space="0" w:color="auto"/>
          </w:divBdr>
        </w:div>
        <w:div w:id="1638296674">
          <w:marLeft w:val="60"/>
          <w:marRight w:val="60"/>
          <w:marTop w:val="100"/>
          <w:marBottom w:val="100"/>
          <w:divBdr>
            <w:top w:val="none" w:sz="0" w:space="0" w:color="auto"/>
            <w:left w:val="none" w:sz="0" w:space="0" w:color="auto"/>
            <w:bottom w:val="none" w:sz="0" w:space="0" w:color="auto"/>
            <w:right w:val="none" w:sz="0" w:space="0" w:color="auto"/>
          </w:divBdr>
        </w:div>
        <w:div w:id="178009799">
          <w:marLeft w:val="60"/>
          <w:marRight w:val="60"/>
          <w:marTop w:val="100"/>
          <w:marBottom w:val="100"/>
          <w:divBdr>
            <w:top w:val="none" w:sz="0" w:space="0" w:color="auto"/>
            <w:left w:val="none" w:sz="0" w:space="0" w:color="auto"/>
            <w:bottom w:val="none" w:sz="0" w:space="0" w:color="auto"/>
            <w:right w:val="none" w:sz="0" w:space="0" w:color="auto"/>
          </w:divBdr>
        </w:div>
        <w:div w:id="465319584">
          <w:marLeft w:val="60"/>
          <w:marRight w:val="60"/>
          <w:marTop w:val="100"/>
          <w:marBottom w:val="100"/>
          <w:divBdr>
            <w:top w:val="none" w:sz="0" w:space="0" w:color="auto"/>
            <w:left w:val="none" w:sz="0" w:space="0" w:color="auto"/>
            <w:bottom w:val="none" w:sz="0" w:space="0" w:color="auto"/>
            <w:right w:val="none" w:sz="0" w:space="0" w:color="auto"/>
          </w:divBdr>
        </w:div>
        <w:div w:id="864561102">
          <w:marLeft w:val="60"/>
          <w:marRight w:val="60"/>
          <w:marTop w:val="100"/>
          <w:marBottom w:val="100"/>
          <w:divBdr>
            <w:top w:val="none" w:sz="0" w:space="0" w:color="auto"/>
            <w:left w:val="none" w:sz="0" w:space="0" w:color="auto"/>
            <w:bottom w:val="none" w:sz="0" w:space="0" w:color="auto"/>
            <w:right w:val="none" w:sz="0" w:space="0" w:color="auto"/>
          </w:divBdr>
        </w:div>
        <w:div w:id="481774162">
          <w:marLeft w:val="60"/>
          <w:marRight w:val="60"/>
          <w:marTop w:val="100"/>
          <w:marBottom w:val="100"/>
          <w:divBdr>
            <w:top w:val="none" w:sz="0" w:space="0" w:color="auto"/>
            <w:left w:val="none" w:sz="0" w:space="0" w:color="auto"/>
            <w:bottom w:val="none" w:sz="0" w:space="0" w:color="auto"/>
            <w:right w:val="none" w:sz="0" w:space="0" w:color="auto"/>
          </w:divBdr>
        </w:div>
        <w:div w:id="1185093984">
          <w:marLeft w:val="60"/>
          <w:marRight w:val="60"/>
          <w:marTop w:val="100"/>
          <w:marBottom w:val="100"/>
          <w:divBdr>
            <w:top w:val="none" w:sz="0" w:space="0" w:color="auto"/>
            <w:left w:val="none" w:sz="0" w:space="0" w:color="auto"/>
            <w:bottom w:val="none" w:sz="0" w:space="0" w:color="auto"/>
            <w:right w:val="none" w:sz="0" w:space="0" w:color="auto"/>
          </w:divBdr>
        </w:div>
        <w:div w:id="420490375">
          <w:marLeft w:val="60"/>
          <w:marRight w:val="60"/>
          <w:marTop w:val="100"/>
          <w:marBottom w:val="100"/>
          <w:divBdr>
            <w:top w:val="none" w:sz="0" w:space="0" w:color="auto"/>
            <w:left w:val="none" w:sz="0" w:space="0" w:color="auto"/>
            <w:bottom w:val="none" w:sz="0" w:space="0" w:color="auto"/>
            <w:right w:val="none" w:sz="0" w:space="0" w:color="auto"/>
          </w:divBdr>
        </w:div>
        <w:div w:id="1492794579">
          <w:marLeft w:val="60"/>
          <w:marRight w:val="60"/>
          <w:marTop w:val="100"/>
          <w:marBottom w:val="100"/>
          <w:divBdr>
            <w:top w:val="none" w:sz="0" w:space="0" w:color="auto"/>
            <w:left w:val="none" w:sz="0" w:space="0" w:color="auto"/>
            <w:bottom w:val="none" w:sz="0" w:space="0" w:color="auto"/>
            <w:right w:val="none" w:sz="0" w:space="0" w:color="auto"/>
          </w:divBdr>
        </w:div>
        <w:div w:id="90322997">
          <w:marLeft w:val="60"/>
          <w:marRight w:val="60"/>
          <w:marTop w:val="100"/>
          <w:marBottom w:val="100"/>
          <w:divBdr>
            <w:top w:val="none" w:sz="0" w:space="0" w:color="auto"/>
            <w:left w:val="none" w:sz="0" w:space="0" w:color="auto"/>
            <w:bottom w:val="none" w:sz="0" w:space="0" w:color="auto"/>
            <w:right w:val="none" w:sz="0" w:space="0" w:color="auto"/>
          </w:divBdr>
        </w:div>
        <w:div w:id="1351223354">
          <w:marLeft w:val="60"/>
          <w:marRight w:val="60"/>
          <w:marTop w:val="100"/>
          <w:marBottom w:val="100"/>
          <w:divBdr>
            <w:top w:val="none" w:sz="0" w:space="0" w:color="auto"/>
            <w:left w:val="none" w:sz="0" w:space="0" w:color="auto"/>
            <w:bottom w:val="none" w:sz="0" w:space="0" w:color="auto"/>
            <w:right w:val="none" w:sz="0" w:space="0" w:color="auto"/>
          </w:divBdr>
        </w:div>
        <w:div w:id="493228660">
          <w:marLeft w:val="60"/>
          <w:marRight w:val="60"/>
          <w:marTop w:val="100"/>
          <w:marBottom w:val="100"/>
          <w:divBdr>
            <w:top w:val="none" w:sz="0" w:space="0" w:color="auto"/>
            <w:left w:val="none" w:sz="0" w:space="0" w:color="auto"/>
            <w:bottom w:val="none" w:sz="0" w:space="0" w:color="auto"/>
            <w:right w:val="none" w:sz="0" w:space="0" w:color="auto"/>
          </w:divBdr>
        </w:div>
        <w:div w:id="1735466338">
          <w:marLeft w:val="60"/>
          <w:marRight w:val="60"/>
          <w:marTop w:val="100"/>
          <w:marBottom w:val="100"/>
          <w:divBdr>
            <w:top w:val="none" w:sz="0" w:space="0" w:color="auto"/>
            <w:left w:val="none" w:sz="0" w:space="0" w:color="auto"/>
            <w:bottom w:val="none" w:sz="0" w:space="0" w:color="auto"/>
            <w:right w:val="none" w:sz="0" w:space="0" w:color="auto"/>
          </w:divBdr>
        </w:div>
        <w:div w:id="1123842837">
          <w:marLeft w:val="60"/>
          <w:marRight w:val="60"/>
          <w:marTop w:val="100"/>
          <w:marBottom w:val="100"/>
          <w:divBdr>
            <w:top w:val="none" w:sz="0" w:space="0" w:color="auto"/>
            <w:left w:val="none" w:sz="0" w:space="0" w:color="auto"/>
            <w:bottom w:val="none" w:sz="0" w:space="0" w:color="auto"/>
            <w:right w:val="none" w:sz="0" w:space="0" w:color="auto"/>
          </w:divBdr>
        </w:div>
        <w:div w:id="53356048">
          <w:marLeft w:val="60"/>
          <w:marRight w:val="60"/>
          <w:marTop w:val="100"/>
          <w:marBottom w:val="100"/>
          <w:divBdr>
            <w:top w:val="none" w:sz="0" w:space="0" w:color="auto"/>
            <w:left w:val="none" w:sz="0" w:space="0" w:color="auto"/>
            <w:bottom w:val="none" w:sz="0" w:space="0" w:color="auto"/>
            <w:right w:val="none" w:sz="0" w:space="0" w:color="auto"/>
          </w:divBdr>
        </w:div>
        <w:div w:id="1407264364">
          <w:marLeft w:val="60"/>
          <w:marRight w:val="60"/>
          <w:marTop w:val="100"/>
          <w:marBottom w:val="100"/>
          <w:divBdr>
            <w:top w:val="none" w:sz="0" w:space="0" w:color="auto"/>
            <w:left w:val="none" w:sz="0" w:space="0" w:color="auto"/>
            <w:bottom w:val="none" w:sz="0" w:space="0" w:color="auto"/>
            <w:right w:val="none" w:sz="0" w:space="0" w:color="auto"/>
          </w:divBdr>
        </w:div>
        <w:div w:id="176819478">
          <w:marLeft w:val="60"/>
          <w:marRight w:val="60"/>
          <w:marTop w:val="100"/>
          <w:marBottom w:val="100"/>
          <w:divBdr>
            <w:top w:val="none" w:sz="0" w:space="0" w:color="auto"/>
            <w:left w:val="none" w:sz="0" w:space="0" w:color="auto"/>
            <w:bottom w:val="none" w:sz="0" w:space="0" w:color="auto"/>
            <w:right w:val="none" w:sz="0" w:space="0" w:color="auto"/>
          </w:divBdr>
        </w:div>
        <w:div w:id="450782996">
          <w:marLeft w:val="60"/>
          <w:marRight w:val="60"/>
          <w:marTop w:val="100"/>
          <w:marBottom w:val="100"/>
          <w:divBdr>
            <w:top w:val="none" w:sz="0" w:space="0" w:color="auto"/>
            <w:left w:val="none" w:sz="0" w:space="0" w:color="auto"/>
            <w:bottom w:val="none" w:sz="0" w:space="0" w:color="auto"/>
            <w:right w:val="none" w:sz="0" w:space="0" w:color="auto"/>
          </w:divBdr>
        </w:div>
        <w:div w:id="311065172">
          <w:marLeft w:val="60"/>
          <w:marRight w:val="60"/>
          <w:marTop w:val="100"/>
          <w:marBottom w:val="100"/>
          <w:divBdr>
            <w:top w:val="none" w:sz="0" w:space="0" w:color="auto"/>
            <w:left w:val="none" w:sz="0" w:space="0" w:color="auto"/>
            <w:bottom w:val="none" w:sz="0" w:space="0" w:color="auto"/>
            <w:right w:val="none" w:sz="0" w:space="0" w:color="auto"/>
          </w:divBdr>
        </w:div>
        <w:div w:id="611672109">
          <w:marLeft w:val="60"/>
          <w:marRight w:val="60"/>
          <w:marTop w:val="100"/>
          <w:marBottom w:val="100"/>
          <w:divBdr>
            <w:top w:val="none" w:sz="0" w:space="0" w:color="auto"/>
            <w:left w:val="none" w:sz="0" w:space="0" w:color="auto"/>
            <w:bottom w:val="none" w:sz="0" w:space="0" w:color="auto"/>
            <w:right w:val="none" w:sz="0" w:space="0" w:color="auto"/>
          </w:divBdr>
        </w:div>
        <w:div w:id="1062682637">
          <w:marLeft w:val="60"/>
          <w:marRight w:val="60"/>
          <w:marTop w:val="100"/>
          <w:marBottom w:val="100"/>
          <w:divBdr>
            <w:top w:val="none" w:sz="0" w:space="0" w:color="auto"/>
            <w:left w:val="none" w:sz="0" w:space="0" w:color="auto"/>
            <w:bottom w:val="none" w:sz="0" w:space="0" w:color="auto"/>
            <w:right w:val="none" w:sz="0" w:space="0" w:color="auto"/>
          </w:divBdr>
        </w:div>
        <w:div w:id="1441030773">
          <w:marLeft w:val="60"/>
          <w:marRight w:val="60"/>
          <w:marTop w:val="100"/>
          <w:marBottom w:val="100"/>
          <w:divBdr>
            <w:top w:val="none" w:sz="0" w:space="0" w:color="auto"/>
            <w:left w:val="none" w:sz="0" w:space="0" w:color="auto"/>
            <w:bottom w:val="none" w:sz="0" w:space="0" w:color="auto"/>
            <w:right w:val="none" w:sz="0" w:space="0" w:color="auto"/>
          </w:divBdr>
        </w:div>
        <w:div w:id="1315259064">
          <w:marLeft w:val="60"/>
          <w:marRight w:val="60"/>
          <w:marTop w:val="100"/>
          <w:marBottom w:val="100"/>
          <w:divBdr>
            <w:top w:val="none" w:sz="0" w:space="0" w:color="auto"/>
            <w:left w:val="none" w:sz="0" w:space="0" w:color="auto"/>
            <w:bottom w:val="none" w:sz="0" w:space="0" w:color="auto"/>
            <w:right w:val="none" w:sz="0" w:space="0" w:color="auto"/>
          </w:divBdr>
        </w:div>
        <w:div w:id="417406149">
          <w:marLeft w:val="60"/>
          <w:marRight w:val="60"/>
          <w:marTop w:val="100"/>
          <w:marBottom w:val="100"/>
          <w:divBdr>
            <w:top w:val="none" w:sz="0" w:space="0" w:color="auto"/>
            <w:left w:val="none" w:sz="0" w:space="0" w:color="auto"/>
            <w:bottom w:val="none" w:sz="0" w:space="0" w:color="auto"/>
            <w:right w:val="none" w:sz="0" w:space="0" w:color="auto"/>
          </w:divBdr>
        </w:div>
        <w:div w:id="1385062402">
          <w:marLeft w:val="60"/>
          <w:marRight w:val="60"/>
          <w:marTop w:val="100"/>
          <w:marBottom w:val="100"/>
          <w:divBdr>
            <w:top w:val="none" w:sz="0" w:space="0" w:color="auto"/>
            <w:left w:val="none" w:sz="0" w:space="0" w:color="auto"/>
            <w:bottom w:val="none" w:sz="0" w:space="0" w:color="auto"/>
            <w:right w:val="none" w:sz="0" w:space="0" w:color="auto"/>
          </w:divBdr>
        </w:div>
        <w:div w:id="1309555379">
          <w:marLeft w:val="60"/>
          <w:marRight w:val="60"/>
          <w:marTop w:val="100"/>
          <w:marBottom w:val="100"/>
          <w:divBdr>
            <w:top w:val="none" w:sz="0" w:space="0" w:color="auto"/>
            <w:left w:val="none" w:sz="0" w:space="0" w:color="auto"/>
            <w:bottom w:val="none" w:sz="0" w:space="0" w:color="auto"/>
            <w:right w:val="none" w:sz="0" w:space="0" w:color="auto"/>
          </w:divBdr>
        </w:div>
        <w:div w:id="2070570509">
          <w:marLeft w:val="60"/>
          <w:marRight w:val="60"/>
          <w:marTop w:val="100"/>
          <w:marBottom w:val="100"/>
          <w:divBdr>
            <w:top w:val="none" w:sz="0" w:space="0" w:color="auto"/>
            <w:left w:val="none" w:sz="0" w:space="0" w:color="auto"/>
            <w:bottom w:val="none" w:sz="0" w:space="0" w:color="auto"/>
            <w:right w:val="none" w:sz="0" w:space="0" w:color="auto"/>
          </w:divBdr>
        </w:div>
        <w:div w:id="941884358">
          <w:marLeft w:val="60"/>
          <w:marRight w:val="60"/>
          <w:marTop w:val="100"/>
          <w:marBottom w:val="100"/>
          <w:divBdr>
            <w:top w:val="none" w:sz="0" w:space="0" w:color="auto"/>
            <w:left w:val="none" w:sz="0" w:space="0" w:color="auto"/>
            <w:bottom w:val="none" w:sz="0" w:space="0" w:color="auto"/>
            <w:right w:val="none" w:sz="0" w:space="0" w:color="auto"/>
          </w:divBdr>
        </w:div>
        <w:div w:id="1558202384">
          <w:marLeft w:val="60"/>
          <w:marRight w:val="60"/>
          <w:marTop w:val="100"/>
          <w:marBottom w:val="100"/>
          <w:divBdr>
            <w:top w:val="none" w:sz="0" w:space="0" w:color="auto"/>
            <w:left w:val="none" w:sz="0" w:space="0" w:color="auto"/>
            <w:bottom w:val="none" w:sz="0" w:space="0" w:color="auto"/>
            <w:right w:val="none" w:sz="0" w:space="0" w:color="auto"/>
          </w:divBdr>
        </w:div>
        <w:div w:id="799031784">
          <w:marLeft w:val="60"/>
          <w:marRight w:val="60"/>
          <w:marTop w:val="100"/>
          <w:marBottom w:val="100"/>
          <w:divBdr>
            <w:top w:val="none" w:sz="0" w:space="0" w:color="auto"/>
            <w:left w:val="none" w:sz="0" w:space="0" w:color="auto"/>
            <w:bottom w:val="none" w:sz="0" w:space="0" w:color="auto"/>
            <w:right w:val="none" w:sz="0" w:space="0" w:color="auto"/>
          </w:divBdr>
        </w:div>
        <w:div w:id="1929731171">
          <w:marLeft w:val="60"/>
          <w:marRight w:val="60"/>
          <w:marTop w:val="100"/>
          <w:marBottom w:val="100"/>
          <w:divBdr>
            <w:top w:val="none" w:sz="0" w:space="0" w:color="auto"/>
            <w:left w:val="none" w:sz="0" w:space="0" w:color="auto"/>
            <w:bottom w:val="none" w:sz="0" w:space="0" w:color="auto"/>
            <w:right w:val="none" w:sz="0" w:space="0" w:color="auto"/>
          </w:divBdr>
        </w:div>
        <w:div w:id="1884125896">
          <w:marLeft w:val="60"/>
          <w:marRight w:val="60"/>
          <w:marTop w:val="100"/>
          <w:marBottom w:val="100"/>
          <w:divBdr>
            <w:top w:val="none" w:sz="0" w:space="0" w:color="auto"/>
            <w:left w:val="none" w:sz="0" w:space="0" w:color="auto"/>
            <w:bottom w:val="none" w:sz="0" w:space="0" w:color="auto"/>
            <w:right w:val="none" w:sz="0" w:space="0" w:color="auto"/>
          </w:divBdr>
        </w:div>
        <w:div w:id="1819103662">
          <w:marLeft w:val="60"/>
          <w:marRight w:val="60"/>
          <w:marTop w:val="100"/>
          <w:marBottom w:val="100"/>
          <w:divBdr>
            <w:top w:val="none" w:sz="0" w:space="0" w:color="auto"/>
            <w:left w:val="none" w:sz="0" w:space="0" w:color="auto"/>
            <w:bottom w:val="none" w:sz="0" w:space="0" w:color="auto"/>
            <w:right w:val="none" w:sz="0" w:space="0" w:color="auto"/>
          </w:divBdr>
        </w:div>
        <w:div w:id="608633762">
          <w:marLeft w:val="60"/>
          <w:marRight w:val="60"/>
          <w:marTop w:val="100"/>
          <w:marBottom w:val="100"/>
          <w:divBdr>
            <w:top w:val="none" w:sz="0" w:space="0" w:color="auto"/>
            <w:left w:val="none" w:sz="0" w:space="0" w:color="auto"/>
            <w:bottom w:val="none" w:sz="0" w:space="0" w:color="auto"/>
            <w:right w:val="none" w:sz="0" w:space="0" w:color="auto"/>
          </w:divBdr>
        </w:div>
        <w:div w:id="1912890902">
          <w:marLeft w:val="60"/>
          <w:marRight w:val="60"/>
          <w:marTop w:val="100"/>
          <w:marBottom w:val="100"/>
          <w:divBdr>
            <w:top w:val="none" w:sz="0" w:space="0" w:color="auto"/>
            <w:left w:val="none" w:sz="0" w:space="0" w:color="auto"/>
            <w:bottom w:val="none" w:sz="0" w:space="0" w:color="auto"/>
            <w:right w:val="none" w:sz="0" w:space="0" w:color="auto"/>
          </w:divBdr>
        </w:div>
        <w:div w:id="2010012473">
          <w:marLeft w:val="60"/>
          <w:marRight w:val="60"/>
          <w:marTop w:val="100"/>
          <w:marBottom w:val="100"/>
          <w:divBdr>
            <w:top w:val="none" w:sz="0" w:space="0" w:color="auto"/>
            <w:left w:val="none" w:sz="0" w:space="0" w:color="auto"/>
            <w:bottom w:val="none" w:sz="0" w:space="0" w:color="auto"/>
            <w:right w:val="none" w:sz="0" w:space="0" w:color="auto"/>
          </w:divBdr>
        </w:div>
        <w:div w:id="955522028">
          <w:marLeft w:val="60"/>
          <w:marRight w:val="60"/>
          <w:marTop w:val="100"/>
          <w:marBottom w:val="100"/>
          <w:divBdr>
            <w:top w:val="none" w:sz="0" w:space="0" w:color="auto"/>
            <w:left w:val="none" w:sz="0" w:space="0" w:color="auto"/>
            <w:bottom w:val="none" w:sz="0" w:space="0" w:color="auto"/>
            <w:right w:val="none" w:sz="0" w:space="0" w:color="auto"/>
          </w:divBdr>
        </w:div>
        <w:div w:id="1078020034">
          <w:marLeft w:val="60"/>
          <w:marRight w:val="60"/>
          <w:marTop w:val="100"/>
          <w:marBottom w:val="100"/>
          <w:divBdr>
            <w:top w:val="none" w:sz="0" w:space="0" w:color="auto"/>
            <w:left w:val="none" w:sz="0" w:space="0" w:color="auto"/>
            <w:bottom w:val="none" w:sz="0" w:space="0" w:color="auto"/>
            <w:right w:val="none" w:sz="0" w:space="0" w:color="auto"/>
          </w:divBdr>
        </w:div>
        <w:div w:id="1998264721">
          <w:marLeft w:val="60"/>
          <w:marRight w:val="60"/>
          <w:marTop w:val="100"/>
          <w:marBottom w:val="100"/>
          <w:divBdr>
            <w:top w:val="none" w:sz="0" w:space="0" w:color="auto"/>
            <w:left w:val="none" w:sz="0" w:space="0" w:color="auto"/>
            <w:bottom w:val="none" w:sz="0" w:space="0" w:color="auto"/>
            <w:right w:val="none" w:sz="0" w:space="0" w:color="auto"/>
          </w:divBdr>
        </w:div>
        <w:div w:id="1706102181">
          <w:marLeft w:val="60"/>
          <w:marRight w:val="60"/>
          <w:marTop w:val="100"/>
          <w:marBottom w:val="100"/>
          <w:divBdr>
            <w:top w:val="none" w:sz="0" w:space="0" w:color="auto"/>
            <w:left w:val="none" w:sz="0" w:space="0" w:color="auto"/>
            <w:bottom w:val="none" w:sz="0" w:space="0" w:color="auto"/>
            <w:right w:val="none" w:sz="0" w:space="0" w:color="auto"/>
          </w:divBdr>
        </w:div>
        <w:div w:id="75907504">
          <w:marLeft w:val="60"/>
          <w:marRight w:val="60"/>
          <w:marTop w:val="100"/>
          <w:marBottom w:val="100"/>
          <w:divBdr>
            <w:top w:val="none" w:sz="0" w:space="0" w:color="auto"/>
            <w:left w:val="none" w:sz="0" w:space="0" w:color="auto"/>
            <w:bottom w:val="none" w:sz="0" w:space="0" w:color="auto"/>
            <w:right w:val="none" w:sz="0" w:space="0" w:color="auto"/>
          </w:divBdr>
        </w:div>
        <w:div w:id="291596632">
          <w:marLeft w:val="60"/>
          <w:marRight w:val="60"/>
          <w:marTop w:val="100"/>
          <w:marBottom w:val="100"/>
          <w:divBdr>
            <w:top w:val="none" w:sz="0" w:space="0" w:color="auto"/>
            <w:left w:val="none" w:sz="0" w:space="0" w:color="auto"/>
            <w:bottom w:val="none" w:sz="0" w:space="0" w:color="auto"/>
            <w:right w:val="none" w:sz="0" w:space="0" w:color="auto"/>
          </w:divBdr>
        </w:div>
        <w:div w:id="2146193231">
          <w:marLeft w:val="60"/>
          <w:marRight w:val="60"/>
          <w:marTop w:val="100"/>
          <w:marBottom w:val="100"/>
          <w:divBdr>
            <w:top w:val="none" w:sz="0" w:space="0" w:color="auto"/>
            <w:left w:val="none" w:sz="0" w:space="0" w:color="auto"/>
            <w:bottom w:val="none" w:sz="0" w:space="0" w:color="auto"/>
            <w:right w:val="none" w:sz="0" w:space="0" w:color="auto"/>
          </w:divBdr>
        </w:div>
        <w:div w:id="628049045">
          <w:marLeft w:val="60"/>
          <w:marRight w:val="60"/>
          <w:marTop w:val="100"/>
          <w:marBottom w:val="100"/>
          <w:divBdr>
            <w:top w:val="none" w:sz="0" w:space="0" w:color="auto"/>
            <w:left w:val="none" w:sz="0" w:space="0" w:color="auto"/>
            <w:bottom w:val="none" w:sz="0" w:space="0" w:color="auto"/>
            <w:right w:val="none" w:sz="0" w:space="0" w:color="auto"/>
          </w:divBdr>
        </w:div>
        <w:div w:id="309987444">
          <w:marLeft w:val="60"/>
          <w:marRight w:val="60"/>
          <w:marTop w:val="100"/>
          <w:marBottom w:val="100"/>
          <w:divBdr>
            <w:top w:val="none" w:sz="0" w:space="0" w:color="auto"/>
            <w:left w:val="none" w:sz="0" w:space="0" w:color="auto"/>
            <w:bottom w:val="none" w:sz="0" w:space="0" w:color="auto"/>
            <w:right w:val="none" w:sz="0" w:space="0" w:color="auto"/>
          </w:divBdr>
        </w:div>
        <w:div w:id="1376126391">
          <w:marLeft w:val="60"/>
          <w:marRight w:val="60"/>
          <w:marTop w:val="100"/>
          <w:marBottom w:val="100"/>
          <w:divBdr>
            <w:top w:val="none" w:sz="0" w:space="0" w:color="auto"/>
            <w:left w:val="none" w:sz="0" w:space="0" w:color="auto"/>
            <w:bottom w:val="none" w:sz="0" w:space="0" w:color="auto"/>
            <w:right w:val="none" w:sz="0" w:space="0" w:color="auto"/>
          </w:divBdr>
        </w:div>
        <w:div w:id="1447043024">
          <w:marLeft w:val="60"/>
          <w:marRight w:val="60"/>
          <w:marTop w:val="100"/>
          <w:marBottom w:val="100"/>
          <w:divBdr>
            <w:top w:val="none" w:sz="0" w:space="0" w:color="auto"/>
            <w:left w:val="none" w:sz="0" w:space="0" w:color="auto"/>
            <w:bottom w:val="none" w:sz="0" w:space="0" w:color="auto"/>
            <w:right w:val="none" w:sz="0" w:space="0" w:color="auto"/>
          </w:divBdr>
        </w:div>
        <w:div w:id="2119835513">
          <w:marLeft w:val="60"/>
          <w:marRight w:val="60"/>
          <w:marTop w:val="100"/>
          <w:marBottom w:val="100"/>
          <w:divBdr>
            <w:top w:val="none" w:sz="0" w:space="0" w:color="auto"/>
            <w:left w:val="none" w:sz="0" w:space="0" w:color="auto"/>
            <w:bottom w:val="none" w:sz="0" w:space="0" w:color="auto"/>
            <w:right w:val="none" w:sz="0" w:space="0" w:color="auto"/>
          </w:divBdr>
        </w:div>
        <w:div w:id="1954703032">
          <w:marLeft w:val="60"/>
          <w:marRight w:val="60"/>
          <w:marTop w:val="100"/>
          <w:marBottom w:val="100"/>
          <w:divBdr>
            <w:top w:val="none" w:sz="0" w:space="0" w:color="auto"/>
            <w:left w:val="none" w:sz="0" w:space="0" w:color="auto"/>
            <w:bottom w:val="none" w:sz="0" w:space="0" w:color="auto"/>
            <w:right w:val="none" w:sz="0" w:space="0" w:color="auto"/>
          </w:divBdr>
        </w:div>
        <w:div w:id="1290284578">
          <w:marLeft w:val="60"/>
          <w:marRight w:val="60"/>
          <w:marTop w:val="100"/>
          <w:marBottom w:val="100"/>
          <w:divBdr>
            <w:top w:val="none" w:sz="0" w:space="0" w:color="auto"/>
            <w:left w:val="none" w:sz="0" w:space="0" w:color="auto"/>
            <w:bottom w:val="none" w:sz="0" w:space="0" w:color="auto"/>
            <w:right w:val="none" w:sz="0" w:space="0" w:color="auto"/>
          </w:divBdr>
        </w:div>
        <w:div w:id="1522281552">
          <w:marLeft w:val="60"/>
          <w:marRight w:val="60"/>
          <w:marTop w:val="100"/>
          <w:marBottom w:val="100"/>
          <w:divBdr>
            <w:top w:val="none" w:sz="0" w:space="0" w:color="auto"/>
            <w:left w:val="none" w:sz="0" w:space="0" w:color="auto"/>
            <w:bottom w:val="none" w:sz="0" w:space="0" w:color="auto"/>
            <w:right w:val="none" w:sz="0" w:space="0" w:color="auto"/>
          </w:divBdr>
        </w:div>
        <w:div w:id="454757722">
          <w:marLeft w:val="60"/>
          <w:marRight w:val="60"/>
          <w:marTop w:val="100"/>
          <w:marBottom w:val="100"/>
          <w:divBdr>
            <w:top w:val="none" w:sz="0" w:space="0" w:color="auto"/>
            <w:left w:val="none" w:sz="0" w:space="0" w:color="auto"/>
            <w:bottom w:val="none" w:sz="0" w:space="0" w:color="auto"/>
            <w:right w:val="none" w:sz="0" w:space="0" w:color="auto"/>
          </w:divBdr>
        </w:div>
        <w:div w:id="1048534982">
          <w:marLeft w:val="60"/>
          <w:marRight w:val="60"/>
          <w:marTop w:val="100"/>
          <w:marBottom w:val="100"/>
          <w:divBdr>
            <w:top w:val="none" w:sz="0" w:space="0" w:color="auto"/>
            <w:left w:val="none" w:sz="0" w:space="0" w:color="auto"/>
            <w:bottom w:val="none" w:sz="0" w:space="0" w:color="auto"/>
            <w:right w:val="none" w:sz="0" w:space="0" w:color="auto"/>
          </w:divBdr>
        </w:div>
        <w:div w:id="1406607352">
          <w:marLeft w:val="60"/>
          <w:marRight w:val="60"/>
          <w:marTop w:val="100"/>
          <w:marBottom w:val="100"/>
          <w:divBdr>
            <w:top w:val="none" w:sz="0" w:space="0" w:color="auto"/>
            <w:left w:val="none" w:sz="0" w:space="0" w:color="auto"/>
            <w:bottom w:val="none" w:sz="0" w:space="0" w:color="auto"/>
            <w:right w:val="none" w:sz="0" w:space="0" w:color="auto"/>
          </w:divBdr>
        </w:div>
        <w:div w:id="1961956577">
          <w:marLeft w:val="60"/>
          <w:marRight w:val="60"/>
          <w:marTop w:val="100"/>
          <w:marBottom w:val="100"/>
          <w:divBdr>
            <w:top w:val="none" w:sz="0" w:space="0" w:color="auto"/>
            <w:left w:val="none" w:sz="0" w:space="0" w:color="auto"/>
            <w:bottom w:val="none" w:sz="0" w:space="0" w:color="auto"/>
            <w:right w:val="none" w:sz="0" w:space="0" w:color="auto"/>
          </w:divBdr>
        </w:div>
        <w:div w:id="268976029">
          <w:marLeft w:val="60"/>
          <w:marRight w:val="60"/>
          <w:marTop w:val="100"/>
          <w:marBottom w:val="100"/>
          <w:divBdr>
            <w:top w:val="none" w:sz="0" w:space="0" w:color="auto"/>
            <w:left w:val="none" w:sz="0" w:space="0" w:color="auto"/>
            <w:bottom w:val="none" w:sz="0" w:space="0" w:color="auto"/>
            <w:right w:val="none" w:sz="0" w:space="0" w:color="auto"/>
          </w:divBdr>
        </w:div>
        <w:div w:id="1956401593">
          <w:marLeft w:val="60"/>
          <w:marRight w:val="60"/>
          <w:marTop w:val="100"/>
          <w:marBottom w:val="100"/>
          <w:divBdr>
            <w:top w:val="none" w:sz="0" w:space="0" w:color="auto"/>
            <w:left w:val="none" w:sz="0" w:space="0" w:color="auto"/>
            <w:bottom w:val="none" w:sz="0" w:space="0" w:color="auto"/>
            <w:right w:val="none" w:sz="0" w:space="0" w:color="auto"/>
          </w:divBdr>
        </w:div>
        <w:div w:id="1005745105">
          <w:marLeft w:val="60"/>
          <w:marRight w:val="60"/>
          <w:marTop w:val="100"/>
          <w:marBottom w:val="100"/>
          <w:divBdr>
            <w:top w:val="none" w:sz="0" w:space="0" w:color="auto"/>
            <w:left w:val="none" w:sz="0" w:space="0" w:color="auto"/>
            <w:bottom w:val="none" w:sz="0" w:space="0" w:color="auto"/>
            <w:right w:val="none" w:sz="0" w:space="0" w:color="auto"/>
          </w:divBdr>
        </w:div>
        <w:div w:id="1041590467">
          <w:marLeft w:val="60"/>
          <w:marRight w:val="60"/>
          <w:marTop w:val="100"/>
          <w:marBottom w:val="100"/>
          <w:divBdr>
            <w:top w:val="none" w:sz="0" w:space="0" w:color="auto"/>
            <w:left w:val="none" w:sz="0" w:space="0" w:color="auto"/>
            <w:bottom w:val="none" w:sz="0" w:space="0" w:color="auto"/>
            <w:right w:val="none" w:sz="0" w:space="0" w:color="auto"/>
          </w:divBdr>
        </w:div>
        <w:div w:id="905385149">
          <w:marLeft w:val="60"/>
          <w:marRight w:val="60"/>
          <w:marTop w:val="100"/>
          <w:marBottom w:val="100"/>
          <w:divBdr>
            <w:top w:val="none" w:sz="0" w:space="0" w:color="auto"/>
            <w:left w:val="none" w:sz="0" w:space="0" w:color="auto"/>
            <w:bottom w:val="none" w:sz="0" w:space="0" w:color="auto"/>
            <w:right w:val="none" w:sz="0" w:space="0" w:color="auto"/>
          </w:divBdr>
        </w:div>
        <w:div w:id="889656453">
          <w:marLeft w:val="60"/>
          <w:marRight w:val="60"/>
          <w:marTop w:val="100"/>
          <w:marBottom w:val="100"/>
          <w:divBdr>
            <w:top w:val="none" w:sz="0" w:space="0" w:color="auto"/>
            <w:left w:val="none" w:sz="0" w:space="0" w:color="auto"/>
            <w:bottom w:val="none" w:sz="0" w:space="0" w:color="auto"/>
            <w:right w:val="none" w:sz="0" w:space="0" w:color="auto"/>
          </w:divBdr>
        </w:div>
        <w:div w:id="1228221801">
          <w:marLeft w:val="60"/>
          <w:marRight w:val="60"/>
          <w:marTop w:val="100"/>
          <w:marBottom w:val="100"/>
          <w:divBdr>
            <w:top w:val="none" w:sz="0" w:space="0" w:color="auto"/>
            <w:left w:val="none" w:sz="0" w:space="0" w:color="auto"/>
            <w:bottom w:val="none" w:sz="0" w:space="0" w:color="auto"/>
            <w:right w:val="none" w:sz="0" w:space="0" w:color="auto"/>
          </w:divBdr>
        </w:div>
        <w:div w:id="749618802">
          <w:marLeft w:val="60"/>
          <w:marRight w:val="60"/>
          <w:marTop w:val="100"/>
          <w:marBottom w:val="100"/>
          <w:divBdr>
            <w:top w:val="none" w:sz="0" w:space="0" w:color="auto"/>
            <w:left w:val="none" w:sz="0" w:space="0" w:color="auto"/>
            <w:bottom w:val="none" w:sz="0" w:space="0" w:color="auto"/>
            <w:right w:val="none" w:sz="0" w:space="0" w:color="auto"/>
          </w:divBdr>
        </w:div>
        <w:div w:id="424619671">
          <w:marLeft w:val="60"/>
          <w:marRight w:val="60"/>
          <w:marTop w:val="100"/>
          <w:marBottom w:val="100"/>
          <w:divBdr>
            <w:top w:val="none" w:sz="0" w:space="0" w:color="auto"/>
            <w:left w:val="none" w:sz="0" w:space="0" w:color="auto"/>
            <w:bottom w:val="none" w:sz="0" w:space="0" w:color="auto"/>
            <w:right w:val="none" w:sz="0" w:space="0" w:color="auto"/>
          </w:divBdr>
        </w:div>
        <w:div w:id="1916933616">
          <w:marLeft w:val="60"/>
          <w:marRight w:val="60"/>
          <w:marTop w:val="100"/>
          <w:marBottom w:val="100"/>
          <w:divBdr>
            <w:top w:val="none" w:sz="0" w:space="0" w:color="auto"/>
            <w:left w:val="none" w:sz="0" w:space="0" w:color="auto"/>
            <w:bottom w:val="none" w:sz="0" w:space="0" w:color="auto"/>
            <w:right w:val="none" w:sz="0" w:space="0" w:color="auto"/>
          </w:divBdr>
        </w:div>
        <w:div w:id="780954324">
          <w:marLeft w:val="60"/>
          <w:marRight w:val="60"/>
          <w:marTop w:val="100"/>
          <w:marBottom w:val="100"/>
          <w:divBdr>
            <w:top w:val="none" w:sz="0" w:space="0" w:color="auto"/>
            <w:left w:val="none" w:sz="0" w:space="0" w:color="auto"/>
            <w:bottom w:val="none" w:sz="0" w:space="0" w:color="auto"/>
            <w:right w:val="none" w:sz="0" w:space="0" w:color="auto"/>
          </w:divBdr>
        </w:div>
        <w:div w:id="1897623457">
          <w:marLeft w:val="60"/>
          <w:marRight w:val="60"/>
          <w:marTop w:val="100"/>
          <w:marBottom w:val="100"/>
          <w:divBdr>
            <w:top w:val="none" w:sz="0" w:space="0" w:color="auto"/>
            <w:left w:val="none" w:sz="0" w:space="0" w:color="auto"/>
            <w:bottom w:val="none" w:sz="0" w:space="0" w:color="auto"/>
            <w:right w:val="none" w:sz="0" w:space="0" w:color="auto"/>
          </w:divBdr>
        </w:div>
        <w:div w:id="785781003">
          <w:marLeft w:val="60"/>
          <w:marRight w:val="60"/>
          <w:marTop w:val="100"/>
          <w:marBottom w:val="100"/>
          <w:divBdr>
            <w:top w:val="none" w:sz="0" w:space="0" w:color="auto"/>
            <w:left w:val="none" w:sz="0" w:space="0" w:color="auto"/>
            <w:bottom w:val="none" w:sz="0" w:space="0" w:color="auto"/>
            <w:right w:val="none" w:sz="0" w:space="0" w:color="auto"/>
          </w:divBdr>
        </w:div>
        <w:div w:id="1848207539">
          <w:marLeft w:val="60"/>
          <w:marRight w:val="60"/>
          <w:marTop w:val="100"/>
          <w:marBottom w:val="100"/>
          <w:divBdr>
            <w:top w:val="none" w:sz="0" w:space="0" w:color="auto"/>
            <w:left w:val="none" w:sz="0" w:space="0" w:color="auto"/>
            <w:bottom w:val="none" w:sz="0" w:space="0" w:color="auto"/>
            <w:right w:val="none" w:sz="0" w:space="0" w:color="auto"/>
          </w:divBdr>
        </w:div>
        <w:div w:id="1164977966">
          <w:marLeft w:val="60"/>
          <w:marRight w:val="60"/>
          <w:marTop w:val="100"/>
          <w:marBottom w:val="100"/>
          <w:divBdr>
            <w:top w:val="none" w:sz="0" w:space="0" w:color="auto"/>
            <w:left w:val="none" w:sz="0" w:space="0" w:color="auto"/>
            <w:bottom w:val="none" w:sz="0" w:space="0" w:color="auto"/>
            <w:right w:val="none" w:sz="0" w:space="0" w:color="auto"/>
          </w:divBdr>
        </w:div>
        <w:div w:id="382683329">
          <w:marLeft w:val="60"/>
          <w:marRight w:val="60"/>
          <w:marTop w:val="100"/>
          <w:marBottom w:val="100"/>
          <w:divBdr>
            <w:top w:val="none" w:sz="0" w:space="0" w:color="auto"/>
            <w:left w:val="none" w:sz="0" w:space="0" w:color="auto"/>
            <w:bottom w:val="none" w:sz="0" w:space="0" w:color="auto"/>
            <w:right w:val="none" w:sz="0" w:space="0" w:color="auto"/>
          </w:divBdr>
        </w:div>
        <w:div w:id="523982846">
          <w:marLeft w:val="60"/>
          <w:marRight w:val="60"/>
          <w:marTop w:val="100"/>
          <w:marBottom w:val="100"/>
          <w:divBdr>
            <w:top w:val="none" w:sz="0" w:space="0" w:color="auto"/>
            <w:left w:val="none" w:sz="0" w:space="0" w:color="auto"/>
            <w:bottom w:val="none" w:sz="0" w:space="0" w:color="auto"/>
            <w:right w:val="none" w:sz="0" w:space="0" w:color="auto"/>
          </w:divBdr>
        </w:div>
        <w:div w:id="1595044949">
          <w:marLeft w:val="60"/>
          <w:marRight w:val="60"/>
          <w:marTop w:val="100"/>
          <w:marBottom w:val="100"/>
          <w:divBdr>
            <w:top w:val="none" w:sz="0" w:space="0" w:color="auto"/>
            <w:left w:val="none" w:sz="0" w:space="0" w:color="auto"/>
            <w:bottom w:val="none" w:sz="0" w:space="0" w:color="auto"/>
            <w:right w:val="none" w:sz="0" w:space="0" w:color="auto"/>
          </w:divBdr>
        </w:div>
        <w:div w:id="462237702">
          <w:marLeft w:val="60"/>
          <w:marRight w:val="60"/>
          <w:marTop w:val="100"/>
          <w:marBottom w:val="100"/>
          <w:divBdr>
            <w:top w:val="none" w:sz="0" w:space="0" w:color="auto"/>
            <w:left w:val="none" w:sz="0" w:space="0" w:color="auto"/>
            <w:bottom w:val="none" w:sz="0" w:space="0" w:color="auto"/>
            <w:right w:val="none" w:sz="0" w:space="0" w:color="auto"/>
          </w:divBdr>
        </w:div>
        <w:div w:id="1756585884">
          <w:marLeft w:val="60"/>
          <w:marRight w:val="60"/>
          <w:marTop w:val="100"/>
          <w:marBottom w:val="100"/>
          <w:divBdr>
            <w:top w:val="none" w:sz="0" w:space="0" w:color="auto"/>
            <w:left w:val="none" w:sz="0" w:space="0" w:color="auto"/>
            <w:bottom w:val="none" w:sz="0" w:space="0" w:color="auto"/>
            <w:right w:val="none" w:sz="0" w:space="0" w:color="auto"/>
          </w:divBdr>
        </w:div>
        <w:div w:id="102845983">
          <w:marLeft w:val="60"/>
          <w:marRight w:val="60"/>
          <w:marTop w:val="100"/>
          <w:marBottom w:val="100"/>
          <w:divBdr>
            <w:top w:val="none" w:sz="0" w:space="0" w:color="auto"/>
            <w:left w:val="none" w:sz="0" w:space="0" w:color="auto"/>
            <w:bottom w:val="none" w:sz="0" w:space="0" w:color="auto"/>
            <w:right w:val="none" w:sz="0" w:space="0" w:color="auto"/>
          </w:divBdr>
        </w:div>
        <w:div w:id="304942113">
          <w:marLeft w:val="60"/>
          <w:marRight w:val="60"/>
          <w:marTop w:val="100"/>
          <w:marBottom w:val="100"/>
          <w:divBdr>
            <w:top w:val="none" w:sz="0" w:space="0" w:color="auto"/>
            <w:left w:val="none" w:sz="0" w:space="0" w:color="auto"/>
            <w:bottom w:val="none" w:sz="0" w:space="0" w:color="auto"/>
            <w:right w:val="none" w:sz="0" w:space="0" w:color="auto"/>
          </w:divBdr>
        </w:div>
        <w:div w:id="1752193346">
          <w:marLeft w:val="60"/>
          <w:marRight w:val="60"/>
          <w:marTop w:val="100"/>
          <w:marBottom w:val="100"/>
          <w:divBdr>
            <w:top w:val="none" w:sz="0" w:space="0" w:color="auto"/>
            <w:left w:val="none" w:sz="0" w:space="0" w:color="auto"/>
            <w:bottom w:val="none" w:sz="0" w:space="0" w:color="auto"/>
            <w:right w:val="none" w:sz="0" w:space="0" w:color="auto"/>
          </w:divBdr>
        </w:div>
        <w:div w:id="1727097988">
          <w:marLeft w:val="60"/>
          <w:marRight w:val="60"/>
          <w:marTop w:val="100"/>
          <w:marBottom w:val="100"/>
          <w:divBdr>
            <w:top w:val="none" w:sz="0" w:space="0" w:color="auto"/>
            <w:left w:val="none" w:sz="0" w:space="0" w:color="auto"/>
            <w:bottom w:val="none" w:sz="0" w:space="0" w:color="auto"/>
            <w:right w:val="none" w:sz="0" w:space="0" w:color="auto"/>
          </w:divBdr>
        </w:div>
        <w:div w:id="850072545">
          <w:marLeft w:val="60"/>
          <w:marRight w:val="60"/>
          <w:marTop w:val="100"/>
          <w:marBottom w:val="100"/>
          <w:divBdr>
            <w:top w:val="none" w:sz="0" w:space="0" w:color="auto"/>
            <w:left w:val="none" w:sz="0" w:space="0" w:color="auto"/>
            <w:bottom w:val="none" w:sz="0" w:space="0" w:color="auto"/>
            <w:right w:val="none" w:sz="0" w:space="0" w:color="auto"/>
          </w:divBdr>
        </w:div>
        <w:div w:id="632685481">
          <w:marLeft w:val="60"/>
          <w:marRight w:val="60"/>
          <w:marTop w:val="100"/>
          <w:marBottom w:val="100"/>
          <w:divBdr>
            <w:top w:val="none" w:sz="0" w:space="0" w:color="auto"/>
            <w:left w:val="none" w:sz="0" w:space="0" w:color="auto"/>
            <w:bottom w:val="none" w:sz="0" w:space="0" w:color="auto"/>
            <w:right w:val="none" w:sz="0" w:space="0" w:color="auto"/>
          </w:divBdr>
        </w:div>
        <w:div w:id="1677071900">
          <w:marLeft w:val="60"/>
          <w:marRight w:val="60"/>
          <w:marTop w:val="100"/>
          <w:marBottom w:val="100"/>
          <w:divBdr>
            <w:top w:val="none" w:sz="0" w:space="0" w:color="auto"/>
            <w:left w:val="none" w:sz="0" w:space="0" w:color="auto"/>
            <w:bottom w:val="none" w:sz="0" w:space="0" w:color="auto"/>
            <w:right w:val="none" w:sz="0" w:space="0" w:color="auto"/>
          </w:divBdr>
        </w:div>
        <w:div w:id="1248491799">
          <w:marLeft w:val="60"/>
          <w:marRight w:val="60"/>
          <w:marTop w:val="100"/>
          <w:marBottom w:val="100"/>
          <w:divBdr>
            <w:top w:val="none" w:sz="0" w:space="0" w:color="auto"/>
            <w:left w:val="none" w:sz="0" w:space="0" w:color="auto"/>
            <w:bottom w:val="none" w:sz="0" w:space="0" w:color="auto"/>
            <w:right w:val="none" w:sz="0" w:space="0" w:color="auto"/>
          </w:divBdr>
        </w:div>
        <w:div w:id="278609175">
          <w:marLeft w:val="60"/>
          <w:marRight w:val="60"/>
          <w:marTop w:val="100"/>
          <w:marBottom w:val="100"/>
          <w:divBdr>
            <w:top w:val="none" w:sz="0" w:space="0" w:color="auto"/>
            <w:left w:val="none" w:sz="0" w:space="0" w:color="auto"/>
            <w:bottom w:val="none" w:sz="0" w:space="0" w:color="auto"/>
            <w:right w:val="none" w:sz="0" w:space="0" w:color="auto"/>
          </w:divBdr>
        </w:div>
        <w:div w:id="865945708">
          <w:marLeft w:val="60"/>
          <w:marRight w:val="60"/>
          <w:marTop w:val="100"/>
          <w:marBottom w:val="100"/>
          <w:divBdr>
            <w:top w:val="none" w:sz="0" w:space="0" w:color="auto"/>
            <w:left w:val="none" w:sz="0" w:space="0" w:color="auto"/>
            <w:bottom w:val="none" w:sz="0" w:space="0" w:color="auto"/>
            <w:right w:val="none" w:sz="0" w:space="0" w:color="auto"/>
          </w:divBdr>
        </w:div>
        <w:div w:id="36779268">
          <w:marLeft w:val="60"/>
          <w:marRight w:val="60"/>
          <w:marTop w:val="100"/>
          <w:marBottom w:val="100"/>
          <w:divBdr>
            <w:top w:val="none" w:sz="0" w:space="0" w:color="auto"/>
            <w:left w:val="none" w:sz="0" w:space="0" w:color="auto"/>
            <w:bottom w:val="none" w:sz="0" w:space="0" w:color="auto"/>
            <w:right w:val="none" w:sz="0" w:space="0" w:color="auto"/>
          </w:divBdr>
        </w:div>
        <w:div w:id="1886139457">
          <w:marLeft w:val="60"/>
          <w:marRight w:val="60"/>
          <w:marTop w:val="100"/>
          <w:marBottom w:val="100"/>
          <w:divBdr>
            <w:top w:val="none" w:sz="0" w:space="0" w:color="auto"/>
            <w:left w:val="none" w:sz="0" w:space="0" w:color="auto"/>
            <w:bottom w:val="none" w:sz="0" w:space="0" w:color="auto"/>
            <w:right w:val="none" w:sz="0" w:space="0" w:color="auto"/>
          </w:divBdr>
        </w:div>
        <w:div w:id="1171944982">
          <w:marLeft w:val="60"/>
          <w:marRight w:val="60"/>
          <w:marTop w:val="100"/>
          <w:marBottom w:val="100"/>
          <w:divBdr>
            <w:top w:val="none" w:sz="0" w:space="0" w:color="auto"/>
            <w:left w:val="none" w:sz="0" w:space="0" w:color="auto"/>
            <w:bottom w:val="none" w:sz="0" w:space="0" w:color="auto"/>
            <w:right w:val="none" w:sz="0" w:space="0" w:color="auto"/>
          </w:divBdr>
        </w:div>
        <w:div w:id="1276979694">
          <w:marLeft w:val="60"/>
          <w:marRight w:val="60"/>
          <w:marTop w:val="100"/>
          <w:marBottom w:val="100"/>
          <w:divBdr>
            <w:top w:val="none" w:sz="0" w:space="0" w:color="auto"/>
            <w:left w:val="none" w:sz="0" w:space="0" w:color="auto"/>
            <w:bottom w:val="none" w:sz="0" w:space="0" w:color="auto"/>
            <w:right w:val="none" w:sz="0" w:space="0" w:color="auto"/>
          </w:divBdr>
        </w:div>
        <w:div w:id="472796698">
          <w:marLeft w:val="60"/>
          <w:marRight w:val="60"/>
          <w:marTop w:val="100"/>
          <w:marBottom w:val="100"/>
          <w:divBdr>
            <w:top w:val="none" w:sz="0" w:space="0" w:color="auto"/>
            <w:left w:val="none" w:sz="0" w:space="0" w:color="auto"/>
            <w:bottom w:val="none" w:sz="0" w:space="0" w:color="auto"/>
            <w:right w:val="none" w:sz="0" w:space="0" w:color="auto"/>
          </w:divBdr>
        </w:div>
        <w:div w:id="1528107056">
          <w:marLeft w:val="60"/>
          <w:marRight w:val="60"/>
          <w:marTop w:val="100"/>
          <w:marBottom w:val="100"/>
          <w:divBdr>
            <w:top w:val="none" w:sz="0" w:space="0" w:color="auto"/>
            <w:left w:val="none" w:sz="0" w:space="0" w:color="auto"/>
            <w:bottom w:val="none" w:sz="0" w:space="0" w:color="auto"/>
            <w:right w:val="none" w:sz="0" w:space="0" w:color="auto"/>
          </w:divBdr>
        </w:div>
        <w:div w:id="167213866">
          <w:marLeft w:val="60"/>
          <w:marRight w:val="60"/>
          <w:marTop w:val="100"/>
          <w:marBottom w:val="100"/>
          <w:divBdr>
            <w:top w:val="none" w:sz="0" w:space="0" w:color="auto"/>
            <w:left w:val="none" w:sz="0" w:space="0" w:color="auto"/>
            <w:bottom w:val="none" w:sz="0" w:space="0" w:color="auto"/>
            <w:right w:val="none" w:sz="0" w:space="0" w:color="auto"/>
          </w:divBdr>
        </w:div>
        <w:div w:id="425464156">
          <w:marLeft w:val="60"/>
          <w:marRight w:val="60"/>
          <w:marTop w:val="100"/>
          <w:marBottom w:val="100"/>
          <w:divBdr>
            <w:top w:val="none" w:sz="0" w:space="0" w:color="auto"/>
            <w:left w:val="none" w:sz="0" w:space="0" w:color="auto"/>
            <w:bottom w:val="none" w:sz="0" w:space="0" w:color="auto"/>
            <w:right w:val="none" w:sz="0" w:space="0" w:color="auto"/>
          </w:divBdr>
        </w:div>
        <w:div w:id="1994337014">
          <w:marLeft w:val="60"/>
          <w:marRight w:val="60"/>
          <w:marTop w:val="100"/>
          <w:marBottom w:val="100"/>
          <w:divBdr>
            <w:top w:val="none" w:sz="0" w:space="0" w:color="auto"/>
            <w:left w:val="none" w:sz="0" w:space="0" w:color="auto"/>
            <w:bottom w:val="none" w:sz="0" w:space="0" w:color="auto"/>
            <w:right w:val="none" w:sz="0" w:space="0" w:color="auto"/>
          </w:divBdr>
        </w:div>
        <w:div w:id="707338202">
          <w:marLeft w:val="60"/>
          <w:marRight w:val="60"/>
          <w:marTop w:val="100"/>
          <w:marBottom w:val="100"/>
          <w:divBdr>
            <w:top w:val="none" w:sz="0" w:space="0" w:color="auto"/>
            <w:left w:val="none" w:sz="0" w:space="0" w:color="auto"/>
            <w:bottom w:val="none" w:sz="0" w:space="0" w:color="auto"/>
            <w:right w:val="none" w:sz="0" w:space="0" w:color="auto"/>
          </w:divBdr>
        </w:div>
        <w:div w:id="2051491872">
          <w:marLeft w:val="60"/>
          <w:marRight w:val="60"/>
          <w:marTop w:val="100"/>
          <w:marBottom w:val="100"/>
          <w:divBdr>
            <w:top w:val="none" w:sz="0" w:space="0" w:color="auto"/>
            <w:left w:val="none" w:sz="0" w:space="0" w:color="auto"/>
            <w:bottom w:val="none" w:sz="0" w:space="0" w:color="auto"/>
            <w:right w:val="none" w:sz="0" w:space="0" w:color="auto"/>
          </w:divBdr>
        </w:div>
        <w:div w:id="14423508">
          <w:marLeft w:val="60"/>
          <w:marRight w:val="60"/>
          <w:marTop w:val="100"/>
          <w:marBottom w:val="100"/>
          <w:divBdr>
            <w:top w:val="none" w:sz="0" w:space="0" w:color="auto"/>
            <w:left w:val="none" w:sz="0" w:space="0" w:color="auto"/>
            <w:bottom w:val="none" w:sz="0" w:space="0" w:color="auto"/>
            <w:right w:val="none" w:sz="0" w:space="0" w:color="auto"/>
          </w:divBdr>
        </w:div>
        <w:div w:id="1734044163">
          <w:marLeft w:val="60"/>
          <w:marRight w:val="60"/>
          <w:marTop w:val="100"/>
          <w:marBottom w:val="100"/>
          <w:divBdr>
            <w:top w:val="none" w:sz="0" w:space="0" w:color="auto"/>
            <w:left w:val="none" w:sz="0" w:space="0" w:color="auto"/>
            <w:bottom w:val="none" w:sz="0" w:space="0" w:color="auto"/>
            <w:right w:val="none" w:sz="0" w:space="0" w:color="auto"/>
          </w:divBdr>
        </w:div>
        <w:div w:id="263658837">
          <w:marLeft w:val="60"/>
          <w:marRight w:val="60"/>
          <w:marTop w:val="100"/>
          <w:marBottom w:val="100"/>
          <w:divBdr>
            <w:top w:val="none" w:sz="0" w:space="0" w:color="auto"/>
            <w:left w:val="none" w:sz="0" w:space="0" w:color="auto"/>
            <w:bottom w:val="none" w:sz="0" w:space="0" w:color="auto"/>
            <w:right w:val="none" w:sz="0" w:space="0" w:color="auto"/>
          </w:divBdr>
        </w:div>
        <w:div w:id="1179349795">
          <w:marLeft w:val="60"/>
          <w:marRight w:val="60"/>
          <w:marTop w:val="100"/>
          <w:marBottom w:val="100"/>
          <w:divBdr>
            <w:top w:val="none" w:sz="0" w:space="0" w:color="auto"/>
            <w:left w:val="none" w:sz="0" w:space="0" w:color="auto"/>
            <w:bottom w:val="none" w:sz="0" w:space="0" w:color="auto"/>
            <w:right w:val="none" w:sz="0" w:space="0" w:color="auto"/>
          </w:divBdr>
        </w:div>
        <w:div w:id="570624256">
          <w:marLeft w:val="60"/>
          <w:marRight w:val="60"/>
          <w:marTop w:val="100"/>
          <w:marBottom w:val="100"/>
          <w:divBdr>
            <w:top w:val="none" w:sz="0" w:space="0" w:color="auto"/>
            <w:left w:val="none" w:sz="0" w:space="0" w:color="auto"/>
            <w:bottom w:val="none" w:sz="0" w:space="0" w:color="auto"/>
            <w:right w:val="none" w:sz="0" w:space="0" w:color="auto"/>
          </w:divBdr>
        </w:div>
        <w:div w:id="1075712667">
          <w:marLeft w:val="60"/>
          <w:marRight w:val="60"/>
          <w:marTop w:val="100"/>
          <w:marBottom w:val="100"/>
          <w:divBdr>
            <w:top w:val="none" w:sz="0" w:space="0" w:color="auto"/>
            <w:left w:val="none" w:sz="0" w:space="0" w:color="auto"/>
            <w:bottom w:val="none" w:sz="0" w:space="0" w:color="auto"/>
            <w:right w:val="none" w:sz="0" w:space="0" w:color="auto"/>
          </w:divBdr>
        </w:div>
        <w:div w:id="1085347662">
          <w:marLeft w:val="60"/>
          <w:marRight w:val="60"/>
          <w:marTop w:val="100"/>
          <w:marBottom w:val="100"/>
          <w:divBdr>
            <w:top w:val="none" w:sz="0" w:space="0" w:color="auto"/>
            <w:left w:val="none" w:sz="0" w:space="0" w:color="auto"/>
            <w:bottom w:val="none" w:sz="0" w:space="0" w:color="auto"/>
            <w:right w:val="none" w:sz="0" w:space="0" w:color="auto"/>
          </w:divBdr>
        </w:div>
        <w:div w:id="547299101">
          <w:marLeft w:val="60"/>
          <w:marRight w:val="60"/>
          <w:marTop w:val="100"/>
          <w:marBottom w:val="100"/>
          <w:divBdr>
            <w:top w:val="none" w:sz="0" w:space="0" w:color="auto"/>
            <w:left w:val="none" w:sz="0" w:space="0" w:color="auto"/>
            <w:bottom w:val="none" w:sz="0" w:space="0" w:color="auto"/>
            <w:right w:val="none" w:sz="0" w:space="0" w:color="auto"/>
          </w:divBdr>
        </w:div>
        <w:div w:id="963149581">
          <w:marLeft w:val="60"/>
          <w:marRight w:val="60"/>
          <w:marTop w:val="100"/>
          <w:marBottom w:val="100"/>
          <w:divBdr>
            <w:top w:val="none" w:sz="0" w:space="0" w:color="auto"/>
            <w:left w:val="none" w:sz="0" w:space="0" w:color="auto"/>
            <w:bottom w:val="none" w:sz="0" w:space="0" w:color="auto"/>
            <w:right w:val="none" w:sz="0" w:space="0" w:color="auto"/>
          </w:divBdr>
        </w:div>
        <w:div w:id="1258827699">
          <w:marLeft w:val="60"/>
          <w:marRight w:val="60"/>
          <w:marTop w:val="100"/>
          <w:marBottom w:val="100"/>
          <w:divBdr>
            <w:top w:val="none" w:sz="0" w:space="0" w:color="auto"/>
            <w:left w:val="none" w:sz="0" w:space="0" w:color="auto"/>
            <w:bottom w:val="none" w:sz="0" w:space="0" w:color="auto"/>
            <w:right w:val="none" w:sz="0" w:space="0" w:color="auto"/>
          </w:divBdr>
        </w:div>
        <w:div w:id="40520876">
          <w:marLeft w:val="60"/>
          <w:marRight w:val="60"/>
          <w:marTop w:val="100"/>
          <w:marBottom w:val="100"/>
          <w:divBdr>
            <w:top w:val="none" w:sz="0" w:space="0" w:color="auto"/>
            <w:left w:val="none" w:sz="0" w:space="0" w:color="auto"/>
            <w:bottom w:val="none" w:sz="0" w:space="0" w:color="auto"/>
            <w:right w:val="none" w:sz="0" w:space="0" w:color="auto"/>
          </w:divBdr>
        </w:div>
        <w:div w:id="2104492289">
          <w:marLeft w:val="60"/>
          <w:marRight w:val="60"/>
          <w:marTop w:val="100"/>
          <w:marBottom w:val="100"/>
          <w:divBdr>
            <w:top w:val="none" w:sz="0" w:space="0" w:color="auto"/>
            <w:left w:val="none" w:sz="0" w:space="0" w:color="auto"/>
            <w:bottom w:val="none" w:sz="0" w:space="0" w:color="auto"/>
            <w:right w:val="none" w:sz="0" w:space="0" w:color="auto"/>
          </w:divBdr>
        </w:div>
        <w:div w:id="430518011">
          <w:marLeft w:val="60"/>
          <w:marRight w:val="60"/>
          <w:marTop w:val="100"/>
          <w:marBottom w:val="100"/>
          <w:divBdr>
            <w:top w:val="none" w:sz="0" w:space="0" w:color="auto"/>
            <w:left w:val="none" w:sz="0" w:space="0" w:color="auto"/>
            <w:bottom w:val="none" w:sz="0" w:space="0" w:color="auto"/>
            <w:right w:val="none" w:sz="0" w:space="0" w:color="auto"/>
          </w:divBdr>
        </w:div>
        <w:div w:id="1971938925">
          <w:marLeft w:val="60"/>
          <w:marRight w:val="60"/>
          <w:marTop w:val="100"/>
          <w:marBottom w:val="100"/>
          <w:divBdr>
            <w:top w:val="none" w:sz="0" w:space="0" w:color="auto"/>
            <w:left w:val="none" w:sz="0" w:space="0" w:color="auto"/>
            <w:bottom w:val="none" w:sz="0" w:space="0" w:color="auto"/>
            <w:right w:val="none" w:sz="0" w:space="0" w:color="auto"/>
          </w:divBdr>
        </w:div>
        <w:div w:id="487941601">
          <w:marLeft w:val="60"/>
          <w:marRight w:val="60"/>
          <w:marTop w:val="100"/>
          <w:marBottom w:val="100"/>
          <w:divBdr>
            <w:top w:val="none" w:sz="0" w:space="0" w:color="auto"/>
            <w:left w:val="none" w:sz="0" w:space="0" w:color="auto"/>
            <w:bottom w:val="none" w:sz="0" w:space="0" w:color="auto"/>
            <w:right w:val="none" w:sz="0" w:space="0" w:color="auto"/>
          </w:divBdr>
        </w:div>
        <w:div w:id="2123913383">
          <w:marLeft w:val="60"/>
          <w:marRight w:val="60"/>
          <w:marTop w:val="100"/>
          <w:marBottom w:val="100"/>
          <w:divBdr>
            <w:top w:val="none" w:sz="0" w:space="0" w:color="auto"/>
            <w:left w:val="none" w:sz="0" w:space="0" w:color="auto"/>
            <w:bottom w:val="none" w:sz="0" w:space="0" w:color="auto"/>
            <w:right w:val="none" w:sz="0" w:space="0" w:color="auto"/>
          </w:divBdr>
        </w:div>
        <w:div w:id="759565208">
          <w:marLeft w:val="60"/>
          <w:marRight w:val="60"/>
          <w:marTop w:val="100"/>
          <w:marBottom w:val="100"/>
          <w:divBdr>
            <w:top w:val="none" w:sz="0" w:space="0" w:color="auto"/>
            <w:left w:val="none" w:sz="0" w:space="0" w:color="auto"/>
            <w:bottom w:val="none" w:sz="0" w:space="0" w:color="auto"/>
            <w:right w:val="none" w:sz="0" w:space="0" w:color="auto"/>
          </w:divBdr>
        </w:div>
        <w:div w:id="1056271192">
          <w:marLeft w:val="60"/>
          <w:marRight w:val="60"/>
          <w:marTop w:val="100"/>
          <w:marBottom w:val="100"/>
          <w:divBdr>
            <w:top w:val="none" w:sz="0" w:space="0" w:color="auto"/>
            <w:left w:val="none" w:sz="0" w:space="0" w:color="auto"/>
            <w:bottom w:val="none" w:sz="0" w:space="0" w:color="auto"/>
            <w:right w:val="none" w:sz="0" w:space="0" w:color="auto"/>
          </w:divBdr>
        </w:div>
        <w:div w:id="1115442554">
          <w:marLeft w:val="60"/>
          <w:marRight w:val="60"/>
          <w:marTop w:val="100"/>
          <w:marBottom w:val="100"/>
          <w:divBdr>
            <w:top w:val="none" w:sz="0" w:space="0" w:color="auto"/>
            <w:left w:val="none" w:sz="0" w:space="0" w:color="auto"/>
            <w:bottom w:val="none" w:sz="0" w:space="0" w:color="auto"/>
            <w:right w:val="none" w:sz="0" w:space="0" w:color="auto"/>
          </w:divBdr>
        </w:div>
        <w:div w:id="1300496416">
          <w:marLeft w:val="60"/>
          <w:marRight w:val="60"/>
          <w:marTop w:val="100"/>
          <w:marBottom w:val="100"/>
          <w:divBdr>
            <w:top w:val="none" w:sz="0" w:space="0" w:color="auto"/>
            <w:left w:val="none" w:sz="0" w:space="0" w:color="auto"/>
            <w:bottom w:val="none" w:sz="0" w:space="0" w:color="auto"/>
            <w:right w:val="none" w:sz="0" w:space="0" w:color="auto"/>
          </w:divBdr>
        </w:div>
        <w:div w:id="1447769548">
          <w:marLeft w:val="60"/>
          <w:marRight w:val="60"/>
          <w:marTop w:val="100"/>
          <w:marBottom w:val="100"/>
          <w:divBdr>
            <w:top w:val="none" w:sz="0" w:space="0" w:color="auto"/>
            <w:left w:val="none" w:sz="0" w:space="0" w:color="auto"/>
            <w:bottom w:val="none" w:sz="0" w:space="0" w:color="auto"/>
            <w:right w:val="none" w:sz="0" w:space="0" w:color="auto"/>
          </w:divBdr>
        </w:div>
        <w:div w:id="2102330230">
          <w:marLeft w:val="60"/>
          <w:marRight w:val="60"/>
          <w:marTop w:val="100"/>
          <w:marBottom w:val="100"/>
          <w:divBdr>
            <w:top w:val="none" w:sz="0" w:space="0" w:color="auto"/>
            <w:left w:val="none" w:sz="0" w:space="0" w:color="auto"/>
            <w:bottom w:val="none" w:sz="0" w:space="0" w:color="auto"/>
            <w:right w:val="none" w:sz="0" w:space="0" w:color="auto"/>
          </w:divBdr>
        </w:div>
        <w:div w:id="1301886896">
          <w:marLeft w:val="60"/>
          <w:marRight w:val="60"/>
          <w:marTop w:val="100"/>
          <w:marBottom w:val="100"/>
          <w:divBdr>
            <w:top w:val="none" w:sz="0" w:space="0" w:color="auto"/>
            <w:left w:val="none" w:sz="0" w:space="0" w:color="auto"/>
            <w:bottom w:val="none" w:sz="0" w:space="0" w:color="auto"/>
            <w:right w:val="none" w:sz="0" w:space="0" w:color="auto"/>
          </w:divBdr>
        </w:div>
        <w:div w:id="1788812781">
          <w:marLeft w:val="60"/>
          <w:marRight w:val="60"/>
          <w:marTop w:val="100"/>
          <w:marBottom w:val="100"/>
          <w:divBdr>
            <w:top w:val="none" w:sz="0" w:space="0" w:color="auto"/>
            <w:left w:val="none" w:sz="0" w:space="0" w:color="auto"/>
            <w:bottom w:val="none" w:sz="0" w:space="0" w:color="auto"/>
            <w:right w:val="none" w:sz="0" w:space="0" w:color="auto"/>
          </w:divBdr>
        </w:div>
        <w:div w:id="499542591">
          <w:marLeft w:val="60"/>
          <w:marRight w:val="60"/>
          <w:marTop w:val="100"/>
          <w:marBottom w:val="100"/>
          <w:divBdr>
            <w:top w:val="none" w:sz="0" w:space="0" w:color="auto"/>
            <w:left w:val="none" w:sz="0" w:space="0" w:color="auto"/>
            <w:bottom w:val="none" w:sz="0" w:space="0" w:color="auto"/>
            <w:right w:val="none" w:sz="0" w:space="0" w:color="auto"/>
          </w:divBdr>
        </w:div>
        <w:div w:id="185339326">
          <w:marLeft w:val="60"/>
          <w:marRight w:val="60"/>
          <w:marTop w:val="100"/>
          <w:marBottom w:val="100"/>
          <w:divBdr>
            <w:top w:val="none" w:sz="0" w:space="0" w:color="auto"/>
            <w:left w:val="none" w:sz="0" w:space="0" w:color="auto"/>
            <w:bottom w:val="none" w:sz="0" w:space="0" w:color="auto"/>
            <w:right w:val="none" w:sz="0" w:space="0" w:color="auto"/>
          </w:divBdr>
        </w:div>
        <w:div w:id="1344433103">
          <w:marLeft w:val="60"/>
          <w:marRight w:val="60"/>
          <w:marTop w:val="100"/>
          <w:marBottom w:val="100"/>
          <w:divBdr>
            <w:top w:val="none" w:sz="0" w:space="0" w:color="auto"/>
            <w:left w:val="none" w:sz="0" w:space="0" w:color="auto"/>
            <w:bottom w:val="none" w:sz="0" w:space="0" w:color="auto"/>
            <w:right w:val="none" w:sz="0" w:space="0" w:color="auto"/>
          </w:divBdr>
        </w:div>
        <w:div w:id="45758934">
          <w:marLeft w:val="60"/>
          <w:marRight w:val="60"/>
          <w:marTop w:val="100"/>
          <w:marBottom w:val="100"/>
          <w:divBdr>
            <w:top w:val="none" w:sz="0" w:space="0" w:color="auto"/>
            <w:left w:val="none" w:sz="0" w:space="0" w:color="auto"/>
            <w:bottom w:val="none" w:sz="0" w:space="0" w:color="auto"/>
            <w:right w:val="none" w:sz="0" w:space="0" w:color="auto"/>
          </w:divBdr>
        </w:div>
        <w:div w:id="1475097732">
          <w:marLeft w:val="60"/>
          <w:marRight w:val="60"/>
          <w:marTop w:val="100"/>
          <w:marBottom w:val="100"/>
          <w:divBdr>
            <w:top w:val="none" w:sz="0" w:space="0" w:color="auto"/>
            <w:left w:val="none" w:sz="0" w:space="0" w:color="auto"/>
            <w:bottom w:val="none" w:sz="0" w:space="0" w:color="auto"/>
            <w:right w:val="none" w:sz="0" w:space="0" w:color="auto"/>
          </w:divBdr>
        </w:div>
        <w:div w:id="834299769">
          <w:marLeft w:val="60"/>
          <w:marRight w:val="60"/>
          <w:marTop w:val="100"/>
          <w:marBottom w:val="100"/>
          <w:divBdr>
            <w:top w:val="none" w:sz="0" w:space="0" w:color="auto"/>
            <w:left w:val="none" w:sz="0" w:space="0" w:color="auto"/>
            <w:bottom w:val="none" w:sz="0" w:space="0" w:color="auto"/>
            <w:right w:val="none" w:sz="0" w:space="0" w:color="auto"/>
          </w:divBdr>
        </w:div>
        <w:div w:id="784691260">
          <w:marLeft w:val="60"/>
          <w:marRight w:val="60"/>
          <w:marTop w:val="100"/>
          <w:marBottom w:val="100"/>
          <w:divBdr>
            <w:top w:val="none" w:sz="0" w:space="0" w:color="auto"/>
            <w:left w:val="none" w:sz="0" w:space="0" w:color="auto"/>
            <w:bottom w:val="none" w:sz="0" w:space="0" w:color="auto"/>
            <w:right w:val="none" w:sz="0" w:space="0" w:color="auto"/>
          </w:divBdr>
        </w:div>
        <w:div w:id="1230118690">
          <w:marLeft w:val="60"/>
          <w:marRight w:val="60"/>
          <w:marTop w:val="100"/>
          <w:marBottom w:val="100"/>
          <w:divBdr>
            <w:top w:val="none" w:sz="0" w:space="0" w:color="auto"/>
            <w:left w:val="none" w:sz="0" w:space="0" w:color="auto"/>
            <w:bottom w:val="none" w:sz="0" w:space="0" w:color="auto"/>
            <w:right w:val="none" w:sz="0" w:space="0" w:color="auto"/>
          </w:divBdr>
        </w:div>
        <w:div w:id="1581020753">
          <w:marLeft w:val="60"/>
          <w:marRight w:val="60"/>
          <w:marTop w:val="100"/>
          <w:marBottom w:val="100"/>
          <w:divBdr>
            <w:top w:val="none" w:sz="0" w:space="0" w:color="auto"/>
            <w:left w:val="none" w:sz="0" w:space="0" w:color="auto"/>
            <w:bottom w:val="none" w:sz="0" w:space="0" w:color="auto"/>
            <w:right w:val="none" w:sz="0" w:space="0" w:color="auto"/>
          </w:divBdr>
        </w:div>
        <w:div w:id="461849270">
          <w:marLeft w:val="60"/>
          <w:marRight w:val="60"/>
          <w:marTop w:val="100"/>
          <w:marBottom w:val="100"/>
          <w:divBdr>
            <w:top w:val="none" w:sz="0" w:space="0" w:color="auto"/>
            <w:left w:val="none" w:sz="0" w:space="0" w:color="auto"/>
            <w:bottom w:val="none" w:sz="0" w:space="0" w:color="auto"/>
            <w:right w:val="none" w:sz="0" w:space="0" w:color="auto"/>
          </w:divBdr>
        </w:div>
        <w:div w:id="1254240336">
          <w:marLeft w:val="60"/>
          <w:marRight w:val="60"/>
          <w:marTop w:val="100"/>
          <w:marBottom w:val="100"/>
          <w:divBdr>
            <w:top w:val="none" w:sz="0" w:space="0" w:color="auto"/>
            <w:left w:val="none" w:sz="0" w:space="0" w:color="auto"/>
            <w:bottom w:val="none" w:sz="0" w:space="0" w:color="auto"/>
            <w:right w:val="none" w:sz="0" w:space="0" w:color="auto"/>
          </w:divBdr>
        </w:div>
        <w:div w:id="2070614635">
          <w:marLeft w:val="60"/>
          <w:marRight w:val="60"/>
          <w:marTop w:val="100"/>
          <w:marBottom w:val="100"/>
          <w:divBdr>
            <w:top w:val="none" w:sz="0" w:space="0" w:color="auto"/>
            <w:left w:val="none" w:sz="0" w:space="0" w:color="auto"/>
            <w:bottom w:val="none" w:sz="0" w:space="0" w:color="auto"/>
            <w:right w:val="none" w:sz="0" w:space="0" w:color="auto"/>
          </w:divBdr>
        </w:div>
        <w:div w:id="523250481">
          <w:marLeft w:val="60"/>
          <w:marRight w:val="60"/>
          <w:marTop w:val="100"/>
          <w:marBottom w:val="100"/>
          <w:divBdr>
            <w:top w:val="none" w:sz="0" w:space="0" w:color="auto"/>
            <w:left w:val="none" w:sz="0" w:space="0" w:color="auto"/>
            <w:bottom w:val="none" w:sz="0" w:space="0" w:color="auto"/>
            <w:right w:val="none" w:sz="0" w:space="0" w:color="auto"/>
          </w:divBdr>
        </w:div>
        <w:div w:id="184177181">
          <w:marLeft w:val="60"/>
          <w:marRight w:val="60"/>
          <w:marTop w:val="100"/>
          <w:marBottom w:val="100"/>
          <w:divBdr>
            <w:top w:val="none" w:sz="0" w:space="0" w:color="auto"/>
            <w:left w:val="none" w:sz="0" w:space="0" w:color="auto"/>
            <w:bottom w:val="none" w:sz="0" w:space="0" w:color="auto"/>
            <w:right w:val="none" w:sz="0" w:space="0" w:color="auto"/>
          </w:divBdr>
        </w:div>
        <w:div w:id="874925538">
          <w:marLeft w:val="60"/>
          <w:marRight w:val="60"/>
          <w:marTop w:val="100"/>
          <w:marBottom w:val="100"/>
          <w:divBdr>
            <w:top w:val="none" w:sz="0" w:space="0" w:color="auto"/>
            <w:left w:val="none" w:sz="0" w:space="0" w:color="auto"/>
            <w:bottom w:val="none" w:sz="0" w:space="0" w:color="auto"/>
            <w:right w:val="none" w:sz="0" w:space="0" w:color="auto"/>
          </w:divBdr>
        </w:div>
        <w:div w:id="1793861762">
          <w:marLeft w:val="60"/>
          <w:marRight w:val="60"/>
          <w:marTop w:val="100"/>
          <w:marBottom w:val="100"/>
          <w:divBdr>
            <w:top w:val="none" w:sz="0" w:space="0" w:color="auto"/>
            <w:left w:val="none" w:sz="0" w:space="0" w:color="auto"/>
            <w:bottom w:val="none" w:sz="0" w:space="0" w:color="auto"/>
            <w:right w:val="none" w:sz="0" w:space="0" w:color="auto"/>
          </w:divBdr>
        </w:div>
        <w:div w:id="265425989">
          <w:marLeft w:val="60"/>
          <w:marRight w:val="60"/>
          <w:marTop w:val="100"/>
          <w:marBottom w:val="100"/>
          <w:divBdr>
            <w:top w:val="none" w:sz="0" w:space="0" w:color="auto"/>
            <w:left w:val="none" w:sz="0" w:space="0" w:color="auto"/>
            <w:bottom w:val="none" w:sz="0" w:space="0" w:color="auto"/>
            <w:right w:val="none" w:sz="0" w:space="0" w:color="auto"/>
          </w:divBdr>
        </w:div>
        <w:div w:id="840269473">
          <w:marLeft w:val="60"/>
          <w:marRight w:val="60"/>
          <w:marTop w:val="100"/>
          <w:marBottom w:val="100"/>
          <w:divBdr>
            <w:top w:val="none" w:sz="0" w:space="0" w:color="auto"/>
            <w:left w:val="none" w:sz="0" w:space="0" w:color="auto"/>
            <w:bottom w:val="none" w:sz="0" w:space="0" w:color="auto"/>
            <w:right w:val="none" w:sz="0" w:space="0" w:color="auto"/>
          </w:divBdr>
        </w:div>
        <w:div w:id="295108663">
          <w:marLeft w:val="60"/>
          <w:marRight w:val="60"/>
          <w:marTop w:val="100"/>
          <w:marBottom w:val="100"/>
          <w:divBdr>
            <w:top w:val="none" w:sz="0" w:space="0" w:color="auto"/>
            <w:left w:val="none" w:sz="0" w:space="0" w:color="auto"/>
            <w:bottom w:val="none" w:sz="0" w:space="0" w:color="auto"/>
            <w:right w:val="none" w:sz="0" w:space="0" w:color="auto"/>
          </w:divBdr>
        </w:div>
        <w:div w:id="1461335500">
          <w:marLeft w:val="60"/>
          <w:marRight w:val="60"/>
          <w:marTop w:val="100"/>
          <w:marBottom w:val="100"/>
          <w:divBdr>
            <w:top w:val="none" w:sz="0" w:space="0" w:color="auto"/>
            <w:left w:val="none" w:sz="0" w:space="0" w:color="auto"/>
            <w:bottom w:val="none" w:sz="0" w:space="0" w:color="auto"/>
            <w:right w:val="none" w:sz="0" w:space="0" w:color="auto"/>
          </w:divBdr>
        </w:div>
        <w:div w:id="1652707228">
          <w:marLeft w:val="60"/>
          <w:marRight w:val="60"/>
          <w:marTop w:val="100"/>
          <w:marBottom w:val="100"/>
          <w:divBdr>
            <w:top w:val="none" w:sz="0" w:space="0" w:color="auto"/>
            <w:left w:val="none" w:sz="0" w:space="0" w:color="auto"/>
            <w:bottom w:val="none" w:sz="0" w:space="0" w:color="auto"/>
            <w:right w:val="none" w:sz="0" w:space="0" w:color="auto"/>
          </w:divBdr>
        </w:div>
        <w:div w:id="926882540">
          <w:marLeft w:val="60"/>
          <w:marRight w:val="60"/>
          <w:marTop w:val="100"/>
          <w:marBottom w:val="100"/>
          <w:divBdr>
            <w:top w:val="none" w:sz="0" w:space="0" w:color="auto"/>
            <w:left w:val="none" w:sz="0" w:space="0" w:color="auto"/>
            <w:bottom w:val="none" w:sz="0" w:space="0" w:color="auto"/>
            <w:right w:val="none" w:sz="0" w:space="0" w:color="auto"/>
          </w:divBdr>
        </w:div>
        <w:div w:id="1609387679">
          <w:marLeft w:val="60"/>
          <w:marRight w:val="60"/>
          <w:marTop w:val="100"/>
          <w:marBottom w:val="100"/>
          <w:divBdr>
            <w:top w:val="none" w:sz="0" w:space="0" w:color="auto"/>
            <w:left w:val="none" w:sz="0" w:space="0" w:color="auto"/>
            <w:bottom w:val="none" w:sz="0" w:space="0" w:color="auto"/>
            <w:right w:val="none" w:sz="0" w:space="0" w:color="auto"/>
          </w:divBdr>
        </w:div>
        <w:div w:id="996148021">
          <w:marLeft w:val="60"/>
          <w:marRight w:val="60"/>
          <w:marTop w:val="100"/>
          <w:marBottom w:val="100"/>
          <w:divBdr>
            <w:top w:val="none" w:sz="0" w:space="0" w:color="auto"/>
            <w:left w:val="none" w:sz="0" w:space="0" w:color="auto"/>
            <w:bottom w:val="none" w:sz="0" w:space="0" w:color="auto"/>
            <w:right w:val="none" w:sz="0" w:space="0" w:color="auto"/>
          </w:divBdr>
        </w:div>
        <w:div w:id="103308923">
          <w:marLeft w:val="60"/>
          <w:marRight w:val="60"/>
          <w:marTop w:val="100"/>
          <w:marBottom w:val="100"/>
          <w:divBdr>
            <w:top w:val="none" w:sz="0" w:space="0" w:color="auto"/>
            <w:left w:val="none" w:sz="0" w:space="0" w:color="auto"/>
            <w:bottom w:val="none" w:sz="0" w:space="0" w:color="auto"/>
            <w:right w:val="none" w:sz="0" w:space="0" w:color="auto"/>
          </w:divBdr>
        </w:div>
        <w:div w:id="1016227926">
          <w:marLeft w:val="60"/>
          <w:marRight w:val="60"/>
          <w:marTop w:val="100"/>
          <w:marBottom w:val="100"/>
          <w:divBdr>
            <w:top w:val="none" w:sz="0" w:space="0" w:color="auto"/>
            <w:left w:val="none" w:sz="0" w:space="0" w:color="auto"/>
            <w:bottom w:val="none" w:sz="0" w:space="0" w:color="auto"/>
            <w:right w:val="none" w:sz="0" w:space="0" w:color="auto"/>
          </w:divBdr>
        </w:div>
        <w:div w:id="1135492951">
          <w:marLeft w:val="60"/>
          <w:marRight w:val="60"/>
          <w:marTop w:val="100"/>
          <w:marBottom w:val="100"/>
          <w:divBdr>
            <w:top w:val="none" w:sz="0" w:space="0" w:color="auto"/>
            <w:left w:val="none" w:sz="0" w:space="0" w:color="auto"/>
            <w:bottom w:val="none" w:sz="0" w:space="0" w:color="auto"/>
            <w:right w:val="none" w:sz="0" w:space="0" w:color="auto"/>
          </w:divBdr>
        </w:div>
        <w:div w:id="2076856223">
          <w:marLeft w:val="60"/>
          <w:marRight w:val="60"/>
          <w:marTop w:val="100"/>
          <w:marBottom w:val="100"/>
          <w:divBdr>
            <w:top w:val="none" w:sz="0" w:space="0" w:color="auto"/>
            <w:left w:val="none" w:sz="0" w:space="0" w:color="auto"/>
            <w:bottom w:val="none" w:sz="0" w:space="0" w:color="auto"/>
            <w:right w:val="none" w:sz="0" w:space="0" w:color="auto"/>
          </w:divBdr>
        </w:div>
        <w:div w:id="598677760">
          <w:marLeft w:val="60"/>
          <w:marRight w:val="60"/>
          <w:marTop w:val="100"/>
          <w:marBottom w:val="100"/>
          <w:divBdr>
            <w:top w:val="none" w:sz="0" w:space="0" w:color="auto"/>
            <w:left w:val="none" w:sz="0" w:space="0" w:color="auto"/>
            <w:bottom w:val="none" w:sz="0" w:space="0" w:color="auto"/>
            <w:right w:val="none" w:sz="0" w:space="0" w:color="auto"/>
          </w:divBdr>
        </w:div>
        <w:div w:id="651325076">
          <w:marLeft w:val="60"/>
          <w:marRight w:val="60"/>
          <w:marTop w:val="100"/>
          <w:marBottom w:val="100"/>
          <w:divBdr>
            <w:top w:val="none" w:sz="0" w:space="0" w:color="auto"/>
            <w:left w:val="none" w:sz="0" w:space="0" w:color="auto"/>
            <w:bottom w:val="none" w:sz="0" w:space="0" w:color="auto"/>
            <w:right w:val="none" w:sz="0" w:space="0" w:color="auto"/>
          </w:divBdr>
        </w:div>
        <w:div w:id="1564877679">
          <w:marLeft w:val="60"/>
          <w:marRight w:val="60"/>
          <w:marTop w:val="100"/>
          <w:marBottom w:val="100"/>
          <w:divBdr>
            <w:top w:val="none" w:sz="0" w:space="0" w:color="auto"/>
            <w:left w:val="none" w:sz="0" w:space="0" w:color="auto"/>
            <w:bottom w:val="none" w:sz="0" w:space="0" w:color="auto"/>
            <w:right w:val="none" w:sz="0" w:space="0" w:color="auto"/>
          </w:divBdr>
        </w:div>
        <w:div w:id="1991248641">
          <w:marLeft w:val="60"/>
          <w:marRight w:val="60"/>
          <w:marTop w:val="100"/>
          <w:marBottom w:val="100"/>
          <w:divBdr>
            <w:top w:val="none" w:sz="0" w:space="0" w:color="auto"/>
            <w:left w:val="none" w:sz="0" w:space="0" w:color="auto"/>
            <w:bottom w:val="none" w:sz="0" w:space="0" w:color="auto"/>
            <w:right w:val="none" w:sz="0" w:space="0" w:color="auto"/>
          </w:divBdr>
        </w:div>
        <w:div w:id="886602212">
          <w:marLeft w:val="60"/>
          <w:marRight w:val="60"/>
          <w:marTop w:val="100"/>
          <w:marBottom w:val="100"/>
          <w:divBdr>
            <w:top w:val="none" w:sz="0" w:space="0" w:color="auto"/>
            <w:left w:val="none" w:sz="0" w:space="0" w:color="auto"/>
            <w:bottom w:val="none" w:sz="0" w:space="0" w:color="auto"/>
            <w:right w:val="none" w:sz="0" w:space="0" w:color="auto"/>
          </w:divBdr>
        </w:div>
        <w:div w:id="1299608264">
          <w:marLeft w:val="60"/>
          <w:marRight w:val="60"/>
          <w:marTop w:val="100"/>
          <w:marBottom w:val="100"/>
          <w:divBdr>
            <w:top w:val="none" w:sz="0" w:space="0" w:color="auto"/>
            <w:left w:val="none" w:sz="0" w:space="0" w:color="auto"/>
            <w:bottom w:val="none" w:sz="0" w:space="0" w:color="auto"/>
            <w:right w:val="none" w:sz="0" w:space="0" w:color="auto"/>
          </w:divBdr>
        </w:div>
        <w:div w:id="218976859">
          <w:marLeft w:val="60"/>
          <w:marRight w:val="60"/>
          <w:marTop w:val="100"/>
          <w:marBottom w:val="100"/>
          <w:divBdr>
            <w:top w:val="none" w:sz="0" w:space="0" w:color="auto"/>
            <w:left w:val="none" w:sz="0" w:space="0" w:color="auto"/>
            <w:bottom w:val="none" w:sz="0" w:space="0" w:color="auto"/>
            <w:right w:val="none" w:sz="0" w:space="0" w:color="auto"/>
          </w:divBdr>
        </w:div>
        <w:div w:id="141044969">
          <w:marLeft w:val="60"/>
          <w:marRight w:val="60"/>
          <w:marTop w:val="100"/>
          <w:marBottom w:val="100"/>
          <w:divBdr>
            <w:top w:val="none" w:sz="0" w:space="0" w:color="auto"/>
            <w:left w:val="none" w:sz="0" w:space="0" w:color="auto"/>
            <w:bottom w:val="none" w:sz="0" w:space="0" w:color="auto"/>
            <w:right w:val="none" w:sz="0" w:space="0" w:color="auto"/>
          </w:divBdr>
        </w:div>
        <w:div w:id="1956331463">
          <w:marLeft w:val="60"/>
          <w:marRight w:val="60"/>
          <w:marTop w:val="100"/>
          <w:marBottom w:val="100"/>
          <w:divBdr>
            <w:top w:val="none" w:sz="0" w:space="0" w:color="auto"/>
            <w:left w:val="none" w:sz="0" w:space="0" w:color="auto"/>
            <w:bottom w:val="none" w:sz="0" w:space="0" w:color="auto"/>
            <w:right w:val="none" w:sz="0" w:space="0" w:color="auto"/>
          </w:divBdr>
        </w:div>
        <w:div w:id="1431581693">
          <w:marLeft w:val="60"/>
          <w:marRight w:val="60"/>
          <w:marTop w:val="100"/>
          <w:marBottom w:val="100"/>
          <w:divBdr>
            <w:top w:val="none" w:sz="0" w:space="0" w:color="auto"/>
            <w:left w:val="none" w:sz="0" w:space="0" w:color="auto"/>
            <w:bottom w:val="none" w:sz="0" w:space="0" w:color="auto"/>
            <w:right w:val="none" w:sz="0" w:space="0" w:color="auto"/>
          </w:divBdr>
        </w:div>
        <w:div w:id="354578332">
          <w:marLeft w:val="60"/>
          <w:marRight w:val="60"/>
          <w:marTop w:val="100"/>
          <w:marBottom w:val="100"/>
          <w:divBdr>
            <w:top w:val="none" w:sz="0" w:space="0" w:color="auto"/>
            <w:left w:val="none" w:sz="0" w:space="0" w:color="auto"/>
            <w:bottom w:val="none" w:sz="0" w:space="0" w:color="auto"/>
            <w:right w:val="none" w:sz="0" w:space="0" w:color="auto"/>
          </w:divBdr>
        </w:div>
      </w:divsChild>
    </w:div>
    <w:div w:id="1365180844">
      <w:bodyDiv w:val="1"/>
      <w:marLeft w:val="0"/>
      <w:marRight w:val="0"/>
      <w:marTop w:val="0"/>
      <w:marBottom w:val="0"/>
      <w:divBdr>
        <w:top w:val="none" w:sz="0" w:space="0" w:color="auto"/>
        <w:left w:val="none" w:sz="0" w:space="0" w:color="auto"/>
        <w:bottom w:val="none" w:sz="0" w:space="0" w:color="auto"/>
        <w:right w:val="none" w:sz="0" w:space="0" w:color="auto"/>
      </w:divBdr>
    </w:div>
    <w:div w:id="1372225216">
      <w:bodyDiv w:val="1"/>
      <w:marLeft w:val="0"/>
      <w:marRight w:val="0"/>
      <w:marTop w:val="0"/>
      <w:marBottom w:val="0"/>
      <w:divBdr>
        <w:top w:val="none" w:sz="0" w:space="0" w:color="auto"/>
        <w:left w:val="none" w:sz="0" w:space="0" w:color="auto"/>
        <w:bottom w:val="none" w:sz="0" w:space="0" w:color="auto"/>
        <w:right w:val="none" w:sz="0" w:space="0" w:color="auto"/>
      </w:divBdr>
    </w:div>
    <w:div w:id="1389721806">
      <w:bodyDiv w:val="1"/>
      <w:marLeft w:val="0"/>
      <w:marRight w:val="0"/>
      <w:marTop w:val="0"/>
      <w:marBottom w:val="0"/>
      <w:divBdr>
        <w:top w:val="none" w:sz="0" w:space="0" w:color="auto"/>
        <w:left w:val="none" w:sz="0" w:space="0" w:color="auto"/>
        <w:bottom w:val="none" w:sz="0" w:space="0" w:color="auto"/>
        <w:right w:val="none" w:sz="0" w:space="0" w:color="auto"/>
      </w:divBdr>
    </w:div>
    <w:div w:id="1394543415">
      <w:bodyDiv w:val="1"/>
      <w:marLeft w:val="0"/>
      <w:marRight w:val="0"/>
      <w:marTop w:val="0"/>
      <w:marBottom w:val="0"/>
      <w:divBdr>
        <w:top w:val="none" w:sz="0" w:space="0" w:color="auto"/>
        <w:left w:val="none" w:sz="0" w:space="0" w:color="auto"/>
        <w:bottom w:val="none" w:sz="0" w:space="0" w:color="auto"/>
        <w:right w:val="none" w:sz="0" w:space="0" w:color="auto"/>
      </w:divBdr>
    </w:div>
    <w:div w:id="1476676933">
      <w:bodyDiv w:val="1"/>
      <w:marLeft w:val="0"/>
      <w:marRight w:val="0"/>
      <w:marTop w:val="0"/>
      <w:marBottom w:val="0"/>
      <w:divBdr>
        <w:top w:val="none" w:sz="0" w:space="0" w:color="auto"/>
        <w:left w:val="none" w:sz="0" w:space="0" w:color="auto"/>
        <w:bottom w:val="none" w:sz="0" w:space="0" w:color="auto"/>
        <w:right w:val="none" w:sz="0" w:space="0" w:color="auto"/>
      </w:divBdr>
    </w:div>
    <w:div w:id="1497526304">
      <w:bodyDiv w:val="1"/>
      <w:marLeft w:val="0"/>
      <w:marRight w:val="0"/>
      <w:marTop w:val="0"/>
      <w:marBottom w:val="0"/>
      <w:divBdr>
        <w:top w:val="none" w:sz="0" w:space="0" w:color="auto"/>
        <w:left w:val="none" w:sz="0" w:space="0" w:color="auto"/>
        <w:bottom w:val="none" w:sz="0" w:space="0" w:color="auto"/>
        <w:right w:val="none" w:sz="0" w:space="0" w:color="auto"/>
      </w:divBdr>
    </w:div>
    <w:div w:id="1511606393">
      <w:bodyDiv w:val="1"/>
      <w:marLeft w:val="0"/>
      <w:marRight w:val="0"/>
      <w:marTop w:val="0"/>
      <w:marBottom w:val="0"/>
      <w:divBdr>
        <w:top w:val="none" w:sz="0" w:space="0" w:color="auto"/>
        <w:left w:val="none" w:sz="0" w:space="0" w:color="auto"/>
        <w:bottom w:val="none" w:sz="0" w:space="0" w:color="auto"/>
        <w:right w:val="none" w:sz="0" w:space="0" w:color="auto"/>
      </w:divBdr>
    </w:div>
    <w:div w:id="1513837366">
      <w:bodyDiv w:val="1"/>
      <w:marLeft w:val="0"/>
      <w:marRight w:val="0"/>
      <w:marTop w:val="0"/>
      <w:marBottom w:val="0"/>
      <w:divBdr>
        <w:top w:val="none" w:sz="0" w:space="0" w:color="auto"/>
        <w:left w:val="none" w:sz="0" w:space="0" w:color="auto"/>
        <w:bottom w:val="none" w:sz="0" w:space="0" w:color="auto"/>
        <w:right w:val="none" w:sz="0" w:space="0" w:color="auto"/>
      </w:divBdr>
    </w:div>
    <w:div w:id="1524897230">
      <w:bodyDiv w:val="1"/>
      <w:marLeft w:val="0"/>
      <w:marRight w:val="0"/>
      <w:marTop w:val="0"/>
      <w:marBottom w:val="0"/>
      <w:divBdr>
        <w:top w:val="none" w:sz="0" w:space="0" w:color="auto"/>
        <w:left w:val="none" w:sz="0" w:space="0" w:color="auto"/>
        <w:bottom w:val="none" w:sz="0" w:space="0" w:color="auto"/>
        <w:right w:val="none" w:sz="0" w:space="0" w:color="auto"/>
      </w:divBdr>
    </w:div>
    <w:div w:id="1582254523">
      <w:bodyDiv w:val="1"/>
      <w:marLeft w:val="0"/>
      <w:marRight w:val="0"/>
      <w:marTop w:val="0"/>
      <w:marBottom w:val="0"/>
      <w:divBdr>
        <w:top w:val="none" w:sz="0" w:space="0" w:color="auto"/>
        <w:left w:val="none" w:sz="0" w:space="0" w:color="auto"/>
        <w:bottom w:val="none" w:sz="0" w:space="0" w:color="auto"/>
        <w:right w:val="none" w:sz="0" w:space="0" w:color="auto"/>
      </w:divBdr>
    </w:div>
    <w:div w:id="1586259744">
      <w:bodyDiv w:val="1"/>
      <w:marLeft w:val="0"/>
      <w:marRight w:val="0"/>
      <w:marTop w:val="0"/>
      <w:marBottom w:val="0"/>
      <w:divBdr>
        <w:top w:val="none" w:sz="0" w:space="0" w:color="auto"/>
        <w:left w:val="none" w:sz="0" w:space="0" w:color="auto"/>
        <w:bottom w:val="none" w:sz="0" w:space="0" w:color="auto"/>
        <w:right w:val="none" w:sz="0" w:space="0" w:color="auto"/>
      </w:divBdr>
    </w:div>
    <w:div w:id="1588809660">
      <w:bodyDiv w:val="1"/>
      <w:marLeft w:val="0"/>
      <w:marRight w:val="0"/>
      <w:marTop w:val="0"/>
      <w:marBottom w:val="0"/>
      <w:divBdr>
        <w:top w:val="none" w:sz="0" w:space="0" w:color="auto"/>
        <w:left w:val="none" w:sz="0" w:space="0" w:color="auto"/>
        <w:bottom w:val="none" w:sz="0" w:space="0" w:color="auto"/>
        <w:right w:val="none" w:sz="0" w:space="0" w:color="auto"/>
      </w:divBdr>
    </w:div>
    <w:div w:id="1599946309">
      <w:bodyDiv w:val="1"/>
      <w:marLeft w:val="0"/>
      <w:marRight w:val="0"/>
      <w:marTop w:val="0"/>
      <w:marBottom w:val="0"/>
      <w:divBdr>
        <w:top w:val="none" w:sz="0" w:space="0" w:color="auto"/>
        <w:left w:val="none" w:sz="0" w:space="0" w:color="auto"/>
        <w:bottom w:val="none" w:sz="0" w:space="0" w:color="auto"/>
        <w:right w:val="none" w:sz="0" w:space="0" w:color="auto"/>
      </w:divBdr>
    </w:div>
    <w:div w:id="1602493159">
      <w:bodyDiv w:val="1"/>
      <w:marLeft w:val="0"/>
      <w:marRight w:val="0"/>
      <w:marTop w:val="0"/>
      <w:marBottom w:val="0"/>
      <w:divBdr>
        <w:top w:val="none" w:sz="0" w:space="0" w:color="auto"/>
        <w:left w:val="none" w:sz="0" w:space="0" w:color="auto"/>
        <w:bottom w:val="none" w:sz="0" w:space="0" w:color="auto"/>
        <w:right w:val="none" w:sz="0" w:space="0" w:color="auto"/>
      </w:divBdr>
    </w:div>
    <w:div w:id="1653634442">
      <w:bodyDiv w:val="1"/>
      <w:marLeft w:val="0"/>
      <w:marRight w:val="0"/>
      <w:marTop w:val="0"/>
      <w:marBottom w:val="0"/>
      <w:divBdr>
        <w:top w:val="none" w:sz="0" w:space="0" w:color="auto"/>
        <w:left w:val="none" w:sz="0" w:space="0" w:color="auto"/>
        <w:bottom w:val="none" w:sz="0" w:space="0" w:color="auto"/>
        <w:right w:val="none" w:sz="0" w:space="0" w:color="auto"/>
      </w:divBdr>
    </w:div>
    <w:div w:id="1697585905">
      <w:bodyDiv w:val="1"/>
      <w:marLeft w:val="0"/>
      <w:marRight w:val="0"/>
      <w:marTop w:val="0"/>
      <w:marBottom w:val="0"/>
      <w:divBdr>
        <w:top w:val="none" w:sz="0" w:space="0" w:color="auto"/>
        <w:left w:val="none" w:sz="0" w:space="0" w:color="auto"/>
        <w:bottom w:val="none" w:sz="0" w:space="0" w:color="auto"/>
        <w:right w:val="none" w:sz="0" w:space="0" w:color="auto"/>
      </w:divBdr>
    </w:div>
    <w:div w:id="1705642586">
      <w:bodyDiv w:val="1"/>
      <w:marLeft w:val="0"/>
      <w:marRight w:val="0"/>
      <w:marTop w:val="0"/>
      <w:marBottom w:val="0"/>
      <w:divBdr>
        <w:top w:val="none" w:sz="0" w:space="0" w:color="auto"/>
        <w:left w:val="none" w:sz="0" w:space="0" w:color="auto"/>
        <w:bottom w:val="none" w:sz="0" w:space="0" w:color="auto"/>
        <w:right w:val="none" w:sz="0" w:space="0" w:color="auto"/>
      </w:divBdr>
    </w:div>
    <w:div w:id="1716853648">
      <w:bodyDiv w:val="1"/>
      <w:marLeft w:val="0"/>
      <w:marRight w:val="0"/>
      <w:marTop w:val="0"/>
      <w:marBottom w:val="0"/>
      <w:divBdr>
        <w:top w:val="none" w:sz="0" w:space="0" w:color="auto"/>
        <w:left w:val="none" w:sz="0" w:space="0" w:color="auto"/>
        <w:bottom w:val="none" w:sz="0" w:space="0" w:color="auto"/>
        <w:right w:val="none" w:sz="0" w:space="0" w:color="auto"/>
      </w:divBdr>
    </w:div>
    <w:div w:id="1719890781">
      <w:bodyDiv w:val="1"/>
      <w:marLeft w:val="0"/>
      <w:marRight w:val="0"/>
      <w:marTop w:val="0"/>
      <w:marBottom w:val="0"/>
      <w:divBdr>
        <w:top w:val="none" w:sz="0" w:space="0" w:color="auto"/>
        <w:left w:val="none" w:sz="0" w:space="0" w:color="auto"/>
        <w:bottom w:val="none" w:sz="0" w:space="0" w:color="auto"/>
        <w:right w:val="none" w:sz="0" w:space="0" w:color="auto"/>
      </w:divBdr>
    </w:div>
    <w:div w:id="1723670303">
      <w:bodyDiv w:val="1"/>
      <w:marLeft w:val="0"/>
      <w:marRight w:val="0"/>
      <w:marTop w:val="0"/>
      <w:marBottom w:val="0"/>
      <w:divBdr>
        <w:top w:val="none" w:sz="0" w:space="0" w:color="auto"/>
        <w:left w:val="none" w:sz="0" w:space="0" w:color="auto"/>
        <w:bottom w:val="none" w:sz="0" w:space="0" w:color="auto"/>
        <w:right w:val="none" w:sz="0" w:space="0" w:color="auto"/>
      </w:divBdr>
    </w:div>
    <w:div w:id="1730104648">
      <w:bodyDiv w:val="1"/>
      <w:marLeft w:val="0"/>
      <w:marRight w:val="0"/>
      <w:marTop w:val="0"/>
      <w:marBottom w:val="0"/>
      <w:divBdr>
        <w:top w:val="none" w:sz="0" w:space="0" w:color="auto"/>
        <w:left w:val="none" w:sz="0" w:space="0" w:color="auto"/>
        <w:bottom w:val="none" w:sz="0" w:space="0" w:color="auto"/>
        <w:right w:val="none" w:sz="0" w:space="0" w:color="auto"/>
      </w:divBdr>
    </w:div>
    <w:div w:id="1731885024">
      <w:bodyDiv w:val="1"/>
      <w:marLeft w:val="0"/>
      <w:marRight w:val="0"/>
      <w:marTop w:val="0"/>
      <w:marBottom w:val="0"/>
      <w:divBdr>
        <w:top w:val="none" w:sz="0" w:space="0" w:color="auto"/>
        <w:left w:val="none" w:sz="0" w:space="0" w:color="auto"/>
        <w:bottom w:val="none" w:sz="0" w:space="0" w:color="auto"/>
        <w:right w:val="none" w:sz="0" w:space="0" w:color="auto"/>
      </w:divBdr>
    </w:div>
    <w:div w:id="1736392119">
      <w:bodyDiv w:val="1"/>
      <w:marLeft w:val="0"/>
      <w:marRight w:val="0"/>
      <w:marTop w:val="0"/>
      <w:marBottom w:val="0"/>
      <w:divBdr>
        <w:top w:val="none" w:sz="0" w:space="0" w:color="auto"/>
        <w:left w:val="none" w:sz="0" w:space="0" w:color="auto"/>
        <w:bottom w:val="none" w:sz="0" w:space="0" w:color="auto"/>
        <w:right w:val="none" w:sz="0" w:space="0" w:color="auto"/>
      </w:divBdr>
      <w:divsChild>
        <w:div w:id="1005471781">
          <w:marLeft w:val="0"/>
          <w:marRight w:val="0"/>
          <w:marTop w:val="0"/>
          <w:marBottom w:val="0"/>
          <w:divBdr>
            <w:top w:val="none" w:sz="0" w:space="0" w:color="auto"/>
            <w:left w:val="none" w:sz="0" w:space="0" w:color="auto"/>
            <w:bottom w:val="none" w:sz="0" w:space="0" w:color="auto"/>
            <w:right w:val="none" w:sz="0" w:space="0" w:color="auto"/>
          </w:divBdr>
        </w:div>
        <w:div w:id="1199703477">
          <w:marLeft w:val="0"/>
          <w:marRight w:val="0"/>
          <w:marTop w:val="0"/>
          <w:marBottom w:val="0"/>
          <w:divBdr>
            <w:top w:val="none" w:sz="0" w:space="0" w:color="auto"/>
            <w:left w:val="none" w:sz="0" w:space="0" w:color="auto"/>
            <w:bottom w:val="none" w:sz="0" w:space="0" w:color="auto"/>
            <w:right w:val="none" w:sz="0" w:space="0" w:color="auto"/>
          </w:divBdr>
        </w:div>
      </w:divsChild>
    </w:div>
    <w:div w:id="1749156173">
      <w:bodyDiv w:val="1"/>
      <w:marLeft w:val="0"/>
      <w:marRight w:val="0"/>
      <w:marTop w:val="0"/>
      <w:marBottom w:val="0"/>
      <w:divBdr>
        <w:top w:val="none" w:sz="0" w:space="0" w:color="auto"/>
        <w:left w:val="none" w:sz="0" w:space="0" w:color="auto"/>
        <w:bottom w:val="none" w:sz="0" w:space="0" w:color="auto"/>
        <w:right w:val="none" w:sz="0" w:space="0" w:color="auto"/>
      </w:divBdr>
    </w:div>
    <w:div w:id="1751195447">
      <w:bodyDiv w:val="1"/>
      <w:marLeft w:val="0"/>
      <w:marRight w:val="0"/>
      <w:marTop w:val="0"/>
      <w:marBottom w:val="0"/>
      <w:divBdr>
        <w:top w:val="none" w:sz="0" w:space="0" w:color="auto"/>
        <w:left w:val="none" w:sz="0" w:space="0" w:color="auto"/>
        <w:bottom w:val="none" w:sz="0" w:space="0" w:color="auto"/>
        <w:right w:val="none" w:sz="0" w:space="0" w:color="auto"/>
      </w:divBdr>
    </w:div>
    <w:div w:id="1753886935">
      <w:bodyDiv w:val="1"/>
      <w:marLeft w:val="0"/>
      <w:marRight w:val="0"/>
      <w:marTop w:val="0"/>
      <w:marBottom w:val="0"/>
      <w:divBdr>
        <w:top w:val="none" w:sz="0" w:space="0" w:color="auto"/>
        <w:left w:val="none" w:sz="0" w:space="0" w:color="auto"/>
        <w:bottom w:val="none" w:sz="0" w:space="0" w:color="auto"/>
        <w:right w:val="none" w:sz="0" w:space="0" w:color="auto"/>
      </w:divBdr>
    </w:div>
    <w:div w:id="1761293728">
      <w:bodyDiv w:val="1"/>
      <w:marLeft w:val="0"/>
      <w:marRight w:val="0"/>
      <w:marTop w:val="0"/>
      <w:marBottom w:val="0"/>
      <w:divBdr>
        <w:top w:val="none" w:sz="0" w:space="0" w:color="auto"/>
        <w:left w:val="none" w:sz="0" w:space="0" w:color="auto"/>
        <w:bottom w:val="none" w:sz="0" w:space="0" w:color="auto"/>
        <w:right w:val="none" w:sz="0" w:space="0" w:color="auto"/>
      </w:divBdr>
    </w:div>
    <w:div w:id="1764952860">
      <w:bodyDiv w:val="1"/>
      <w:marLeft w:val="0"/>
      <w:marRight w:val="0"/>
      <w:marTop w:val="0"/>
      <w:marBottom w:val="0"/>
      <w:divBdr>
        <w:top w:val="none" w:sz="0" w:space="0" w:color="auto"/>
        <w:left w:val="none" w:sz="0" w:space="0" w:color="auto"/>
        <w:bottom w:val="none" w:sz="0" w:space="0" w:color="auto"/>
        <w:right w:val="none" w:sz="0" w:space="0" w:color="auto"/>
      </w:divBdr>
    </w:div>
    <w:div w:id="1802072389">
      <w:bodyDiv w:val="1"/>
      <w:marLeft w:val="0"/>
      <w:marRight w:val="0"/>
      <w:marTop w:val="0"/>
      <w:marBottom w:val="0"/>
      <w:divBdr>
        <w:top w:val="none" w:sz="0" w:space="0" w:color="auto"/>
        <w:left w:val="none" w:sz="0" w:space="0" w:color="auto"/>
        <w:bottom w:val="none" w:sz="0" w:space="0" w:color="auto"/>
        <w:right w:val="none" w:sz="0" w:space="0" w:color="auto"/>
      </w:divBdr>
    </w:div>
    <w:div w:id="1817870262">
      <w:bodyDiv w:val="1"/>
      <w:marLeft w:val="0"/>
      <w:marRight w:val="0"/>
      <w:marTop w:val="0"/>
      <w:marBottom w:val="0"/>
      <w:divBdr>
        <w:top w:val="none" w:sz="0" w:space="0" w:color="auto"/>
        <w:left w:val="none" w:sz="0" w:space="0" w:color="auto"/>
        <w:bottom w:val="none" w:sz="0" w:space="0" w:color="auto"/>
        <w:right w:val="none" w:sz="0" w:space="0" w:color="auto"/>
      </w:divBdr>
    </w:div>
    <w:div w:id="1863089612">
      <w:bodyDiv w:val="1"/>
      <w:marLeft w:val="0"/>
      <w:marRight w:val="0"/>
      <w:marTop w:val="0"/>
      <w:marBottom w:val="0"/>
      <w:divBdr>
        <w:top w:val="none" w:sz="0" w:space="0" w:color="auto"/>
        <w:left w:val="none" w:sz="0" w:space="0" w:color="auto"/>
        <w:bottom w:val="none" w:sz="0" w:space="0" w:color="auto"/>
        <w:right w:val="none" w:sz="0" w:space="0" w:color="auto"/>
      </w:divBdr>
    </w:div>
    <w:div w:id="1865093449">
      <w:bodyDiv w:val="1"/>
      <w:marLeft w:val="0"/>
      <w:marRight w:val="0"/>
      <w:marTop w:val="0"/>
      <w:marBottom w:val="0"/>
      <w:divBdr>
        <w:top w:val="none" w:sz="0" w:space="0" w:color="auto"/>
        <w:left w:val="none" w:sz="0" w:space="0" w:color="auto"/>
        <w:bottom w:val="none" w:sz="0" w:space="0" w:color="auto"/>
        <w:right w:val="none" w:sz="0" w:space="0" w:color="auto"/>
      </w:divBdr>
    </w:div>
    <w:div w:id="1871799955">
      <w:bodyDiv w:val="1"/>
      <w:marLeft w:val="0"/>
      <w:marRight w:val="0"/>
      <w:marTop w:val="0"/>
      <w:marBottom w:val="0"/>
      <w:divBdr>
        <w:top w:val="none" w:sz="0" w:space="0" w:color="auto"/>
        <w:left w:val="none" w:sz="0" w:space="0" w:color="auto"/>
        <w:bottom w:val="none" w:sz="0" w:space="0" w:color="auto"/>
        <w:right w:val="none" w:sz="0" w:space="0" w:color="auto"/>
      </w:divBdr>
    </w:div>
    <w:div w:id="1873495792">
      <w:bodyDiv w:val="1"/>
      <w:marLeft w:val="0"/>
      <w:marRight w:val="0"/>
      <w:marTop w:val="0"/>
      <w:marBottom w:val="0"/>
      <w:divBdr>
        <w:top w:val="none" w:sz="0" w:space="0" w:color="auto"/>
        <w:left w:val="none" w:sz="0" w:space="0" w:color="auto"/>
        <w:bottom w:val="none" w:sz="0" w:space="0" w:color="auto"/>
        <w:right w:val="none" w:sz="0" w:space="0" w:color="auto"/>
      </w:divBdr>
    </w:div>
    <w:div w:id="1875996497">
      <w:bodyDiv w:val="1"/>
      <w:marLeft w:val="0"/>
      <w:marRight w:val="0"/>
      <w:marTop w:val="0"/>
      <w:marBottom w:val="0"/>
      <w:divBdr>
        <w:top w:val="none" w:sz="0" w:space="0" w:color="auto"/>
        <w:left w:val="none" w:sz="0" w:space="0" w:color="auto"/>
        <w:bottom w:val="none" w:sz="0" w:space="0" w:color="auto"/>
        <w:right w:val="none" w:sz="0" w:space="0" w:color="auto"/>
      </w:divBdr>
    </w:div>
    <w:div w:id="1876232827">
      <w:bodyDiv w:val="1"/>
      <w:marLeft w:val="0"/>
      <w:marRight w:val="0"/>
      <w:marTop w:val="0"/>
      <w:marBottom w:val="0"/>
      <w:divBdr>
        <w:top w:val="none" w:sz="0" w:space="0" w:color="auto"/>
        <w:left w:val="none" w:sz="0" w:space="0" w:color="auto"/>
        <w:bottom w:val="none" w:sz="0" w:space="0" w:color="auto"/>
        <w:right w:val="none" w:sz="0" w:space="0" w:color="auto"/>
      </w:divBdr>
    </w:div>
    <w:div w:id="1885630753">
      <w:bodyDiv w:val="1"/>
      <w:marLeft w:val="0"/>
      <w:marRight w:val="0"/>
      <w:marTop w:val="0"/>
      <w:marBottom w:val="0"/>
      <w:divBdr>
        <w:top w:val="none" w:sz="0" w:space="0" w:color="auto"/>
        <w:left w:val="none" w:sz="0" w:space="0" w:color="auto"/>
        <w:bottom w:val="none" w:sz="0" w:space="0" w:color="auto"/>
        <w:right w:val="none" w:sz="0" w:space="0" w:color="auto"/>
      </w:divBdr>
    </w:div>
    <w:div w:id="1893156725">
      <w:bodyDiv w:val="1"/>
      <w:marLeft w:val="0"/>
      <w:marRight w:val="0"/>
      <w:marTop w:val="0"/>
      <w:marBottom w:val="0"/>
      <w:divBdr>
        <w:top w:val="none" w:sz="0" w:space="0" w:color="auto"/>
        <w:left w:val="none" w:sz="0" w:space="0" w:color="auto"/>
        <w:bottom w:val="none" w:sz="0" w:space="0" w:color="auto"/>
        <w:right w:val="none" w:sz="0" w:space="0" w:color="auto"/>
      </w:divBdr>
    </w:div>
    <w:div w:id="1903980537">
      <w:bodyDiv w:val="1"/>
      <w:marLeft w:val="0"/>
      <w:marRight w:val="0"/>
      <w:marTop w:val="0"/>
      <w:marBottom w:val="0"/>
      <w:divBdr>
        <w:top w:val="none" w:sz="0" w:space="0" w:color="auto"/>
        <w:left w:val="none" w:sz="0" w:space="0" w:color="auto"/>
        <w:bottom w:val="none" w:sz="0" w:space="0" w:color="auto"/>
        <w:right w:val="none" w:sz="0" w:space="0" w:color="auto"/>
      </w:divBdr>
    </w:div>
    <w:div w:id="1907178031">
      <w:bodyDiv w:val="1"/>
      <w:marLeft w:val="0"/>
      <w:marRight w:val="0"/>
      <w:marTop w:val="0"/>
      <w:marBottom w:val="0"/>
      <w:divBdr>
        <w:top w:val="none" w:sz="0" w:space="0" w:color="auto"/>
        <w:left w:val="none" w:sz="0" w:space="0" w:color="auto"/>
        <w:bottom w:val="none" w:sz="0" w:space="0" w:color="auto"/>
        <w:right w:val="none" w:sz="0" w:space="0" w:color="auto"/>
      </w:divBdr>
    </w:div>
    <w:div w:id="1932619575">
      <w:bodyDiv w:val="1"/>
      <w:marLeft w:val="0"/>
      <w:marRight w:val="0"/>
      <w:marTop w:val="0"/>
      <w:marBottom w:val="0"/>
      <w:divBdr>
        <w:top w:val="none" w:sz="0" w:space="0" w:color="auto"/>
        <w:left w:val="none" w:sz="0" w:space="0" w:color="auto"/>
        <w:bottom w:val="none" w:sz="0" w:space="0" w:color="auto"/>
        <w:right w:val="none" w:sz="0" w:space="0" w:color="auto"/>
      </w:divBdr>
    </w:div>
    <w:div w:id="1959095929">
      <w:bodyDiv w:val="1"/>
      <w:marLeft w:val="0"/>
      <w:marRight w:val="0"/>
      <w:marTop w:val="0"/>
      <w:marBottom w:val="0"/>
      <w:divBdr>
        <w:top w:val="none" w:sz="0" w:space="0" w:color="auto"/>
        <w:left w:val="none" w:sz="0" w:space="0" w:color="auto"/>
        <w:bottom w:val="none" w:sz="0" w:space="0" w:color="auto"/>
        <w:right w:val="none" w:sz="0" w:space="0" w:color="auto"/>
      </w:divBdr>
    </w:div>
    <w:div w:id="1981575488">
      <w:bodyDiv w:val="1"/>
      <w:marLeft w:val="0"/>
      <w:marRight w:val="0"/>
      <w:marTop w:val="0"/>
      <w:marBottom w:val="0"/>
      <w:divBdr>
        <w:top w:val="none" w:sz="0" w:space="0" w:color="auto"/>
        <w:left w:val="none" w:sz="0" w:space="0" w:color="auto"/>
        <w:bottom w:val="none" w:sz="0" w:space="0" w:color="auto"/>
        <w:right w:val="none" w:sz="0" w:space="0" w:color="auto"/>
      </w:divBdr>
    </w:div>
    <w:div w:id="2037805510">
      <w:bodyDiv w:val="1"/>
      <w:marLeft w:val="0"/>
      <w:marRight w:val="0"/>
      <w:marTop w:val="0"/>
      <w:marBottom w:val="0"/>
      <w:divBdr>
        <w:top w:val="none" w:sz="0" w:space="0" w:color="auto"/>
        <w:left w:val="none" w:sz="0" w:space="0" w:color="auto"/>
        <w:bottom w:val="none" w:sz="0" w:space="0" w:color="auto"/>
        <w:right w:val="none" w:sz="0" w:space="0" w:color="auto"/>
      </w:divBdr>
    </w:div>
    <w:div w:id="2050567936">
      <w:bodyDiv w:val="1"/>
      <w:marLeft w:val="0"/>
      <w:marRight w:val="0"/>
      <w:marTop w:val="0"/>
      <w:marBottom w:val="0"/>
      <w:divBdr>
        <w:top w:val="none" w:sz="0" w:space="0" w:color="auto"/>
        <w:left w:val="none" w:sz="0" w:space="0" w:color="auto"/>
        <w:bottom w:val="none" w:sz="0" w:space="0" w:color="auto"/>
        <w:right w:val="none" w:sz="0" w:space="0" w:color="auto"/>
      </w:divBdr>
    </w:div>
    <w:div w:id="2069913310">
      <w:bodyDiv w:val="1"/>
      <w:marLeft w:val="0"/>
      <w:marRight w:val="0"/>
      <w:marTop w:val="0"/>
      <w:marBottom w:val="0"/>
      <w:divBdr>
        <w:top w:val="none" w:sz="0" w:space="0" w:color="auto"/>
        <w:left w:val="none" w:sz="0" w:space="0" w:color="auto"/>
        <w:bottom w:val="none" w:sz="0" w:space="0" w:color="auto"/>
        <w:right w:val="none" w:sz="0" w:space="0" w:color="auto"/>
      </w:divBdr>
    </w:div>
    <w:div w:id="2104497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hart" Target="charts/chart2.xm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5.jpeg"/><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2.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footer" Target="footer5.xml"/><Relationship Id="rId10" Type="http://schemas.openxmlformats.org/officeDocument/2006/relationships/image" Target="media/image2.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chart" Target="charts/chart3.xml"/><Relationship Id="rId22" Type="http://schemas.openxmlformats.org/officeDocument/2006/relationships/hyperlink" Target="mailto:energoaudit35@list.ru"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D:\&#1057;&#1061;&#1045;&#1052;&#1067;\2014.12.25%20&#1050;&#1056;&#1059;&#1055;&#1057;&#1050;&#1054;&#1045;%20&#1055;&#1050;&#1056;\&#1050;&#1056;&#1059;&#1055;&#1057;&#1050;&#1054;&#1045;%20&#1055;&#1050;&#1056;\&#1055;&#1088;&#1086;&#1077;&#1082;&#1090;\&#1042;&#1099;&#1087;&#1086;&#1083;&#1085;&#1077;&#1085;&#1080;&#1077;_&#1055;&#1050;&#1056;_&#1050;&#1088;&#1091;&#1087;&#1089;&#1082;&#1086;&#1077;%20&#1057;&#1055;.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1057;&#1061;&#1045;&#1052;&#1067;\2014.12.25%20&#1050;&#1056;&#1059;&#1055;&#1057;&#1050;&#1054;&#1045;%20&#1055;&#1050;&#1056;\&#1050;&#1056;&#1059;&#1055;&#1057;&#1050;&#1054;&#1045;%20&#1055;&#1050;&#1056;\&#1055;&#1088;&#1086;&#1077;&#1082;&#1090;\&#1042;&#1099;&#1087;&#1086;&#1083;&#1085;&#1077;&#1085;&#1080;&#1077;_&#1055;&#1050;&#1056;_&#1050;&#1088;&#1091;&#1087;&#1089;&#1082;&#1086;&#1077;%20&#1057;&#1055;.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1057;&#1061;&#1045;&#1052;&#1067;\2014.12.25%20&#1050;&#1056;&#1059;&#1055;&#1057;&#1050;&#1054;&#1045;%20&#1055;&#1050;&#1056;\&#1050;&#1056;&#1059;&#1055;&#1057;&#1050;&#1054;&#1045;%20&#1055;&#1050;&#1056;\&#1055;&#1088;&#1086;&#1077;&#1082;&#1090;\&#1042;&#1099;&#1087;&#1086;&#1083;&#1085;&#1077;&#1085;&#1080;&#1077;_&#1055;&#1050;&#1056;_&#1050;&#1088;&#1091;&#1087;&#1089;&#1082;&#1086;&#1077;%20&#1057;&#1055;.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style val="26"/>
  <c:chart>
    <c:autoTitleDeleted val="1"/>
    <c:plotArea>
      <c:layout/>
      <c:barChart>
        <c:barDir val="col"/>
        <c:grouping val="clustered"/>
        <c:ser>
          <c:idx val="0"/>
          <c:order val="0"/>
          <c:tx>
            <c:strRef>
              <c:f>'Численность населения'!$A$3</c:f>
              <c:strCache>
                <c:ptCount val="1"/>
                <c:pt idx="0">
                  <c:v>Общая численность населения</c:v>
                </c:pt>
              </c:strCache>
            </c:strRef>
          </c:tx>
          <c:cat>
            <c:strRef>
              <c:f>'Численность населения'!$B$2:$L$2</c:f>
              <c:strCache>
                <c:ptCount val="11"/>
                <c:pt idx="0">
                  <c:v>2004 г.</c:v>
                </c:pt>
                <c:pt idx="1">
                  <c:v>2005 г.</c:v>
                </c:pt>
                <c:pt idx="2">
                  <c:v>2006 г.</c:v>
                </c:pt>
                <c:pt idx="3">
                  <c:v>2007 г.</c:v>
                </c:pt>
                <c:pt idx="4">
                  <c:v>2008 г.</c:v>
                </c:pt>
                <c:pt idx="5">
                  <c:v>2009 г.</c:v>
                </c:pt>
                <c:pt idx="6">
                  <c:v>2010 г.</c:v>
                </c:pt>
                <c:pt idx="7">
                  <c:v>2011 г.</c:v>
                </c:pt>
                <c:pt idx="8">
                  <c:v>2012 г.</c:v>
                </c:pt>
                <c:pt idx="9">
                  <c:v>2013 г.</c:v>
                </c:pt>
                <c:pt idx="10">
                  <c:v>2014 г.</c:v>
                </c:pt>
              </c:strCache>
            </c:strRef>
          </c:cat>
          <c:val>
            <c:numRef>
              <c:f>'Численность населения'!$B$3:$L$3</c:f>
              <c:numCache>
                <c:formatCode>General</c:formatCode>
                <c:ptCount val="11"/>
                <c:pt idx="0">
                  <c:v>1582</c:v>
                </c:pt>
                <c:pt idx="1">
                  <c:v>1599</c:v>
                </c:pt>
                <c:pt idx="2">
                  <c:v>1591</c:v>
                </c:pt>
                <c:pt idx="3">
                  <c:v>1576</c:v>
                </c:pt>
                <c:pt idx="4">
                  <c:v>1670</c:v>
                </c:pt>
                <c:pt idx="5">
                  <c:v>1593</c:v>
                </c:pt>
                <c:pt idx="6">
                  <c:v>1406</c:v>
                </c:pt>
                <c:pt idx="7">
                  <c:v>1610</c:v>
                </c:pt>
                <c:pt idx="8">
                  <c:v>1411</c:v>
                </c:pt>
                <c:pt idx="9">
                  <c:v>1405</c:v>
                </c:pt>
                <c:pt idx="10">
                  <c:v>1405</c:v>
                </c:pt>
              </c:numCache>
            </c:numRef>
          </c:val>
        </c:ser>
        <c:axId val="141922304"/>
        <c:axId val="141923840"/>
      </c:barChart>
      <c:catAx>
        <c:axId val="141922304"/>
        <c:scaling>
          <c:orientation val="minMax"/>
        </c:scaling>
        <c:axPos val="b"/>
        <c:tickLblPos val="nextTo"/>
        <c:crossAx val="141923840"/>
        <c:crosses val="autoZero"/>
        <c:auto val="1"/>
        <c:lblAlgn val="ctr"/>
        <c:lblOffset val="100"/>
      </c:catAx>
      <c:valAx>
        <c:axId val="141923840"/>
        <c:scaling>
          <c:orientation val="minMax"/>
          <c:min val="0"/>
        </c:scaling>
        <c:axPos val="l"/>
        <c:majorGridlines/>
        <c:numFmt formatCode="General" sourceLinked="1"/>
        <c:tickLblPos val="nextTo"/>
        <c:crossAx val="141922304"/>
        <c:crosses val="autoZero"/>
        <c:crossBetween val="between"/>
      </c:valAx>
    </c:plotArea>
    <c:legend>
      <c:legendPos val="b"/>
      <c:layout/>
    </c:legend>
    <c:plotVisOnly val="1"/>
  </c:chart>
  <c:txPr>
    <a:bodyPr/>
    <a:lstStyle/>
    <a:p>
      <a:pPr>
        <a:defRPr>
          <a:latin typeface="Times New Roman" pitchFamily="18" charset="0"/>
          <a:cs typeface="Times New Roman" pitchFamily="18" charset="0"/>
        </a:defRPr>
      </a:pPr>
      <a:endParaRPr lang="ru-RU"/>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style val="26"/>
  <c:chart>
    <c:autoTitleDeleted val="1"/>
    <c:plotArea>
      <c:layout/>
      <c:barChart>
        <c:barDir val="bar"/>
        <c:grouping val="clustered"/>
        <c:ser>
          <c:idx val="0"/>
          <c:order val="0"/>
          <c:tx>
            <c:strRef>
              <c:f>'Численность населения'!$B$28</c:f>
              <c:strCache>
                <c:ptCount val="1"/>
                <c:pt idx="0">
                  <c:v>2014 г. (начало года)</c:v>
                </c:pt>
              </c:strCache>
            </c:strRef>
          </c:tx>
          <c:cat>
            <c:strRef>
              <c:f>'Численность населения'!$A$29:$A$30</c:f>
              <c:strCache>
                <c:ptCount val="2"/>
                <c:pt idx="0">
                  <c:v>ст-ца Крупская</c:v>
                </c:pt>
                <c:pt idx="1">
                  <c:v>пос. Первомайский</c:v>
                </c:pt>
              </c:strCache>
            </c:strRef>
          </c:cat>
          <c:val>
            <c:numRef>
              <c:f>'Численность населения'!$B$29:$B$30</c:f>
              <c:numCache>
                <c:formatCode>General</c:formatCode>
                <c:ptCount val="2"/>
              </c:numCache>
            </c:numRef>
          </c:val>
        </c:ser>
        <c:ser>
          <c:idx val="1"/>
          <c:order val="1"/>
          <c:tx>
            <c:strRef>
              <c:f>'Численность населения'!$C$28</c:f>
              <c:strCache>
                <c:ptCount val="1"/>
                <c:pt idx="0">
                  <c:v>2020 г. (конец года)</c:v>
                </c:pt>
              </c:strCache>
            </c:strRef>
          </c:tx>
          <c:dLbls>
            <c:spPr>
              <a:solidFill>
                <a:schemeClr val="bg1">
                  <a:alpha val="70000"/>
                </a:schemeClr>
              </a:solidFill>
            </c:spPr>
            <c:showVal val="1"/>
          </c:dLbls>
          <c:cat>
            <c:strRef>
              <c:f>'Численность населения'!$A$29:$A$30</c:f>
              <c:strCache>
                <c:ptCount val="2"/>
                <c:pt idx="0">
                  <c:v>ст-ца Крупская</c:v>
                </c:pt>
                <c:pt idx="1">
                  <c:v>пос. Первомайский</c:v>
                </c:pt>
              </c:strCache>
            </c:strRef>
          </c:cat>
          <c:val>
            <c:numRef>
              <c:f>'Численность населения'!$C$29:$C$30</c:f>
              <c:numCache>
                <c:formatCode>General</c:formatCode>
                <c:ptCount val="2"/>
                <c:pt idx="0">
                  <c:v>1500</c:v>
                </c:pt>
                <c:pt idx="1">
                  <c:v>285</c:v>
                </c:pt>
              </c:numCache>
            </c:numRef>
          </c:val>
        </c:ser>
        <c:ser>
          <c:idx val="2"/>
          <c:order val="2"/>
          <c:tx>
            <c:strRef>
              <c:f>'Численность населения'!$D$28</c:f>
              <c:strCache>
                <c:ptCount val="1"/>
                <c:pt idx="0">
                  <c:v>2030 г. (конец года)</c:v>
                </c:pt>
              </c:strCache>
            </c:strRef>
          </c:tx>
          <c:dLbls>
            <c:spPr>
              <a:solidFill>
                <a:sysClr val="window" lastClr="FFFFFF">
                  <a:alpha val="70000"/>
                </a:sysClr>
              </a:solidFill>
            </c:spPr>
            <c:showVal val="1"/>
          </c:dLbls>
          <c:cat>
            <c:strRef>
              <c:f>'Численность населения'!$A$29:$A$30</c:f>
              <c:strCache>
                <c:ptCount val="2"/>
                <c:pt idx="0">
                  <c:v>ст-ца Крупская</c:v>
                </c:pt>
                <c:pt idx="1">
                  <c:v>пос. Первомайский</c:v>
                </c:pt>
              </c:strCache>
            </c:strRef>
          </c:cat>
          <c:val>
            <c:numRef>
              <c:f>'Численность населения'!$D$29:$D$30</c:f>
              <c:numCache>
                <c:formatCode>General</c:formatCode>
                <c:ptCount val="2"/>
                <c:pt idx="0">
                  <c:v>1640</c:v>
                </c:pt>
                <c:pt idx="1">
                  <c:v>310</c:v>
                </c:pt>
              </c:numCache>
            </c:numRef>
          </c:val>
        </c:ser>
        <c:axId val="143937920"/>
        <c:axId val="143939456"/>
      </c:barChart>
      <c:catAx>
        <c:axId val="143937920"/>
        <c:scaling>
          <c:orientation val="minMax"/>
        </c:scaling>
        <c:axPos val="l"/>
        <c:numFmt formatCode="General" sourceLinked="1"/>
        <c:tickLblPos val="nextTo"/>
        <c:crossAx val="143939456"/>
        <c:crosses val="autoZero"/>
        <c:auto val="1"/>
        <c:lblAlgn val="ctr"/>
        <c:lblOffset val="100"/>
      </c:catAx>
      <c:valAx>
        <c:axId val="143939456"/>
        <c:scaling>
          <c:orientation val="minMax"/>
        </c:scaling>
        <c:axPos val="b"/>
        <c:majorGridlines/>
        <c:numFmt formatCode="General" sourceLinked="1"/>
        <c:tickLblPos val="nextTo"/>
        <c:crossAx val="143937920"/>
        <c:crosses val="autoZero"/>
        <c:crossBetween val="between"/>
      </c:valAx>
    </c:plotArea>
    <c:legend>
      <c:legendPos val="r"/>
      <c:layout/>
    </c:legend>
    <c:plotVisOnly val="1"/>
  </c:chart>
  <c:txPr>
    <a:bodyPr/>
    <a:lstStyle/>
    <a:p>
      <a:pPr>
        <a:defRPr>
          <a:latin typeface="Times New Roman" pitchFamily="18" charset="0"/>
          <a:cs typeface="Times New Roman" pitchFamily="18" charset="0"/>
        </a:defRPr>
      </a:pPr>
      <a:endParaRPr lang="ru-RU"/>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style val="26"/>
  <c:chart>
    <c:autoTitleDeleted val="1"/>
    <c:plotArea>
      <c:layout/>
      <c:barChart>
        <c:barDir val="bar"/>
        <c:grouping val="percentStacked"/>
        <c:ser>
          <c:idx val="0"/>
          <c:order val="0"/>
          <c:tx>
            <c:strRef>
              <c:f>'Численность населения'!$A$55</c:f>
              <c:strCache>
                <c:ptCount val="1"/>
                <c:pt idx="0">
                  <c:v>младше трудоспособного возраста (до 16 лет), %</c:v>
                </c:pt>
              </c:strCache>
            </c:strRef>
          </c:tx>
          <c:dLbls>
            <c:showVal val="1"/>
          </c:dLbls>
          <c:cat>
            <c:strRef>
              <c:f>'Численность населения'!$C$50:$D$50</c:f>
              <c:strCache>
                <c:ptCount val="2"/>
                <c:pt idx="0">
                  <c:v>2020 г.</c:v>
                </c:pt>
                <c:pt idx="1">
                  <c:v>2030 г.</c:v>
                </c:pt>
              </c:strCache>
            </c:strRef>
          </c:cat>
          <c:val>
            <c:numRef>
              <c:f>'Численность населения'!$C$55:$D$55</c:f>
              <c:numCache>
                <c:formatCode>General</c:formatCode>
                <c:ptCount val="2"/>
                <c:pt idx="0">
                  <c:v>25</c:v>
                </c:pt>
                <c:pt idx="1">
                  <c:v>26</c:v>
                </c:pt>
              </c:numCache>
            </c:numRef>
          </c:val>
        </c:ser>
        <c:ser>
          <c:idx val="1"/>
          <c:order val="1"/>
          <c:tx>
            <c:strRef>
              <c:f>'Численность населения'!$A$56</c:f>
              <c:strCache>
                <c:ptCount val="1"/>
                <c:pt idx="0">
                  <c:v>трудоспособного возраста (от 16 до 60 лет - мужчины, от 16 до 55 лет - женщины), %</c:v>
                </c:pt>
              </c:strCache>
            </c:strRef>
          </c:tx>
          <c:dLbls>
            <c:showVal val="1"/>
          </c:dLbls>
          <c:cat>
            <c:strRef>
              <c:f>'Численность населения'!$C$50:$D$50</c:f>
              <c:strCache>
                <c:ptCount val="2"/>
                <c:pt idx="0">
                  <c:v>2020 г.</c:v>
                </c:pt>
                <c:pt idx="1">
                  <c:v>2030 г.</c:v>
                </c:pt>
              </c:strCache>
            </c:strRef>
          </c:cat>
          <c:val>
            <c:numRef>
              <c:f>'Численность населения'!$C$56:$D$56</c:f>
              <c:numCache>
                <c:formatCode>General</c:formatCode>
                <c:ptCount val="2"/>
                <c:pt idx="0">
                  <c:v>55</c:v>
                </c:pt>
                <c:pt idx="1">
                  <c:v>54</c:v>
                </c:pt>
              </c:numCache>
            </c:numRef>
          </c:val>
        </c:ser>
        <c:ser>
          <c:idx val="2"/>
          <c:order val="2"/>
          <c:tx>
            <c:strRef>
              <c:f>'Численность населения'!$A$57</c:f>
              <c:strCache>
                <c:ptCount val="1"/>
                <c:pt idx="0">
                  <c:v>cстарше трудоспособного возраста (с 60 лет - мужчины, с 55 лет - женщины), %</c:v>
                </c:pt>
              </c:strCache>
            </c:strRef>
          </c:tx>
          <c:dLbls>
            <c:showVal val="1"/>
          </c:dLbls>
          <c:cat>
            <c:strRef>
              <c:f>'Численность населения'!$C$50:$D$50</c:f>
              <c:strCache>
                <c:ptCount val="2"/>
                <c:pt idx="0">
                  <c:v>2020 г.</c:v>
                </c:pt>
                <c:pt idx="1">
                  <c:v>2030 г.</c:v>
                </c:pt>
              </c:strCache>
            </c:strRef>
          </c:cat>
          <c:val>
            <c:numRef>
              <c:f>'Численность населения'!$C$57:$D$57</c:f>
              <c:numCache>
                <c:formatCode>General</c:formatCode>
                <c:ptCount val="2"/>
                <c:pt idx="0">
                  <c:v>20</c:v>
                </c:pt>
                <c:pt idx="1">
                  <c:v>20</c:v>
                </c:pt>
              </c:numCache>
            </c:numRef>
          </c:val>
        </c:ser>
        <c:overlap val="100"/>
        <c:axId val="143982592"/>
        <c:axId val="143984128"/>
      </c:barChart>
      <c:catAx>
        <c:axId val="143982592"/>
        <c:scaling>
          <c:orientation val="minMax"/>
        </c:scaling>
        <c:axPos val="l"/>
        <c:numFmt formatCode="General" sourceLinked="1"/>
        <c:tickLblPos val="nextTo"/>
        <c:crossAx val="143984128"/>
        <c:crosses val="autoZero"/>
        <c:auto val="1"/>
        <c:lblAlgn val="ctr"/>
        <c:lblOffset val="100"/>
      </c:catAx>
      <c:valAx>
        <c:axId val="143984128"/>
        <c:scaling>
          <c:orientation val="minMax"/>
        </c:scaling>
        <c:axPos val="b"/>
        <c:majorGridlines/>
        <c:numFmt formatCode="0%" sourceLinked="1"/>
        <c:tickLblPos val="nextTo"/>
        <c:crossAx val="143982592"/>
        <c:crosses val="autoZero"/>
        <c:crossBetween val="between"/>
      </c:valAx>
    </c:plotArea>
    <c:legend>
      <c:legendPos val="r"/>
      <c:layout>
        <c:manualLayout>
          <c:xMode val="edge"/>
          <c:yMode val="edge"/>
          <c:x val="0.6584497857649575"/>
          <c:y val="0"/>
          <c:w val="0.32979609377567037"/>
          <c:h val="0.99470138888888893"/>
        </c:manualLayout>
      </c:layout>
    </c:legend>
    <c:plotVisOnly val="1"/>
  </c:chart>
  <c:txPr>
    <a:bodyPr/>
    <a:lstStyle/>
    <a:p>
      <a:pPr>
        <a:defRPr>
          <a:latin typeface="Times New Roman" pitchFamily="18" charset="0"/>
          <a:cs typeface="Times New Roman" pitchFamily="18" charset="0"/>
        </a:defRPr>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E9DA94CE-AC9E-4414-B339-D1CB551EBC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65</Pages>
  <Words>20645</Words>
  <Characters>117681</Characters>
  <Application>Microsoft Office Word</Application>
  <DocSecurity>0</DocSecurity>
  <Lines>980</Lines>
  <Paragraphs>276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138050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5</cp:revision>
  <cp:lastPrinted>2015-05-25T05:34:00Z</cp:lastPrinted>
  <dcterms:created xsi:type="dcterms:W3CDTF">2015-05-22T06:04:00Z</dcterms:created>
  <dcterms:modified xsi:type="dcterms:W3CDTF">2015-05-25T05:35:00Z</dcterms:modified>
</cp:coreProperties>
</file>