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7A" w:rsidRPr="00C9057A" w:rsidRDefault="00C9057A" w:rsidP="00C905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057A">
        <w:rPr>
          <w:rFonts w:ascii="Times New Roman" w:hAnsi="Times New Roman" w:cs="Times New Roman"/>
          <w:b/>
          <w:sz w:val="28"/>
          <w:szCs w:val="28"/>
        </w:rPr>
        <w:t>Маркетплейсы</w:t>
      </w:r>
      <w:proofErr w:type="spellEnd"/>
      <w:r w:rsidRPr="00C9057A">
        <w:rPr>
          <w:rFonts w:ascii="Times New Roman" w:hAnsi="Times New Roman" w:cs="Times New Roman"/>
          <w:b/>
          <w:sz w:val="28"/>
          <w:szCs w:val="28"/>
        </w:rPr>
        <w:t xml:space="preserve"> будут нести ответственность за продажу товаров без маркировки</w:t>
      </w:r>
    </w:p>
    <w:p w:rsidR="00C9057A" w:rsidRDefault="00C9057A" w:rsidP="00C905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057A" w:rsidRPr="00C9057A" w:rsidRDefault="00C9057A" w:rsidP="00C9057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C9057A">
        <w:rPr>
          <w:rFonts w:ascii="Times New Roman" w:hAnsi="Times New Roman" w:cs="Times New Roman"/>
          <w:sz w:val="28"/>
          <w:szCs w:val="28"/>
        </w:rPr>
        <w:t>Минпромторг</w:t>
      </w:r>
      <w:proofErr w:type="spellEnd"/>
      <w:r w:rsidRPr="00C9057A">
        <w:rPr>
          <w:rFonts w:ascii="Times New Roman" w:hAnsi="Times New Roman" w:cs="Times New Roman"/>
          <w:sz w:val="28"/>
          <w:szCs w:val="28"/>
        </w:rPr>
        <w:t xml:space="preserve"> РФ разработал проект акта, согласно которому </w:t>
      </w:r>
      <w:proofErr w:type="spellStart"/>
      <w:r w:rsidRPr="00C9057A">
        <w:rPr>
          <w:rFonts w:ascii="Times New Roman" w:hAnsi="Times New Roman" w:cs="Times New Roman"/>
          <w:sz w:val="28"/>
          <w:szCs w:val="28"/>
        </w:rPr>
        <w:t>маркетплейсы</w:t>
      </w:r>
      <w:proofErr w:type="spellEnd"/>
      <w:r w:rsidRPr="00C9057A">
        <w:rPr>
          <w:rFonts w:ascii="Times New Roman" w:hAnsi="Times New Roman" w:cs="Times New Roman"/>
          <w:sz w:val="28"/>
          <w:szCs w:val="28"/>
        </w:rPr>
        <w:t xml:space="preserve"> приравниваются к участникам оборота и будут нести ответственность за продажу контрафакта. Новое правило будет распространяться на следующие товарные группы: обувь, фототехника, шины, парфюмерная продукция, молочная продукция, упакованная вода.</w:t>
      </w:r>
    </w:p>
    <w:p w:rsidR="00C9057A" w:rsidRPr="00C9057A" w:rsidRDefault="00C9057A" w:rsidP="00C9057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057A">
        <w:rPr>
          <w:rFonts w:ascii="Times New Roman" w:hAnsi="Times New Roman" w:cs="Times New Roman"/>
          <w:sz w:val="28"/>
          <w:szCs w:val="28"/>
        </w:rPr>
        <w:t>Маркетплейсы</w:t>
      </w:r>
      <w:proofErr w:type="spellEnd"/>
      <w:r w:rsidRPr="00C9057A">
        <w:rPr>
          <w:rFonts w:ascii="Times New Roman" w:hAnsi="Times New Roman" w:cs="Times New Roman"/>
          <w:sz w:val="28"/>
          <w:szCs w:val="28"/>
        </w:rPr>
        <w:t xml:space="preserve"> будут должны передавать в систему «Честный знак» данные об обороте маркированных товаров. Торговым площадкам придется самостоятельно контролировать соблюдение требований маркировки продавцами.</w:t>
      </w:r>
    </w:p>
    <w:p w:rsidR="00C9057A" w:rsidRPr="00C9057A" w:rsidRDefault="00C9057A" w:rsidP="00C9057A">
      <w:pPr>
        <w:jc w:val="both"/>
        <w:rPr>
          <w:rFonts w:ascii="Times New Roman" w:hAnsi="Times New Roman" w:cs="Times New Roman"/>
          <w:sz w:val="28"/>
          <w:szCs w:val="28"/>
        </w:rPr>
      </w:pPr>
      <w:r w:rsidRPr="00C9057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C9057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9057A">
        <w:rPr>
          <w:rFonts w:ascii="Times New Roman" w:hAnsi="Times New Roman" w:cs="Times New Roman"/>
          <w:sz w:val="28"/>
          <w:szCs w:val="28"/>
        </w:rPr>
        <w:t xml:space="preserve"> если по итогам проверки контрольно-надзорных органов будет выявлено, что </w:t>
      </w:r>
      <w:proofErr w:type="spellStart"/>
      <w:r w:rsidRPr="00C9057A">
        <w:rPr>
          <w:rFonts w:ascii="Times New Roman" w:hAnsi="Times New Roman" w:cs="Times New Roman"/>
          <w:sz w:val="28"/>
          <w:szCs w:val="28"/>
        </w:rPr>
        <w:t>маркетплейс</w:t>
      </w:r>
      <w:proofErr w:type="spellEnd"/>
      <w:r w:rsidRPr="00C9057A">
        <w:rPr>
          <w:rFonts w:ascii="Times New Roman" w:hAnsi="Times New Roman" w:cs="Times New Roman"/>
          <w:sz w:val="28"/>
          <w:szCs w:val="28"/>
        </w:rPr>
        <w:t xml:space="preserve"> хранит или продает продукцию без кода маркировки, площадке грозит штраф до 300 тыс. рублей. Поводом для проверки может стать жалоба покупателя.</w:t>
      </w:r>
    </w:p>
    <w:p w:rsidR="00C9057A" w:rsidRPr="00C9057A" w:rsidRDefault="00C9057A" w:rsidP="00C9057A">
      <w:pPr>
        <w:jc w:val="both"/>
        <w:rPr>
          <w:rFonts w:ascii="Times New Roman" w:hAnsi="Times New Roman" w:cs="Times New Roman"/>
          <w:sz w:val="28"/>
          <w:szCs w:val="28"/>
        </w:rPr>
      </w:pPr>
      <w:r w:rsidRPr="00C9057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C9057A">
        <w:rPr>
          <w:rFonts w:ascii="Times New Roman" w:hAnsi="Times New Roman" w:cs="Times New Roman"/>
          <w:sz w:val="28"/>
          <w:szCs w:val="28"/>
        </w:rPr>
        <w:t>Минпромторге</w:t>
      </w:r>
      <w:proofErr w:type="spellEnd"/>
      <w:r w:rsidRPr="00C9057A">
        <w:rPr>
          <w:rFonts w:ascii="Times New Roman" w:hAnsi="Times New Roman" w:cs="Times New Roman"/>
          <w:sz w:val="28"/>
          <w:szCs w:val="28"/>
        </w:rPr>
        <w:t xml:space="preserve"> уточнили, что сейчас проект проходит регламентные процедуры. Ведомство рассчитывает, что он будет принят в ближайшее время.</w:t>
      </w:r>
    </w:p>
    <w:p w:rsidR="00615D76" w:rsidRPr="00C9057A" w:rsidRDefault="00C9057A" w:rsidP="00C9057A">
      <w:pPr>
        <w:jc w:val="both"/>
      </w:pPr>
      <w:r w:rsidRPr="00C9057A">
        <w:rPr>
          <w:rFonts w:ascii="Times New Roman" w:hAnsi="Times New Roman" w:cs="Times New Roman"/>
          <w:sz w:val="28"/>
          <w:szCs w:val="28"/>
        </w:rPr>
        <w:t xml:space="preserve">Такая мера уже действует на товары </w:t>
      </w:r>
      <w:proofErr w:type="spellStart"/>
      <w:r w:rsidRPr="00C9057A">
        <w:rPr>
          <w:rFonts w:ascii="Times New Roman" w:hAnsi="Times New Roman" w:cs="Times New Roman"/>
          <w:sz w:val="28"/>
          <w:szCs w:val="28"/>
        </w:rPr>
        <w:t>легпрома</w:t>
      </w:r>
      <w:proofErr w:type="spellEnd"/>
      <w:r w:rsidRPr="00C9057A">
        <w:rPr>
          <w:rFonts w:ascii="Times New Roman" w:hAnsi="Times New Roman" w:cs="Times New Roman"/>
          <w:sz w:val="28"/>
          <w:szCs w:val="28"/>
        </w:rPr>
        <w:t xml:space="preserve"> с марта этого года. После нововведения Оператор государственной системы маркировки «Честный знак» зафиксировал снижение числа жалоб на данную продукцию на 14%.</w:t>
      </w:r>
    </w:p>
    <w:sectPr w:rsidR="00615D76" w:rsidRPr="00C90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0BF"/>
    <w:rsid w:val="002760BF"/>
    <w:rsid w:val="00412F4A"/>
    <w:rsid w:val="00615D76"/>
    <w:rsid w:val="00C9057A"/>
    <w:rsid w:val="00E6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Хлыстун А.В.</dc:creator>
  <cp:keywords/>
  <dc:description/>
  <cp:lastModifiedBy>Хлыстун А.В.</cp:lastModifiedBy>
  <cp:revision>7</cp:revision>
  <cp:lastPrinted>2023-09-08T05:48:00Z</cp:lastPrinted>
  <dcterms:created xsi:type="dcterms:W3CDTF">2023-09-08T05:34:00Z</dcterms:created>
  <dcterms:modified xsi:type="dcterms:W3CDTF">2023-09-08T05:50:00Z</dcterms:modified>
</cp:coreProperties>
</file>