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F1" w:rsidRPr="00277FA0" w:rsidRDefault="00D41FF1" w:rsidP="00662D8E">
      <w:pPr>
        <w:spacing w:after="0" w:line="228" w:lineRule="auto"/>
        <w:ind w:left="4680"/>
        <w:jc w:val="center"/>
        <w:rPr>
          <w:rFonts w:ascii="Times New Roman" w:hAnsi="Times New Roman"/>
        </w:rPr>
      </w:pPr>
      <w:r w:rsidRPr="00277FA0">
        <w:rPr>
          <w:rFonts w:ascii="Times New Roman" w:hAnsi="Times New Roman"/>
        </w:rPr>
        <w:t xml:space="preserve">                                                 </w:t>
      </w:r>
    </w:p>
    <w:p w:rsidR="00D41FF1" w:rsidRPr="00277FA0" w:rsidRDefault="00D41FF1" w:rsidP="00F8358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Отчет об исполнении финансирования муниципальной подпрограммы</w:t>
      </w:r>
    </w:p>
    <w:p w:rsidR="00D41FF1" w:rsidRPr="00277FA0" w:rsidRDefault="00D41FF1" w:rsidP="00B6064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>«Муниципальная поддержка малого и среднего предпринимательства в муниципальном образовании Выселковский район»</w:t>
      </w:r>
    </w:p>
    <w:p w:rsidR="00D41FF1" w:rsidRPr="00277FA0" w:rsidRDefault="00D41FF1" w:rsidP="00871F37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01.01.2021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г.</w:t>
      </w:r>
    </w:p>
    <w:p w:rsidR="00D41FF1" w:rsidRPr="00277FA0" w:rsidRDefault="00D41FF1" w:rsidP="008009EE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</w:p>
    <w:p w:rsidR="00D41FF1" w:rsidRPr="00277FA0" w:rsidRDefault="00D41FF1" w:rsidP="00C07B1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41FF1" w:rsidRPr="00277FA0" w:rsidRDefault="00D41FF1" w:rsidP="00C07B1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тыс. рублей</w:t>
      </w:r>
    </w:p>
    <w:tbl>
      <w:tblPr>
        <w:tblW w:w="15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850"/>
        <w:gridCol w:w="567"/>
        <w:gridCol w:w="425"/>
        <w:gridCol w:w="709"/>
        <w:gridCol w:w="567"/>
        <w:gridCol w:w="438"/>
        <w:gridCol w:w="650"/>
        <w:gridCol w:w="820"/>
        <w:gridCol w:w="900"/>
        <w:gridCol w:w="900"/>
        <w:gridCol w:w="900"/>
        <w:gridCol w:w="740"/>
        <w:gridCol w:w="900"/>
        <w:gridCol w:w="900"/>
        <w:gridCol w:w="900"/>
        <w:gridCol w:w="1300"/>
      </w:tblGrid>
      <w:tr w:rsidR="00D41FF1" w:rsidRPr="009A2D38" w:rsidTr="00BF7BD6">
        <w:trPr>
          <w:trHeight w:val="64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Наименование</w:t>
            </w:r>
            <w:r w:rsidRPr="009A2D38">
              <w:rPr>
                <w:sz w:val="20"/>
                <w:szCs w:val="20"/>
              </w:rPr>
              <w:br/>
              <w:t>меропри-ятия,</w:t>
            </w:r>
            <w:r w:rsidRPr="009A2D38">
              <w:rPr>
                <w:sz w:val="20"/>
                <w:szCs w:val="20"/>
              </w:rPr>
              <w:br/>
              <w:t>номер пункта</w:t>
            </w:r>
            <w:r w:rsidRPr="009A2D38">
              <w:rPr>
                <w:sz w:val="20"/>
                <w:szCs w:val="20"/>
              </w:rPr>
              <w:br/>
              <w:t xml:space="preserve">(подпункта)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Муниципальный заказчик    </w:t>
            </w:r>
            <w:r w:rsidRPr="009A2D38">
              <w:rPr>
                <w:sz w:val="20"/>
                <w:szCs w:val="20"/>
              </w:rPr>
              <w:br/>
              <w:t xml:space="preserve">мероприятия/    заказчик,   ответственный </w:t>
            </w:r>
            <w:r w:rsidRPr="009A2D38">
              <w:rPr>
                <w:sz w:val="20"/>
                <w:szCs w:val="20"/>
              </w:rPr>
              <w:br/>
              <w:t xml:space="preserve"> за выполнение </w:t>
            </w:r>
            <w:r w:rsidRPr="009A2D38">
              <w:rPr>
                <w:sz w:val="20"/>
                <w:szCs w:val="20"/>
              </w:rPr>
              <w:br/>
              <w:t xml:space="preserve">мероприятия </w:t>
            </w:r>
            <w:hyperlink w:anchor="Par638" w:history="1">
              <w:r w:rsidRPr="009A2D38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Объем финансирования, предусмотренный  программой на текущий год     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Объем финансирования на  текущий год,        предусмотренный бюджетом 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 xml:space="preserve">Профинансировано в отчетном периоде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Освоено (израсходовано) в    отчетном периоде </w:t>
            </w:r>
            <w:hyperlink w:anchor="Par639" w:history="1">
              <w:r w:rsidRPr="009A2D38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Отметка о </w:t>
            </w:r>
            <w:r w:rsidRPr="009A2D38">
              <w:rPr>
                <w:sz w:val="20"/>
                <w:szCs w:val="20"/>
              </w:rPr>
              <w:br/>
              <w:t xml:space="preserve">выполнении </w:t>
            </w:r>
            <w:r w:rsidRPr="009A2D38">
              <w:rPr>
                <w:sz w:val="20"/>
                <w:szCs w:val="20"/>
              </w:rPr>
              <w:br/>
              <w:t>мероприятия</w:t>
            </w:r>
            <w:r w:rsidRPr="009A2D38">
              <w:rPr>
                <w:sz w:val="20"/>
                <w:szCs w:val="20"/>
              </w:rPr>
              <w:br/>
              <w:t>(выполнено/</w:t>
            </w:r>
            <w:r w:rsidRPr="009A2D38">
              <w:rPr>
                <w:sz w:val="20"/>
                <w:szCs w:val="20"/>
              </w:rPr>
              <w:br/>
              <w:t xml:space="preserve">    не     </w:t>
            </w:r>
            <w:r w:rsidRPr="009A2D38">
              <w:rPr>
                <w:sz w:val="20"/>
                <w:szCs w:val="20"/>
              </w:rPr>
              <w:br/>
              <w:t xml:space="preserve">выполнено) </w:t>
            </w:r>
            <w:r w:rsidRPr="009A2D38">
              <w:rPr>
                <w:sz w:val="20"/>
                <w:szCs w:val="20"/>
              </w:rPr>
              <w:br/>
            </w:r>
            <w:hyperlink w:anchor="Par640" w:history="1">
              <w:r w:rsidRPr="009A2D38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D41FF1" w:rsidRPr="009A2D38" w:rsidTr="00BF7BD6">
        <w:trPr>
          <w:trHeight w:val="4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крае-вой</w:t>
            </w:r>
            <w:r w:rsidRPr="009A2D38">
              <w:rPr>
                <w:sz w:val="20"/>
                <w:szCs w:val="20"/>
              </w:rPr>
              <w:br/>
              <w:t xml:space="preserve">бюд-жет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мест-ный</w:t>
            </w:r>
            <w:r w:rsidRPr="009A2D38">
              <w:rPr>
                <w:sz w:val="20"/>
                <w:szCs w:val="20"/>
              </w:rPr>
              <w:br/>
              <w:t xml:space="preserve">бюд-жет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внебюджетные</w:t>
            </w:r>
            <w:r w:rsidRPr="009A2D38">
              <w:rPr>
                <w:sz w:val="20"/>
                <w:szCs w:val="20"/>
              </w:rPr>
              <w:br/>
              <w:t xml:space="preserve">источники 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крае-вой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мест-ный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внебюджетные</w:t>
            </w:r>
            <w:r w:rsidRPr="009A2D38">
              <w:rPr>
                <w:sz w:val="20"/>
                <w:szCs w:val="20"/>
              </w:rPr>
              <w:br/>
              <w:t xml:space="preserve">источники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федеральный</w:t>
            </w:r>
            <w:r w:rsidRPr="009A2D38">
              <w:rPr>
                <w:sz w:val="20"/>
                <w:szCs w:val="20"/>
              </w:rPr>
              <w:br/>
              <w:t xml:space="preserve"> 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</w:tr>
      <w:tr w:rsidR="00D41FF1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1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3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6     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7  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8  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10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11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12  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13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14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16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17     </w:t>
            </w:r>
          </w:p>
        </w:tc>
      </w:tr>
      <w:tr w:rsidR="00D41FF1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1.</w:t>
            </w:r>
            <w:r w:rsidRPr="009A2D38">
              <w:rPr>
                <w:color w:val="000000"/>
                <w:sz w:val="20"/>
                <w:szCs w:val="20"/>
              </w:rPr>
              <w:t xml:space="preserve"> Осуществление комплекса мероприятий, направленных на популяризацию и развитие малого и среднего предпринимательства, информирование населения муниципального образования Выселковский район о мерах поддержки малого и среднего предпринимательства, действующих на муниципальном и региональном уровнях (изготовление и 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выставочно-ярмарочных мероприятиях и форумах, изготовление стендов и презентационных материалов, организация и проведение конференций, семинаров и «круглых столов» по вопросам малого и среднего предпринимательства, организация и проведение конкурсов для субъектов малого и среднего предпринимательства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  <w:p w:rsidR="00D41FF1" w:rsidRPr="009A2D38" w:rsidRDefault="00D41FF1" w:rsidP="00A70D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  <w:p w:rsidR="00D41FF1" w:rsidRPr="009A2D38" w:rsidRDefault="00D41FF1" w:rsidP="00E3711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sz w:val="20"/>
                <w:szCs w:val="20"/>
              </w:rPr>
              <w:t>111,0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111,0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  <w:p w:rsidR="00D41FF1" w:rsidRPr="009A2D38" w:rsidRDefault="00D41FF1" w:rsidP="00A70D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sz w:val="20"/>
                <w:szCs w:val="20"/>
              </w:rPr>
              <w:t>111,0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Default="00D41FF1" w:rsidP="007C25EA">
            <w:pPr>
              <w:pStyle w:val="ConsPlusCell"/>
              <w:rPr>
                <w:sz w:val="20"/>
                <w:szCs w:val="20"/>
              </w:rPr>
            </w:pPr>
          </w:p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111,0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D41FF1" w:rsidRPr="009A2D38" w:rsidTr="00BF7BD6">
        <w:trPr>
          <w:trHeight w:val="32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8009EE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2.</w:t>
            </w:r>
            <w:r w:rsidRPr="009A2D38">
              <w:rPr>
                <w:color w:val="000000"/>
                <w:sz w:val="20"/>
                <w:szCs w:val="20"/>
              </w:rPr>
              <w:t xml:space="preserve"> Осуществление комплекса мероприятий, направленных на оказание консультационной поддержки субъектам малого и среднего предпринимательства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Администрация муниципального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9D5216">
            <w:pPr>
              <w:rPr>
                <w:sz w:val="20"/>
                <w:szCs w:val="20"/>
                <w:lang w:eastAsia="ru-RU"/>
              </w:rPr>
            </w:pPr>
            <w:r w:rsidRPr="009A2D38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90,0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D41FF1" w:rsidRPr="009A2D38" w:rsidTr="00BF7BD6">
        <w:trPr>
          <w:trHeight w:val="32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871F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3.</w:t>
            </w:r>
            <w:r w:rsidRPr="009A2D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бесплатного обучения и повышения квалификации субъектов малого и среднего предпринимательства, в том числе в ходе однодневных обучающих мероприятий</w:t>
            </w:r>
          </w:p>
          <w:p w:rsidR="00D41FF1" w:rsidRPr="009A2D38" w:rsidRDefault="00D41FF1" w:rsidP="008009E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Администрация муниципального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  <w:p w:rsidR="00D41FF1" w:rsidRPr="009A2D38" w:rsidRDefault="00D41FF1" w:rsidP="00FA2B5C">
            <w:pPr>
              <w:rPr>
                <w:sz w:val="20"/>
                <w:szCs w:val="20"/>
                <w:lang w:eastAsia="ru-RU"/>
              </w:rPr>
            </w:pPr>
          </w:p>
          <w:p w:rsidR="00D41FF1" w:rsidRPr="009A2D38" w:rsidRDefault="00D41FF1" w:rsidP="00FA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  <w:p w:rsidR="00D41FF1" w:rsidRPr="009A2D38" w:rsidRDefault="00D41FF1" w:rsidP="00FA2B5C">
            <w:pPr>
              <w:rPr>
                <w:sz w:val="20"/>
                <w:szCs w:val="20"/>
                <w:lang w:eastAsia="ru-RU"/>
              </w:rPr>
            </w:pPr>
          </w:p>
          <w:p w:rsidR="00D41FF1" w:rsidRPr="009A2D38" w:rsidRDefault="00D41FF1" w:rsidP="00FA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9D521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  <w:p w:rsidR="00D41FF1" w:rsidRPr="009A2D38" w:rsidRDefault="00D41FF1" w:rsidP="00BF7B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19,0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D41FF1" w:rsidRPr="009A2D38" w:rsidTr="00BF7BD6">
        <w:trPr>
          <w:trHeight w:val="10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871F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4.Предоставление муниципальных преференций производителям сельскохозяйственных и продовольственных товаров, в том числе фермерской продукции, текстильных изделий, одежды и обуви, организациям потребительской кооперации, которые являются субъектами малого и среднего предпринимательства в виде предоставления права на размещение нестационарных и мобильных торговых объектов на льготных условиях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Администрация муниципального образования Выселковский район --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D41FF1" w:rsidRPr="009A2D38" w:rsidRDefault="00D41FF1" w:rsidP="00B606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D41FF1" w:rsidRPr="009A2D38" w:rsidRDefault="00D41FF1" w:rsidP="007674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D41FF1" w:rsidRPr="009A2D38" w:rsidRDefault="00D41FF1" w:rsidP="008478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D41FF1" w:rsidRPr="009A2D38" w:rsidRDefault="00D41FF1" w:rsidP="00092AC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D41FF1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A2D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1A5906">
            <w:pPr>
              <w:pStyle w:val="ConsPlusNormal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D41FF1" w:rsidRPr="009A2D38" w:rsidRDefault="00D41FF1" w:rsidP="007674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D41FF1" w:rsidRPr="009A2D38" w:rsidRDefault="00D41FF1" w:rsidP="008478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D41FF1" w:rsidRPr="009A2D38" w:rsidRDefault="00D41FF1" w:rsidP="00092AC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D41FF1" w:rsidRPr="009A2D38" w:rsidRDefault="00D41FF1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1FF1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FA2B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1" w:rsidRPr="009A2D38" w:rsidRDefault="00D41FF1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41FF1" w:rsidRDefault="00D41FF1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1FF1" w:rsidRPr="00FA2B5C" w:rsidRDefault="00D41FF1" w:rsidP="00C07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2B5C">
        <w:rPr>
          <w:rFonts w:ascii="Times New Roman" w:hAnsi="Times New Roman" w:cs="Times New Roman"/>
          <w:b/>
          <w:sz w:val="22"/>
          <w:szCs w:val="22"/>
        </w:rPr>
        <w:t>К2=</w:t>
      </w:r>
      <w:r>
        <w:rPr>
          <w:rFonts w:ascii="Times New Roman" w:hAnsi="Times New Roman" w:cs="Times New Roman"/>
          <w:b/>
          <w:sz w:val="22"/>
          <w:szCs w:val="22"/>
        </w:rPr>
        <w:t>100%</w:t>
      </w:r>
    </w:p>
    <w:p w:rsidR="00D41FF1" w:rsidRPr="00277FA0" w:rsidRDefault="00D41FF1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41FF1" w:rsidRPr="00277FA0" w:rsidRDefault="00D41FF1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638"/>
      <w:bookmarkEnd w:id="0"/>
    </w:p>
    <w:p w:rsidR="00D41FF1" w:rsidRPr="00277FA0" w:rsidRDefault="00D41FF1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1FF1" w:rsidRPr="00277FA0" w:rsidRDefault="00D41FF1" w:rsidP="00C07B17">
      <w:pPr>
        <w:spacing w:after="0" w:line="240" w:lineRule="auto"/>
        <w:ind w:left="4320"/>
        <w:jc w:val="center"/>
        <w:rPr>
          <w:rFonts w:ascii="Times New Roman" w:hAnsi="Times New Roman"/>
        </w:rPr>
        <w:sectPr w:rsidR="00D41FF1" w:rsidRPr="00277FA0" w:rsidSect="00161093">
          <w:pgSz w:w="16838" w:h="11906" w:orient="landscape"/>
          <w:pgMar w:top="1701" w:right="851" w:bottom="567" w:left="1021" w:header="709" w:footer="709" w:gutter="0"/>
          <w:cols w:space="708"/>
          <w:titlePg/>
          <w:docGrid w:linePitch="360"/>
        </w:sectPr>
      </w:pPr>
    </w:p>
    <w:p w:rsidR="00D41FF1" w:rsidRDefault="00D41FF1"/>
    <w:sectPr w:rsidR="00D41FF1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F1" w:rsidRDefault="00D41FF1" w:rsidP="00C07B17">
      <w:pPr>
        <w:spacing w:after="0" w:line="240" w:lineRule="auto"/>
      </w:pPr>
      <w:r>
        <w:separator/>
      </w:r>
    </w:p>
  </w:endnote>
  <w:endnote w:type="continuationSeparator" w:id="0">
    <w:p w:rsidR="00D41FF1" w:rsidRDefault="00D41FF1" w:rsidP="00C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F1" w:rsidRDefault="00D41FF1" w:rsidP="00C07B17">
      <w:pPr>
        <w:spacing w:after="0" w:line="240" w:lineRule="auto"/>
      </w:pPr>
      <w:r>
        <w:separator/>
      </w:r>
    </w:p>
  </w:footnote>
  <w:footnote w:type="continuationSeparator" w:id="0">
    <w:p w:rsidR="00D41FF1" w:rsidRDefault="00D41FF1" w:rsidP="00C0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17"/>
    <w:rsid w:val="00012988"/>
    <w:rsid w:val="00076DDC"/>
    <w:rsid w:val="00092AC6"/>
    <w:rsid w:val="000A7DF4"/>
    <w:rsid w:val="00127E98"/>
    <w:rsid w:val="001319CD"/>
    <w:rsid w:val="00146A9A"/>
    <w:rsid w:val="00161093"/>
    <w:rsid w:val="0019248D"/>
    <w:rsid w:val="001A5906"/>
    <w:rsid w:val="001B3F8B"/>
    <w:rsid w:val="00277FA0"/>
    <w:rsid w:val="00282EB0"/>
    <w:rsid w:val="002A08A9"/>
    <w:rsid w:val="002A555A"/>
    <w:rsid w:val="002A781C"/>
    <w:rsid w:val="002F0D54"/>
    <w:rsid w:val="003B43D8"/>
    <w:rsid w:val="004040F3"/>
    <w:rsid w:val="00416AFF"/>
    <w:rsid w:val="00455261"/>
    <w:rsid w:val="00457DB1"/>
    <w:rsid w:val="004A1BEA"/>
    <w:rsid w:val="005463B2"/>
    <w:rsid w:val="005500C4"/>
    <w:rsid w:val="005F28F9"/>
    <w:rsid w:val="005F5FEB"/>
    <w:rsid w:val="00600E3B"/>
    <w:rsid w:val="00632BAF"/>
    <w:rsid w:val="00632E82"/>
    <w:rsid w:val="00662D8E"/>
    <w:rsid w:val="006E2553"/>
    <w:rsid w:val="007551AE"/>
    <w:rsid w:val="00760931"/>
    <w:rsid w:val="00763EDE"/>
    <w:rsid w:val="0076740F"/>
    <w:rsid w:val="007706F1"/>
    <w:rsid w:val="0079508F"/>
    <w:rsid w:val="007C2488"/>
    <w:rsid w:val="007C25EA"/>
    <w:rsid w:val="008009EE"/>
    <w:rsid w:val="00801F2C"/>
    <w:rsid w:val="008138A0"/>
    <w:rsid w:val="00847873"/>
    <w:rsid w:val="0085085D"/>
    <w:rsid w:val="00871F37"/>
    <w:rsid w:val="0087487F"/>
    <w:rsid w:val="009201FC"/>
    <w:rsid w:val="00953631"/>
    <w:rsid w:val="009734D2"/>
    <w:rsid w:val="00980079"/>
    <w:rsid w:val="009A2D38"/>
    <w:rsid w:val="009D5216"/>
    <w:rsid w:val="009E2894"/>
    <w:rsid w:val="009F4C42"/>
    <w:rsid w:val="00A17872"/>
    <w:rsid w:val="00A476A7"/>
    <w:rsid w:val="00A70D82"/>
    <w:rsid w:val="00AE10FF"/>
    <w:rsid w:val="00AE7D86"/>
    <w:rsid w:val="00B06E20"/>
    <w:rsid w:val="00B60644"/>
    <w:rsid w:val="00B96B7B"/>
    <w:rsid w:val="00BE3D92"/>
    <w:rsid w:val="00BF7BD6"/>
    <w:rsid w:val="00C07B17"/>
    <w:rsid w:val="00C2363C"/>
    <w:rsid w:val="00C527C2"/>
    <w:rsid w:val="00C900AF"/>
    <w:rsid w:val="00CE13A9"/>
    <w:rsid w:val="00CF36F6"/>
    <w:rsid w:val="00D04717"/>
    <w:rsid w:val="00D05105"/>
    <w:rsid w:val="00D11D64"/>
    <w:rsid w:val="00D41FF1"/>
    <w:rsid w:val="00D605B9"/>
    <w:rsid w:val="00E35012"/>
    <w:rsid w:val="00E3711A"/>
    <w:rsid w:val="00EB5073"/>
    <w:rsid w:val="00EE3262"/>
    <w:rsid w:val="00EF3A5F"/>
    <w:rsid w:val="00F132A2"/>
    <w:rsid w:val="00F17BEB"/>
    <w:rsid w:val="00F83585"/>
    <w:rsid w:val="00FA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07B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C07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07B1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07B1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87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87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4</Pages>
  <Words>537</Words>
  <Characters>3062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КобыленкоЛ</dc:creator>
  <cp:keywords/>
  <dc:description/>
  <cp:lastModifiedBy>ЧерныхН</cp:lastModifiedBy>
  <cp:revision>42</cp:revision>
  <cp:lastPrinted>2020-02-13T11:30:00Z</cp:lastPrinted>
  <dcterms:created xsi:type="dcterms:W3CDTF">2019-05-08T05:39:00Z</dcterms:created>
  <dcterms:modified xsi:type="dcterms:W3CDTF">2021-03-15T06:48:00Z</dcterms:modified>
</cp:coreProperties>
</file>