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939B4" w:rsidRDefault="006072D7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ПРИМЕРНАЯ ФОРМА ПЕРЕЧНЯ ВОПРОСОВ                     </w:t>
      </w:r>
    </w:p>
    <w:p w14:paraId="02000000" w14:textId="77777777" w:rsidR="008939B4" w:rsidRDefault="006072D7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ДЛЯ ПРОВЕДЕНИЯ ПУБЛИЧНЫХ КОНСУЛЬТАЦИЙ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           </w:t>
      </w:r>
    </w:p>
    <w:p w14:paraId="03000000" w14:textId="77777777" w:rsidR="008939B4" w:rsidRDefault="006072D7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</w:t>
      </w:r>
    </w:p>
    <w:p w14:paraId="04000000" w14:textId="596AFA15" w:rsidR="008939B4" w:rsidRDefault="006072D7">
      <w:pPr>
        <w:ind w:left="0" w:firstLine="0"/>
        <w:jc w:val="center"/>
        <w:rPr>
          <w:sz w:val="28"/>
        </w:rPr>
      </w:pPr>
      <w:r>
        <w:rPr>
          <w:sz w:val="28"/>
        </w:rPr>
        <w:t xml:space="preserve">   проекту  постановления </w:t>
      </w:r>
      <w:r>
        <w:rPr>
          <w:sz w:val="28"/>
        </w:rPr>
        <w:t xml:space="preserve">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bookmarkStart w:id="0" w:name="_Hlk509823976"/>
      <w:r w:rsidRPr="00BE39CF">
        <w:rPr>
          <w:color w:val="000000" w:themeColor="text1"/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Pr="00BE39CF">
        <w:rPr>
          <w:color w:val="000000" w:themeColor="text1"/>
          <w:sz w:val="28"/>
          <w:szCs w:val="28"/>
          <w:lang w:bidi="ru-RU"/>
        </w:rPr>
        <w:t>Выселковский</w:t>
      </w:r>
      <w:proofErr w:type="spellEnd"/>
      <w:r w:rsidRPr="00BE39CF">
        <w:rPr>
          <w:color w:val="000000" w:themeColor="text1"/>
          <w:sz w:val="28"/>
          <w:szCs w:val="28"/>
          <w:lang w:bidi="ru-RU"/>
        </w:rPr>
        <w:t xml:space="preserve"> район в электронной форме</w:t>
      </w:r>
      <w:r>
        <w:rPr>
          <w:sz w:val="28"/>
        </w:rPr>
        <w:t>»</w:t>
      </w:r>
      <w:bookmarkEnd w:id="0"/>
    </w:p>
    <w:p w14:paraId="05000000" w14:textId="77777777" w:rsidR="008939B4" w:rsidRDefault="008939B4">
      <w:pPr>
        <w:ind w:left="0" w:firstLine="0"/>
        <w:jc w:val="center"/>
        <w:rPr>
          <w:sz w:val="28"/>
        </w:rPr>
      </w:pPr>
    </w:p>
    <w:p w14:paraId="06000000" w14:textId="77777777" w:rsidR="008939B4" w:rsidRDefault="006072D7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Пожалуйста, заполните и направьте данную форму по электронной почте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</w:p>
    <w:p w14:paraId="07000000" w14:textId="3DEAEF6A" w:rsidR="008939B4" w:rsidRDefault="006072D7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адрес: 7448025@mail.ru не позднее 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июля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2024 года.  Замечания  и  (или)  пр</w:t>
      </w:r>
      <w:r>
        <w:rPr>
          <w:rFonts w:ascii="Times New Roman" w:hAnsi="Times New Roman"/>
          <w:sz w:val="28"/>
        </w:rPr>
        <w:t xml:space="preserve">едложения,  направленные после  указанного  срока,  а  также  направленные  не  в  соответствии  с настоящей формой, рассмотрению не подлежат.                               </w:t>
      </w:r>
    </w:p>
    <w:p w14:paraId="08000000" w14:textId="77777777" w:rsidR="008939B4" w:rsidRDefault="008939B4">
      <w:pPr>
        <w:pStyle w:val="ConsPlusNonformat"/>
        <w:jc w:val="both"/>
        <w:rPr>
          <w:rFonts w:ascii="Times New Roman" w:hAnsi="Times New Roman"/>
          <w:sz w:val="28"/>
        </w:rPr>
      </w:pPr>
    </w:p>
    <w:p w14:paraId="09000000" w14:textId="77777777" w:rsidR="008939B4" w:rsidRDefault="006072D7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Контактная информация     </w:t>
      </w:r>
    </w:p>
    <w:p w14:paraId="0A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</w:t>
      </w:r>
      <w:r>
        <w:rPr>
          <w:sz w:val="28"/>
        </w:rPr>
        <w:t xml:space="preserve">_____________    </w:t>
      </w:r>
    </w:p>
    <w:p w14:paraId="0B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                    наименование организации                         </w:t>
      </w:r>
    </w:p>
    <w:p w14:paraId="0C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__________________________________________________________________    </w:t>
      </w:r>
    </w:p>
    <w:p w14:paraId="0D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                  сфера деятельности организации                      </w:t>
      </w:r>
    </w:p>
    <w:p w14:paraId="0E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______________</w:t>
      </w:r>
      <w:r>
        <w:rPr>
          <w:sz w:val="28"/>
        </w:rPr>
        <w:t xml:space="preserve">____________________________________________________    </w:t>
      </w:r>
    </w:p>
    <w:p w14:paraId="0F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                      Ф.И.О. контактного лица                         </w:t>
      </w:r>
    </w:p>
    <w:p w14:paraId="10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__________________________________________________________________    </w:t>
      </w:r>
    </w:p>
    <w:p w14:paraId="11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                    номер контактного телефона  </w:t>
      </w:r>
      <w:r>
        <w:rPr>
          <w:sz w:val="28"/>
        </w:rPr>
        <w:t xml:space="preserve">                      </w:t>
      </w:r>
    </w:p>
    <w:p w14:paraId="12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__________________________________________________________________    </w:t>
      </w:r>
    </w:p>
    <w:p w14:paraId="13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 xml:space="preserve">                         адрес электронной почты                        │</w:t>
      </w:r>
    </w:p>
    <w:p w14:paraId="14000000" w14:textId="77777777" w:rsidR="008939B4" w:rsidRDefault="008939B4">
      <w:pPr>
        <w:widowControl w:val="0"/>
        <w:rPr>
          <w:sz w:val="28"/>
        </w:rPr>
      </w:pPr>
    </w:p>
    <w:p w14:paraId="15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1. На решение какой проблемы, на Ваш взгляд, направлено предлагаемое правовое регули</w:t>
      </w:r>
      <w:r>
        <w:rPr>
          <w:sz w:val="28"/>
        </w:rPr>
        <w:t>рование? Актуальна ли данная проблема сегодня?</w:t>
      </w:r>
    </w:p>
    <w:p w14:paraId="16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17000000" w14:textId="77777777" w:rsidR="008939B4" w:rsidRDefault="008939B4">
      <w:pPr>
        <w:widowControl w:val="0"/>
        <w:rPr>
          <w:sz w:val="28"/>
        </w:rPr>
      </w:pPr>
    </w:p>
    <w:p w14:paraId="18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2. Обосновал ли разработчик необходимость предлагаемого правового регулирования? Соответствует ли цель предлагаемого правового регулировани</w:t>
      </w:r>
      <w:r>
        <w:rPr>
          <w:sz w:val="28"/>
        </w:rPr>
        <w:t>я проблеме, на решение которой оно направлено? Достигнет ли, на Ваш взгляд, предлагаемое правовое регулирование тех целей, на которые оно направлено?</w:t>
      </w:r>
    </w:p>
    <w:p w14:paraId="19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1A000000" w14:textId="77777777" w:rsidR="008939B4" w:rsidRDefault="008939B4">
      <w:pPr>
        <w:widowControl w:val="0"/>
        <w:rPr>
          <w:sz w:val="28"/>
        </w:rPr>
      </w:pPr>
    </w:p>
    <w:p w14:paraId="1B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3. Является ли выбранный вариант </w:t>
      </w:r>
      <w:r>
        <w:rPr>
          <w:sz w:val="28"/>
        </w:rPr>
        <w:t>решения проблемы оптимальным (в том числе с точки зрения выгод и издержек для общества в целом)?</w:t>
      </w:r>
    </w:p>
    <w:p w14:paraId="1C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</w:r>
      <w:proofErr w:type="spellStart"/>
      <w:r>
        <w:rPr>
          <w:sz w:val="28"/>
        </w:rPr>
        <w:t>затратн</w:t>
      </w:r>
      <w:r>
        <w:rPr>
          <w:sz w:val="28"/>
        </w:rPr>
        <w:t>ы</w:t>
      </w:r>
      <w:proofErr w:type="spellEnd"/>
      <w:r>
        <w:rPr>
          <w:sz w:val="28"/>
        </w:rPr>
        <w:t xml:space="preserve"> и (или) более эффективны?</w:t>
      </w:r>
    </w:p>
    <w:p w14:paraId="1D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1E000000" w14:textId="77777777" w:rsidR="008939B4" w:rsidRDefault="008939B4">
      <w:pPr>
        <w:widowControl w:val="0"/>
        <w:rPr>
          <w:sz w:val="28"/>
        </w:rPr>
      </w:pPr>
    </w:p>
    <w:p w14:paraId="1F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4. Какие, по Вашей оценке, субъекты предпринимательской и иной экономической деятельности будут затронуты предлагаемым правовым </w:t>
      </w:r>
      <w:r>
        <w:rPr>
          <w:sz w:val="28"/>
        </w:rPr>
        <w:lastRenderedPageBreak/>
        <w:t>регулированием (по видам субъе</w:t>
      </w:r>
      <w:r>
        <w:rPr>
          <w:sz w:val="28"/>
        </w:rPr>
        <w:t>ктов, по отраслям, по количеству таких субъектов и прочее)?</w:t>
      </w:r>
    </w:p>
    <w:p w14:paraId="20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21000000" w14:textId="77777777" w:rsidR="008939B4" w:rsidRDefault="008939B4">
      <w:pPr>
        <w:widowControl w:val="0"/>
        <w:rPr>
          <w:sz w:val="28"/>
        </w:rPr>
      </w:pPr>
    </w:p>
    <w:p w14:paraId="22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5. Повлияет ли введение предлагаемого правового регулирования на конкурентную среду в отрасли, будет ли способствовать изменен</w:t>
      </w:r>
      <w:r>
        <w:rPr>
          <w:sz w:val="28"/>
        </w:rPr>
        <w:t>ию расстановки сил в отрасли? Если да, то как? Приведите, по возможности, количественные оценки.</w:t>
      </w:r>
    </w:p>
    <w:p w14:paraId="23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24000000" w14:textId="77777777" w:rsidR="008939B4" w:rsidRDefault="008939B4">
      <w:pPr>
        <w:widowControl w:val="0"/>
        <w:rPr>
          <w:sz w:val="28"/>
        </w:rPr>
      </w:pPr>
    </w:p>
    <w:p w14:paraId="25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6. Оцените, насколько полно и точно отражены обязательные требования, обязанности, ответс</w:t>
      </w:r>
      <w:r>
        <w:rPr>
          <w:sz w:val="28"/>
        </w:rPr>
        <w:t xml:space="preserve">твенность субъектов правового регулирования, а также насколько понятно прописаны административные процедуры, реализуемые органами местного самоуправления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насколько точно и недвусмысленно прописаны властные фун</w:t>
      </w:r>
      <w:r>
        <w:rPr>
          <w:sz w:val="28"/>
        </w:rPr>
        <w:t>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14:paraId="26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</w:t>
      </w:r>
      <w:r>
        <w:rPr>
          <w:sz w:val="28"/>
        </w:rPr>
        <w:t>_______</w:t>
      </w:r>
    </w:p>
    <w:p w14:paraId="27000000" w14:textId="77777777" w:rsidR="008939B4" w:rsidRDefault="008939B4">
      <w:pPr>
        <w:widowControl w:val="0"/>
        <w:rPr>
          <w:sz w:val="28"/>
        </w:rPr>
      </w:pPr>
    </w:p>
    <w:p w14:paraId="28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</w:r>
    </w:p>
    <w:p w14:paraId="29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имеет</w:t>
      </w:r>
      <w:r>
        <w:rPr>
          <w:sz w:val="28"/>
        </w:rPr>
        <w:t>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</w:r>
    </w:p>
    <w:p w14:paraId="2A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имеются ли технические ошибки;</w:t>
      </w:r>
    </w:p>
    <w:p w14:paraId="2B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приводит ли исполнение положений проекта муниципального нормативного пра</w:t>
      </w:r>
      <w:r>
        <w:rPr>
          <w:sz w:val="28"/>
        </w:rPr>
        <w:t>вового акта к избыточным действиям или, наоборот, ограничивает действия физических и юридических лиц в сфере предпринимательской и иной экономической деятельности;</w:t>
      </w:r>
    </w:p>
    <w:p w14:paraId="2C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приводит ли исполнение положений проекта муниципального нормативного правового акта к возник</w:t>
      </w:r>
      <w:r>
        <w:rPr>
          <w:sz w:val="28"/>
        </w:rPr>
        <w:t>новению избыточных обязанностей для физических и юридических лиц в сфере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затрат;</w:t>
      </w:r>
    </w:p>
    <w:p w14:paraId="2D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устанавливается ли</w:t>
      </w:r>
      <w:r>
        <w:rPr>
          <w:sz w:val="28"/>
        </w:rPr>
        <w:t xml:space="preserve">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потребителей;</w:t>
      </w:r>
    </w:p>
    <w:p w14:paraId="2E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создает ли</w:t>
      </w:r>
      <w:r>
        <w:rPr>
          <w:sz w:val="28"/>
        </w:rPr>
        <w:t xml:space="preserve">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деятельности, способствует ли возникновению необоснованных прав органов местного самоуправления муниципального обра</w:t>
      </w:r>
      <w:r>
        <w:rPr>
          <w:sz w:val="28"/>
        </w:rPr>
        <w:t xml:space="preserve">зования </w:t>
      </w:r>
      <w:proofErr w:type="spellStart"/>
      <w:r>
        <w:rPr>
          <w:sz w:val="28"/>
        </w:rPr>
        <w:lastRenderedPageBreak/>
        <w:t>Выселковский</w:t>
      </w:r>
      <w:proofErr w:type="spellEnd"/>
      <w:r>
        <w:rPr>
          <w:sz w:val="28"/>
        </w:rPr>
        <w:t xml:space="preserve"> район и должностных лиц, допускает ли возможность избирательного применения норм;</w:t>
      </w:r>
    </w:p>
    <w:p w14:paraId="2F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</w:t>
      </w:r>
      <w:r>
        <w:rPr>
          <w:sz w:val="28"/>
        </w:rPr>
        <w:t>рованием инфраструктуры, организационных или технических условий, технологий);</w:t>
      </w:r>
    </w:p>
    <w:p w14:paraId="30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соответствуют ли положения проекта муниципального нормативного правового акта обычаям деловой практики, сложившейся в отрасли, либо существующим международным практикам, использ</w:t>
      </w:r>
      <w:r>
        <w:rPr>
          <w:sz w:val="28"/>
        </w:rPr>
        <w:t>уемым в данный момент.</w:t>
      </w:r>
    </w:p>
    <w:p w14:paraId="31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</w:t>
      </w:r>
    </w:p>
    <w:p w14:paraId="32000000" w14:textId="77777777" w:rsidR="008939B4" w:rsidRDefault="008939B4">
      <w:pPr>
        <w:widowControl w:val="0"/>
        <w:rPr>
          <w:sz w:val="28"/>
        </w:rPr>
      </w:pPr>
    </w:p>
    <w:p w14:paraId="33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8.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</w:t>
      </w:r>
      <w:r>
        <w:rPr>
          <w:sz w:val="28"/>
        </w:rPr>
        <w:t>ных обязанностей, возникновения избыточных административных и иных ограничений и обязанностей в сфере предпринимательской и иной экономической деятельности? Приведите конкретные примеры.</w:t>
      </w:r>
    </w:p>
    <w:p w14:paraId="34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35000000" w14:textId="77777777" w:rsidR="008939B4" w:rsidRDefault="008939B4">
      <w:pPr>
        <w:widowControl w:val="0"/>
        <w:rPr>
          <w:sz w:val="28"/>
        </w:rPr>
      </w:pPr>
    </w:p>
    <w:p w14:paraId="36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9. Оцените издержки (упущенную выгоду) физических и юридических лиц в сфере предпринимательской и иной экономической деятельности, возникающие при введении предлагаемого правового регулирования.</w:t>
      </w:r>
    </w:p>
    <w:p w14:paraId="37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Отдельно укажите временные издержки, которые понесут </w:t>
      </w:r>
      <w:r>
        <w:rPr>
          <w:sz w:val="28"/>
        </w:rPr>
        <w:t>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</w:t>
      </w:r>
      <w:r>
        <w:rPr>
          <w:sz w:val="28"/>
        </w:rPr>
        <w:t>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14:paraId="38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39000000" w14:textId="77777777" w:rsidR="008939B4" w:rsidRDefault="008939B4">
      <w:pPr>
        <w:widowControl w:val="0"/>
        <w:rPr>
          <w:sz w:val="28"/>
        </w:rPr>
      </w:pPr>
    </w:p>
    <w:p w14:paraId="3A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10. Какие, на Ваш взгляд, могут возникнуть проблемы и трудности в осуществлении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соблюдением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</w:t>
      </w:r>
      <w:r>
        <w:rPr>
          <w:sz w:val="28"/>
        </w:rPr>
        <w:t>шению ко всем его адресатам, то есть все ли потенциальные адресаты правового регулирования окажутся в одинаковых условиях после его введения?</w:t>
      </w:r>
    </w:p>
    <w:p w14:paraId="3B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Предусмотрен ли в нем механизм защиты прав хозяйствующих субъектов?</w:t>
      </w:r>
    </w:p>
    <w:p w14:paraId="3C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 xml:space="preserve">Существуют ли, на Ваш взгляд, особенности при </w:t>
      </w:r>
      <w:r>
        <w:rPr>
          <w:sz w:val="28"/>
        </w:rPr>
        <w:t>контроле соблюдения требований вновь вводимого правового регулирования различными группами адресатов регулирования?</w:t>
      </w:r>
    </w:p>
    <w:p w14:paraId="3D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3E000000" w14:textId="77777777" w:rsidR="008939B4" w:rsidRDefault="008939B4">
      <w:pPr>
        <w:widowControl w:val="0"/>
        <w:rPr>
          <w:sz w:val="28"/>
        </w:rPr>
      </w:pPr>
    </w:p>
    <w:p w14:paraId="3F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11. Требуется ли переходный период для вступления в силу предлагаемого</w:t>
      </w:r>
      <w:r>
        <w:rPr>
          <w:sz w:val="28"/>
        </w:rPr>
        <w:t xml:space="preserve"> </w:t>
      </w:r>
      <w:r>
        <w:rPr>
          <w:sz w:val="28"/>
        </w:rPr>
        <w:lastRenderedPageBreak/>
        <w:t>проекта муниципального нормативного правового акта (если да, какова его продолжительность), какие ограничения по срокам введения предлагаемого правового регулирования необходимо учесть?</w:t>
      </w:r>
    </w:p>
    <w:p w14:paraId="40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1000000" w14:textId="77777777" w:rsidR="008939B4" w:rsidRDefault="008939B4">
      <w:pPr>
        <w:widowControl w:val="0"/>
        <w:rPr>
          <w:sz w:val="28"/>
        </w:rPr>
      </w:pPr>
    </w:p>
    <w:p w14:paraId="42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12. Какие, на Ваш взгляд, целесообразно применить исключения по введению предлагаемого правового регулирования в отношении отдельных групп лиц? Приведите соответствующее обоснование.</w:t>
      </w:r>
    </w:p>
    <w:p w14:paraId="43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4000000" w14:textId="77777777" w:rsidR="008939B4" w:rsidRDefault="008939B4">
      <w:pPr>
        <w:widowControl w:val="0"/>
        <w:rPr>
          <w:sz w:val="28"/>
        </w:rPr>
      </w:pPr>
    </w:p>
    <w:p w14:paraId="45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13</w:t>
      </w:r>
      <w:r>
        <w:rPr>
          <w:sz w:val="28"/>
        </w:rPr>
        <w:t>. Специальные вопросы, касающиеся конкретных положений и норм рассматриваемого проекта муниципального нормативного правового акта, которые разработчику необходимо прояснить.</w:t>
      </w:r>
    </w:p>
    <w:p w14:paraId="46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7000000" w14:textId="77777777" w:rsidR="008939B4" w:rsidRDefault="008939B4">
      <w:pPr>
        <w:widowControl w:val="0"/>
        <w:rPr>
          <w:sz w:val="28"/>
        </w:rPr>
      </w:pPr>
    </w:p>
    <w:p w14:paraId="48000000" w14:textId="77777777" w:rsidR="008939B4" w:rsidRDefault="006072D7">
      <w:pPr>
        <w:widowControl w:val="0"/>
        <w:ind w:left="0" w:firstLine="540"/>
        <w:rPr>
          <w:sz w:val="28"/>
        </w:rPr>
      </w:pPr>
      <w:r>
        <w:rPr>
          <w:sz w:val="28"/>
        </w:rPr>
        <w:t>Иные предлож</w:t>
      </w:r>
      <w:r>
        <w:rPr>
          <w:sz w:val="28"/>
        </w:rPr>
        <w:t>ения и замечания, которые, по Вашему мнению, целесообразно учесть в рамках оценки регулирующего воздействия.</w:t>
      </w:r>
    </w:p>
    <w:p w14:paraId="49000000" w14:textId="77777777" w:rsidR="008939B4" w:rsidRDefault="006072D7">
      <w:pPr>
        <w:widowControl w:val="0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A000000" w14:textId="77777777" w:rsidR="008939B4" w:rsidRDefault="008939B4">
      <w:pPr>
        <w:widowControl w:val="0"/>
        <w:rPr>
          <w:sz w:val="28"/>
        </w:rPr>
      </w:pPr>
    </w:p>
    <w:p w14:paraId="4B000000" w14:textId="77777777" w:rsidR="008939B4" w:rsidRDefault="008939B4">
      <w:pPr>
        <w:pStyle w:val="ConsPlusNonformat"/>
        <w:jc w:val="both"/>
        <w:rPr>
          <w:rFonts w:ascii="Times New Roman" w:hAnsi="Times New Roman"/>
          <w:sz w:val="28"/>
        </w:rPr>
      </w:pPr>
    </w:p>
    <w:p w14:paraId="4C000000" w14:textId="77777777" w:rsidR="008939B4" w:rsidRDefault="008939B4">
      <w:pPr>
        <w:pStyle w:val="ConsPlusNormal"/>
        <w:jc w:val="both"/>
        <w:rPr>
          <w:rFonts w:ascii="Times New Roman" w:hAnsi="Times New Roman"/>
          <w:sz w:val="28"/>
        </w:rPr>
      </w:pPr>
    </w:p>
    <w:p w14:paraId="4D000000" w14:textId="77777777" w:rsidR="008939B4" w:rsidRDefault="008939B4"/>
    <w:sectPr w:rsidR="008939B4">
      <w:pgSz w:w="11908" w:h="16848"/>
      <w:pgMar w:top="1134" w:right="567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939B4"/>
    <w:rsid w:val="006072D7"/>
    <w:rsid w:val="0089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left="284" w:hanging="284"/>
      <w:jc w:val="both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left="284" w:hanging="284"/>
      <w:jc w:val="both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2024-06-19T12:21:00Z</dcterms:created>
  <dcterms:modified xsi:type="dcterms:W3CDTF">2024-06-19T12:22:00Z</dcterms:modified>
</cp:coreProperties>
</file>