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17" w:rsidRDefault="008F76F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М Я Т К А</w:t>
      </w:r>
    </w:p>
    <w:p w:rsidR="00FA0A17" w:rsidRDefault="008F76FB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bookmarkStart w:id="0" w:name="__DdeLink__398_4113573421"/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О правовых последствиях за сбыт (торговлю) </w:t>
      </w:r>
      <w:proofErr w:type="spellStart"/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сильнодейтсвующих</w:t>
      </w:r>
      <w:proofErr w:type="spellEnd"/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веществ и безрецептурный отпуск лекарственных препаратов </w:t>
      </w:r>
      <w:bookmarkEnd w:id="0"/>
    </w:p>
    <w:tbl>
      <w:tblPr>
        <w:tblStyle w:val="a9"/>
        <w:tblpPr w:leftFromText="180" w:rightFromText="180" w:vertAnchor="text" w:horzAnchor="margin" w:tblpXSpec="center" w:tblpY="146"/>
        <w:tblW w:w="10701" w:type="dxa"/>
        <w:jc w:val="center"/>
        <w:tblLook w:val="04A0"/>
      </w:tblPr>
      <w:tblGrid>
        <w:gridCol w:w="4665"/>
        <w:gridCol w:w="6051"/>
      </w:tblGrid>
      <w:tr w:rsidR="00FA0A17" w:rsidTr="008F76FB">
        <w:trPr>
          <w:trHeight w:val="6604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A17" w:rsidRDefault="008F76FB">
            <w:pPr>
              <w:spacing w:after="0" w:line="240" w:lineRule="auto"/>
              <w:ind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095625" cy="1733550"/>
                  <wp:effectExtent l="0" t="0" r="0" b="0"/>
                  <wp:docPr id="1" name="Рисунок 1" descr="IMG_13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IMG_13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0A17" w:rsidRDefault="00FA0A17">
            <w:pPr>
              <w:spacing w:after="0" w:line="240" w:lineRule="auto"/>
              <w:ind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A17" w:rsidRDefault="008F76FB">
            <w:pPr>
              <w:spacing w:after="0" w:line="240" w:lineRule="auto"/>
              <w:ind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095625" cy="1804670"/>
                  <wp:effectExtent l="0" t="0" r="0" b="0"/>
                  <wp:docPr id="2" name="Рисунок 3" descr="IMG_1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 descr="IMG_1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80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0A17" w:rsidRDefault="00FA0A17">
            <w:pPr>
              <w:spacing w:after="0" w:line="240" w:lineRule="auto"/>
              <w:ind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A17" w:rsidRDefault="008F76FB">
            <w:pPr>
              <w:spacing w:after="0" w:line="240" w:lineRule="auto"/>
              <w:ind w:hanging="426"/>
              <w:jc w:val="center"/>
              <w:rPr>
                <w:rFonts w:ascii="Arial Black" w:hAnsi="Arial Black" w:cs="Times New Roman"/>
                <w:color w:val="4F6228" w:themeColor="accent3" w:themeShade="80"/>
                <w:sz w:val="26"/>
                <w:szCs w:val="26"/>
                <w:u w:val="single"/>
              </w:rPr>
            </w:pPr>
            <w:r>
              <w:rPr>
                <w:rFonts w:ascii="Arial Black" w:hAnsi="Arial Black" w:cs="Times New Roman"/>
                <w:color w:val="4F6228" w:themeColor="accent3" w:themeShade="80"/>
                <w:sz w:val="26"/>
                <w:szCs w:val="26"/>
                <w:u w:val="single"/>
              </w:rPr>
              <w:t xml:space="preserve">Уголовная ответственность за преступления, связанные с незаконным оборотом сильнодействующих веществ, наступает с </w:t>
            </w:r>
            <w:r>
              <w:rPr>
                <w:rFonts w:ascii="Arial Black" w:hAnsi="Arial Black" w:cs="Times New Roman"/>
                <w:color w:val="4F6228" w:themeColor="accent3" w:themeShade="80"/>
                <w:sz w:val="26"/>
                <w:szCs w:val="26"/>
                <w:u w:val="single"/>
              </w:rPr>
              <w:t>16 лет.</w:t>
            </w:r>
          </w:p>
          <w:p w:rsidR="00FA0A17" w:rsidRDefault="00FA0A17">
            <w:pPr>
              <w:spacing w:after="0" w:line="240" w:lineRule="auto"/>
              <w:ind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A17" w:rsidRDefault="00FA0A17">
            <w:pPr>
              <w:spacing w:after="0" w:line="240" w:lineRule="auto"/>
              <w:ind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A17" w:rsidRDefault="00FA0A17">
            <w:pPr>
              <w:spacing w:after="0" w:line="240" w:lineRule="auto"/>
              <w:ind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A17" w:rsidRDefault="008F76FB">
            <w:pPr>
              <w:spacing w:after="0" w:line="240" w:lineRule="auto"/>
              <w:ind w:right="34" w:firstLine="70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 незаконный оборот сильнодействующих веществ (приобретение, изготовление, переработка, перевозка, хранение, пересылка в целях сбыта, а равно 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  <w:u w:val="single"/>
              </w:rPr>
              <w:t>незаконный сбыт сильнодействующих</w:t>
            </w: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  <w:u w:val="single"/>
              </w:rPr>
              <w:t>веществ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не являющихся наркотическими средствами или психотропными 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еществами), на территории Российской Федерации предусмотрена уголовная ответственность ст. 234 УК РФ.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Санкция данной статьи определяет наказание в виде штрафа до двухсот тысяч рублей или в размере заработной платы или иного дохода осужденного за период 18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месяцев, либо обязательными работами до 480 часов, либо исправительными работами до двух лет, либо принудительными работами на срок до двух лет с лишением права занимать определенные должности или заниматься определенной деятельностью до трех лет или без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акового, либо лишением свободы на срок до двух лет. </w:t>
            </w:r>
          </w:p>
          <w:p w:rsidR="00FA0A17" w:rsidRDefault="00FA0A17">
            <w:pPr>
              <w:spacing w:after="0" w:line="240" w:lineRule="auto"/>
              <w:ind w:left="-5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A17" w:rsidRDefault="008F7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705225" cy="1657350"/>
                  <wp:effectExtent l="0" t="0" r="0" b="0"/>
                  <wp:docPr id="3" name="Рисунок 6" descr="IMG_13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6" descr="IMG_13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0A17" w:rsidRDefault="008F76FB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A0A17" w:rsidRDefault="00FA0A17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A0A17" w:rsidRDefault="008F76FB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А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Т Е К И !!! Ф А Р М А Ц Е В Т Ы!!! З А В Е Д У Ю Щ И Е !!!</w:t>
      </w:r>
    </w:p>
    <w:p w:rsidR="00FA0A17" w:rsidRDefault="008F76FB">
      <w:pPr>
        <w:tabs>
          <w:tab w:val="left" w:pos="39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9"/>
        <w:tblW w:w="10837" w:type="dxa"/>
        <w:tblInd w:w="-709" w:type="dxa"/>
        <w:tblLook w:val="04A0"/>
      </w:tblPr>
      <w:tblGrid>
        <w:gridCol w:w="4764"/>
        <w:gridCol w:w="6073"/>
      </w:tblGrid>
      <w:tr w:rsidR="00FA0A17" w:rsidTr="008F76FB">
        <w:trPr>
          <w:trHeight w:val="3360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A17" w:rsidRDefault="008F76FB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961640" cy="1981200"/>
                  <wp:effectExtent l="0" t="0" r="0" b="0"/>
                  <wp:docPr id="4" name="Рисунок 12" descr="IMG_1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2" descr="IMG_1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64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0A17" w:rsidRDefault="00FA0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A17" w:rsidRDefault="00FA0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A17" w:rsidRDefault="008F76FB">
            <w:pPr>
              <w:spacing w:after="0" w:line="240" w:lineRule="auto"/>
              <w:ind w:right="176" w:firstLine="70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C0504D" w:themeColor="accent2"/>
                <w:sz w:val="25"/>
                <w:szCs w:val="25"/>
                <w:u w:val="single"/>
              </w:rPr>
              <w:t>За нарушение правил торговли лекарственными препаратами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(безрецептурный отпуск лекарственных средств, реализация которых предусмотрена строго по рецепту), предусмотрена административная ответственность ст. 14.4.2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РФ, а также ч. 3,4 ст. 14.1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РФ,  с наложением административного штрафа в размере до 40 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ысяч рублей  и (или) административным приостановлением предпринимательской  деятельности  на срок до 90 суток!!! </w:t>
            </w:r>
            <w:proofErr w:type="gramEnd"/>
          </w:p>
        </w:tc>
      </w:tr>
    </w:tbl>
    <w:p w:rsidR="00FA0A17" w:rsidRDefault="00FA0A17" w:rsidP="008F76FB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FA0A17" w:rsidSect="00FA0A17">
      <w:pgSz w:w="11906" w:h="16838"/>
      <w:pgMar w:top="426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A17"/>
    <w:rsid w:val="008F76FB"/>
    <w:rsid w:val="00FA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9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42D58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FA0A17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rsid w:val="00FA0A17"/>
    <w:pPr>
      <w:spacing w:after="140"/>
    </w:pPr>
  </w:style>
  <w:style w:type="paragraph" w:styleId="a6">
    <w:name w:val="List"/>
    <w:basedOn w:val="a5"/>
    <w:rsid w:val="00FA0A17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FA0A17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FA0A17"/>
    <w:pPr>
      <w:suppressLineNumbers/>
    </w:pPr>
    <w:rPr>
      <w:rFonts w:ascii="PT Sans" w:hAnsi="PT Sans" w:cs="Noto Sans Devanagari"/>
    </w:rPr>
  </w:style>
  <w:style w:type="paragraph" w:styleId="a8">
    <w:name w:val="Balloon Text"/>
    <w:basedOn w:val="a"/>
    <w:uiPriority w:val="99"/>
    <w:semiHidden/>
    <w:unhideWhenUsed/>
    <w:qFormat/>
    <w:rsid w:val="00742D5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42D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iuzakharchenko2</dc:creator>
  <dc:description/>
  <cp:lastModifiedBy>НестеровЮ</cp:lastModifiedBy>
  <cp:revision>6</cp:revision>
  <cp:lastPrinted>2020-10-14T14:41:00Z</cp:lastPrinted>
  <dcterms:created xsi:type="dcterms:W3CDTF">2020-10-13T09:11:00Z</dcterms:created>
  <dcterms:modified xsi:type="dcterms:W3CDTF">2021-02-04T13:53:00Z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