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DEC" w:rsidRPr="00BD1C64" w:rsidRDefault="00630DEC" w:rsidP="00396F24">
      <w:pPr>
        <w:widowControl w:val="0"/>
        <w:jc w:val="center"/>
        <w:rPr>
          <w:rFonts w:ascii="Times New Roman" w:hAnsi="Times New Roman" w:cs="Times New Roman"/>
          <w:sz w:val="28"/>
          <w:szCs w:val="28"/>
        </w:rPr>
      </w:pPr>
    </w:p>
    <w:p w:rsidR="0001391D" w:rsidRPr="00BD1C64" w:rsidRDefault="0001391D" w:rsidP="00396F24">
      <w:pPr>
        <w:widowControl w:val="0"/>
        <w:jc w:val="center"/>
        <w:rPr>
          <w:rFonts w:ascii="Times New Roman" w:hAnsi="Times New Roman" w:cs="Times New Roman"/>
        </w:rPr>
      </w:pPr>
    </w:p>
    <w:p w:rsidR="0001391D" w:rsidRPr="00BD1C64" w:rsidRDefault="0001391D" w:rsidP="00396F24">
      <w:pPr>
        <w:widowControl w:val="0"/>
        <w:jc w:val="center"/>
        <w:rPr>
          <w:rFonts w:ascii="Times New Roman" w:hAnsi="Times New Roman" w:cs="Times New Roman"/>
        </w:rPr>
      </w:pPr>
    </w:p>
    <w:p w:rsidR="0001391D" w:rsidRPr="00BD1C64" w:rsidRDefault="0001391D" w:rsidP="00396F24">
      <w:pPr>
        <w:widowControl w:val="0"/>
        <w:jc w:val="center"/>
        <w:rPr>
          <w:rFonts w:ascii="Times New Roman" w:hAnsi="Times New Roman" w:cs="Times New Roman"/>
        </w:rPr>
      </w:pPr>
    </w:p>
    <w:p w:rsidR="0001391D" w:rsidRPr="00BD1C64" w:rsidRDefault="0001391D" w:rsidP="00396F24">
      <w:pPr>
        <w:widowControl w:val="0"/>
        <w:rPr>
          <w:rFonts w:ascii="Times New Roman" w:hAnsi="Times New Roman" w:cs="Times New Roman"/>
        </w:rPr>
      </w:pPr>
    </w:p>
    <w:p w:rsidR="00133265" w:rsidRDefault="00133265" w:rsidP="00396F24">
      <w:pPr>
        <w:widowControl w:val="0"/>
        <w:ind w:left="1134" w:right="1134"/>
        <w:jc w:val="center"/>
        <w:rPr>
          <w:rFonts w:ascii="Times New Roman" w:hAnsi="Times New Roman" w:cs="Times New Roman"/>
          <w:b/>
          <w:sz w:val="28"/>
          <w:szCs w:val="28"/>
        </w:rPr>
      </w:pPr>
    </w:p>
    <w:p w:rsidR="00133265" w:rsidRDefault="00133265" w:rsidP="00396F24">
      <w:pPr>
        <w:widowControl w:val="0"/>
        <w:ind w:left="1134" w:right="1134"/>
        <w:jc w:val="center"/>
        <w:rPr>
          <w:rFonts w:ascii="Times New Roman" w:hAnsi="Times New Roman" w:cs="Times New Roman"/>
          <w:b/>
          <w:sz w:val="28"/>
          <w:szCs w:val="28"/>
        </w:rPr>
      </w:pPr>
    </w:p>
    <w:p w:rsidR="00133265" w:rsidRDefault="00133265" w:rsidP="00396F24">
      <w:pPr>
        <w:widowControl w:val="0"/>
        <w:ind w:left="1134" w:right="1134"/>
        <w:jc w:val="center"/>
        <w:rPr>
          <w:rFonts w:ascii="Times New Roman" w:hAnsi="Times New Roman" w:cs="Times New Roman"/>
          <w:b/>
          <w:sz w:val="28"/>
          <w:szCs w:val="28"/>
        </w:rPr>
      </w:pPr>
    </w:p>
    <w:p w:rsidR="00133265" w:rsidRDefault="00133265" w:rsidP="00396F24">
      <w:pPr>
        <w:widowControl w:val="0"/>
        <w:ind w:left="1134" w:right="1134"/>
        <w:jc w:val="center"/>
        <w:rPr>
          <w:rFonts w:ascii="Times New Roman" w:hAnsi="Times New Roman" w:cs="Times New Roman"/>
          <w:b/>
          <w:sz w:val="28"/>
          <w:szCs w:val="28"/>
        </w:rPr>
      </w:pPr>
    </w:p>
    <w:p w:rsidR="0001391D" w:rsidRPr="00BD1C64" w:rsidRDefault="0001391D" w:rsidP="00396F24">
      <w:pPr>
        <w:widowControl w:val="0"/>
        <w:ind w:left="1134" w:right="1134"/>
        <w:jc w:val="center"/>
        <w:rPr>
          <w:rFonts w:ascii="Times New Roman" w:hAnsi="Times New Roman" w:cs="Times New Roman"/>
          <w:b/>
          <w:sz w:val="28"/>
          <w:szCs w:val="28"/>
        </w:rPr>
      </w:pPr>
      <w:r w:rsidRPr="00BD1C64">
        <w:rPr>
          <w:rFonts w:ascii="Times New Roman" w:hAnsi="Times New Roman" w:cs="Times New Roman"/>
          <w:b/>
          <w:sz w:val="28"/>
          <w:szCs w:val="28"/>
        </w:rPr>
        <w:t>«Об утверждении Порядка установления и оценки применения устанавливаемых муниципальными нормативными правовыми актами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p>
    <w:p w:rsidR="0001391D" w:rsidRPr="00BD1C64" w:rsidRDefault="0001391D" w:rsidP="00396F24">
      <w:pPr>
        <w:widowControl w:val="0"/>
        <w:spacing w:after="0" w:line="240" w:lineRule="auto"/>
        <w:ind w:right="-2"/>
        <w:jc w:val="center"/>
        <w:rPr>
          <w:rFonts w:ascii="Times New Roman" w:hAnsi="Times New Roman" w:cs="Times New Roman"/>
          <w:b/>
          <w:sz w:val="28"/>
          <w:szCs w:val="28"/>
        </w:rPr>
      </w:pPr>
    </w:p>
    <w:p w:rsidR="004301C1" w:rsidRPr="00BD1C64" w:rsidRDefault="004301C1" w:rsidP="00396F24">
      <w:pPr>
        <w:widowControl w:val="0"/>
        <w:spacing w:after="0" w:line="240" w:lineRule="auto"/>
        <w:ind w:right="-2"/>
        <w:jc w:val="center"/>
        <w:rPr>
          <w:rFonts w:ascii="Times New Roman" w:hAnsi="Times New Roman" w:cs="Times New Roman"/>
          <w:b/>
          <w:sz w:val="28"/>
          <w:szCs w:val="28"/>
        </w:rPr>
      </w:pPr>
    </w:p>
    <w:p w:rsidR="00814889" w:rsidRDefault="0001391D" w:rsidP="00396F24">
      <w:pPr>
        <w:widowControl w:val="0"/>
        <w:spacing w:after="0" w:line="240" w:lineRule="auto"/>
        <w:ind w:right="-2" w:firstLine="851"/>
        <w:jc w:val="both"/>
        <w:rPr>
          <w:rFonts w:ascii="Times New Roman" w:hAnsi="Times New Roman" w:cs="Times New Roman"/>
          <w:sz w:val="28"/>
          <w:szCs w:val="28"/>
        </w:rPr>
      </w:pPr>
      <w:r w:rsidRPr="00BD1C64">
        <w:rPr>
          <w:rFonts w:ascii="Times New Roman" w:hAnsi="Times New Roman" w:cs="Times New Roman"/>
          <w:sz w:val="28"/>
          <w:szCs w:val="28"/>
        </w:rPr>
        <w:t>В соответствии с частью 5 статьи 2 Федерального закона от 31 июля 2020 года № 247-ФЗ «Об обязательных требованиях в Российской Федерации», Федеральным законом от 6 октября 2003 года № 131-ФЗ «Об общих принципах организации местного самоупра</w:t>
      </w:r>
      <w:r w:rsidR="00814889">
        <w:rPr>
          <w:rFonts w:ascii="Times New Roman" w:hAnsi="Times New Roman" w:cs="Times New Roman"/>
          <w:sz w:val="28"/>
          <w:szCs w:val="28"/>
        </w:rPr>
        <w:t>вления в Российской Федерации»</w:t>
      </w:r>
    </w:p>
    <w:p w:rsidR="0001391D" w:rsidRPr="00BD1C64" w:rsidRDefault="0001391D" w:rsidP="00396F24">
      <w:pPr>
        <w:widowControl w:val="0"/>
        <w:spacing w:after="0" w:line="240" w:lineRule="auto"/>
        <w:ind w:right="-2" w:firstLine="851"/>
        <w:jc w:val="both"/>
        <w:rPr>
          <w:rFonts w:ascii="Times New Roman" w:hAnsi="Times New Roman" w:cs="Times New Roman"/>
          <w:sz w:val="28"/>
          <w:szCs w:val="28"/>
        </w:rPr>
      </w:pPr>
      <w:r w:rsidRPr="00BD1C64">
        <w:rPr>
          <w:rFonts w:ascii="Times New Roman" w:hAnsi="Times New Roman" w:cs="Times New Roman"/>
          <w:sz w:val="28"/>
          <w:szCs w:val="28"/>
        </w:rPr>
        <w:t>п о с т а н о в л я ю:</w:t>
      </w:r>
    </w:p>
    <w:p w:rsidR="0001391D" w:rsidRPr="00A93626" w:rsidRDefault="0001391D" w:rsidP="00396F24">
      <w:pPr>
        <w:pStyle w:val="aa"/>
        <w:widowControl w:val="0"/>
        <w:numPr>
          <w:ilvl w:val="0"/>
          <w:numId w:val="2"/>
        </w:numPr>
        <w:spacing w:after="0" w:line="240" w:lineRule="auto"/>
        <w:ind w:left="0" w:right="-2" w:firstLine="851"/>
        <w:jc w:val="both"/>
        <w:rPr>
          <w:rFonts w:ascii="Times New Roman" w:hAnsi="Times New Roman" w:cs="Times New Roman"/>
          <w:sz w:val="28"/>
          <w:szCs w:val="28"/>
        </w:rPr>
      </w:pPr>
      <w:r w:rsidRPr="00A93626">
        <w:rPr>
          <w:rFonts w:ascii="Times New Roman" w:hAnsi="Times New Roman" w:cs="Times New Roman"/>
          <w:sz w:val="28"/>
          <w:szCs w:val="28"/>
        </w:rPr>
        <w:t>Утвердить Порядок установления и оценки применения устанавливаемых муниципальными нормативными правовыми актами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r w:rsidR="004F4CF8" w:rsidRPr="004F4CF8">
        <w:rPr>
          <w:rFonts w:ascii="Times New Roman" w:hAnsi="Times New Roman" w:cs="Times New Roman"/>
          <w:sz w:val="28"/>
          <w:szCs w:val="28"/>
        </w:rPr>
        <w:t xml:space="preserve"> </w:t>
      </w:r>
      <w:r w:rsidR="004F4CF8">
        <w:rPr>
          <w:rFonts w:ascii="Times New Roman" w:hAnsi="Times New Roman" w:cs="Times New Roman"/>
          <w:sz w:val="28"/>
          <w:szCs w:val="28"/>
        </w:rPr>
        <w:t>(приложение)</w:t>
      </w:r>
      <w:r w:rsidRPr="00A93626">
        <w:rPr>
          <w:rFonts w:ascii="Times New Roman" w:hAnsi="Times New Roman" w:cs="Times New Roman"/>
          <w:sz w:val="28"/>
          <w:szCs w:val="28"/>
        </w:rPr>
        <w:t>.</w:t>
      </w:r>
    </w:p>
    <w:p w:rsidR="0001391D" w:rsidRPr="00A93626" w:rsidRDefault="0001391D" w:rsidP="00396F24">
      <w:pPr>
        <w:pStyle w:val="aa"/>
        <w:widowControl w:val="0"/>
        <w:numPr>
          <w:ilvl w:val="0"/>
          <w:numId w:val="2"/>
        </w:numPr>
        <w:spacing w:after="0" w:line="240" w:lineRule="auto"/>
        <w:ind w:left="0" w:right="-2" w:firstLine="851"/>
        <w:jc w:val="both"/>
        <w:rPr>
          <w:rFonts w:ascii="Times New Roman" w:hAnsi="Times New Roman" w:cs="Times New Roman"/>
          <w:sz w:val="28"/>
          <w:szCs w:val="28"/>
        </w:rPr>
      </w:pPr>
      <w:r w:rsidRPr="00A93626">
        <w:rPr>
          <w:rFonts w:ascii="Times New Roman" w:hAnsi="Times New Roman" w:cs="Times New Roman"/>
          <w:sz w:val="28"/>
          <w:szCs w:val="28"/>
        </w:rPr>
        <w:t xml:space="preserve">для размещения на официальном сайте администрации муниципального образования </w:t>
      </w:r>
      <w:r w:rsidR="00181046">
        <w:rPr>
          <w:rFonts w:ascii="Times New Roman" w:hAnsi="Times New Roman" w:cs="Times New Roman"/>
          <w:sz w:val="28"/>
          <w:szCs w:val="28"/>
        </w:rPr>
        <w:t>Выселковский</w:t>
      </w:r>
      <w:r w:rsidRPr="00A93626">
        <w:rPr>
          <w:rFonts w:ascii="Times New Roman" w:hAnsi="Times New Roman" w:cs="Times New Roman"/>
          <w:sz w:val="28"/>
          <w:szCs w:val="28"/>
        </w:rPr>
        <w:t xml:space="preserve"> район в информационно - телекоммуникационной сети «Интернет» в разделе «Антикоррупционная экспертиза».</w:t>
      </w:r>
    </w:p>
    <w:p w:rsidR="0001391D" w:rsidRPr="00A93626" w:rsidRDefault="004F4CF8" w:rsidP="00396F24">
      <w:pPr>
        <w:pStyle w:val="aa"/>
        <w:widowControl w:val="0"/>
        <w:numPr>
          <w:ilvl w:val="0"/>
          <w:numId w:val="2"/>
        </w:numPr>
        <w:spacing w:after="0" w:line="240" w:lineRule="auto"/>
        <w:ind w:left="0" w:right="-2" w:firstLine="851"/>
        <w:jc w:val="both"/>
        <w:rPr>
          <w:rFonts w:ascii="Times New Roman" w:hAnsi="Times New Roman" w:cs="Times New Roman"/>
          <w:sz w:val="28"/>
          <w:szCs w:val="28"/>
        </w:rPr>
      </w:pPr>
      <w:r>
        <w:rPr>
          <w:rFonts w:ascii="Times New Roman" w:hAnsi="Times New Roman" w:cs="Times New Roman"/>
          <w:sz w:val="28"/>
          <w:szCs w:val="28"/>
        </w:rPr>
        <w:t xml:space="preserve">Отделу Муниципальный центр управления администрации муниципальное образование Выселковский район (Абушаев) </w:t>
      </w:r>
      <w:r w:rsidR="0001391D" w:rsidRPr="00A93626">
        <w:rPr>
          <w:rFonts w:ascii="Times New Roman" w:hAnsi="Times New Roman" w:cs="Times New Roman"/>
          <w:sz w:val="28"/>
          <w:szCs w:val="28"/>
        </w:rPr>
        <w:t xml:space="preserve">разместить </w:t>
      </w:r>
      <w:r>
        <w:rPr>
          <w:rFonts w:ascii="Times New Roman" w:hAnsi="Times New Roman" w:cs="Times New Roman"/>
          <w:sz w:val="28"/>
          <w:szCs w:val="28"/>
        </w:rPr>
        <w:t xml:space="preserve">(опубликовать) </w:t>
      </w:r>
      <w:r w:rsidR="0001391D" w:rsidRPr="00A93626">
        <w:rPr>
          <w:rFonts w:ascii="Times New Roman" w:hAnsi="Times New Roman" w:cs="Times New Roman"/>
          <w:sz w:val="28"/>
          <w:szCs w:val="28"/>
        </w:rPr>
        <w:t xml:space="preserve">настоящее постановление на официальном сайте администрации муниципального образования </w:t>
      </w:r>
      <w:r w:rsidR="00181046">
        <w:rPr>
          <w:rFonts w:ascii="Times New Roman" w:hAnsi="Times New Roman" w:cs="Times New Roman"/>
          <w:sz w:val="28"/>
          <w:szCs w:val="28"/>
        </w:rPr>
        <w:t>Выселковский</w:t>
      </w:r>
      <w:r w:rsidR="0001391D" w:rsidRPr="00A93626">
        <w:rPr>
          <w:rFonts w:ascii="Times New Roman" w:hAnsi="Times New Roman" w:cs="Times New Roman"/>
          <w:sz w:val="28"/>
          <w:szCs w:val="28"/>
        </w:rPr>
        <w:t xml:space="preserve"> район </w:t>
      </w:r>
      <w:r>
        <w:rPr>
          <w:rFonts w:ascii="Times New Roman" w:hAnsi="Times New Roman" w:cs="Times New Roman"/>
          <w:sz w:val="28"/>
          <w:szCs w:val="28"/>
        </w:rPr>
        <w:t>в сети Интернет.</w:t>
      </w:r>
    </w:p>
    <w:p w:rsidR="00A93626" w:rsidRDefault="0001391D" w:rsidP="00396F24">
      <w:pPr>
        <w:pStyle w:val="aa"/>
        <w:widowControl w:val="0"/>
        <w:numPr>
          <w:ilvl w:val="0"/>
          <w:numId w:val="2"/>
        </w:numPr>
        <w:spacing w:after="0" w:line="240" w:lineRule="auto"/>
        <w:ind w:left="0" w:right="-2" w:firstLine="851"/>
        <w:jc w:val="both"/>
        <w:rPr>
          <w:rFonts w:ascii="Times New Roman" w:hAnsi="Times New Roman" w:cs="Times New Roman"/>
          <w:sz w:val="28"/>
          <w:szCs w:val="28"/>
        </w:rPr>
      </w:pPr>
      <w:r w:rsidRPr="00A93626">
        <w:rPr>
          <w:rFonts w:ascii="Times New Roman" w:hAnsi="Times New Roman" w:cs="Times New Roman"/>
          <w:sz w:val="28"/>
          <w:szCs w:val="28"/>
        </w:rPr>
        <w:t xml:space="preserve">Контроль за выполнением настоящего постановления возложить на </w:t>
      </w:r>
      <w:r w:rsidR="00AA3046">
        <w:rPr>
          <w:rFonts w:ascii="Times New Roman" w:hAnsi="Times New Roman" w:cs="Times New Roman"/>
          <w:sz w:val="28"/>
          <w:szCs w:val="28"/>
        </w:rPr>
        <w:t xml:space="preserve">первого </w:t>
      </w:r>
      <w:r w:rsidRPr="00A93626">
        <w:rPr>
          <w:rFonts w:ascii="Times New Roman" w:hAnsi="Times New Roman" w:cs="Times New Roman"/>
          <w:sz w:val="28"/>
          <w:szCs w:val="28"/>
        </w:rPr>
        <w:t xml:space="preserve">заместителя главы </w:t>
      </w:r>
      <w:r w:rsidR="00AA3046">
        <w:rPr>
          <w:rFonts w:ascii="Times New Roman" w:hAnsi="Times New Roman" w:cs="Times New Roman"/>
          <w:sz w:val="28"/>
          <w:szCs w:val="28"/>
        </w:rPr>
        <w:t>администрации муниципального образования Выселковский район Коробову Т.П.</w:t>
      </w:r>
      <w:r w:rsidR="00717CC5">
        <w:rPr>
          <w:rFonts w:ascii="Times New Roman" w:hAnsi="Times New Roman" w:cs="Times New Roman"/>
          <w:sz w:val="28"/>
          <w:szCs w:val="28"/>
        </w:rPr>
        <w:t xml:space="preserve"> и </w:t>
      </w:r>
      <w:r w:rsidR="00717CC5" w:rsidRPr="00A93626">
        <w:rPr>
          <w:rFonts w:ascii="Times New Roman" w:hAnsi="Times New Roman" w:cs="Times New Roman"/>
          <w:sz w:val="28"/>
          <w:szCs w:val="28"/>
        </w:rPr>
        <w:t xml:space="preserve">заместителя главы </w:t>
      </w:r>
      <w:r w:rsidR="00717CC5">
        <w:rPr>
          <w:rFonts w:ascii="Times New Roman" w:hAnsi="Times New Roman" w:cs="Times New Roman"/>
          <w:sz w:val="28"/>
          <w:szCs w:val="28"/>
        </w:rPr>
        <w:t xml:space="preserve">администрации </w:t>
      </w:r>
      <w:r w:rsidR="00717CC5">
        <w:rPr>
          <w:rFonts w:ascii="Times New Roman" w:hAnsi="Times New Roman" w:cs="Times New Roman"/>
          <w:sz w:val="28"/>
          <w:szCs w:val="28"/>
        </w:rPr>
        <w:lastRenderedPageBreak/>
        <w:t>муниципального образования Выселковский район Кононенко В.В.</w:t>
      </w:r>
    </w:p>
    <w:p w:rsidR="0001391D" w:rsidRPr="00A93626" w:rsidRDefault="0001391D" w:rsidP="00396F24">
      <w:pPr>
        <w:pStyle w:val="aa"/>
        <w:widowControl w:val="0"/>
        <w:numPr>
          <w:ilvl w:val="0"/>
          <w:numId w:val="2"/>
        </w:numPr>
        <w:spacing w:after="0" w:line="240" w:lineRule="auto"/>
        <w:ind w:left="0" w:right="-2" w:firstLine="851"/>
        <w:jc w:val="both"/>
        <w:rPr>
          <w:rFonts w:ascii="Times New Roman" w:hAnsi="Times New Roman" w:cs="Times New Roman"/>
          <w:sz w:val="28"/>
          <w:szCs w:val="28"/>
        </w:rPr>
      </w:pPr>
      <w:r w:rsidRPr="00A93626">
        <w:rPr>
          <w:rFonts w:ascii="Times New Roman" w:hAnsi="Times New Roman" w:cs="Times New Roman"/>
          <w:sz w:val="28"/>
          <w:szCs w:val="28"/>
        </w:rPr>
        <w:t>Постановление вступает в силу со дня его официального опубликования.</w:t>
      </w:r>
    </w:p>
    <w:p w:rsidR="0001391D" w:rsidRPr="00BD1C64" w:rsidRDefault="0001391D" w:rsidP="00396F24">
      <w:pPr>
        <w:widowControl w:val="0"/>
        <w:ind w:right="-2"/>
        <w:jc w:val="both"/>
        <w:rPr>
          <w:rFonts w:ascii="Times New Roman" w:hAnsi="Times New Roman" w:cs="Times New Roman"/>
          <w:sz w:val="28"/>
          <w:szCs w:val="28"/>
        </w:rPr>
      </w:pPr>
    </w:p>
    <w:p w:rsidR="0001391D" w:rsidRPr="00BD1C64" w:rsidRDefault="0001391D" w:rsidP="00396F24">
      <w:pPr>
        <w:widowControl w:val="0"/>
        <w:spacing w:after="0" w:line="240" w:lineRule="auto"/>
        <w:ind w:right="-2"/>
        <w:jc w:val="both"/>
        <w:rPr>
          <w:rFonts w:ascii="Times New Roman" w:hAnsi="Times New Roman" w:cs="Times New Roman"/>
          <w:sz w:val="28"/>
          <w:szCs w:val="28"/>
        </w:rPr>
      </w:pPr>
      <w:r w:rsidRPr="00BD1C64">
        <w:rPr>
          <w:rFonts w:ascii="Times New Roman" w:hAnsi="Times New Roman" w:cs="Times New Roman"/>
          <w:sz w:val="28"/>
          <w:szCs w:val="28"/>
        </w:rPr>
        <w:t>Глава муниципального образования</w:t>
      </w:r>
    </w:p>
    <w:p w:rsidR="00436965" w:rsidRDefault="00181046" w:rsidP="00396F24">
      <w:pPr>
        <w:widowControl w:val="0"/>
        <w:spacing w:after="0" w:line="240" w:lineRule="auto"/>
        <w:ind w:right="-2"/>
        <w:jc w:val="both"/>
        <w:rPr>
          <w:rFonts w:ascii="Times New Roman" w:hAnsi="Times New Roman" w:cs="Times New Roman"/>
          <w:sz w:val="28"/>
          <w:szCs w:val="28"/>
        </w:rPr>
      </w:pPr>
      <w:r>
        <w:rPr>
          <w:rFonts w:ascii="Times New Roman" w:hAnsi="Times New Roman" w:cs="Times New Roman"/>
          <w:sz w:val="28"/>
          <w:szCs w:val="28"/>
        </w:rPr>
        <w:t>Выселковский</w:t>
      </w:r>
      <w:r w:rsidR="0001391D" w:rsidRPr="00BD1C64">
        <w:rPr>
          <w:rFonts w:ascii="Times New Roman" w:hAnsi="Times New Roman" w:cs="Times New Roman"/>
          <w:sz w:val="28"/>
          <w:szCs w:val="28"/>
        </w:rPr>
        <w:t xml:space="preserve"> район                                                                                 </w:t>
      </w:r>
      <w:r>
        <w:rPr>
          <w:rFonts w:ascii="Times New Roman" w:hAnsi="Times New Roman" w:cs="Times New Roman"/>
          <w:sz w:val="28"/>
          <w:szCs w:val="28"/>
        </w:rPr>
        <w:t>С.И.Фирстков</w:t>
      </w:r>
    </w:p>
    <w:p w:rsidR="00436965" w:rsidRDefault="00436965">
      <w:pPr>
        <w:rPr>
          <w:rFonts w:ascii="Times New Roman" w:hAnsi="Times New Roman" w:cs="Times New Roman"/>
          <w:sz w:val="28"/>
          <w:szCs w:val="28"/>
        </w:rPr>
      </w:pPr>
      <w:r>
        <w:rPr>
          <w:rFonts w:ascii="Times New Roman" w:hAnsi="Times New Roman" w:cs="Times New Roman"/>
          <w:sz w:val="28"/>
          <w:szCs w:val="28"/>
        </w:rPr>
        <w:br w:type="page"/>
      </w:r>
    </w:p>
    <w:p w:rsidR="006D3999" w:rsidRPr="00BD1C64" w:rsidRDefault="006D3999" w:rsidP="006D3999">
      <w:pPr>
        <w:widowControl w:val="0"/>
        <w:spacing w:after="0" w:line="240" w:lineRule="auto"/>
        <w:ind w:left="5670"/>
        <w:jc w:val="center"/>
        <w:rPr>
          <w:rFonts w:ascii="Times New Roman" w:eastAsia="TimesNewRomanPSMT" w:hAnsi="Times New Roman" w:cs="Times New Roman"/>
          <w:sz w:val="28"/>
          <w:szCs w:val="28"/>
        </w:rPr>
      </w:pPr>
      <w:r w:rsidRPr="00BD1C64">
        <w:rPr>
          <w:rFonts w:ascii="Times New Roman" w:eastAsia="TimesNewRomanPSMT" w:hAnsi="Times New Roman" w:cs="Times New Roman"/>
          <w:sz w:val="28"/>
          <w:szCs w:val="28"/>
        </w:rPr>
        <w:lastRenderedPageBreak/>
        <w:t>ПРИЛОЖЕНИЕ</w:t>
      </w:r>
    </w:p>
    <w:p w:rsidR="006D3999" w:rsidRPr="00BD1C64" w:rsidRDefault="006D3999" w:rsidP="006D3999">
      <w:pPr>
        <w:widowControl w:val="0"/>
        <w:spacing w:after="0" w:line="240" w:lineRule="auto"/>
        <w:ind w:left="5670"/>
        <w:jc w:val="center"/>
        <w:rPr>
          <w:rFonts w:ascii="Times New Roman" w:eastAsia="TimesNewRomanPSMT" w:hAnsi="Times New Roman" w:cs="Times New Roman"/>
          <w:sz w:val="28"/>
          <w:szCs w:val="28"/>
        </w:rPr>
      </w:pPr>
      <w:r w:rsidRPr="00BD1C64">
        <w:rPr>
          <w:rFonts w:ascii="Times New Roman" w:eastAsia="TimesNewRomanPSMT" w:hAnsi="Times New Roman" w:cs="Times New Roman"/>
          <w:sz w:val="28"/>
          <w:szCs w:val="28"/>
        </w:rPr>
        <w:t>УТВЕРЖДЕН</w:t>
      </w:r>
    </w:p>
    <w:p w:rsidR="006D3999" w:rsidRPr="00BD1C64" w:rsidRDefault="006D3999" w:rsidP="006D3999">
      <w:pPr>
        <w:widowControl w:val="0"/>
        <w:spacing w:after="0" w:line="240" w:lineRule="auto"/>
        <w:ind w:left="5670"/>
        <w:jc w:val="center"/>
        <w:rPr>
          <w:rFonts w:ascii="Times New Roman" w:eastAsia="TimesNewRomanPSMT" w:hAnsi="Times New Roman" w:cs="Times New Roman"/>
          <w:sz w:val="28"/>
          <w:szCs w:val="28"/>
        </w:rPr>
      </w:pPr>
      <w:r w:rsidRPr="00BD1C64">
        <w:rPr>
          <w:rFonts w:ascii="Times New Roman" w:eastAsia="TimesNewRomanPSMT" w:hAnsi="Times New Roman" w:cs="Times New Roman"/>
          <w:sz w:val="28"/>
          <w:szCs w:val="28"/>
        </w:rPr>
        <w:t>постановлением администрации</w:t>
      </w:r>
    </w:p>
    <w:p w:rsidR="006D3999" w:rsidRPr="00BD1C64" w:rsidRDefault="006D3999" w:rsidP="006D3999">
      <w:pPr>
        <w:widowControl w:val="0"/>
        <w:spacing w:after="0" w:line="240" w:lineRule="auto"/>
        <w:ind w:left="5670"/>
        <w:jc w:val="center"/>
        <w:rPr>
          <w:rFonts w:ascii="Times New Roman" w:eastAsia="TimesNewRomanPSMT" w:hAnsi="Times New Roman" w:cs="Times New Roman"/>
          <w:sz w:val="28"/>
          <w:szCs w:val="28"/>
        </w:rPr>
      </w:pPr>
      <w:r w:rsidRPr="00BD1C64">
        <w:rPr>
          <w:rFonts w:ascii="Times New Roman" w:eastAsia="TimesNewRomanPSMT" w:hAnsi="Times New Roman" w:cs="Times New Roman"/>
          <w:sz w:val="28"/>
          <w:szCs w:val="28"/>
        </w:rPr>
        <w:t>муниципального образования</w:t>
      </w:r>
    </w:p>
    <w:p w:rsidR="006D3999" w:rsidRPr="00BD1C64" w:rsidRDefault="006D3999" w:rsidP="006D3999">
      <w:pPr>
        <w:widowControl w:val="0"/>
        <w:spacing w:after="0" w:line="240" w:lineRule="auto"/>
        <w:ind w:left="567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Выселковский</w:t>
      </w:r>
      <w:r w:rsidRPr="00BD1C64">
        <w:rPr>
          <w:rFonts w:ascii="Times New Roman" w:eastAsia="TimesNewRomanPSMT" w:hAnsi="Times New Roman" w:cs="Times New Roman"/>
          <w:sz w:val="28"/>
          <w:szCs w:val="28"/>
        </w:rPr>
        <w:t xml:space="preserve"> район</w:t>
      </w:r>
    </w:p>
    <w:p w:rsidR="006D3999" w:rsidRPr="00BD1C64" w:rsidRDefault="006D3999" w:rsidP="006D3999">
      <w:pPr>
        <w:widowControl w:val="0"/>
        <w:spacing w:after="0" w:line="240" w:lineRule="auto"/>
        <w:ind w:left="5670"/>
        <w:jc w:val="center"/>
        <w:rPr>
          <w:rFonts w:ascii="Times New Roman" w:eastAsia="TimesNewRomanPSMT" w:hAnsi="Times New Roman" w:cs="Times New Roman"/>
          <w:sz w:val="28"/>
          <w:szCs w:val="28"/>
        </w:rPr>
      </w:pPr>
      <w:r w:rsidRPr="00BD1C64">
        <w:rPr>
          <w:rFonts w:ascii="Times New Roman" w:eastAsia="TimesNewRomanPSMT" w:hAnsi="Times New Roman" w:cs="Times New Roman"/>
          <w:sz w:val="28"/>
          <w:szCs w:val="28"/>
        </w:rPr>
        <w:t xml:space="preserve">от </w:t>
      </w:r>
      <w:r>
        <w:rPr>
          <w:rFonts w:ascii="Times New Roman" w:eastAsia="TimesNewRomanPSMT" w:hAnsi="Times New Roman" w:cs="Times New Roman"/>
          <w:sz w:val="28"/>
          <w:szCs w:val="28"/>
        </w:rPr>
        <w:t>15.12.2022 года</w:t>
      </w:r>
      <w:bookmarkStart w:id="0" w:name="_GoBack"/>
      <w:bookmarkEnd w:id="0"/>
      <w:r w:rsidRPr="00BD1C64">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 xml:space="preserve"> 1616</w:t>
      </w:r>
    </w:p>
    <w:p w:rsidR="006D3999" w:rsidRPr="00BD1C64" w:rsidRDefault="006D3999" w:rsidP="006D3999">
      <w:pPr>
        <w:widowControl w:val="0"/>
        <w:ind w:left="4820"/>
        <w:jc w:val="center"/>
        <w:rPr>
          <w:rFonts w:ascii="Times New Roman" w:eastAsia="TimesNewRomanPSMT" w:hAnsi="Times New Roman" w:cs="Times New Roman"/>
          <w:sz w:val="28"/>
          <w:szCs w:val="28"/>
        </w:rPr>
      </w:pPr>
    </w:p>
    <w:p w:rsidR="006D3999" w:rsidRDefault="006D3999" w:rsidP="006D3999">
      <w:pPr>
        <w:widowControl w:val="0"/>
        <w:jc w:val="center"/>
        <w:rPr>
          <w:rFonts w:ascii="Times New Roman" w:hAnsi="Times New Roman" w:cs="Times New Roman"/>
          <w:b/>
          <w:sz w:val="28"/>
          <w:szCs w:val="32"/>
        </w:rPr>
      </w:pPr>
    </w:p>
    <w:p w:rsidR="006D3999" w:rsidRDefault="006D3999" w:rsidP="006D3999">
      <w:pPr>
        <w:widowControl w:val="0"/>
        <w:jc w:val="center"/>
        <w:rPr>
          <w:rFonts w:ascii="Times New Roman" w:hAnsi="Times New Roman" w:cs="Times New Roman"/>
          <w:b/>
          <w:sz w:val="28"/>
          <w:szCs w:val="32"/>
        </w:rPr>
      </w:pPr>
    </w:p>
    <w:p w:rsidR="006D3999" w:rsidRDefault="006D3999" w:rsidP="006D3999">
      <w:pPr>
        <w:pStyle w:val="formattexttopleveltext"/>
        <w:widowControl w:val="0"/>
        <w:shd w:val="clear" w:color="auto" w:fill="FFFFFF"/>
        <w:spacing w:before="0" w:beforeAutospacing="0" w:after="0" w:afterAutospacing="0" w:line="270" w:lineRule="atLeast"/>
        <w:jc w:val="both"/>
        <w:textAlignment w:val="baseline"/>
        <w:rPr>
          <w:color w:val="000000"/>
          <w:spacing w:val="2"/>
          <w:sz w:val="28"/>
          <w:szCs w:val="28"/>
        </w:rPr>
      </w:pPr>
    </w:p>
    <w:p w:rsidR="006D3999" w:rsidRPr="00501CD2" w:rsidRDefault="006D3999" w:rsidP="006D3999">
      <w:pPr>
        <w:pStyle w:val="formattexttopleveltext"/>
        <w:widowControl w:val="0"/>
        <w:shd w:val="clear" w:color="auto" w:fill="FFFFFF"/>
        <w:tabs>
          <w:tab w:val="left" w:pos="8505"/>
        </w:tabs>
        <w:spacing w:before="0" w:beforeAutospacing="0" w:after="0" w:afterAutospacing="0"/>
        <w:ind w:left="851" w:right="851"/>
        <w:jc w:val="center"/>
        <w:textAlignment w:val="baseline"/>
        <w:rPr>
          <w:color w:val="000000"/>
          <w:spacing w:val="2"/>
          <w:sz w:val="28"/>
          <w:szCs w:val="28"/>
        </w:rPr>
      </w:pPr>
      <w:r w:rsidRPr="00501CD2">
        <w:rPr>
          <w:color w:val="000000"/>
          <w:spacing w:val="2"/>
          <w:sz w:val="28"/>
          <w:szCs w:val="28"/>
        </w:rPr>
        <w:t>ПОРЯДОК</w:t>
      </w:r>
    </w:p>
    <w:p w:rsidR="006D3999" w:rsidRDefault="006D3999" w:rsidP="006D3999">
      <w:pPr>
        <w:pStyle w:val="formattexttopleveltext"/>
        <w:widowControl w:val="0"/>
        <w:shd w:val="clear" w:color="auto" w:fill="FFFFFF"/>
        <w:spacing w:before="0" w:beforeAutospacing="0" w:after="0" w:afterAutospacing="0"/>
        <w:ind w:left="851" w:right="851"/>
        <w:jc w:val="center"/>
        <w:textAlignment w:val="baseline"/>
        <w:rPr>
          <w:color w:val="000000"/>
          <w:spacing w:val="2"/>
          <w:sz w:val="28"/>
          <w:szCs w:val="28"/>
        </w:rPr>
      </w:pPr>
      <w:r w:rsidRPr="00501CD2">
        <w:rPr>
          <w:color w:val="000000"/>
          <w:spacing w:val="2"/>
          <w:sz w:val="28"/>
          <w:szCs w:val="28"/>
        </w:rPr>
        <w:t>установления и оценки применения устанавливаемых муниципальными</w:t>
      </w:r>
      <w:r>
        <w:rPr>
          <w:color w:val="000000"/>
          <w:spacing w:val="2"/>
          <w:sz w:val="28"/>
          <w:szCs w:val="28"/>
        </w:rPr>
        <w:t xml:space="preserve"> </w:t>
      </w:r>
      <w:r w:rsidRPr="00501CD2">
        <w:rPr>
          <w:color w:val="000000"/>
          <w:spacing w:val="2"/>
          <w:sz w:val="28"/>
          <w:szCs w:val="28"/>
        </w:rPr>
        <w:t>нормативными правовыми актами обязательных требований, которые связаны с</w:t>
      </w:r>
      <w:r>
        <w:rPr>
          <w:color w:val="000000"/>
          <w:spacing w:val="2"/>
          <w:sz w:val="28"/>
          <w:szCs w:val="28"/>
        </w:rPr>
        <w:t xml:space="preserve"> </w:t>
      </w:r>
      <w:r w:rsidRPr="00501CD2">
        <w:rPr>
          <w:color w:val="000000"/>
          <w:spacing w:val="2"/>
          <w:sz w:val="28"/>
          <w:szCs w:val="28"/>
        </w:rPr>
        <w:t>осуществлением предпринимательской и иной экономической</w:t>
      </w:r>
      <w:r>
        <w:rPr>
          <w:color w:val="000000"/>
          <w:spacing w:val="2"/>
          <w:sz w:val="28"/>
          <w:szCs w:val="28"/>
        </w:rPr>
        <w:t xml:space="preserve"> </w:t>
      </w:r>
      <w:r w:rsidRPr="00501CD2">
        <w:rPr>
          <w:color w:val="000000"/>
          <w:spacing w:val="2"/>
          <w:sz w:val="28"/>
          <w:szCs w:val="28"/>
        </w:rPr>
        <w:t>деятельности и оценка соблюдения которых осуществляется</w:t>
      </w:r>
      <w:r>
        <w:rPr>
          <w:color w:val="000000"/>
          <w:spacing w:val="2"/>
          <w:sz w:val="28"/>
          <w:szCs w:val="28"/>
        </w:rPr>
        <w:t xml:space="preserve"> </w:t>
      </w:r>
      <w:r w:rsidRPr="00501CD2">
        <w:rPr>
          <w:color w:val="000000"/>
          <w:spacing w:val="2"/>
          <w:sz w:val="28"/>
          <w:szCs w:val="28"/>
        </w:rPr>
        <w:t>в рамках муниципального контроля</w:t>
      </w:r>
    </w:p>
    <w:p w:rsidR="006D3999" w:rsidRDefault="006D3999" w:rsidP="006D3999">
      <w:pPr>
        <w:pStyle w:val="formattexttopleveltext"/>
        <w:widowControl w:val="0"/>
        <w:shd w:val="clear" w:color="auto" w:fill="FFFFFF"/>
        <w:spacing w:before="0" w:beforeAutospacing="0" w:after="0" w:afterAutospacing="0"/>
        <w:ind w:left="1134" w:right="1134" w:firstLine="851"/>
        <w:jc w:val="center"/>
        <w:textAlignment w:val="baseline"/>
        <w:rPr>
          <w:color w:val="000000"/>
          <w:spacing w:val="2"/>
          <w:sz w:val="28"/>
          <w:szCs w:val="28"/>
        </w:rPr>
      </w:pPr>
    </w:p>
    <w:p w:rsidR="006D3999" w:rsidRPr="00501CD2" w:rsidRDefault="006D3999" w:rsidP="006D3999">
      <w:pPr>
        <w:pStyle w:val="formattexttopleveltext"/>
        <w:widowControl w:val="0"/>
        <w:shd w:val="clear" w:color="auto" w:fill="FFFFFF"/>
        <w:spacing w:before="0" w:beforeAutospacing="0" w:after="0" w:afterAutospacing="0"/>
        <w:ind w:left="1134" w:right="1134" w:firstLine="851"/>
        <w:jc w:val="center"/>
        <w:textAlignment w:val="baseline"/>
        <w:rPr>
          <w:color w:val="000000"/>
          <w:spacing w:val="2"/>
          <w:sz w:val="28"/>
          <w:szCs w:val="28"/>
        </w:rPr>
      </w:pPr>
    </w:p>
    <w:p w:rsidR="006D3999" w:rsidRDefault="006D3999" w:rsidP="006D3999">
      <w:pPr>
        <w:pStyle w:val="formattexttopleveltext"/>
        <w:widowControl w:val="0"/>
        <w:numPr>
          <w:ilvl w:val="0"/>
          <w:numId w:val="19"/>
        </w:numPr>
        <w:shd w:val="clear" w:color="auto" w:fill="FFFFFF"/>
        <w:tabs>
          <w:tab w:val="left" w:pos="284"/>
        </w:tabs>
        <w:spacing w:before="0" w:beforeAutospacing="0" w:after="0" w:afterAutospacing="0"/>
        <w:ind w:left="0" w:firstLine="0"/>
        <w:jc w:val="center"/>
        <w:textAlignment w:val="baseline"/>
        <w:rPr>
          <w:color w:val="000000"/>
          <w:spacing w:val="2"/>
          <w:sz w:val="28"/>
          <w:szCs w:val="28"/>
        </w:rPr>
      </w:pPr>
      <w:r w:rsidRPr="00501CD2">
        <w:rPr>
          <w:color w:val="000000"/>
          <w:spacing w:val="2"/>
          <w:sz w:val="28"/>
          <w:szCs w:val="28"/>
        </w:rPr>
        <w:t>Общие положения</w:t>
      </w:r>
    </w:p>
    <w:p w:rsidR="006D3999" w:rsidRDefault="006D3999" w:rsidP="006D3999">
      <w:pPr>
        <w:pStyle w:val="formattexttopleveltext"/>
        <w:widowControl w:val="0"/>
        <w:shd w:val="clear" w:color="auto" w:fill="FFFFFF"/>
        <w:tabs>
          <w:tab w:val="left" w:pos="284"/>
        </w:tabs>
        <w:spacing w:before="0" w:beforeAutospacing="0" w:after="0" w:afterAutospacing="0"/>
        <w:textAlignment w:val="baseline"/>
        <w:rPr>
          <w:color w:val="000000"/>
          <w:spacing w:val="2"/>
          <w:sz w:val="28"/>
          <w:szCs w:val="28"/>
        </w:rPr>
      </w:pPr>
    </w:p>
    <w:p w:rsidR="006D3999" w:rsidRPr="00501CD2" w:rsidRDefault="006D3999" w:rsidP="006D3999">
      <w:pPr>
        <w:pStyle w:val="formattexttopleveltext"/>
        <w:widowControl w:val="0"/>
        <w:shd w:val="clear" w:color="auto" w:fill="FFFFFF"/>
        <w:spacing w:before="0" w:beforeAutospacing="0" w:after="0" w:afterAutospacing="0"/>
        <w:ind w:left="1211"/>
        <w:textAlignment w:val="baseline"/>
        <w:rPr>
          <w:color w:val="000000"/>
          <w:spacing w:val="2"/>
          <w:sz w:val="28"/>
          <w:szCs w:val="28"/>
        </w:rPr>
      </w:pPr>
    </w:p>
    <w:p w:rsidR="006D3999" w:rsidRPr="008A6C08"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r w:rsidRPr="00501CD2">
        <w:rPr>
          <w:color w:val="000000"/>
          <w:spacing w:val="2"/>
          <w:sz w:val="28"/>
          <w:szCs w:val="28"/>
        </w:rPr>
        <w:t>1.1. Порядок установления и оценки применения устанавливаемых муниципальными нормативными правовыми актами муниципального</w:t>
      </w:r>
      <w:r>
        <w:rPr>
          <w:color w:val="000000"/>
          <w:spacing w:val="2"/>
          <w:sz w:val="28"/>
          <w:szCs w:val="28"/>
        </w:rPr>
        <w:t xml:space="preserve"> </w:t>
      </w:r>
      <w:r w:rsidRPr="00501CD2">
        <w:rPr>
          <w:color w:val="000000"/>
          <w:spacing w:val="2"/>
          <w:sz w:val="28"/>
          <w:szCs w:val="28"/>
        </w:rPr>
        <w:t xml:space="preserve">образования </w:t>
      </w:r>
      <w:r>
        <w:rPr>
          <w:color w:val="000000"/>
          <w:spacing w:val="2"/>
          <w:sz w:val="28"/>
          <w:szCs w:val="28"/>
        </w:rPr>
        <w:t>Выселковский</w:t>
      </w:r>
      <w:r w:rsidRPr="00501CD2">
        <w:rPr>
          <w:color w:val="000000"/>
          <w:spacing w:val="2"/>
          <w:sz w:val="28"/>
          <w:szCs w:val="28"/>
        </w:rPr>
        <w:t xml:space="preserve"> район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(далее - Порядок) разработан в соответствии с частью 5 статьи 2 Федерального закона от 31 июля 2020 года № 247-ФЗ «Об обязательных требованиях в Российской Федерации» (далее - Федеральный закон № 247-ФЗ) и определяет правовые и организационные основы установления в проектах муниципальных нормативных правовых актов администрации муниципального образования </w:t>
      </w:r>
      <w:r>
        <w:rPr>
          <w:color w:val="000000"/>
          <w:spacing w:val="2"/>
          <w:sz w:val="28"/>
          <w:szCs w:val="28"/>
        </w:rPr>
        <w:t>Выселковский</w:t>
      </w:r>
      <w:r w:rsidRPr="00501CD2">
        <w:rPr>
          <w:color w:val="000000"/>
          <w:spacing w:val="2"/>
          <w:sz w:val="28"/>
          <w:szCs w:val="28"/>
        </w:rPr>
        <w:t xml:space="preserve"> район (далее - МНПА)</w:t>
      </w:r>
      <w:r>
        <w:rPr>
          <w:color w:val="000000"/>
          <w:spacing w:val="2"/>
          <w:sz w:val="28"/>
          <w:szCs w:val="28"/>
        </w:rPr>
        <w:t>, вносимых в качестве нормотворческой инициативы главой</w:t>
      </w:r>
      <w:r w:rsidRPr="00501CD2">
        <w:rPr>
          <w:color w:val="000000"/>
          <w:spacing w:val="2"/>
          <w:sz w:val="28"/>
          <w:szCs w:val="28"/>
        </w:rPr>
        <w:t xml:space="preserve"> муниципального образования </w:t>
      </w:r>
      <w:r>
        <w:rPr>
          <w:color w:val="000000"/>
          <w:spacing w:val="2"/>
          <w:sz w:val="28"/>
          <w:szCs w:val="28"/>
        </w:rPr>
        <w:t>Выселковский</w:t>
      </w:r>
      <w:r w:rsidRPr="00501CD2">
        <w:rPr>
          <w:color w:val="000000"/>
          <w:spacing w:val="2"/>
          <w:sz w:val="28"/>
          <w:szCs w:val="28"/>
        </w:rPr>
        <w:t xml:space="preserve"> район обязательных требований,</w:t>
      </w:r>
      <w:r>
        <w:rPr>
          <w:color w:val="000000"/>
          <w:spacing w:val="2"/>
          <w:sz w:val="28"/>
          <w:szCs w:val="28"/>
        </w:rPr>
        <w:t xml:space="preserve"> </w:t>
      </w:r>
      <w:r w:rsidRPr="00501CD2">
        <w:rPr>
          <w:color w:val="000000"/>
          <w:spacing w:val="2"/>
          <w:sz w:val="28"/>
          <w:szCs w:val="28"/>
        </w:rPr>
        <w:t xml:space="preserve">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(далее - обязательные требования), и оценки применения содержащихся в муниципальных нормативных правовых актах администрации муниципального образования </w:t>
      </w:r>
      <w:r>
        <w:rPr>
          <w:color w:val="000000"/>
          <w:spacing w:val="2"/>
          <w:sz w:val="28"/>
          <w:szCs w:val="28"/>
        </w:rPr>
        <w:t>Выселковский</w:t>
      </w:r>
      <w:r w:rsidRPr="00501CD2">
        <w:rPr>
          <w:color w:val="000000"/>
          <w:spacing w:val="2"/>
          <w:sz w:val="28"/>
          <w:szCs w:val="28"/>
        </w:rPr>
        <w:t xml:space="preserve"> район обязательных требований</w:t>
      </w:r>
      <w:r>
        <w:rPr>
          <w:color w:val="000000"/>
          <w:spacing w:val="2"/>
          <w:sz w:val="28"/>
          <w:szCs w:val="28"/>
        </w:rPr>
        <w:t xml:space="preserve"> в соответствии с разделом 3 настоящего Порядка.</w:t>
      </w:r>
    </w:p>
    <w:p w:rsidR="006D3999"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r w:rsidRPr="00501CD2">
        <w:rPr>
          <w:color w:val="000000"/>
          <w:spacing w:val="2"/>
          <w:sz w:val="28"/>
          <w:szCs w:val="28"/>
        </w:rPr>
        <w:t xml:space="preserve">1.2. Настоящий Порядок включает порядок установления обязательных </w:t>
      </w:r>
      <w:r w:rsidRPr="00501CD2">
        <w:rPr>
          <w:color w:val="000000"/>
          <w:spacing w:val="2"/>
          <w:sz w:val="28"/>
          <w:szCs w:val="28"/>
        </w:rPr>
        <w:lastRenderedPageBreak/>
        <w:t>требований, порядок оценки применения обязательных требований.</w:t>
      </w:r>
    </w:p>
    <w:p w:rsidR="006D3999"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p>
    <w:p w:rsidR="006D3999" w:rsidRDefault="006D3999" w:rsidP="006D3999">
      <w:pPr>
        <w:pStyle w:val="formattexttopleveltext"/>
        <w:widowControl w:val="0"/>
        <w:shd w:val="clear" w:color="auto" w:fill="FFFFFF"/>
        <w:spacing w:before="0" w:beforeAutospacing="0" w:after="0" w:afterAutospacing="0"/>
        <w:jc w:val="center"/>
        <w:textAlignment w:val="baseline"/>
        <w:rPr>
          <w:color w:val="000000"/>
          <w:spacing w:val="2"/>
          <w:sz w:val="28"/>
          <w:szCs w:val="28"/>
        </w:rPr>
      </w:pPr>
      <w:r w:rsidRPr="00501CD2">
        <w:rPr>
          <w:color w:val="000000"/>
          <w:spacing w:val="2"/>
          <w:sz w:val="28"/>
          <w:szCs w:val="28"/>
        </w:rPr>
        <w:t>2. Порядок установления обязательных требований</w:t>
      </w:r>
    </w:p>
    <w:p w:rsidR="006D3999" w:rsidRPr="00501CD2" w:rsidRDefault="006D3999" w:rsidP="006D3999">
      <w:pPr>
        <w:pStyle w:val="formattexttopleveltext"/>
        <w:widowControl w:val="0"/>
        <w:shd w:val="clear" w:color="auto" w:fill="FFFFFF"/>
        <w:spacing w:before="0" w:beforeAutospacing="0" w:after="0" w:afterAutospacing="0"/>
        <w:jc w:val="center"/>
        <w:textAlignment w:val="baseline"/>
        <w:rPr>
          <w:color w:val="000000"/>
          <w:spacing w:val="2"/>
          <w:sz w:val="28"/>
          <w:szCs w:val="28"/>
        </w:rPr>
      </w:pPr>
    </w:p>
    <w:p w:rsidR="006D3999" w:rsidRPr="00501CD2"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r w:rsidRPr="00501CD2">
        <w:rPr>
          <w:color w:val="000000"/>
          <w:spacing w:val="2"/>
          <w:sz w:val="28"/>
          <w:szCs w:val="28"/>
        </w:rPr>
        <w:t xml:space="preserve">2.1. </w:t>
      </w:r>
      <w:r>
        <w:rPr>
          <w:color w:val="000000"/>
          <w:spacing w:val="2"/>
          <w:sz w:val="28"/>
          <w:szCs w:val="28"/>
        </w:rPr>
        <w:t>Структурные подразделения а</w:t>
      </w:r>
      <w:r w:rsidRPr="00501CD2">
        <w:rPr>
          <w:color w:val="000000"/>
          <w:spacing w:val="2"/>
          <w:sz w:val="28"/>
          <w:szCs w:val="28"/>
        </w:rPr>
        <w:t>дминистраци</w:t>
      </w:r>
      <w:r>
        <w:rPr>
          <w:color w:val="000000"/>
          <w:spacing w:val="2"/>
          <w:sz w:val="28"/>
          <w:szCs w:val="28"/>
        </w:rPr>
        <w:t>и</w:t>
      </w:r>
      <w:r w:rsidRPr="00501CD2">
        <w:rPr>
          <w:color w:val="000000"/>
          <w:spacing w:val="2"/>
          <w:sz w:val="28"/>
          <w:szCs w:val="28"/>
        </w:rPr>
        <w:t xml:space="preserve"> муниципального образования </w:t>
      </w:r>
      <w:r>
        <w:rPr>
          <w:color w:val="000000"/>
          <w:spacing w:val="2"/>
          <w:sz w:val="28"/>
          <w:szCs w:val="28"/>
        </w:rPr>
        <w:t>Выселковский</w:t>
      </w:r>
      <w:r w:rsidRPr="00501CD2">
        <w:rPr>
          <w:color w:val="000000"/>
          <w:spacing w:val="2"/>
          <w:sz w:val="28"/>
          <w:szCs w:val="28"/>
        </w:rPr>
        <w:t xml:space="preserve"> район, уполномоченн</w:t>
      </w:r>
      <w:r>
        <w:rPr>
          <w:color w:val="000000"/>
          <w:spacing w:val="2"/>
          <w:sz w:val="28"/>
          <w:szCs w:val="28"/>
        </w:rPr>
        <w:t>ые</w:t>
      </w:r>
      <w:r w:rsidRPr="00501CD2">
        <w:rPr>
          <w:color w:val="000000"/>
          <w:spacing w:val="2"/>
          <w:sz w:val="28"/>
          <w:szCs w:val="28"/>
        </w:rPr>
        <w:t xml:space="preserve"> на осуществление </w:t>
      </w:r>
      <w:r w:rsidRPr="008A6C08">
        <w:rPr>
          <w:color w:val="000000"/>
          <w:spacing w:val="2"/>
          <w:sz w:val="28"/>
          <w:szCs w:val="28"/>
        </w:rPr>
        <w:t>соответствующего вида муниципального контроля (далее – Уполномоченные органы), устанавливают обязательные требования с соблюдением принципов,</w:t>
      </w:r>
      <w:r w:rsidRPr="00501CD2">
        <w:rPr>
          <w:color w:val="000000"/>
          <w:spacing w:val="2"/>
          <w:sz w:val="28"/>
          <w:szCs w:val="28"/>
        </w:rPr>
        <w:t xml:space="preserve"> установленных статьей 4 Федерального закона</w:t>
      </w:r>
      <w:r>
        <w:rPr>
          <w:color w:val="000000"/>
          <w:spacing w:val="2"/>
          <w:sz w:val="28"/>
          <w:szCs w:val="28"/>
        </w:rPr>
        <w:t xml:space="preserve"> </w:t>
      </w:r>
      <w:r w:rsidRPr="00501CD2">
        <w:rPr>
          <w:color w:val="000000"/>
          <w:spacing w:val="2"/>
          <w:sz w:val="28"/>
          <w:szCs w:val="28"/>
        </w:rPr>
        <w:t>№ 247- ФЗ, а также руководствуясь настоящим Порядком.</w:t>
      </w:r>
    </w:p>
    <w:p w:rsidR="006D3999" w:rsidRPr="00501CD2"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r w:rsidRPr="00501CD2">
        <w:rPr>
          <w:color w:val="000000"/>
          <w:spacing w:val="2"/>
          <w:sz w:val="28"/>
          <w:szCs w:val="28"/>
        </w:rPr>
        <w:t>2.2. При установлении обязательных требований должны быть определены:</w:t>
      </w:r>
    </w:p>
    <w:p w:rsidR="006D3999" w:rsidRPr="00501CD2" w:rsidRDefault="006D3999" w:rsidP="006D3999">
      <w:pPr>
        <w:pStyle w:val="formattexttopleveltext"/>
        <w:widowControl w:val="0"/>
        <w:numPr>
          <w:ilvl w:val="0"/>
          <w:numId w:val="20"/>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501CD2">
        <w:rPr>
          <w:color w:val="000000"/>
          <w:spacing w:val="2"/>
          <w:sz w:val="28"/>
          <w:szCs w:val="28"/>
        </w:rPr>
        <w:t>содержание обязательных требований (условия, ограничения, запреты, обязанности);</w:t>
      </w:r>
    </w:p>
    <w:p w:rsidR="006D3999" w:rsidRPr="00501CD2" w:rsidRDefault="006D3999" w:rsidP="006D3999">
      <w:pPr>
        <w:pStyle w:val="formattexttopleveltext"/>
        <w:widowControl w:val="0"/>
        <w:numPr>
          <w:ilvl w:val="0"/>
          <w:numId w:val="20"/>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501CD2">
        <w:rPr>
          <w:color w:val="000000"/>
          <w:spacing w:val="2"/>
          <w:sz w:val="28"/>
          <w:szCs w:val="28"/>
        </w:rPr>
        <w:t>лица, обязанные соблюдать обязательные требования;</w:t>
      </w:r>
    </w:p>
    <w:p w:rsidR="006D3999" w:rsidRPr="00501CD2" w:rsidRDefault="006D3999" w:rsidP="006D3999">
      <w:pPr>
        <w:pStyle w:val="formattexttopleveltext"/>
        <w:widowControl w:val="0"/>
        <w:numPr>
          <w:ilvl w:val="0"/>
          <w:numId w:val="20"/>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501CD2">
        <w:rPr>
          <w:color w:val="000000"/>
          <w:spacing w:val="2"/>
          <w:sz w:val="28"/>
          <w:szCs w:val="28"/>
        </w:rPr>
        <w:t>в зависимости от объекта установления обязательных требований:</w:t>
      </w:r>
    </w:p>
    <w:p w:rsidR="006D3999" w:rsidRPr="00501CD2" w:rsidRDefault="006D3999" w:rsidP="006D3999">
      <w:pPr>
        <w:pStyle w:val="formattexttopleveltext"/>
        <w:widowControl w:val="0"/>
        <w:numPr>
          <w:ilvl w:val="0"/>
          <w:numId w:val="22"/>
        </w:numPr>
        <w:shd w:val="clear" w:color="auto" w:fill="FFFFFF"/>
        <w:tabs>
          <w:tab w:val="left" w:pos="1701"/>
        </w:tabs>
        <w:spacing w:before="0" w:beforeAutospacing="0" w:after="0" w:afterAutospacing="0"/>
        <w:jc w:val="both"/>
        <w:textAlignment w:val="baseline"/>
        <w:rPr>
          <w:color w:val="000000"/>
          <w:spacing w:val="2"/>
          <w:sz w:val="28"/>
          <w:szCs w:val="28"/>
        </w:rPr>
      </w:pPr>
      <w:r w:rsidRPr="00501CD2">
        <w:rPr>
          <w:color w:val="000000"/>
          <w:spacing w:val="2"/>
          <w:sz w:val="28"/>
          <w:szCs w:val="28"/>
        </w:rPr>
        <w:t>осуществляемая деятельность, совершаемые действия, в отношении</w:t>
      </w:r>
      <w:r>
        <w:rPr>
          <w:color w:val="000000"/>
          <w:spacing w:val="2"/>
          <w:sz w:val="28"/>
          <w:szCs w:val="28"/>
        </w:rPr>
        <w:t xml:space="preserve"> </w:t>
      </w:r>
      <w:r w:rsidRPr="00501CD2">
        <w:rPr>
          <w:color w:val="000000"/>
          <w:spacing w:val="2"/>
          <w:sz w:val="28"/>
          <w:szCs w:val="28"/>
        </w:rPr>
        <w:t>которых устанавливаются обязательные требования;</w:t>
      </w:r>
    </w:p>
    <w:p w:rsidR="006D3999" w:rsidRPr="00501CD2" w:rsidRDefault="006D3999" w:rsidP="006D3999">
      <w:pPr>
        <w:pStyle w:val="formattexttopleveltext"/>
        <w:widowControl w:val="0"/>
        <w:numPr>
          <w:ilvl w:val="0"/>
          <w:numId w:val="22"/>
        </w:numPr>
        <w:shd w:val="clear" w:color="auto" w:fill="FFFFFF"/>
        <w:tabs>
          <w:tab w:val="left" w:pos="1701"/>
        </w:tabs>
        <w:spacing w:before="0" w:beforeAutospacing="0" w:after="0" w:afterAutospacing="0"/>
        <w:jc w:val="both"/>
        <w:textAlignment w:val="baseline"/>
        <w:rPr>
          <w:color w:val="000000"/>
          <w:spacing w:val="2"/>
          <w:sz w:val="28"/>
          <w:szCs w:val="28"/>
        </w:rPr>
      </w:pPr>
      <w:r w:rsidRPr="00501CD2">
        <w:rPr>
          <w:color w:val="000000"/>
          <w:spacing w:val="2"/>
          <w:sz w:val="28"/>
          <w:szCs w:val="28"/>
        </w:rPr>
        <w:t>лица и используемые объекты, к которым предъявляются обязательные требования при осуществлении деятельности, совершении действий;</w:t>
      </w:r>
    </w:p>
    <w:p w:rsidR="006D3999" w:rsidRPr="00501CD2" w:rsidRDefault="006D3999" w:rsidP="006D3999">
      <w:pPr>
        <w:pStyle w:val="formattexttopleveltext"/>
        <w:widowControl w:val="0"/>
        <w:numPr>
          <w:ilvl w:val="0"/>
          <w:numId w:val="22"/>
        </w:numPr>
        <w:shd w:val="clear" w:color="auto" w:fill="FFFFFF"/>
        <w:tabs>
          <w:tab w:val="left" w:pos="1701"/>
        </w:tabs>
        <w:spacing w:before="0" w:beforeAutospacing="0" w:after="0" w:afterAutospacing="0"/>
        <w:jc w:val="both"/>
        <w:textAlignment w:val="baseline"/>
        <w:rPr>
          <w:color w:val="000000"/>
          <w:spacing w:val="2"/>
          <w:sz w:val="28"/>
          <w:szCs w:val="28"/>
        </w:rPr>
      </w:pPr>
      <w:r w:rsidRPr="00501CD2">
        <w:rPr>
          <w:color w:val="000000"/>
          <w:spacing w:val="2"/>
          <w:sz w:val="28"/>
          <w:szCs w:val="28"/>
        </w:rPr>
        <w:t>результаты осуществления деятельности, совершения действий, в отношении которых устанавливаются обязательные требования;</w:t>
      </w:r>
    </w:p>
    <w:p w:rsidR="006D3999" w:rsidRPr="00501CD2" w:rsidRDefault="006D3999" w:rsidP="006D3999">
      <w:pPr>
        <w:pStyle w:val="formattexttopleveltext"/>
        <w:widowControl w:val="0"/>
        <w:numPr>
          <w:ilvl w:val="0"/>
          <w:numId w:val="20"/>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501CD2">
        <w:rPr>
          <w:color w:val="000000"/>
          <w:spacing w:val="2"/>
          <w:sz w:val="28"/>
          <w:szCs w:val="28"/>
        </w:rPr>
        <w:t>формы оценки соблюдения обязательных требований (муниципальный контроль, привлечение к административной ответственности, предоставление разрешений);</w:t>
      </w:r>
    </w:p>
    <w:p w:rsidR="006D3999" w:rsidRPr="00501CD2" w:rsidRDefault="006D3999" w:rsidP="006D3999">
      <w:pPr>
        <w:pStyle w:val="formattexttopleveltext"/>
        <w:widowControl w:val="0"/>
        <w:numPr>
          <w:ilvl w:val="0"/>
          <w:numId w:val="20"/>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Pr>
          <w:color w:val="000000"/>
          <w:spacing w:val="2"/>
          <w:sz w:val="28"/>
          <w:szCs w:val="28"/>
        </w:rPr>
        <w:t>структурные подразделения</w:t>
      </w:r>
      <w:r w:rsidRPr="00501CD2">
        <w:rPr>
          <w:color w:val="000000"/>
          <w:spacing w:val="2"/>
          <w:sz w:val="28"/>
          <w:szCs w:val="28"/>
        </w:rPr>
        <w:t>, осуществляющие оценку соблюдения обязательных требований.</w:t>
      </w:r>
    </w:p>
    <w:p w:rsidR="006D3999" w:rsidRPr="00501CD2"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r w:rsidRPr="00501CD2">
        <w:rPr>
          <w:color w:val="000000"/>
          <w:spacing w:val="2"/>
          <w:sz w:val="28"/>
          <w:szCs w:val="28"/>
        </w:rPr>
        <w:t>2.3. Проект МНПА, устанавливающий обязательные требования, должен вступать в силу с учетом требований, установленных частями 1, 2 статьи 3 Федерального закона № 247-ФЗ.</w:t>
      </w:r>
      <w:r>
        <w:rPr>
          <w:color w:val="000000"/>
          <w:spacing w:val="2"/>
          <w:sz w:val="28"/>
          <w:szCs w:val="28"/>
        </w:rPr>
        <w:t xml:space="preserve"> </w:t>
      </w:r>
      <w:r w:rsidRPr="00501CD2">
        <w:rPr>
          <w:color w:val="000000"/>
          <w:spacing w:val="2"/>
          <w:sz w:val="28"/>
          <w:szCs w:val="28"/>
        </w:rPr>
        <w:t>Проектом МНПА должен предусматриваться срок его действия, который не может превышать шесть лет со дня его вступления в силу.</w:t>
      </w:r>
    </w:p>
    <w:p w:rsidR="006D3999" w:rsidRPr="00501CD2"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r w:rsidRPr="00501CD2">
        <w:rPr>
          <w:color w:val="000000"/>
          <w:spacing w:val="2"/>
          <w:sz w:val="28"/>
          <w:szCs w:val="28"/>
        </w:rPr>
        <w:t xml:space="preserve">По результатам оценки применения обязательных требований в порядке, определенном разделом 3 настоящего Порядка, может быть принято решение о </w:t>
      </w:r>
      <w:r>
        <w:rPr>
          <w:color w:val="000000"/>
          <w:spacing w:val="2"/>
          <w:sz w:val="28"/>
          <w:szCs w:val="28"/>
        </w:rPr>
        <w:t>п</w:t>
      </w:r>
      <w:r w:rsidRPr="00501CD2">
        <w:rPr>
          <w:color w:val="000000"/>
          <w:spacing w:val="2"/>
          <w:sz w:val="28"/>
          <w:szCs w:val="28"/>
        </w:rPr>
        <w:t>родлении установленного МНПА, содержащим обязательные требования, срока его действия не более чем на шесть лет.</w:t>
      </w:r>
    </w:p>
    <w:p w:rsidR="006D3999" w:rsidRPr="00501CD2"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r w:rsidRPr="00501CD2">
        <w:rPr>
          <w:color w:val="000000"/>
          <w:spacing w:val="2"/>
          <w:sz w:val="28"/>
          <w:szCs w:val="28"/>
        </w:rPr>
        <w:t>2.4. В целях обеспечения возможности проведения публичного</w:t>
      </w:r>
      <w:r>
        <w:rPr>
          <w:color w:val="000000"/>
          <w:spacing w:val="2"/>
          <w:sz w:val="28"/>
          <w:szCs w:val="28"/>
        </w:rPr>
        <w:t xml:space="preserve"> </w:t>
      </w:r>
      <w:r w:rsidRPr="00501CD2">
        <w:rPr>
          <w:color w:val="000000"/>
          <w:spacing w:val="2"/>
          <w:sz w:val="28"/>
          <w:szCs w:val="28"/>
        </w:rPr>
        <w:t xml:space="preserve">обсуждения проекта МНПА разработчик в течение рабочего дня, следующего за днем направления проекта МНПА на рассмотрение и согласование должностным лицам, в порядке, установленном правилами делопроизводства администрации муниципального образования </w:t>
      </w:r>
      <w:r>
        <w:rPr>
          <w:color w:val="000000"/>
          <w:spacing w:val="2"/>
          <w:sz w:val="28"/>
          <w:szCs w:val="28"/>
        </w:rPr>
        <w:t>Выселковский</w:t>
      </w:r>
      <w:r w:rsidRPr="00501CD2">
        <w:rPr>
          <w:color w:val="000000"/>
          <w:spacing w:val="2"/>
          <w:sz w:val="28"/>
          <w:szCs w:val="28"/>
        </w:rPr>
        <w:t xml:space="preserve"> район, обеспечивает размещение на официальном сайте муниципального образования </w:t>
      </w:r>
      <w:r>
        <w:rPr>
          <w:color w:val="000000"/>
          <w:spacing w:val="2"/>
          <w:sz w:val="28"/>
          <w:szCs w:val="28"/>
        </w:rPr>
        <w:t>Выселковский</w:t>
      </w:r>
      <w:r w:rsidRPr="00501CD2">
        <w:rPr>
          <w:color w:val="000000"/>
          <w:spacing w:val="2"/>
          <w:sz w:val="28"/>
          <w:szCs w:val="28"/>
        </w:rPr>
        <w:t xml:space="preserve"> район в информационно-телекоммуникационной сети Интернет</w:t>
      </w:r>
      <w:r w:rsidRPr="00B745DD">
        <w:rPr>
          <w:color w:val="000000"/>
          <w:spacing w:val="2"/>
          <w:sz w:val="28"/>
          <w:szCs w:val="28"/>
        </w:rPr>
        <w:t xml:space="preserve"> </w:t>
      </w:r>
      <w:r w:rsidRPr="00501CD2">
        <w:rPr>
          <w:color w:val="000000"/>
          <w:spacing w:val="2"/>
          <w:sz w:val="28"/>
          <w:szCs w:val="28"/>
        </w:rPr>
        <w:t>http</w:t>
      </w:r>
      <w:r>
        <w:rPr>
          <w:color w:val="000000"/>
          <w:spacing w:val="2"/>
          <w:sz w:val="28"/>
          <w:szCs w:val="28"/>
          <w:lang w:val="en-US"/>
        </w:rPr>
        <w:t>s</w:t>
      </w:r>
      <w:r w:rsidRPr="00501CD2">
        <w:rPr>
          <w:color w:val="000000"/>
          <w:spacing w:val="2"/>
          <w:sz w:val="28"/>
          <w:szCs w:val="28"/>
        </w:rPr>
        <w:t>://www.</w:t>
      </w:r>
      <w:r>
        <w:rPr>
          <w:color w:val="000000"/>
          <w:spacing w:val="2"/>
          <w:sz w:val="28"/>
          <w:szCs w:val="28"/>
          <w:lang w:val="en-US"/>
        </w:rPr>
        <w:t>viselki</w:t>
      </w:r>
      <w:r w:rsidRPr="00B745DD">
        <w:rPr>
          <w:color w:val="000000"/>
          <w:spacing w:val="2"/>
          <w:sz w:val="28"/>
          <w:szCs w:val="28"/>
        </w:rPr>
        <w:t>.</w:t>
      </w:r>
      <w:r>
        <w:rPr>
          <w:color w:val="000000"/>
          <w:spacing w:val="2"/>
          <w:sz w:val="28"/>
          <w:szCs w:val="28"/>
          <w:lang w:val="en-US"/>
        </w:rPr>
        <w:t>net</w:t>
      </w:r>
      <w:r w:rsidRPr="00501CD2">
        <w:rPr>
          <w:color w:val="000000"/>
          <w:spacing w:val="2"/>
          <w:sz w:val="28"/>
          <w:szCs w:val="28"/>
        </w:rPr>
        <w:t>/ (далее - официальный сайт):</w:t>
      </w:r>
    </w:p>
    <w:p w:rsidR="006D3999" w:rsidRPr="00501CD2" w:rsidRDefault="006D3999" w:rsidP="006D3999">
      <w:pPr>
        <w:pStyle w:val="formattexttopleveltext"/>
        <w:widowControl w:val="0"/>
        <w:numPr>
          <w:ilvl w:val="0"/>
          <w:numId w:val="28"/>
        </w:numPr>
        <w:shd w:val="clear" w:color="auto" w:fill="FFFFFF"/>
        <w:tabs>
          <w:tab w:val="left" w:pos="1134"/>
        </w:tabs>
        <w:spacing w:before="0" w:beforeAutospacing="0" w:after="0" w:afterAutospacing="0"/>
        <w:ind w:left="0" w:firstLine="851"/>
        <w:jc w:val="both"/>
        <w:textAlignment w:val="baseline"/>
        <w:rPr>
          <w:color w:val="000000"/>
          <w:spacing w:val="2"/>
          <w:sz w:val="28"/>
          <w:szCs w:val="28"/>
        </w:rPr>
      </w:pPr>
      <w:r w:rsidRPr="00501CD2">
        <w:rPr>
          <w:color w:val="000000"/>
          <w:spacing w:val="2"/>
          <w:sz w:val="28"/>
          <w:szCs w:val="28"/>
        </w:rPr>
        <w:lastRenderedPageBreak/>
        <w:t>проекта МНПА;</w:t>
      </w:r>
    </w:p>
    <w:p w:rsidR="006D3999" w:rsidRPr="00501CD2" w:rsidRDefault="006D3999" w:rsidP="006D3999">
      <w:pPr>
        <w:pStyle w:val="formattexttopleveltext"/>
        <w:widowControl w:val="0"/>
        <w:numPr>
          <w:ilvl w:val="0"/>
          <w:numId w:val="28"/>
        </w:numPr>
        <w:shd w:val="clear" w:color="auto" w:fill="FFFFFF"/>
        <w:tabs>
          <w:tab w:val="left" w:pos="1134"/>
        </w:tabs>
        <w:spacing w:before="0" w:beforeAutospacing="0" w:after="0" w:afterAutospacing="0"/>
        <w:ind w:left="0" w:firstLine="851"/>
        <w:jc w:val="both"/>
        <w:textAlignment w:val="baseline"/>
        <w:rPr>
          <w:color w:val="000000"/>
          <w:spacing w:val="2"/>
          <w:sz w:val="28"/>
          <w:szCs w:val="28"/>
        </w:rPr>
      </w:pPr>
      <w:r w:rsidRPr="00501CD2">
        <w:rPr>
          <w:color w:val="000000"/>
          <w:spacing w:val="2"/>
          <w:sz w:val="28"/>
          <w:szCs w:val="28"/>
        </w:rPr>
        <w:t>пояснительной записки к проекту МНПА;</w:t>
      </w:r>
    </w:p>
    <w:p w:rsidR="006D3999" w:rsidRPr="00501CD2" w:rsidRDefault="006D3999" w:rsidP="006D3999">
      <w:pPr>
        <w:pStyle w:val="formattexttopleveltext"/>
        <w:widowControl w:val="0"/>
        <w:numPr>
          <w:ilvl w:val="0"/>
          <w:numId w:val="28"/>
        </w:numPr>
        <w:shd w:val="clear" w:color="auto" w:fill="FFFFFF"/>
        <w:tabs>
          <w:tab w:val="left" w:pos="1134"/>
        </w:tabs>
        <w:spacing w:before="0" w:beforeAutospacing="0" w:after="0" w:afterAutospacing="0"/>
        <w:ind w:left="0" w:firstLine="851"/>
        <w:jc w:val="both"/>
        <w:textAlignment w:val="baseline"/>
        <w:rPr>
          <w:color w:val="000000"/>
          <w:spacing w:val="2"/>
          <w:sz w:val="28"/>
          <w:szCs w:val="28"/>
        </w:rPr>
      </w:pPr>
      <w:r w:rsidRPr="00501CD2">
        <w:rPr>
          <w:color w:val="000000"/>
          <w:spacing w:val="2"/>
          <w:sz w:val="28"/>
          <w:szCs w:val="28"/>
        </w:rPr>
        <w:t>информации о сроках проведения публичного обсуждения,</w:t>
      </w:r>
      <w:r w:rsidRPr="00B745DD">
        <w:rPr>
          <w:color w:val="000000"/>
          <w:spacing w:val="2"/>
          <w:sz w:val="28"/>
          <w:szCs w:val="28"/>
        </w:rPr>
        <w:t xml:space="preserve"> </w:t>
      </w:r>
      <w:r w:rsidRPr="00501CD2">
        <w:rPr>
          <w:color w:val="000000"/>
          <w:spacing w:val="2"/>
          <w:sz w:val="28"/>
          <w:szCs w:val="28"/>
        </w:rPr>
        <w:t>устанавливаемых в соответствии с абзацем 5 настоящего пункта, о наименовании разработчика, об электронном и почтовом адресе, по которым можно направить (представить) предложения (замечания).</w:t>
      </w:r>
    </w:p>
    <w:p w:rsidR="006D3999" w:rsidRPr="00501CD2"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r w:rsidRPr="00501CD2">
        <w:rPr>
          <w:color w:val="000000"/>
          <w:spacing w:val="2"/>
          <w:sz w:val="28"/>
          <w:szCs w:val="28"/>
        </w:rPr>
        <w:t>Разработчиком указывается период (срок) для проведения публичного обсуждения и направления предложений (замечаний), который не может быть меньше 7 календарных дней. Срок проведения публичного обсуждения</w:t>
      </w:r>
      <w:r w:rsidRPr="00B745DD">
        <w:rPr>
          <w:color w:val="000000"/>
          <w:spacing w:val="2"/>
          <w:sz w:val="28"/>
          <w:szCs w:val="28"/>
        </w:rPr>
        <w:t xml:space="preserve"> </w:t>
      </w:r>
      <w:r w:rsidRPr="00501CD2">
        <w:rPr>
          <w:color w:val="000000"/>
          <w:spacing w:val="2"/>
          <w:sz w:val="28"/>
          <w:szCs w:val="28"/>
        </w:rPr>
        <w:t>исчисляется со дня, следующего за днем размещения документов и информации, указанных в настоящем пункте.</w:t>
      </w:r>
    </w:p>
    <w:p w:rsidR="006D3999" w:rsidRPr="00501CD2"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r w:rsidRPr="00501CD2">
        <w:rPr>
          <w:color w:val="000000"/>
          <w:spacing w:val="2"/>
          <w:sz w:val="28"/>
          <w:szCs w:val="28"/>
        </w:rPr>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 По внесенным предложениям (замечаниям) разработчик принимает меры по доработке проекта МНПА, а в случае несогласия - готовит дополнение к пояснительной записке, в котором указывает основание своего несогласия (возражения). О результатах рассмотрения предложений (замечаний) разработчик в письменной форме информирует автора предложений (замечаний) в течение 14 календарных дней со дня регистрации соответствующих предложений (замечаний) способом, которым предложения (замечания) поступили разработчику.</w:t>
      </w:r>
    </w:p>
    <w:p w:rsidR="006D3999" w:rsidRPr="00501CD2"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r w:rsidRPr="00501CD2">
        <w:rPr>
          <w:color w:val="000000"/>
          <w:spacing w:val="2"/>
          <w:sz w:val="28"/>
          <w:szCs w:val="28"/>
        </w:rPr>
        <w:t xml:space="preserve">2.5. В случае если в отношении проекта МНПА необходимо проведение процедуры оценки регулирующего воздействия в соответствии с Порядком проведения оценки регулирующего воздействия проектов муниципальных нормативных правовых актов администрации муниципального образования </w:t>
      </w:r>
      <w:r>
        <w:rPr>
          <w:color w:val="000000"/>
          <w:spacing w:val="2"/>
          <w:sz w:val="28"/>
          <w:szCs w:val="28"/>
        </w:rPr>
        <w:t>Выселковский</w:t>
      </w:r>
      <w:r w:rsidRPr="00501CD2">
        <w:rPr>
          <w:color w:val="000000"/>
          <w:spacing w:val="2"/>
          <w:sz w:val="28"/>
          <w:szCs w:val="28"/>
        </w:rPr>
        <w:t xml:space="preserve">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постановлением администрации муниципального образования </w:t>
      </w:r>
      <w:r>
        <w:rPr>
          <w:color w:val="000000"/>
          <w:spacing w:val="2"/>
          <w:sz w:val="28"/>
          <w:szCs w:val="28"/>
        </w:rPr>
        <w:t>Выселковский</w:t>
      </w:r>
      <w:r w:rsidRPr="00501CD2">
        <w:rPr>
          <w:color w:val="000000"/>
          <w:spacing w:val="2"/>
          <w:sz w:val="28"/>
          <w:szCs w:val="28"/>
        </w:rPr>
        <w:t xml:space="preserve"> район (далее - Порядок ОРВ), возможность проведения публичного обсуждения проекта МНПА обеспечивается в рамках публичных консультаций, проводимых в соответствии с Порядком ОРВ.</w:t>
      </w:r>
    </w:p>
    <w:p w:rsidR="006D3999" w:rsidRPr="00501CD2"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r w:rsidRPr="00501CD2">
        <w:rPr>
          <w:color w:val="000000"/>
          <w:spacing w:val="2"/>
          <w:sz w:val="28"/>
          <w:szCs w:val="28"/>
        </w:rPr>
        <w:t xml:space="preserve">2.6. Оценка установленных проектом МНПА обязательных требований на соответствие законодательству Российской Федерации, Краснодарского края, муниципальным правовым актам муниципального образования </w:t>
      </w:r>
      <w:r>
        <w:rPr>
          <w:color w:val="000000"/>
          <w:spacing w:val="2"/>
          <w:sz w:val="28"/>
          <w:szCs w:val="28"/>
        </w:rPr>
        <w:t>Выселковский</w:t>
      </w:r>
      <w:r w:rsidRPr="00501CD2">
        <w:rPr>
          <w:color w:val="000000"/>
          <w:spacing w:val="2"/>
          <w:sz w:val="28"/>
          <w:szCs w:val="28"/>
        </w:rPr>
        <w:t xml:space="preserve"> район проводится в рамках правовой экспертизы проекта МНПА.</w:t>
      </w:r>
    </w:p>
    <w:p w:rsidR="006D3999"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p>
    <w:p w:rsidR="006D3999" w:rsidRPr="00501CD2" w:rsidRDefault="006D3999" w:rsidP="006D3999">
      <w:pPr>
        <w:pStyle w:val="formattexttopleveltext"/>
        <w:widowControl w:val="0"/>
        <w:shd w:val="clear" w:color="auto" w:fill="FFFFFF"/>
        <w:spacing w:before="0" w:beforeAutospacing="0" w:after="0" w:afterAutospacing="0"/>
        <w:jc w:val="center"/>
        <w:textAlignment w:val="baseline"/>
        <w:rPr>
          <w:color w:val="000000"/>
          <w:spacing w:val="2"/>
          <w:sz w:val="28"/>
          <w:szCs w:val="28"/>
        </w:rPr>
      </w:pPr>
      <w:r w:rsidRPr="00501CD2">
        <w:rPr>
          <w:color w:val="000000"/>
          <w:spacing w:val="2"/>
          <w:sz w:val="28"/>
          <w:szCs w:val="28"/>
        </w:rPr>
        <w:t>3. Порядок оценки применения обязательных требований</w:t>
      </w:r>
    </w:p>
    <w:p w:rsidR="006D3999"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p>
    <w:p w:rsidR="006D3999" w:rsidRPr="00501CD2"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r w:rsidRPr="00501CD2">
        <w:rPr>
          <w:color w:val="000000"/>
          <w:spacing w:val="2"/>
          <w:sz w:val="28"/>
          <w:szCs w:val="28"/>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требований.</w:t>
      </w:r>
    </w:p>
    <w:p w:rsidR="006D3999" w:rsidRPr="00501CD2"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r w:rsidRPr="00501CD2">
        <w:rPr>
          <w:color w:val="000000"/>
          <w:spacing w:val="2"/>
          <w:sz w:val="28"/>
          <w:szCs w:val="28"/>
        </w:rPr>
        <w:lastRenderedPageBreak/>
        <w:t>3.2. Процедура оценки применения обязательных требований включает</w:t>
      </w:r>
      <w:r w:rsidRPr="00B745DD">
        <w:rPr>
          <w:color w:val="000000"/>
          <w:spacing w:val="2"/>
          <w:sz w:val="28"/>
          <w:szCs w:val="28"/>
        </w:rPr>
        <w:t xml:space="preserve"> </w:t>
      </w:r>
      <w:r w:rsidRPr="00501CD2">
        <w:rPr>
          <w:color w:val="000000"/>
          <w:spacing w:val="2"/>
          <w:sz w:val="28"/>
          <w:szCs w:val="28"/>
        </w:rPr>
        <w:t>следующие этапы:</w:t>
      </w:r>
    </w:p>
    <w:p w:rsidR="006D3999" w:rsidRPr="00501CD2" w:rsidRDefault="006D3999" w:rsidP="006D3999">
      <w:pPr>
        <w:pStyle w:val="formattexttopleveltext"/>
        <w:widowControl w:val="0"/>
        <w:numPr>
          <w:ilvl w:val="0"/>
          <w:numId w:val="26"/>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501CD2">
        <w:rPr>
          <w:color w:val="000000"/>
          <w:spacing w:val="2"/>
          <w:sz w:val="28"/>
          <w:szCs w:val="28"/>
        </w:rPr>
        <w:t>формирование разработчиком проекта доклада о достижении целей введения обязательных требований (далее - доклад);</w:t>
      </w:r>
    </w:p>
    <w:p w:rsidR="006D3999" w:rsidRPr="00501CD2" w:rsidRDefault="006D3999" w:rsidP="006D3999">
      <w:pPr>
        <w:pStyle w:val="formattexttopleveltext"/>
        <w:widowControl w:val="0"/>
        <w:numPr>
          <w:ilvl w:val="0"/>
          <w:numId w:val="26"/>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501CD2">
        <w:rPr>
          <w:color w:val="000000"/>
          <w:spacing w:val="2"/>
          <w:sz w:val="28"/>
          <w:szCs w:val="28"/>
        </w:rPr>
        <w:t>публичное обсуждение указанного доклада на официальном сайте;</w:t>
      </w:r>
    </w:p>
    <w:p w:rsidR="006D3999" w:rsidRDefault="006D3999" w:rsidP="006D3999">
      <w:pPr>
        <w:pStyle w:val="formattexttopleveltext"/>
        <w:widowControl w:val="0"/>
        <w:numPr>
          <w:ilvl w:val="0"/>
          <w:numId w:val="26"/>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501CD2">
        <w:rPr>
          <w:color w:val="000000"/>
          <w:spacing w:val="2"/>
          <w:sz w:val="28"/>
          <w:szCs w:val="28"/>
        </w:rPr>
        <w:t>доработку проекта доклада с учетом результатов его публичного обсуждени</w:t>
      </w:r>
      <w:r>
        <w:rPr>
          <w:color w:val="000000"/>
          <w:spacing w:val="2"/>
          <w:sz w:val="28"/>
          <w:szCs w:val="28"/>
        </w:rPr>
        <w:t>я на официальном сайте</w:t>
      </w:r>
      <w:r w:rsidRPr="00501CD2">
        <w:rPr>
          <w:color w:val="000000"/>
          <w:spacing w:val="2"/>
          <w:sz w:val="28"/>
          <w:szCs w:val="28"/>
        </w:rPr>
        <w:t>;</w:t>
      </w:r>
    </w:p>
    <w:p w:rsidR="006D3999" w:rsidRDefault="006D3999" w:rsidP="006D3999">
      <w:pPr>
        <w:pStyle w:val="formattexttopleveltext"/>
        <w:widowControl w:val="0"/>
        <w:numPr>
          <w:ilvl w:val="0"/>
          <w:numId w:val="26"/>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FE5F7E">
        <w:rPr>
          <w:color w:val="000000"/>
          <w:spacing w:val="2"/>
          <w:sz w:val="28"/>
          <w:szCs w:val="28"/>
        </w:rPr>
        <w:t xml:space="preserve">принятие Уполномоченным </w:t>
      </w:r>
      <w:r>
        <w:rPr>
          <w:color w:val="000000"/>
          <w:spacing w:val="2"/>
          <w:sz w:val="28"/>
          <w:szCs w:val="28"/>
        </w:rPr>
        <w:t>органом</w:t>
      </w:r>
      <w:r w:rsidRPr="00FE5F7E">
        <w:rPr>
          <w:color w:val="000000"/>
          <w:spacing w:val="2"/>
          <w:sz w:val="28"/>
          <w:szCs w:val="28"/>
        </w:rPr>
        <w:t xml:space="preserve"> по результатам рассмотрения проекта доклада по МНПА муниципального образования Выселковский район одного из решений, предусмотренных </w:t>
      </w:r>
      <w:hyperlink r:id="rId7" w:anchor="/document/405149591/entry/1313" w:history="1">
        <w:r w:rsidRPr="00FE5F7E">
          <w:rPr>
            <w:color w:val="000000"/>
            <w:spacing w:val="2"/>
            <w:sz w:val="28"/>
            <w:szCs w:val="28"/>
          </w:rPr>
          <w:t>пунктом 3.14</w:t>
        </w:r>
      </w:hyperlink>
      <w:r w:rsidRPr="00FE5F7E">
        <w:rPr>
          <w:color w:val="000000"/>
          <w:spacing w:val="2"/>
          <w:sz w:val="28"/>
          <w:szCs w:val="28"/>
        </w:rPr>
        <w:t xml:space="preserve"> Порядка.</w:t>
      </w:r>
    </w:p>
    <w:p w:rsidR="006D3999" w:rsidRPr="00F20FFB" w:rsidRDefault="006D3999" w:rsidP="006D3999">
      <w:pPr>
        <w:pStyle w:val="formattexttopleveltext"/>
        <w:widowControl w:val="0"/>
        <w:numPr>
          <w:ilvl w:val="0"/>
          <w:numId w:val="26"/>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FE5F7E">
        <w:rPr>
          <w:color w:val="000000"/>
          <w:spacing w:val="2"/>
          <w:sz w:val="28"/>
          <w:szCs w:val="28"/>
        </w:rPr>
        <w:t xml:space="preserve">опубликование на </w:t>
      </w:r>
      <w:hyperlink r:id="rId8" w:tgtFrame="_blank" w:history="1">
        <w:r w:rsidRPr="00FE5F7E">
          <w:rPr>
            <w:color w:val="000000"/>
            <w:spacing w:val="2"/>
            <w:sz w:val="28"/>
            <w:szCs w:val="28"/>
          </w:rPr>
          <w:t>официальном сайте</w:t>
        </w:r>
      </w:hyperlink>
      <w:r w:rsidRPr="00FE5F7E">
        <w:rPr>
          <w:color w:val="000000"/>
          <w:spacing w:val="2"/>
          <w:sz w:val="28"/>
          <w:szCs w:val="28"/>
        </w:rPr>
        <w:t xml:space="preserve"> доклада, доработанного по результатам реализации соответствующих решений.</w:t>
      </w:r>
      <w:r w:rsidRPr="00F20FFB">
        <w:rPr>
          <w:color w:val="000000"/>
          <w:spacing w:val="2"/>
          <w:sz w:val="28"/>
          <w:szCs w:val="28"/>
        </w:rPr>
        <w:t xml:space="preserve"> </w:t>
      </w:r>
    </w:p>
    <w:p w:rsidR="006D3999" w:rsidRPr="00F20FFB"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r w:rsidRPr="00F20FFB">
        <w:rPr>
          <w:color w:val="000000"/>
          <w:spacing w:val="2"/>
          <w:sz w:val="28"/>
          <w:szCs w:val="28"/>
        </w:rPr>
        <w:t>3.3. Разработчик за 1 год до окончания срока действия муниципального нормативного правового акта, устанавли</w:t>
      </w:r>
      <w:r>
        <w:rPr>
          <w:color w:val="000000"/>
          <w:spacing w:val="2"/>
          <w:sz w:val="28"/>
          <w:szCs w:val="28"/>
        </w:rPr>
        <w:t>вающего обязательные требования,</w:t>
      </w:r>
      <w:r w:rsidRPr="00F20FFB">
        <w:rPr>
          <w:color w:val="000000"/>
          <w:spacing w:val="2"/>
          <w:sz w:val="28"/>
          <w:szCs w:val="28"/>
        </w:rPr>
        <w:t xml:space="preserve"> проводит оценку применения обязательных требований в отношении указанного МНПА в соответствии с целями, предусмотренными в пункте 3.1 Порядка, и готовит проект доклада, включающего информацию, указанную в пунктах 3.5 - 3.8 Порядка.</w:t>
      </w:r>
    </w:p>
    <w:p w:rsidR="006D3999" w:rsidRPr="00F20FFB"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r w:rsidRPr="00F20FFB">
        <w:rPr>
          <w:color w:val="000000"/>
          <w:spacing w:val="2"/>
          <w:sz w:val="28"/>
          <w:szCs w:val="28"/>
        </w:rPr>
        <w:t>3.4. Источниками информации для подготовки доклада являются:</w:t>
      </w:r>
    </w:p>
    <w:p w:rsidR="006D3999" w:rsidRPr="00B07797" w:rsidRDefault="006D3999" w:rsidP="006D3999">
      <w:pPr>
        <w:pStyle w:val="formattexttopleveltext"/>
        <w:widowControl w:val="0"/>
        <w:numPr>
          <w:ilvl w:val="0"/>
          <w:numId w:val="27"/>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B07797">
        <w:rPr>
          <w:color w:val="000000"/>
          <w:spacing w:val="2"/>
          <w:sz w:val="28"/>
          <w:szCs w:val="28"/>
        </w:rPr>
        <w:t>результаты мониторинга правоприменения МНПА, содержащих обязательные требовани</w:t>
      </w:r>
      <w:r>
        <w:rPr>
          <w:color w:val="000000"/>
          <w:spacing w:val="2"/>
          <w:sz w:val="28"/>
          <w:szCs w:val="28"/>
        </w:rPr>
        <w:t>я</w:t>
      </w:r>
      <w:r w:rsidRPr="00B07797">
        <w:rPr>
          <w:color w:val="000000"/>
          <w:spacing w:val="2"/>
          <w:sz w:val="28"/>
          <w:szCs w:val="28"/>
        </w:rPr>
        <w:t>;</w:t>
      </w:r>
    </w:p>
    <w:p w:rsidR="006D3999" w:rsidRPr="00B07797" w:rsidRDefault="006D3999" w:rsidP="006D3999">
      <w:pPr>
        <w:pStyle w:val="formattexttopleveltext"/>
        <w:widowControl w:val="0"/>
        <w:numPr>
          <w:ilvl w:val="0"/>
          <w:numId w:val="27"/>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B07797">
        <w:rPr>
          <w:color w:val="000000"/>
          <w:spacing w:val="2"/>
          <w:sz w:val="28"/>
          <w:szCs w:val="28"/>
        </w:rPr>
        <w:t>результаты анализа осуществления контрольной и разрешительной деятельности;</w:t>
      </w:r>
    </w:p>
    <w:p w:rsidR="006D3999" w:rsidRPr="00B07797" w:rsidRDefault="006D3999" w:rsidP="006D3999">
      <w:pPr>
        <w:pStyle w:val="formattexttopleveltext"/>
        <w:widowControl w:val="0"/>
        <w:numPr>
          <w:ilvl w:val="0"/>
          <w:numId w:val="27"/>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B07797">
        <w:rPr>
          <w:color w:val="000000"/>
          <w:spacing w:val="2"/>
          <w:sz w:val="28"/>
          <w:szCs w:val="28"/>
        </w:rPr>
        <w:t>результаты анализа административной и судебной практики;</w:t>
      </w:r>
    </w:p>
    <w:p w:rsidR="006D3999" w:rsidRPr="00B07797" w:rsidRDefault="006D3999" w:rsidP="006D3999">
      <w:pPr>
        <w:pStyle w:val="formattexttopleveltext"/>
        <w:widowControl w:val="0"/>
        <w:numPr>
          <w:ilvl w:val="0"/>
          <w:numId w:val="27"/>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B07797">
        <w:rPr>
          <w:color w:val="000000"/>
          <w:spacing w:val="2"/>
          <w:sz w:val="28"/>
          <w:szCs w:val="28"/>
        </w:rPr>
        <w:t>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МНПА;</w:t>
      </w:r>
    </w:p>
    <w:p w:rsidR="006D3999" w:rsidRPr="00B07797" w:rsidRDefault="006D3999" w:rsidP="006D3999">
      <w:pPr>
        <w:pStyle w:val="formattexttopleveltext"/>
        <w:widowControl w:val="0"/>
        <w:numPr>
          <w:ilvl w:val="0"/>
          <w:numId w:val="27"/>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B07797">
        <w:rPr>
          <w:color w:val="000000"/>
          <w:spacing w:val="2"/>
          <w:sz w:val="28"/>
          <w:szCs w:val="28"/>
        </w:rPr>
        <w:t xml:space="preserve">предложения органов местного самоуправления муниципального образования Выселковский район, в том числе полученные при разработке проекта МНПА муниципального образования Выселковский район, содержащего обязательные требования, на этапе правовой экспертизы, антикоррупционной экспертизы, оценки регулирующего воздействия; </w:t>
      </w:r>
    </w:p>
    <w:p w:rsidR="006D3999" w:rsidRPr="00B07797" w:rsidRDefault="006D3999" w:rsidP="006D3999">
      <w:pPr>
        <w:pStyle w:val="formattexttopleveltext"/>
        <w:widowControl w:val="0"/>
        <w:numPr>
          <w:ilvl w:val="0"/>
          <w:numId w:val="27"/>
        </w:numPr>
        <w:shd w:val="clear" w:color="auto" w:fill="FFFFFF"/>
        <w:tabs>
          <w:tab w:val="left" w:pos="1276"/>
        </w:tabs>
        <w:spacing w:before="0" w:beforeAutospacing="0" w:after="0" w:afterAutospacing="0"/>
        <w:ind w:left="0" w:firstLine="851"/>
        <w:jc w:val="both"/>
        <w:textAlignment w:val="baseline"/>
        <w:rPr>
          <w:sz w:val="28"/>
          <w:szCs w:val="28"/>
        </w:rPr>
      </w:pPr>
      <w:r w:rsidRPr="00B07797">
        <w:rPr>
          <w:color w:val="000000"/>
          <w:spacing w:val="2"/>
          <w:sz w:val="28"/>
          <w:szCs w:val="28"/>
        </w:rPr>
        <w:t>иные сведения</w:t>
      </w:r>
      <w:r w:rsidRPr="00B07797">
        <w:rPr>
          <w:sz w:val="28"/>
          <w:szCs w:val="28"/>
        </w:rPr>
        <w:t>, которые, по мнению Уполномоченного органа, позволяют оценить результаты применения обязательных требований.</w:t>
      </w:r>
    </w:p>
    <w:p w:rsidR="006D3999" w:rsidRPr="00F20FFB"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r w:rsidRPr="00F20FFB">
        <w:rPr>
          <w:color w:val="000000"/>
          <w:spacing w:val="2"/>
          <w:sz w:val="28"/>
          <w:szCs w:val="28"/>
        </w:rPr>
        <w:t>3.5. В доклад включается следующая информация:</w:t>
      </w:r>
    </w:p>
    <w:p w:rsidR="006D3999" w:rsidRPr="00F20FFB" w:rsidRDefault="006D3999" w:rsidP="006D3999">
      <w:pPr>
        <w:pStyle w:val="formattexttopleveltext"/>
        <w:widowControl w:val="0"/>
        <w:numPr>
          <w:ilvl w:val="0"/>
          <w:numId w:val="24"/>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общая характеристика системы оцениваемых обязательных требований</w:t>
      </w:r>
      <w:r>
        <w:rPr>
          <w:color w:val="000000"/>
          <w:spacing w:val="2"/>
          <w:sz w:val="28"/>
          <w:szCs w:val="28"/>
        </w:rPr>
        <w:t xml:space="preserve"> в соответствующей сфере регулирования</w:t>
      </w:r>
      <w:r w:rsidRPr="00F20FFB">
        <w:rPr>
          <w:color w:val="000000"/>
          <w:spacing w:val="2"/>
          <w:sz w:val="28"/>
          <w:szCs w:val="28"/>
        </w:rPr>
        <w:t>;</w:t>
      </w:r>
    </w:p>
    <w:p w:rsidR="006D3999" w:rsidRPr="00F20FFB" w:rsidRDefault="006D3999" w:rsidP="006D3999">
      <w:pPr>
        <w:pStyle w:val="formattexttopleveltext"/>
        <w:widowControl w:val="0"/>
        <w:numPr>
          <w:ilvl w:val="0"/>
          <w:numId w:val="24"/>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результаты оценки достижения целей введения обязательных требований;</w:t>
      </w:r>
    </w:p>
    <w:p w:rsidR="006D3999" w:rsidRPr="00F20FFB" w:rsidRDefault="006D3999" w:rsidP="006D3999">
      <w:pPr>
        <w:pStyle w:val="formattexttopleveltext"/>
        <w:widowControl w:val="0"/>
        <w:numPr>
          <w:ilvl w:val="0"/>
          <w:numId w:val="24"/>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выводы и предложения по итогам оценки достижения целей введения обязательных требований.</w:t>
      </w:r>
    </w:p>
    <w:p w:rsidR="006D3999" w:rsidRPr="00F20FFB"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r w:rsidRPr="00F20FFB">
        <w:rPr>
          <w:color w:val="000000"/>
          <w:spacing w:val="2"/>
          <w:sz w:val="28"/>
          <w:szCs w:val="28"/>
        </w:rPr>
        <w:t xml:space="preserve">Форма доклада утверждается </w:t>
      </w:r>
      <w:r w:rsidRPr="008A6C08">
        <w:rPr>
          <w:color w:val="000000"/>
          <w:spacing w:val="2"/>
          <w:sz w:val="28"/>
          <w:szCs w:val="28"/>
        </w:rPr>
        <w:t>постановлением администрации муниципального образования Выселковский район</w:t>
      </w:r>
      <w:r w:rsidRPr="00F20FFB">
        <w:rPr>
          <w:color w:val="000000"/>
          <w:spacing w:val="2"/>
          <w:sz w:val="28"/>
          <w:szCs w:val="28"/>
        </w:rPr>
        <w:t xml:space="preserve"> с учетом формы доклада о достижении целей введения обязательных требований, утвержденной Министерством экономического развития Российской Федерации.</w:t>
      </w:r>
    </w:p>
    <w:p w:rsidR="006D3999" w:rsidRPr="00F20FFB"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r w:rsidRPr="00F20FFB">
        <w:rPr>
          <w:color w:val="000000"/>
          <w:spacing w:val="2"/>
          <w:sz w:val="28"/>
          <w:szCs w:val="28"/>
        </w:rPr>
        <w:lastRenderedPageBreak/>
        <w:t>3.6. Общая характеристика оцениваемых обязательных требований должна включать следующие сведения:</w:t>
      </w:r>
    </w:p>
    <w:p w:rsidR="006D3999" w:rsidRPr="00410931" w:rsidRDefault="006D3999" w:rsidP="006D3999">
      <w:pPr>
        <w:pStyle w:val="formattexttopleveltext"/>
        <w:widowControl w:val="0"/>
        <w:numPr>
          <w:ilvl w:val="0"/>
          <w:numId w:val="7"/>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410931">
        <w:rPr>
          <w:color w:val="000000"/>
          <w:spacing w:val="2"/>
          <w:sz w:val="28"/>
          <w:szCs w:val="28"/>
        </w:rPr>
        <w:t>общую характеристику регулируемых общественных отношений, включая сферу осуществления предпринимательской и иной экономической 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6D3999" w:rsidRPr="00F20FFB" w:rsidRDefault="006D3999" w:rsidP="006D3999">
      <w:pPr>
        <w:pStyle w:val="formattexttopleveltext"/>
        <w:widowControl w:val="0"/>
        <w:numPr>
          <w:ilvl w:val="0"/>
          <w:numId w:val="7"/>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нормативно обоснованный перечень охраняемых законом ценностей, защищаемых в рамках соответствующей сферы регулирования;</w:t>
      </w:r>
    </w:p>
    <w:p w:rsidR="006D3999" w:rsidRDefault="006D3999" w:rsidP="006D3999">
      <w:pPr>
        <w:pStyle w:val="formattexttopleveltext"/>
        <w:widowControl w:val="0"/>
        <w:numPr>
          <w:ilvl w:val="0"/>
          <w:numId w:val="7"/>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цели введения обязательных требований в соответствующей сфере регулирования;</w:t>
      </w:r>
    </w:p>
    <w:p w:rsidR="006D3999" w:rsidRPr="00F20FFB" w:rsidRDefault="006D3999" w:rsidP="006D3999">
      <w:pPr>
        <w:pStyle w:val="formattexttopleveltext"/>
        <w:widowControl w:val="0"/>
        <w:numPr>
          <w:ilvl w:val="0"/>
          <w:numId w:val="7"/>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наименование и реквизиты МНПА</w:t>
      </w:r>
      <w:r>
        <w:rPr>
          <w:color w:val="000000"/>
          <w:spacing w:val="2"/>
          <w:sz w:val="28"/>
          <w:szCs w:val="28"/>
        </w:rPr>
        <w:t>, содержащего обязательные требования</w:t>
      </w:r>
      <w:r w:rsidRPr="00F20FFB">
        <w:rPr>
          <w:color w:val="000000"/>
          <w:spacing w:val="2"/>
          <w:sz w:val="28"/>
          <w:szCs w:val="28"/>
        </w:rPr>
        <w:t>;</w:t>
      </w:r>
    </w:p>
    <w:p w:rsidR="006D3999" w:rsidRPr="00F20FFB" w:rsidRDefault="006D3999" w:rsidP="006D3999">
      <w:pPr>
        <w:pStyle w:val="formattexttopleveltext"/>
        <w:widowControl w:val="0"/>
        <w:numPr>
          <w:ilvl w:val="0"/>
          <w:numId w:val="7"/>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перечень содержащихся в МНПА</w:t>
      </w:r>
      <w:r>
        <w:rPr>
          <w:color w:val="000000"/>
          <w:spacing w:val="2"/>
          <w:sz w:val="28"/>
          <w:szCs w:val="28"/>
        </w:rPr>
        <w:t xml:space="preserve"> </w:t>
      </w:r>
      <w:r w:rsidRPr="00F20FFB">
        <w:rPr>
          <w:color w:val="000000"/>
          <w:spacing w:val="2"/>
          <w:sz w:val="28"/>
          <w:szCs w:val="28"/>
        </w:rPr>
        <w:t>обязательных требований;</w:t>
      </w:r>
    </w:p>
    <w:p w:rsidR="006D3999" w:rsidRPr="00F20FFB" w:rsidRDefault="006D3999" w:rsidP="006D3999">
      <w:pPr>
        <w:pStyle w:val="formattexttopleveltext"/>
        <w:widowControl w:val="0"/>
        <w:numPr>
          <w:ilvl w:val="0"/>
          <w:numId w:val="7"/>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сведения о внесенных в МНПА</w:t>
      </w:r>
      <w:r>
        <w:rPr>
          <w:color w:val="000000"/>
          <w:spacing w:val="2"/>
          <w:sz w:val="28"/>
          <w:szCs w:val="28"/>
        </w:rPr>
        <w:t xml:space="preserve"> </w:t>
      </w:r>
      <w:r w:rsidRPr="00F20FFB">
        <w:rPr>
          <w:color w:val="000000"/>
          <w:spacing w:val="2"/>
          <w:sz w:val="28"/>
          <w:szCs w:val="28"/>
        </w:rPr>
        <w:t>изменениях (при наличии);</w:t>
      </w:r>
    </w:p>
    <w:p w:rsidR="006D3999" w:rsidRPr="00F20FFB" w:rsidRDefault="006D3999" w:rsidP="006D3999">
      <w:pPr>
        <w:pStyle w:val="formattexttopleveltext"/>
        <w:widowControl w:val="0"/>
        <w:numPr>
          <w:ilvl w:val="0"/>
          <w:numId w:val="7"/>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 xml:space="preserve">сведения о полномочиях </w:t>
      </w:r>
      <w:r>
        <w:rPr>
          <w:color w:val="000000"/>
          <w:spacing w:val="2"/>
          <w:sz w:val="28"/>
          <w:szCs w:val="28"/>
        </w:rPr>
        <w:t>Уполномоченного органа</w:t>
      </w:r>
      <w:r w:rsidRPr="00F20FFB">
        <w:rPr>
          <w:color w:val="000000"/>
          <w:spacing w:val="2"/>
          <w:sz w:val="28"/>
          <w:szCs w:val="28"/>
        </w:rPr>
        <w:t xml:space="preserve"> на установление обязательных требований;</w:t>
      </w:r>
    </w:p>
    <w:p w:rsidR="006D3999" w:rsidRPr="00F20FFB" w:rsidRDefault="006D3999" w:rsidP="006D3999">
      <w:pPr>
        <w:pStyle w:val="formattexttopleveltext"/>
        <w:widowControl w:val="0"/>
        <w:numPr>
          <w:ilvl w:val="0"/>
          <w:numId w:val="7"/>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период действия МНПА и его отдельных положений (при наличии).</w:t>
      </w:r>
    </w:p>
    <w:p w:rsidR="006D3999" w:rsidRPr="00F20FFB"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r w:rsidRPr="00F20FFB">
        <w:rPr>
          <w:color w:val="000000"/>
          <w:spacing w:val="2"/>
          <w:sz w:val="28"/>
          <w:szCs w:val="28"/>
        </w:rPr>
        <w:t>3.7. Результаты оценки достижения целей введения обязательных требований, содержащихся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6D3999" w:rsidRPr="00F20FFB" w:rsidRDefault="006D3999" w:rsidP="006D3999">
      <w:pPr>
        <w:pStyle w:val="formattexttopleveltext"/>
        <w:widowControl w:val="0"/>
        <w:numPr>
          <w:ilvl w:val="0"/>
          <w:numId w:val="9"/>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соблюдение принципов установления и оценки применения обязательных требований, установленных Федеральным законом № 247-ФЗ;</w:t>
      </w:r>
    </w:p>
    <w:p w:rsidR="006D3999" w:rsidRPr="00F20FFB" w:rsidRDefault="006D3999" w:rsidP="006D3999">
      <w:pPr>
        <w:pStyle w:val="formattexttopleveltext"/>
        <w:widowControl w:val="0"/>
        <w:numPr>
          <w:ilvl w:val="0"/>
          <w:numId w:val="9"/>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6D3999" w:rsidRPr="00F20FFB" w:rsidRDefault="006D3999" w:rsidP="006D3999">
      <w:pPr>
        <w:pStyle w:val="formattexttopleveltext"/>
        <w:widowControl w:val="0"/>
        <w:numPr>
          <w:ilvl w:val="0"/>
          <w:numId w:val="9"/>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информация о динамике ведения предпринимательской деятельности в соответствующей сфере;</w:t>
      </w:r>
    </w:p>
    <w:p w:rsidR="006D3999" w:rsidRPr="00F20FFB" w:rsidRDefault="006D3999" w:rsidP="006D3999">
      <w:pPr>
        <w:pStyle w:val="formattexttopleveltext"/>
        <w:widowControl w:val="0"/>
        <w:numPr>
          <w:ilvl w:val="0"/>
          <w:numId w:val="9"/>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органов местного самоуправления;</w:t>
      </w:r>
    </w:p>
    <w:p w:rsidR="006D3999" w:rsidRPr="00F20FFB" w:rsidRDefault="006D3999" w:rsidP="006D3999">
      <w:pPr>
        <w:pStyle w:val="formattexttopleveltext"/>
        <w:widowControl w:val="0"/>
        <w:numPr>
          <w:ilvl w:val="0"/>
          <w:numId w:val="9"/>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6D3999" w:rsidRPr="00F20FFB" w:rsidRDefault="006D3999" w:rsidP="006D3999">
      <w:pPr>
        <w:pStyle w:val="formattexttopleveltext"/>
        <w:widowControl w:val="0"/>
        <w:numPr>
          <w:ilvl w:val="0"/>
          <w:numId w:val="9"/>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количество и содержание обращений субъектов регулирования к разработчику, связанных с применением обязательных требований;</w:t>
      </w:r>
    </w:p>
    <w:p w:rsidR="006D3999" w:rsidRPr="00F20FFB" w:rsidRDefault="006D3999" w:rsidP="006D3999">
      <w:pPr>
        <w:pStyle w:val="formattexttopleveltext"/>
        <w:widowControl w:val="0"/>
        <w:numPr>
          <w:ilvl w:val="0"/>
          <w:numId w:val="9"/>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правовых актов;</w:t>
      </w:r>
    </w:p>
    <w:p w:rsidR="006D3999" w:rsidRPr="00F20FFB" w:rsidRDefault="006D3999" w:rsidP="006D3999">
      <w:pPr>
        <w:pStyle w:val="formattexttopleveltext"/>
        <w:widowControl w:val="0"/>
        <w:numPr>
          <w:ilvl w:val="0"/>
          <w:numId w:val="9"/>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анализ влияния социально - 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 в том числе субъектов малого и среднего предпринимательства.</w:t>
      </w:r>
    </w:p>
    <w:p w:rsidR="006D3999" w:rsidRPr="00F20FFB"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r w:rsidRPr="00F20FFB">
        <w:rPr>
          <w:color w:val="000000"/>
          <w:spacing w:val="2"/>
          <w:sz w:val="28"/>
          <w:szCs w:val="28"/>
        </w:rPr>
        <w:lastRenderedPageBreak/>
        <w:t>3.8. Выводы и предложения по итогам оценки достижения целей введения обязательных требований должны содержать один из следующих выводов:</w:t>
      </w:r>
    </w:p>
    <w:p w:rsidR="006D3999" w:rsidRPr="00F20FFB" w:rsidRDefault="006D3999" w:rsidP="006D3999">
      <w:pPr>
        <w:pStyle w:val="formattexttopleveltext"/>
        <w:widowControl w:val="0"/>
        <w:numPr>
          <w:ilvl w:val="0"/>
          <w:numId w:val="13"/>
        </w:numPr>
        <w:shd w:val="clear" w:color="auto" w:fill="FFFFFF"/>
        <w:tabs>
          <w:tab w:val="left" w:pos="1418"/>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о целесообразности дальнейшего применения обязательных</w:t>
      </w:r>
      <w:r>
        <w:rPr>
          <w:color w:val="000000"/>
          <w:spacing w:val="2"/>
          <w:sz w:val="28"/>
          <w:szCs w:val="28"/>
        </w:rPr>
        <w:t xml:space="preserve"> </w:t>
      </w:r>
      <w:r w:rsidRPr="00F20FFB">
        <w:rPr>
          <w:color w:val="000000"/>
          <w:spacing w:val="2"/>
          <w:sz w:val="28"/>
          <w:szCs w:val="28"/>
        </w:rPr>
        <w:t>требований</w:t>
      </w:r>
      <w:r>
        <w:rPr>
          <w:color w:val="000000"/>
          <w:spacing w:val="2"/>
          <w:sz w:val="28"/>
          <w:szCs w:val="28"/>
        </w:rPr>
        <w:t xml:space="preserve"> </w:t>
      </w:r>
      <w:r w:rsidRPr="00F20FFB">
        <w:rPr>
          <w:color w:val="000000"/>
          <w:spacing w:val="2"/>
          <w:sz w:val="28"/>
          <w:szCs w:val="28"/>
        </w:rPr>
        <w:t>с внесением изменений в МНПА в части продления срока его действия (с указанием срока продления не более чем на шесть лет);</w:t>
      </w:r>
    </w:p>
    <w:p w:rsidR="006D3999" w:rsidRDefault="006D3999" w:rsidP="006D3999">
      <w:pPr>
        <w:pStyle w:val="formattexttopleveltext"/>
        <w:widowControl w:val="0"/>
        <w:numPr>
          <w:ilvl w:val="0"/>
          <w:numId w:val="13"/>
        </w:numPr>
        <w:shd w:val="clear" w:color="auto" w:fill="FFFFFF"/>
        <w:tabs>
          <w:tab w:val="left" w:pos="1418"/>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о целесообразности дальнейшего применения обязательных</w:t>
      </w:r>
      <w:r>
        <w:rPr>
          <w:color w:val="000000"/>
          <w:spacing w:val="2"/>
          <w:sz w:val="28"/>
          <w:szCs w:val="28"/>
        </w:rPr>
        <w:t xml:space="preserve"> </w:t>
      </w:r>
      <w:r w:rsidRPr="00F20FFB">
        <w:rPr>
          <w:color w:val="000000"/>
          <w:spacing w:val="2"/>
          <w:sz w:val="28"/>
          <w:szCs w:val="28"/>
        </w:rPr>
        <w:t>требований с внесением изменений в МНПА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6D3999" w:rsidRPr="00F20FFB" w:rsidRDefault="006D3999" w:rsidP="006D3999">
      <w:pPr>
        <w:pStyle w:val="formattexttopleveltext"/>
        <w:widowControl w:val="0"/>
        <w:numPr>
          <w:ilvl w:val="0"/>
          <w:numId w:val="13"/>
        </w:numPr>
        <w:shd w:val="clear" w:color="auto" w:fill="FFFFFF"/>
        <w:tabs>
          <w:tab w:val="left" w:pos="1418"/>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о нецелесообразности дальнейшего применения обязательных требований и признании утратившим силу МНПА, содержащего обязательные требования.</w:t>
      </w:r>
    </w:p>
    <w:p w:rsidR="006D3999" w:rsidRPr="00F20FFB"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r w:rsidRPr="00F20FFB">
        <w:rPr>
          <w:color w:val="000000"/>
          <w:spacing w:val="2"/>
          <w:sz w:val="28"/>
          <w:szCs w:val="28"/>
        </w:rPr>
        <w:t>3.9. Выводы, предусмотренные подпунктами 2 и 3 пункта 3.8 Порядка, формулируются при выявлении одного или нескольких случаев:</w:t>
      </w:r>
    </w:p>
    <w:p w:rsidR="006D3999" w:rsidRPr="00F20FFB" w:rsidRDefault="006D3999" w:rsidP="006D3999">
      <w:pPr>
        <w:pStyle w:val="formattexttopleveltext"/>
        <w:widowControl w:val="0"/>
        <w:numPr>
          <w:ilvl w:val="0"/>
          <w:numId w:val="11"/>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невозможность исполнения обязательных требований, устанавливаемая в том числе при выявлении отрицательной динамики ведения предпринимательской деятельности, избыточности требований, несоразмерности расходов на их исполнение и администрирование с продолжительным эффектом (положительным влиянием на снижение рисков, в целях предупреждения которых установлены обязательные требования) от их исполнения и соблюдения;</w:t>
      </w:r>
    </w:p>
    <w:p w:rsidR="006D3999" w:rsidRPr="00F20FFB" w:rsidRDefault="006D3999" w:rsidP="006D3999">
      <w:pPr>
        <w:pStyle w:val="formattexttopleveltext"/>
        <w:widowControl w:val="0"/>
        <w:numPr>
          <w:ilvl w:val="0"/>
          <w:numId w:val="11"/>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наличие дублирующих и (или) аналогичных по содержанию обязательных требований в нескольких</w:t>
      </w:r>
      <w:r>
        <w:rPr>
          <w:color w:val="000000"/>
          <w:spacing w:val="2"/>
          <w:sz w:val="28"/>
          <w:szCs w:val="28"/>
        </w:rPr>
        <w:t xml:space="preserve"> </w:t>
      </w:r>
      <w:r w:rsidRPr="00F20FFB">
        <w:rPr>
          <w:color w:val="000000"/>
          <w:spacing w:val="2"/>
          <w:sz w:val="28"/>
          <w:szCs w:val="28"/>
        </w:rPr>
        <w:t>МНПА;</w:t>
      </w:r>
    </w:p>
    <w:p w:rsidR="006D3999" w:rsidRPr="00F20FFB" w:rsidRDefault="006D3999" w:rsidP="006D3999">
      <w:pPr>
        <w:pStyle w:val="formattexttopleveltext"/>
        <w:widowControl w:val="0"/>
        <w:numPr>
          <w:ilvl w:val="0"/>
          <w:numId w:val="11"/>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наличие в различных МНПА противоречащих друг другу обязательных требований;</w:t>
      </w:r>
    </w:p>
    <w:p w:rsidR="006D3999" w:rsidRPr="00F20FFB" w:rsidRDefault="006D3999" w:rsidP="006D3999">
      <w:pPr>
        <w:pStyle w:val="formattexttopleveltext"/>
        <w:widowControl w:val="0"/>
        <w:numPr>
          <w:ilvl w:val="0"/>
          <w:numId w:val="11"/>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отсутствие однозначных критериев оценки соблюдения обязательных требований;</w:t>
      </w:r>
    </w:p>
    <w:p w:rsidR="006D3999" w:rsidRPr="00F20FFB" w:rsidRDefault="006D3999" w:rsidP="006D3999">
      <w:pPr>
        <w:pStyle w:val="formattexttopleveltext"/>
        <w:widowControl w:val="0"/>
        <w:numPr>
          <w:ilvl w:val="0"/>
          <w:numId w:val="11"/>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наличие в МНПА</w:t>
      </w:r>
      <w:r>
        <w:rPr>
          <w:color w:val="000000"/>
          <w:spacing w:val="2"/>
          <w:sz w:val="28"/>
          <w:szCs w:val="28"/>
        </w:rPr>
        <w:t xml:space="preserve"> </w:t>
      </w:r>
      <w:r w:rsidRPr="00F20FFB">
        <w:rPr>
          <w:color w:val="000000"/>
          <w:spacing w:val="2"/>
          <w:sz w:val="28"/>
          <w:szCs w:val="28"/>
        </w:rPr>
        <w:t>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6D3999" w:rsidRPr="00F20FFB" w:rsidRDefault="006D3999" w:rsidP="006D3999">
      <w:pPr>
        <w:pStyle w:val="formattexttopleveltext"/>
        <w:widowControl w:val="0"/>
        <w:numPr>
          <w:ilvl w:val="0"/>
          <w:numId w:val="11"/>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6D3999" w:rsidRPr="00F20FFB" w:rsidRDefault="006D3999" w:rsidP="006D3999">
      <w:pPr>
        <w:pStyle w:val="formattexttopleveltext"/>
        <w:widowControl w:val="0"/>
        <w:numPr>
          <w:ilvl w:val="0"/>
          <w:numId w:val="11"/>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несоответствие системы обязательных требований или отдельных обязательных требований принципам Федерального закона № 247-ФЗ, вышестоящим нормативным актам и (или) целям и положениям муниципальных программ;</w:t>
      </w:r>
    </w:p>
    <w:p w:rsidR="006D3999" w:rsidRPr="00F20FFB" w:rsidRDefault="006D3999" w:rsidP="006D3999">
      <w:pPr>
        <w:pStyle w:val="formattexttopleveltext"/>
        <w:widowControl w:val="0"/>
        <w:numPr>
          <w:ilvl w:val="0"/>
          <w:numId w:val="11"/>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 xml:space="preserve">отсутствие у </w:t>
      </w:r>
      <w:r>
        <w:rPr>
          <w:color w:val="000000"/>
          <w:spacing w:val="2"/>
          <w:sz w:val="28"/>
          <w:szCs w:val="28"/>
        </w:rPr>
        <w:t>уполномоченного подразделения</w:t>
      </w:r>
      <w:r w:rsidRPr="00F20FFB">
        <w:rPr>
          <w:color w:val="000000"/>
          <w:spacing w:val="2"/>
          <w:sz w:val="28"/>
          <w:szCs w:val="28"/>
        </w:rPr>
        <w:t xml:space="preserve"> предусмотренных законодательством Российской Федерации, Краснодарского края, муниципальными правовыми актами полномочий по установлению соответствующих обязательных требований.</w:t>
      </w:r>
    </w:p>
    <w:p w:rsidR="006D3999" w:rsidRPr="00F20FFB" w:rsidRDefault="006D3999" w:rsidP="006D3999">
      <w:pPr>
        <w:pStyle w:val="formattexttopleveltext"/>
        <w:widowControl w:val="0"/>
        <w:shd w:val="clear" w:color="auto" w:fill="FFFFFF"/>
        <w:tabs>
          <w:tab w:val="left" w:pos="1276"/>
        </w:tabs>
        <w:spacing w:before="0" w:beforeAutospacing="0" w:after="0" w:afterAutospacing="0"/>
        <w:ind w:firstLine="851"/>
        <w:jc w:val="both"/>
        <w:textAlignment w:val="baseline"/>
        <w:rPr>
          <w:color w:val="000000"/>
          <w:spacing w:val="2"/>
          <w:sz w:val="28"/>
          <w:szCs w:val="28"/>
        </w:rPr>
      </w:pPr>
      <w:r w:rsidRPr="00F20FFB">
        <w:rPr>
          <w:color w:val="000000"/>
          <w:spacing w:val="2"/>
          <w:sz w:val="28"/>
          <w:szCs w:val="28"/>
        </w:rPr>
        <w:t>Вывод, предусмотренный подпунктом 1 пункта 3.8 Порядка, формулируется при отсутствии случаев, предусмотренных п</w:t>
      </w:r>
      <w:r>
        <w:rPr>
          <w:color w:val="000000"/>
          <w:spacing w:val="2"/>
          <w:sz w:val="28"/>
          <w:szCs w:val="28"/>
        </w:rPr>
        <w:t>одп</w:t>
      </w:r>
      <w:r w:rsidRPr="00F20FFB">
        <w:rPr>
          <w:color w:val="000000"/>
          <w:spacing w:val="2"/>
          <w:sz w:val="28"/>
          <w:szCs w:val="28"/>
        </w:rPr>
        <w:t>унктами настоящего пункта.</w:t>
      </w:r>
    </w:p>
    <w:p w:rsidR="006D3999" w:rsidRPr="00F20FFB"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r w:rsidRPr="00F20FFB">
        <w:rPr>
          <w:color w:val="000000"/>
          <w:spacing w:val="2"/>
          <w:sz w:val="28"/>
          <w:szCs w:val="28"/>
        </w:rPr>
        <w:t xml:space="preserve">3.10. В целях публичного обсуждения проекта доклада разработчик размещает проект доклада на официальном сайте не позднее 10 календарных дней </w:t>
      </w:r>
      <w:r w:rsidRPr="00F20FFB">
        <w:rPr>
          <w:color w:val="000000"/>
          <w:spacing w:val="2"/>
          <w:sz w:val="28"/>
          <w:szCs w:val="28"/>
        </w:rPr>
        <w:lastRenderedPageBreak/>
        <w:t>со дня наступления срока, указанного в пункте 3.3 Порядка.</w:t>
      </w:r>
    </w:p>
    <w:p w:rsidR="006D3999"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r w:rsidRPr="00F20FFB">
        <w:rPr>
          <w:color w:val="000000"/>
          <w:spacing w:val="2"/>
          <w:sz w:val="28"/>
          <w:szCs w:val="28"/>
        </w:rPr>
        <w:t>3.11. Срок публичного обсуждения проекта доклада не может составлять менее 20 календарных дней со дня его размещения на официальном сайте.</w:t>
      </w:r>
      <w:r>
        <w:rPr>
          <w:color w:val="000000"/>
          <w:spacing w:val="2"/>
          <w:sz w:val="28"/>
          <w:szCs w:val="28"/>
        </w:rPr>
        <w:t xml:space="preserve"> </w:t>
      </w:r>
      <w:r w:rsidRPr="00F20FFB">
        <w:rPr>
          <w:color w:val="000000"/>
          <w:spacing w:val="2"/>
          <w:sz w:val="28"/>
          <w:szCs w:val="28"/>
        </w:rPr>
        <w:t>Предложения (замечания) граждане, организации могут направлять по</w:t>
      </w:r>
      <w:r>
        <w:rPr>
          <w:color w:val="000000"/>
          <w:spacing w:val="2"/>
          <w:sz w:val="28"/>
          <w:szCs w:val="28"/>
        </w:rPr>
        <w:t xml:space="preserve"> </w:t>
      </w:r>
      <w:r w:rsidRPr="00F20FFB">
        <w:rPr>
          <w:color w:val="000000"/>
          <w:spacing w:val="2"/>
          <w:sz w:val="28"/>
          <w:szCs w:val="28"/>
        </w:rPr>
        <w:t>электронному или почтовому адрес</w:t>
      </w:r>
      <w:r>
        <w:rPr>
          <w:color w:val="000000"/>
          <w:spacing w:val="2"/>
          <w:sz w:val="28"/>
          <w:szCs w:val="28"/>
        </w:rPr>
        <w:t>ам</w:t>
      </w:r>
      <w:r w:rsidRPr="00F20FFB">
        <w:rPr>
          <w:color w:val="000000"/>
          <w:spacing w:val="2"/>
          <w:sz w:val="28"/>
          <w:szCs w:val="28"/>
        </w:rPr>
        <w:t>, указанным на официальном сайте, или представлять их лично разработчику.</w:t>
      </w:r>
    </w:p>
    <w:p w:rsidR="006D3999"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r w:rsidRPr="00F20FFB">
        <w:rPr>
          <w:color w:val="000000"/>
          <w:spacing w:val="2"/>
          <w:sz w:val="28"/>
          <w:szCs w:val="28"/>
        </w:rPr>
        <w:t>3.12. Разработчик рассматривает все предложения, поступившие в установленный срок в связи с проведением публичного обсуждения проекта доклада.</w:t>
      </w:r>
      <w:r>
        <w:rPr>
          <w:color w:val="000000"/>
          <w:spacing w:val="2"/>
          <w:sz w:val="28"/>
          <w:szCs w:val="28"/>
        </w:rPr>
        <w:t xml:space="preserve"> </w:t>
      </w:r>
    </w:p>
    <w:p w:rsidR="006D3999" w:rsidRPr="00F20FFB"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r w:rsidRPr="00F20FFB">
        <w:rPr>
          <w:color w:val="000000"/>
          <w:spacing w:val="2"/>
          <w:sz w:val="28"/>
          <w:szCs w:val="28"/>
        </w:rPr>
        <w:t>В случае согласия с поступившими предложениями (замечаниями) разработчик в течение 20 календарных дней со дня истечения срока публичного обсуждения проекта доклада, указанного в пункте 3.11 Порядка, осуществляет доработку проекта доклада и отражает поступившие предложения (замечания) в проекте доклада.</w:t>
      </w:r>
    </w:p>
    <w:p w:rsidR="006D3999" w:rsidRPr="00F20FFB"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r w:rsidRPr="00F20FFB">
        <w:rPr>
          <w:color w:val="000000"/>
          <w:spacing w:val="2"/>
          <w:sz w:val="28"/>
          <w:szCs w:val="28"/>
        </w:rPr>
        <w:t>В случае несогласия с поступившими предложениями (замечаниями) разработчик в течение 20 календарных дней готовит мотивированные пояснения и отражает их в проекте доклада.</w:t>
      </w:r>
    </w:p>
    <w:p w:rsidR="006D3999" w:rsidRPr="00F20FFB"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r w:rsidRPr="00F20FFB">
        <w:rPr>
          <w:color w:val="000000"/>
          <w:spacing w:val="2"/>
          <w:sz w:val="28"/>
          <w:szCs w:val="28"/>
        </w:rPr>
        <w:t>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6D3999" w:rsidRPr="00F20FFB"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r w:rsidRPr="00F20FFB">
        <w:rPr>
          <w:color w:val="000000"/>
          <w:spacing w:val="2"/>
          <w:sz w:val="28"/>
          <w:szCs w:val="28"/>
        </w:rPr>
        <w:t xml:space="preserve">3.13. Разработчик в течение 5 календарных дней со дня истечения срока, указанного в абзаце втором пункта 3.12 Порядка, направляет доработанный проект доклада, подписанный руководителем разработчика, для рассмотрения в </w:t>
      </w:r>
      <w:r>
        <w:rPr>
          <w:color w:val="000000"/>
          <w:spacing w:val="2"/>
          <w:sz w:val="28"/>
          <w:szCs w:val="28"/>
        </w:rPr>
        <w:t>Уполномоченный орган</w:t>
      </w:r>
      <w:r w:rsidRPr="00F20FFB">
        <w:rPr>
          <w:color w:val="000000"/>
          <w:spacing w:val="2"/>
          <w:sz w:val="28"/>
          <w:szCs w:val="28"/>
        </w:rPr>
        <w:t xml:space="preserve"> с одновременным размещением доклада на официальном сайте.</w:t>
      </w:r>
    </w:p>
    <w:p w:rsidR="006D3999" w:rsidRPr="00F20FFB"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r w:rsidRPr="00F20FFB">
        <w:rPr>
          <w:color w:val="000000"/>
          <w:spacing w:val="2"/>
          <w:sz w:val="28"/>
          <w:szCs w:val="28"/>
        </w:rPr>
        <w:t xml:space="preserve">3.14. </w:t>
      </w:r>
      <w:r>
        <w:rPr>
          <w:color w:val="000000"/>
          <w:spacing w:val="2"/>
          <w:sz w:val="28"/>
          <w:szCs w:val="28"/>
        </w:rPr>
        <w:t>Уполномоченный орган</w:t>
      </w:r>
      <w:r w:rsidRPr="00F20FFB">
        <w:rPr>
          <w:color w:val="000000"/>
          <w:spacing w:val="2"/>
          <w:sz w:val="28"/>
          <w:szCs w:val="28"/>
        </w:rPr>
        <w:t xml:space="preserve"> рассматривает доклад в течение 15 календарных дней и принимает одну из следующих рекомендаций:</w:t>
      </w:r>
    </w:p>
    <w:p w:rsidR="006D3999" w:rsidRPr="00F20FFB" w:rsidRDefault="006D3999" w:rsidP="006D3999">
      <w:pPr>
        <w:pStyle w:val="formattexttopleveltext"/>
        <w:widowControl w:val="0"/>
        <w:numPr>
          <w:ilvl w:val="0"/>
          <w:numId w:val="15"/>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о необходимости дальнейшего применения обязательных требований с внесением изменений в МНПА в части продления срока его действия (с указанием срока продления не более чем на шесть лет);</w:t>
      </w:r>
    </w:p>
    <w:p w:rsidR="006D3999" w:rsidRPr="00F20FFB" w:rsidRDefault="006D3999" w:rsidP="006D3999">
      <w:pPr>
        <w:pStyle w:val="formattexttopleveltext"/>
        <w:widowControl w:val="0"/>
        <w:numPr>
          <w:ilvl w:val="0"/>
          <w:numId w:val="15"/>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о необходимости дальнейшего применения обязательных требований с внесением изменений в МНПА в части, устанавливающей обязательные требования, и в части продления срока его действия (с указанием срока не более чем на шесть лет);</w:t>
      </w:r>
    </w:p>
    <w:p w:rsidR="006D3999" w:rsidRPr="00F20FFB" w:rsidRDefault="006D3999" w:rsidP="006D3999">
      <w:pPr>
        <w:pStyle w:val="formattexttopleveltext"/>
        <w:widowControl w:val="0"/>
        <w:numPr>
          <w:ilvl w:val="0"/>
          <w:numId w:val="15"/>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об отсутствии необходимости дальнейшего применения обязательных требований и признании утратившим силу МНПА, содержащего обязательные требования.</w:t>
      </w:r>
    </w:p>
    <w:p w:rsidR="006D3999" w:rsidRPr="00F20FFB"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r w:rsidRPr="00F20FFB">
        <w:rPr>
          <w:color w:val="000000"/>
          <w:spacing w:val="2"/>
          <w:sz w:val="28"/>
          <w:szCs w:val="28"/>
        </w:rPr>
        <w:t xml:space="preserve">3.15. На основании рекомендации </w:t>
      </w:r>
      <w:r>
        <w:rPr>
          <w:color w:val="000000"/>
          <w:spacing w:val="2"/>
          <w:sz w:val="28"/>
          <w:szCs w:val="28"/>
        </w:rPr>
        <w:t>Уполномоченного органа</w:t>
      </w:r>
      <w:r w:rsidRPr="00F20FFB">
        <w:rPr>
          <w:color w:val="000000"/>
          <w:spacing w:val="2"/>
          <w:sz w:val="28"/>
          <w:szCs w:val="28"/>
        </w:rPr>
        <w:t>, указанной в пункте 3.14 Порядка, разработчик принимает одно из следующих решений:</w:t>
      </w:r>
    </w:p>
    <w:p w:rsidR="006D3999" w:rsidRPr="00F20FFB" w:rsidRDefault="006D3999" w:rsidP="006D3999">
      <w:pPr>
        <w:pStyle w:val="formattexttopleveltext"/>
        <w:widowControl w:val="0"/>
        <w:numPr>
          <w:ilvl w:val="0"/>
          <w:numId w:val="17"/>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о необходимости дальнейшего применения обязательных требований с внесением изменений в МНПА в части продления срока его действия (с указанием срока продления не более чем на шесть лет);</w:t>
      </w:r>
    </w:p>
    <w:p w:rsidR="006D3999" w:rsidRPr="00F20FFB" w:rsidRDefault="006D3999" w:rsidP="006D3999">
      <w:pPr>
        <w:pStyle w:val="formattexttopleveltext"/>
        <w:widowControl w:val="0"/>
        <w:numPr>
          <w:ilvl w:val="0"/>
          <w:numId w:val="17"/>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 xml:space="preserve">о необходимости дальнейшего применения обязательных требований с </w:t>
      </w:r>
      <w:r w:rsidRPr="00F20FFB">
        <w:rPr>
          <w:color w:val="000000"/>
          <w:spacing w:val="2"/>
          <w:sz w:val="28"/>
          <w:szCs w:val="28"/>
        </w:rPr>
        <w:lastRenderedPageBreak/>
        <w:t>внесением изменений в МНПА в части, устанавливающей обязательные требования, и в части продления срока его действия (с указанием срока не более чем на шесть лет);</w:t>
      </w:r>
    </w:p>
    <w:p w:rsidR="006D3999" w:rsidRDefault="006D3999" w:rsidP="006D3999">
      <w:pPr>
        <w:pStyle w:val="formattexttopleveltext"/>
        <w:widowControl w:val="0"/>
        <w:numPr>
          <w:ilvl w:val="0"/>
          <w:numId w:val="17"/>
        </w:numPr>
        <w:shd w:val="clear" w:color="auto" w:fill="FFFFFF"/>
        <w:tabs>
          <w:tab w:val="left" w:pos="1276"/>
        </w:tabs>
        <w:spacing w:before="0" w:beforeAutospacing="0" w:after="0" w:afterAutospacing="0"/>
        <w:ind w:left="0" w:firstLine="851"/>
        <w:jc w:val="both"/>
        <w:textAlignment w:val="baseline"/>
        <w:rPr>
          <w:color w:val="000000"/>
          <w:spacing w:val="2"/>
          <w:sz w:val="28"/>
          <w:szCs w:val="28"/>
        </w:rPr>
      </w:pPr>
      <w:r w:rsidRPr="00F20FFB">
        <w:rPr>
          <w:color w:val="000000"/>
          <w:spacing w:val="2"/>
          <w:sz w:val="28"/>
          <w:szCs w:val="28"/>
        </w:rPr>
        <w:t>об отсутствии необходимости дальнейшего применения обязательных</w:t>
      </w:r>
      <w:r>
        <w:rPr>
          <w:color w:val="000000"/>
          <w:spacing w:val="2"/>
          <w:sz w:val="28"/>
          <w:szCs w:val="28"/>
        </w:rPr>
        <w:t xml:space="preserve"> </w:t>
      </w:r>
      <w:r w:rsidRPr="00F20FFB">
        <w:rPr>
          <w:color w:val="000000"/>
          <w:spacing w:val="2"/>
          <w:sz w:val="28"/>
          <w:szCs w:val="28"/>
        </w:rPr>
        <w:t>требований и признании утратившим силу МНПА, содержащего обязательные требования.</w:t>
      </w:r>
    </w:p>
    <w:p w:rsidR="006D3999" w:rsidRPr="00F20FFB"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r w:rsidRPr="00F20FFB">
        <w:rPr>
          <w:color w:val="000000"/>
          <w:spacing w:val="2"/>
          <w:sz w:val="28"/>
          <w:szCs w:val="28"/>
        </w:rPr>
        <w:t>В случае принятия решений, предусмотренных подпунктами 1 и 2 настоящего пункта, разработчик подготавливает проект МНПА в порядке, установленно</w:t>
      </w:r>
      <w:r>
        <w:rPr>
          <w:color w:val="000000"/>
          <w:spacing w:val="2"/>
          <w:sz w:val="28"/>
          <w:szCs w:val="28"/>
        </w:rPr>
        <w:t>м муниципальным правовым актом администрации муниципального образования Выселковский район.</w:t>
      </w:r>
    </w:p>
    <w:p w:rsidR="006D3999" w:rsidRPr="00F20FFB"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r w:rsidRPr="00F20FFB">
        <w:rPr>
          <w:color w:val="000000"/>
          <w:spacing w:val="2"/>
          <w:sz w:val="28"/>
          <w:szCs w:val="28"/>
        </w:rPr>
        <w:t xml:space="preserve">3.16. Разработчик в течение 20 календарных дней со дня вынесения </w:t>
      </w:r>
      <w:r>
        <w:rPr>
          <w:color w:val="000000"/>
          <w:spacing w:val="2"/>
          <w:sz w:val="28"/>
          <w:szCs w:val="28"/>
        </w:rPr>
        <w:t>Уполномоченным органом</w:t>
      </w:r>
      <w:r w:rsidRPr="00F20FFB">
        <w:rPr>
          <w:color w:val="000000"/>
          <w:spacing w:val="2"/>
          <w:sz w:val="28"/>
          <w:szCs w:val="28"/>
        </w:rPr>
        <w:t xml:space="preserve"> рекомендации, указанной в пункте 3.14 настоящего Порядка, подготавливает и размещает на официальном сайте информацию о результатах оценки применения обязательных требований.</w:t>
      </w:r>
    </w:p>
    <w:p w:rsidR="006D3999" w:rsidRDefault="006D3999" w:rsidP="006D3999">
      <w:pPr>
        <w:pStyle w:val="formattexttopleveltext"/>
        <w:widowControl w:val="0"/>
        <w:shd w:val="clear" w:color="auto" w:fill="FFFFFF"/>
        <w:spacing w:before="0" w:beforeAutospacing="0" w:after="0" w:afterAutospacing="0"/>
        <w:ind w:firstLine="851"/>
        <w:jc w:val="both"/>
        <w:textAlignment w:val="baseline"/>
        <w:rPr>
          <w:color w:val="000000"/>
          <w:spacing w:val="2"/>
          <w:sz w:val="28"/>
          <w:szCs w:val="28"/>
        </w:rPr>
      </w:pPr>
      <w:r w:rsidRPr="00F20FFB">
        <w:rPr>
          <w:color w:val="000000"/>
          <w:spacing w:val="2"/>
          <w:sz w:val="28"/>
          <w:szCs w:val="28"/>
        </w:rPr>
        <w:t>3.17. Перечень нормативных правовых актов (их отдельных положений), содержащих обязательные требования, оценка соблюдения которых осуществляется в рамках муниципального контроля, привлечения к административной ответственности, предоставления разрешений размещается на официальном сайте с текстами действующих нормативных правовых актов.</w:t>
      </w:r>
    </w:p>
    <w:p w:rsidR="006D3999" w:rsidRDefault="006D3999" w:rsidP="006D3999">
      <w:pPr>
        <w:pStyle w:val="formattexttopleveltext"/>
        <w:widowControl w:val="0"/>
        <w:shd w:val="clear" w:color="auto" w:fill="FFFFFF"/>
        <w:spacing w:before="0" w:beforeAutospacing="0" w:after="0" w:afterAutospacing="0" w:line="270" w:lineRule="atLeast"/>
        <w:ind w:firstLine="851"/>
        <w:jc w:val="both"/>
        <w:textAlignment w:val="baseline"/>
        <w:rPr>
          <w:color w:val="000000"/>
          <w:spacing w:val="2"/>
          <w:sz w:val="28"/>
          <w:szCs w:val="28"/>
        </w:rPr>
      </w:pPr>
    </w:p>
    <w:p w:rsidR="006D3999" w:rsidRDefault="006D3999" w:rsidP="006D3999">
      <w:pPr>
        <w:pStyle w:val="formattexttopleveltext"/>
        <w:widowControl w:val="0"/>
        <w:shd w:val="clear" w:color="auto" w:fill="FFFFFF"/>
        <w:spacing w:before="0" w:beforeAutospacing="0" w:after="0" w:afterAutospacing="0" w:line="270" w:lineRule="atLeast"/>
        <w:ind w:firstLine="851"/>
        <w:jc w:val="both"/>
        <w:textAlignment w:val="baseline"/>
        <w:rPr>
          <w:color w:val="000000"/>
          <w:spacing w:val="2"/>
          <w:sz w:val="28"/>
          <w:szCs w:val="28"/>
        </w:rPr>
      </w:pPr>
    </w:p>
    <w:p w:rsidR="006D3999" w:rsidRDefault="006D3999" w:rsidP="006D3999">
      <w:pPr>
        <w:pStyle w:val="formattexttopleveltext"/>
        <w:widowControl w:val="0"/>
        <w:shd w:val="clear" w:color="auto" w:fill="FFFFFF"/>
        <w:spacing w:before="0" w:beforeAutospacing="0" w:after="0" w:afterAutospacing="0" w:line="270" w:lineRule="atLeast"/>
        <w:ind w:firstLine="851"/>
        <w:jc w:val="both"/>
        <w:textAlignment w:val="baseline"/>
        <w:rPr>
          <w:color w:val="000000"/>
          <w:spacing w:val="2"/>
          <w:sz w:val="28"/>
          <w:szCs w:val="28"/>
        </w:rPr>
      </w:pPr>
    </w:p>
    <w:p w:rsidR="006D3999" w:rsidRDefault="006D3999" w:rsidP="006D3999">
      <w:pPr>
        <w:pStyle w:val="formattexttopleveltext"/>
        <w:widowControl w:val="0"/>
        <w:shd w:val="clear" w:color="auto" w:fill="FFFFFF"/>
        <w:spacing w:before="0" w:beforeAutospacing="0" w:after="0" w:afterAutospacing="0" w:line="270" w:lineRule="atLeast"/>
        <w:jc w:val="both"/>
        <w:textAlignment w:val="baseline"/>
        <w:rPr>
          <w:color w:val="000000"/>
          <w:spacing w:val="2"/>
          <w:sz w:val="28"/>
          <w:szCs w:val="28"/>
        </w:rPr>
      </w:pPr>
      <w:r>
        <w:rPr>
          <w:color w:val="000000"/>
          <w:spacing w:val="2"/>
          <w:sz w:val="28"/>
          <w:szCs w:val="28"/>
        </w:rPr>
        <w:t>Первый заместитель главы муниципального</w:t>
      </w:r>
    </w:p>
    <w:p w:rsidR="006D3999" w:rsidRDefault="006D3999" w:rsidP="006D3999">
      <w:pPr>
        <w:pStyle w:val="formattexttopleveltext"/>
        <w:widowControl w:val="0"/>
        <w:shd w:val="clear" w:color="auto" w:fill="FFFFFF"/>
        <w:spacing w:before="0" w:beforeAutospacing="0" w:after="0" w:afterAutospacing="0" w:line="270" w:lineRule="atLeast"/>
        <w:jc w:val="both"/>
        <w:textAlignment w:val="baseline"/>
        <w:rPr>
          <w:color w:val="000000"/>
          <w:spacing w:val="2"/>
          <w:sz w:val="28"/>
          <w:szCs w:val="28"/>
        </w:rPr>
      </w:pPr>
      <w:r>
        <w:rPr>
          <w:color w:val="000000"/>
          <w:spacing w:val="2"/>
          <w:sz w:val="28"/>
          <w:szCs w:val="28"/>
        </w:rPr>
        <w:t>образования Выселковский район</w:t>
      </w:r>
      <w:r>
        <w:rPr>
          <w:color w:val="000000"/>
          <w:spacing w:val="2"/>
          <w:sz w:val="28"/>
          <w:szCs w:val="28"/>
        </w:rPr>
        <w:tab/>
      </w:r>
      <w:r>
        <w:rPr>
          <w:color w:val="000000"/>
          <w:spacing w:val="2"/>
          <w:sz w:val="28"/>
          <w:szCs w:val="28"/>
        </w:rPr>
        <w:tab/>
      </w:r>
      <w:r>
        <w:rPr>
          <w:color w:val="000000"/>
          <w:spacing w:val="2"/>
          <w:sz w:val="28"/>
          <w:szCs w:val="28"/>
        </w:rPr>
        <w:tab/>
      </w:r>
      <w:r>
        <w:rPr>
          <w:color w:val="000000"/>
          <w:spacing w:val="2"/>
          <w:sz w:val="28"/>
          <w:szCs w:val="28"/>
        </w:rPr>
        <w:tab/>
      </w:r>
      <w:r>
        <w:rPr>
          <w:color w:val="000000"/>
          <w:spacing w:val="2"/>
          <w:sz w:val="28"/>
          <w:szCs w:val="28"/>
        </w:rPr>
        <w:tab/>
      </w:r>
      <w:r>
        <w:rPr>
          <w:color w:val="000000"/>
          <w:spacing w:val="2"/>
          <w:sz w:val="28"/>
          <w:szCs w:val="28"/>
        </w:rPr>
        <w:tab/>
        <w:t xml:space="preserve">  Т.П.Коробова</w:t>
      </w:r>
    </w:p>
    <w:p w:rsidR="0001391D" w:rsidRPr="00133265" w:rsidRDefault="0001391D" w:rsidP="006D3999">
      <w:pPr>
        <w:widowControl w:val="0"/>
        <w:spacing w:after="0" w:line="240" w:lineRule="auto"/>
        <w:ind w:left="5670"/>
        <w:jc w:val="center"/>
        <w:rPr>
          <w:rFonts w:ascii="Times New Roman" w:hAnsi="Times New Roman" w:cs="Times New Roman"/>
          <w:sz w:val="28"/>
          <w:szCs w:val="28"/>
        </w:rPr>
      </w:pPr>
    </w:p>
    <w:sectPr w:rsidR="0001391D" w:rsidRPr="00133265" w:rsidSect="00436965">
      <w:headerReference w:type="first" r:id="rId9"/>
      <w:pgSz w:w="11906" w:h="16838"/>
      <w:pgMar w:top="1134" w:right="567" w:bottom="1134" w:left="1418"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0AA" w:rsidRDefault="00AA70AA" w:rsidP="00CF7D61">
      <w:pPr>
        <w:spacing w:after="0" w:line="240" w:lineRule="auto"/>
      </w:pPr>
      <w:r>
        <w:separator/>
      </w:r>
    </w:p>
  </w:endnote>
  <w:endnote w:type="continuationSeparator" w:id="0">
    <w:p w:rsidR="00AA70AA" w:rsidRDefault="00AA70AA" w:rsidP="00CF7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CC"/>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0AA" w:rsidRDefault="00AA70AA" w:rsidP="00CF7D61">
      <w:pPr>
        <w:spacing w:after="0" w:line="240" w:lineRule="auto"/>
      </w:pPr>
      <w:r>
        <w:separator/>
      </w:r>
    </w:p>
  </w:footnote>
  <w:footnote w:type="continuationSeparator" w:id="0">
    <w:p w:rsidR="00AA70AA" w:rsidRDefault="00AA70AA" w:rsidP="00CF7D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D61" w:rsidRDefault="00CF7D61">
    <w:pPr>
      <w:pStyle w:val="a3"/>
      <w:jc w:val="center"/>
    </w:pPr>
  </w:p>
  <w:p w:rsidR="00CF7D61" w:rsidRDefault="00CF7D6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47FA3"/>
    <w:multiLevelType w:val="hybridMultilevel"/>
    <w:tmpl w:val="D7A4553E"/>
    <w:lvl w:ilvl="0" w:tplc="BAF4D144">
      <w:start w:val="1"/>
      <w:numFmt w:val="decimal"/>
      <w:lvlText w:val="%1)"/>
      <w:lvlJc w:val="left"/>
      <w:pPr>
        <w:ind w:left="1286" w:hanging="4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079464B8"/>
    <w:multiLevelType w:val="hybridMultilevel"/>
    <w:tmpl w:val="D8B2CE9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1B221DC2"/>
    <w:multiLevelType w:val="hybridMultilevel"/>
    <w:tmpl w:val="3DE29592"/>
    <w:lvl w:ilvl="0" w:tplc="5F22FAFC">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C328F7"/>
    <w:multiLevelType w:val="hybridMultilevel"/>
    <w:tmpl w:val="2C10C884"/>
    <w:lvl w:ilvl="0" w:tplc="532E9838">
      <w:start w:val="1"/>
      <w:numFmt w:val="decimal"/>
      <w:lvlText w:val="%1)"/>
      <w:lvlJc w:val="left"/>
      <w:pPr>
        <w:ind w:left="1451" w:hanging="6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8186130"/>
    <w:multiLevelType w:val="hybridMultilevel"/>
    <w:tmpl w:val="5D866A36"/>
    <w:lvl w:ilvl="0" w:tplc="A16E9F62">
      <w:start w:val="1"/>
      <w:numFmt w:val="bullet"/>
      <w:lvlText w:val="-"/>
      <w:lvlJc w:val="left"/>
      <w:pPr>
        <w:ind w:left="2279" w:hanging="360"/>
      </w:pPr>
      <w:rPr>
        <w:rFonts w:ascii="Times New Roman" w:hAnsi="Times New Roman" w:cs="Times New Roman"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96A08F3"/>
    <w:multiLevelType w:val="hybridMultilevel"/>
    <w:tmpl w:val="1414906C"/>
    <w:lvl w:ilvl="0" w:tplc="BC9676A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2E7F73E9"/>
    <w:multiLevelType w:val="hybridMultilevel"/>
    <w:tmpl w:val="0C56A4C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2ED4303B"/>
    <w:multiLevelType w:val="hybridMultilevel"/>
    <w:tmpl w:val="CAC8EF4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362E3E24"/>
    <w:multiLevelType w:val="hybridMultilevel"/>
    <w:tmpl w:val="831671C8"/>
    <w:lvl w:ilvl="0" w:tplc="9F2603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37347A3F"/>
    <w:multiLevelType w:val="hybridMultilevel"/>
    <w:tmpl w:val="DC5A0056"/>
    <w:lvl w:ilvl="0" w:tplc="C6A2CA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3C6E14D1"/>
    <w:multiLevelType w:val="hybridMultilevel"/>
    <w:tmpl w:val="D8E08F92"/>
    <w:lvl w:ilvl="0" w:tplc="9790046A">
      <w:start w:val="1"/>
      <w:numFmt w:val="decimal"/>
      <w:lvlText w:val="%1)"/>
      <w:lvlJc w:val="left"/>
      <w:pPr>
        <w:ind w:left="1406" w:hanging="5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43C4091E"/>
    <w:multiLevelType w:val="hybridMultilevel"/>
    <w:tmpl w:val="CDAE12C6"/>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15:restartNumberingAfterBreak="0">
    <w:nsid w:val="4FF64FD7"/>
    <w:multiLevelType w:val="hybridMultilevel"/>
    <w:tmpl w:val="F918985E"/>
    <w:lvl w:ilvl="0" w:tplc="03E612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51211388"/>
    <w:multiLevelType w:val="hybridMultilevel"/>
    <w:tmpl w:val="EEC23AF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15:restartNumberingAfterBreak="0">
    <w:nsid w:val="53C62C78"/>
    <w:multiLevelType w:val="hybridMultilevel"/>
    <w:tmpl w:val="88CA139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15:restartNumberingAfterBreak="0">
    <w:nsid w:val="55F554AA"/>
    <w:multiLevelType w:val="hybridMultilevel"/>
    <w:tmpl w:val="773A9230"/>
    <w:lvl w:ilvl="0" w:tplc="F9921B1C">
      <w:start w:val="1"/>
      <w:numFmt w:val="decimal"/>
      <w:lvlText w:val="%1)"/>
      <w:lvlJc w:val="left"/>
      <w:pPr>
        <w:ind w:left="1436" w:hanging="5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15:restartNumberingAfterBreak="0">
    <w:nsid w:val="5881111F"/>
    <w:multiLevelType w:val="hybridMultilevel"/>
    <w:tmpl w:val="6D0A77BE"/>
    <w:lvl w:ilvl="0" w:tplc="396E92B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595D0E69"/>
    <w:multiLevelType w:val="hybridMultilevel"/>
    <w:tmpl w:val="177C5B9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5AD450A6"/>
    <w:multiLevelType w:val="hybridMultilevel"/>
    <w:tmpl w:val="CAC8EF4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5BFA44B4"/>
    <w:multiLevelType w:val="hybridMultilevel"/>
    <w:tmpl w:val="F544FB7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5C1306F2"/>
    <w:multiLevelType w:val="hybridMultilevel"/>
    <w:tmpl w:val="4AE6EF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CC14DD"/>
    <w:multiLevelType w:val="hybridMultilevel"/>
    <w:tmpl w:val="250E12E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15:restartNumberingAfterBreak="0">
    <w:nsid w:val="69C73345"/>
    <w:multiLevelType w:val="hybridMultilevel"/>
    <w:tmpl w:val="490830CE"/>
    <w:lvl w:ilvl="0" w:tplc="A16E9F6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6BD10ADE"/>
    <w:multiLevelType w:val="hybridMultilevel"/>
    <w:tmpl w:val="287806C4"/>
    <w:lvl w:ilvl="0" w:tplc="A16E9F62">
      <w:start w:val="1"/>
      <w:numFmt w:val="bullet"/>
      <w:lvlText w:val="-"/>
      <w:lvlJc w:val="left"/>
      <w:pPr>
        <w:ind w:left="2279" w:hanging="360"/>
      </w:pPr>
      <w:rPr>
        <w:rFonts w:ascii="Times New Roman" w:hAnsi="Times New Roman" w:cs="Times New Roman" w:hint="default"/>
      </w:rPr>
    </w:lvl>
    <w:lvl w:ilvl="1" w:tplc="A16E9F62">
      <w:start w:val="1"/>
      <w:numFmt w:val="bullet"/>
      <w:lvlText w:val="-"/>
      <w:lvlJc w:val="left"/>
      <w:pPr>
        <w:ind w:left="2148" w:hanging="360"/>
      </w:pPr>
      <w:rPr>
        <w:rFonts w:ascii="Times New Roman"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71080374"/>
    <w:multiLevelType w:val="hybridMultilevel"/>
    <w:tmpl w:val="615221A8"/>
    <w:lvl w:ilvl="0" w:tplc="A16E9F6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764912DC"/>
    <w:multiLevelType w:val="hybridMultilevel"/>
    <w:tmpl w:val="761455B2"/>
    <w:lvl w:ilvl="0" w:tplc="A16E9F62">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7A5262B1"/>
    <w:multiLevelType w:val="hybridMultilevel"/>
    <w:tmpl w:val="E54655D8"/>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15:restartNumberingAfterBreak="0">
    <w:nsid w:val="7EAD1087"/>
    <w:multiLevelType w:val="hybridMultilevel"/>
    <w:tmpl w:val="809C473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0"/>
  </w:num>
  <w:num w:numId="2">
    <w:abstractNumId w:val="2"/>
  </w:num>
  <w:num w:numId="3">
    <w:abstractNumId w:val="6"/>
  </w:num>
  <w:num w:numId="4">
    <w:abstractNumId w:val="25"/>
  </w:num>
  <w:num w:numId="5">
    <w:abstractNumId w:val="4"/>
  </w:num>
  <w:num w:numId="6">
    <w:abstractNumId w:val="23"/>
  </w:num>
  <w:num w:numId="7">
    <w:abstractNumId w:val="14"/>
  </w:num>
  <w:num w:numId="8">
    <w:abstractNumId w:val="0"/>
  </w:num>
  <w:num w:numId="9">
    <w:abstractNumId w:val="11"/>
  </w:num>
  <w:num w:numId="10">
    <w:abstractNumId w:val="10"/>
  </w:num>
  <w:num w:numId="11">
    <w:abstractNumId w:val="27"/>
  </w:num>
  <w:num w:numId="12">
    <w:abstractNumId w:val="5"/>
  </w:num>
  <w:num w:numId="13">
    <w:abstractNumId w:val="21"/>
  </w:num>
  <w:num w:numId="14">
    <w:abstractNumId w:val="15"/>
  </w:num>
  <w:num w:numId="15">
    <w:abstractNumId w:val="13"/>
  </w:num>
  <w:num w:numId="16">
    <w:abstractNumId w:val="9"/>
  </w:num>
  <w:num w:numId="17">
    <w:abstractNumId w:val="26"/>
  </w:num>
  <w:num w:numId="18">
    <w:abstractNumId w:val="12"/>
  </w:num>
  <w:num w:numId="19">
    <w:abstractNumId w:val="8"/>
  </w:num>
  <w:num w:numId="20">
    <w:abstractNumId w:val="1"/>
  </w:num>
  <w:num w:numId="21">
    <w:abstractNumId w:val="16"/>
  </w:num>
  <w:num w:numId="22">
    <w:abstractNumId w:val="22"/>
  </w:num>
  <w:num w:numId="23">
    <w:abstractNumId w:val="19"/>
  </w:num>
  <w:num w:numId="24">
    <w:abstractNumId w:val="17"/>
  </w:num>
  <w:num w:numId="25">
    <w:abstractNumId w:val="3"/>
  </w:num>
  <w:num w:numId="26">
    <w:abstractNumId w:val="18"/>
  </w:num>
  <w:num w:numId="27">
    <w:abstractNumId w:val="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1EA"/>
    <w:rsid w:val="0001391D"/>
    <w:rsid w:val="000331EA"/>
    <w:rsid w:val="000D2427"/>
    <w:rsid w:val="00133265"/>
    <w:rsid w:val="001363E7"/>
    <w:rsid w:val="00181046"/>
    <w:rsid w:val="00300B65"/>
    <w:rsid w:val="00396F24"/>
    <w:rsid w:val="004301C1"/>
    <w:rsid w:val="00436965"/>
    <w:rsid w:val="004F4CF8"/>
    <w:rsid w:val="00501CD2"/>
    <w:rsid w:val="0051206F"/>
    <w:rsid w:val="00591C20"/>
    <w:rsid w:val="005D21EE"/>
    <w:rsid w:val="00630DEC"/>
    <w:rsid w:val="006D3999"/>
    <w:rsid w:val="00717CC5"/>
    <w:rsid w:val="00814889"/>
    <w:rsid w:val="00831068"/>
    <w:rsid w:val="00866FD2"/>
    <w:rsid w:val="00A93626"/>
    <w:rsid w:val="00AA3046"/>
    <w:rsid w:val="00AA70AA"/>
    <w:rsid w:val="00B745DD"/>
    <w:rsid w:val="00BD1C64"/>
    <w:rsid w:val="00BF37F6"/>
    <w:rsid w:val="00CD79D5"/>
    <w:rsid w:val="00CF7D61"/>
    <w:rsid w:val="00D26AB3"/>
    <w:rsid w:val="00F20FFB"/>
    <w:rsid w:val="00FB0D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D5C4993D-C712-4D19-8217-58E610EC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B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7D6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7D61"/>
  </w:style>
  <w:style w:type="paragraph" w:styleId="a5">
    <w:name w:val="footer"/>
    <w:basedOn w:val="a"/>
    <w:link w:val="a6"/>
    <w:uiPriority w:val="99"/>
    <w:unhideWhenUsed/>
    <w:rsid w:val="00CF7D6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7D61"/>
  </w:style>
  <w:style w:type="paragraph" w:styleId="a7">
    <w:name w:val="Balloon Text"/>
    <w:basedOn w:val="a"/>
    <w:link w:val="a8"/>
    <w:uiPriority w:val="99"/>
    <w:semiHidden/>
    <w:unhideWhenUsed/>
    <w:rsid w:val="004301C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301C1"/>
    <w:rPr>
      <w:rFonts w:ascii="Segoe UI" w:hAnsi="Segoe UI" w:cs="Segoe UI"/>
      <w:sz w:val="18"/>
      <w:szCs w:val="18"/>
    </w:rPr>
  </w:style>
  <w:style w:type="character" w:customStyle="1" w:styleId="a9">
    <w:name w:val="Основной текст_"/>
    <w:link w:val="1"/>
    <w:locked/>
    <w:rsid w:val="00BF37F6"/>
    <w:rPr>
      <w:sz w:val="26"/>
      <w:szCs w:val="26"/>
      <w:shd w:val="clear" w:color="auto" w:fill="FFFFFF"/>
    </w:rPr>
  </w:style>
  <w:style w:type="character" w:customStyle="1" w:styleId="12pt">
    <w:name w:val="Основной текст + 12 pt"/>
    <w:rsid w:val="00BF37F6"/>
    <w:rPr>
      <w:sz w:val="24"/>
      <w:szCs w:val="24"/>
      <w:lang w:bidi="ar-SA"/>
    </w:rPr>
  </w:style>
  <w:style w:type="paragraph" w:customStyle="1" w:styleId="1">
    <w:name w:val="Основной текст1"/>
    <w:basedOn w:val="a"/>
    <w:link w:val="a9"/>
    <w:rsid w:val="00BF37F6"/>
    <w:pPr>
      <w:shd w:val="clear" w:color="auto" w:fill="FFFFFF"/>
      <w:spacing w:before="240" w:after="240" w:line="307" w:lineRule="exact"/>
      <w:jc w:val="both"/>
    </w:pPr>
    <w:rPr>
      <w:sz w:val="26"/>
      <w:szCs w:val="26"/>
    </w:rPr>
  </w:style>
  <w:style w:type="paragraph" w:customStyle="1" w:styleId="formattexttopleveltext">
    <w:name w:val="formattext topleveltext"/>
    <w:basedOn w:val="a"/>
    <w:rsid w:val="00BF37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37F6"/>
  </w:style>
  <w:style w:type="paragraph" w:styleId="aa">
    <w:name w:val="List Paragraph"/>
    <w:basedOn w:val="a"/>
    <w:uiPriority w:val="34"/>
    <w:qFormat/>
    <w:rsid w:val="00A936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hi.ru" TargetMode="External"/><Relationship Id="rId3" Type="http://schemas.openxmlformats.org/officeDocument/2006/relationships/settings" Target="settings.xml"/><Relationship Id="rId7"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3041</Words>
  <Characters>17338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МКУ КЗО</dc:creator>
  <cp:lastModifiedBy>Wadim SHaposhnikov</cp:lastModifiedBy>
  <cp:revision>3</cp:revision>
  <cp:lastPrinted>2022-11-17T08:41:00Z</cp:lastPrinted>
  <dcterms:created xsi:type="dcterms:W3CDTF">2023-01-17T10:40:00Z</dcterms:created>
  <dcterms:modified xsi:type="dcterms:W3CDTF">2023-01-17T14:18:00Z</dcterms:modified>
</cp:coreProperties>
</file>