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9D1" w:rsidRPr="0087455D" w:rsidRDefault="00FE49D1" w:rsidP="00FE49D1">
      <w:pPr>
        <w:widowControl/>
        <w:autoSpaceDE/>
        <w:autoSpaceDN/>
        <w:adjustRightInd/>
        <w:rPr>
          <w:sz w:val="28"/>
          <w:szCs w:val="28"/>
          <w:lang w:val="en-US"/>
        </w:rPr>
      </w:pPr>
      <w:r>
        <w:rPr>
          <w:b/>
          <w:bCs/>
          <w:noProof/>
          <w:sz w:val="28"/>
          <w:szCs w:val="28"/>
        </w:rPr>
        <w:drawing>
          <wp:anchor distT="0" distB="0" distL="114300" distR="114300" simplePos="0" relativeHeight="251659264" behindDoc="0" locked="0" layoutInCell="1" allowOverlap="1" wp14:anchorId="7457F985" wp14:editId="6E0C464B">
            <wp:simplePos x="0" y="0"/>
            <wp:positionH relativeFrom="column">
              <wp:posOffset>2612208</wp:posOffset>
            </wp:positionH>
            <wp:positionV relativeFrom="paragraph">
              <wp:posOffset>49530</wp:posOffset>
            </wp:positionV>
            <wp:extent cx="701040" cy="872490"/>
            <wp:effectExtent l="0" t="0" r="3810" b="3810"/>
            <wp:wrapNone/>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1040" cy="87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49D1" w:rsidRPr="0087455D" w:rsidRDefault="00FE49D1" w:rsidP="00FE49D1">
      <w:pPr>
        <w:widowControl/>
        <w:autoSpaceDE/>
        <w:autoSpaceDN/>
        <w:adjustRightInd/>
        <w:rPr>
          <w:sz w:val="28"/>
          <w:szCs w:val="28"/>
          <w:lang w:val="en-US"/>
        </w:rPr>
      </w:pPr>
    </w:p>
    <w:p w:rsidR="00FE49D1" w:rsidRPr="0087455D" w:rsidRDefault="00FE49D1" w:rsidP="00FE49D1">
      <w:pPr>
        <w:widowControl/>
        <w:autoSpaceDE/>
        <w:autoSpaceDN/>
        <w:adjustRightInd/>
        <w:rPr>
          <w:sz w:val="28"/>
          <w:szCs w:val="28"/>
          <w:lang w:val="en-US"/>
        </w:rPr>
      </w:pPr>
    </w:p>
    <w:p w:rsidR="00FE49D1" w:rsidRPr="0087455D" w:rsidRDefault="00FE49D1" w:rsidP="00FE49D1">
      <w:pPr>
        <w:widowControl/>
        <w:autoSpaceDE/>
        <w:autoSpaceDN/>
        <w:adjustRightInd/>
        <w:jc w:val="center"/>
        <w:rPr>
          <w:sz w:val="16"/>
          <w:szCs w:val="24"/>
        </w:rPr>
      </w:pPr>
    </w:p>
    <w:p w:rsidR="00FE49D1" w:rsidRPr="0087455D" w:rsidRDefault="00FE49D1" w:rsidP="00FE49D1">
      <w:pPr>
        <w:keepNext/>
        <w:widowControl/>
        <w:autoSpaceDE/>
        <w:autoSpaceDN/>
        <w:adjustRightInd/>
        <w:jc w:val="center"/>
        <w:outlineLvl w:val="3"/>
        <w:rPr>
          <w:b/>
          <w:bCs/>
          <w:sz w:val="28"/>
          <w:szCs w:val="28"/>
        </w:rPr>
      </w:pPr>
    </w:p>
    <w:p w:rsidR="00FE49D1" w:rsidRPr="0087455D" w:rsidRDefault="00FE49D1" w:rsidP="00FE49D1">
      <w:pPr>
        <w:keepNext/>
        <w:widowControl/>
        <w:autoSpaceDE/>
        <w:autoSpaceDN/>
        <w:adjustRightInd/>
        <w:outlineLvl w:val="3"/>
        <w:rPr>
          <w:b/>
          <w:bCs/>
          <w:sz w:val="28"/>
          <w:szCs w:val="28"/>
        </w:rPr>
      </w:pPr>
    </w:p>
    <w:p w:rsidR="00FE49D1" w:rsidRPr="0087455D" w:rsidRDefault="00FE49D1" w:rsidP="00FE49D1">
      <w:pPr>
        <w:keepNext/>
        <w:widowControl/>
        <w:autoSpaceDE/>
        <w:autoSpaceDN/>
        <w:adjustRightInd/>
        <w:jc w:val="center"/>
        <w:outlineLvl w:val="3"/>
        <w:rPr>
          <w:b/>
          <w:bCs/>
          <w:sz w:val="28"/>
          <w:szCs w:val="28"/>
        </w:rPr>
      </w:pPr>
    </w:p>
    <w:p w:rsidR="00FE49D1" w:rsidRPr="0087455D" w:rsidRDefault="00FE49D1" w:rsidP="00FE49D1">
      <w:pPr>
        <w:keepNext/>
        <w:widowControl/>
        <w:autoSpaceDE/>
        <w:autoSpaceDN/>
        <w:adjustRightInd/>
        <w:jc w:val="center"/>
        <w:outlineLvl w:val="3"/>
        <w:rPr>
          <w:b/>
          <w:bCs/>
          <w:sz w:val="28"/>
          <w:szCs w:val="28"/>
        </w:rPr>
      </w:pPr>
      <w:r w:rsidRPr="0087455D">
        <w:rPr>
          <w:b/>
          <w:bCs/>
          <w:sz w:val="28"/>
          <w:szCs w:val="28"/>
        </w:rPr>
        <w:t>АДМИНИСТРАЦИЯ  МУНИЦИПАЛЬНОГО ОБРАЗОВАНИЯ</w:t>
      </w:r>
    </w:p>
    <w:p w:rsidR="00FE49D1" w:rsidRPr="0087455D" w:rsidRDefault="00FE49D1" w:rsidP="00FE49D1">
      <w:pPr>
        <w:keepNext/>
        <w:widowControl/>
        <w:autoSpaceDE/>
        <w:autoSpaceDN/>
        <w:adjustRightInd/>
        <w:jc w:val="center"/>
        <w:outlineLvl w:val="3"/>
        <w:rPr>
          <w:b/>
          <w:bCs/>
          <w:sz w:val="28"/>
          <w:szCs w:val="28"/>
        </w:rPr>
      </w:pPr>
      <w:r w:rsidRPr="0087455D">
        <w:rPr>
          <w:b/>
          <w:bCs/>
          <w:sz w:val="28"/>
          <w:szCs w:val="28"/>
        </w:rPr>
        <w:t>ВЫСЕЛКОВСКИЙ  РАЙОН</w:t>
      </w:r>
    </w:p>
    <w:p w:rsidR="00FE49D1" w:rsidRPr="0087455D" w:rsidRDefault="00FE49D1" w:rsidP="00FE49D1">
      <w:pPr>
        <w:keepNext/>
        <w:widowControl/>
        <w:autoSpaceDE/>
        <w:autoSpaceDN/>
        <w:adjustRightInd/>
        <w:jc w:val="center"/>
        <w:outlineLvl w:val="0"/>
        <w:rPr>
          <w:sz w:val="28"/>
          <w:szCs w:val="24"/>
        </w:rPr>
      </w:pPr>
    </w:p>
    <w:p w:rsidR="00FE49D1" w:rsidRPr="0087455D" w:rsidRDefault="005625EE" w:rsidP="00FE49D1">
      <w:pPr>
        <w:keepNext/>
        <w:widowControl/>
        <w:autoSpaceDE/>
        <w:autoSpaceDN/>
        <w:adjustRightInd/>
        <w:jc w:val="center"/>
        <w:outlineLvl w:val="0"/>
        <w:rPr>
          <w:b/>
          <w:sz w:val="28"/>
          <w:szCs w:val="24"/>
        </w:rPr>
      </w:pPr>
      <w:r>
        <w:rPr>
          <w:b/>
          <w:sz w:val="28"/>
          <w:szCs w:val="24"/>
        </w:rPr>
        <w:t>ПОСТАНОВЛЕНИЕ</w:t>
      </w:r>
    </w:p>
    <w:p w:rsidR="00FE49D1" w:rsidRPr="0087455D" w:rsidRDefault="00FE49D1" w:rsidP="00FE49D1">
      <w:pPr>
        <w:widowControl/>
        <w:autoSpaceDE/>
        <w:autoSpaceDN/>
        <w:adjustRightInd/>
        <w:jc w:val="center"/>
        <w:rPr>
          <w:sz w:val="22"/>
          <w:szCs w:val="24"/>
        </w:rPr>
      </w:pPr>
    </w:p>
    <w:p w:rsidR="00FE49D1" w:rsidRPr="0087455D" w:rsidRDefault="00FE49D1" w:rsidP="00FE49D1">
      <w:pPr>
        <w:widowControl/>
        <w:autoSpaceDE/>
        <w:autoSpaceDN/>
        <w:adjustRightInd/>
        <w:jc w:val="center"/>
        <w:rPr>
          <w:sz w:val="28"/>
          <w:szCs w:val="28"/>
        </w:rPr>
      </w:pPr>
      <w:r w:rsidRPr="0087455D">
        <w:rPr>
          <w:sz w:val="28"/>
          <w:szCs w:val="28"/>
        </w:rPr>
        <w:t xml:space="preserve">от </w:t>
      </w:r>
      <w:r>
        <w:rPr>
          <w:bCs/>
          <w:sz w:val="28"/>
          <w:szCs w:val="28"/>
        </w:rPr>
        <w:t>06.11</w:t>
      </w:r>
      <w:r w:rsidRPr="0087455D">
        <w:rPr>
          <w:bCs/>
          <w:sz w:val="28"/>
          <w:szCs w:val="28"/>
        </w:rPr>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Pr>
          <w:bCs/>
          <w:sz w:val="28"/>
          <w:szCs w:val="28"/>
        </w:rPr>
        <w:t>1105</w:t>
      </w:r>
    </w:p>
    <w:p w:rsidR="00FE49D1" w:rsidRPr="0087455D" w:rsidRDefault="00FE49D1" w:rsidP="00FE49D1">
      <w:pPr>
        <w:widowControl/>
        <w:autoSpaceDE/>
        <w:autoSpaceDN/>
        <w:adjustRightInd/>
        <w:jc w:val="center"/>
        <w:rPr>
          <w:sz w:val="28"/>
          <w:szCs w:val="28"/>
        </w:rPr>
      </w:pPr>
    </w:p>
    <w:p w:rsidR="00FE49D1" w:rsidRPr="0087455D" w:rsidRDefault="00FE49D1" w:rsidP="00FE49D1">
      <w:pPr>
        <w:widowControl/>
        <w:autoSpaceDE/>
        <w:autoSpaceDN/>
        <w:adjustRightInd/>
        <w:jc w:val="center"/>
        <w:rPr>
          <w:sz w:val="28"/>
          <w:szCs w:val="28"/>
        </w:rPr>
      </w:pPr>
      <w:r w:rsidRPr="0087455D">
        <w:rPr>
          <w:sz w:val="28"/>
          <w:szCs w:val="28"/>
        </w:rPr>
        <w:t>ст-ца Выселки</w:t>
      </w:r>
    </w:p>
    <w:p w:rsidR="00FE49D1" w:rsidRDefault="00FE49D1" w:rsidP="00FE49D1">
      <w:pPr>
        <w:widowControl/>
        <w:autoSpaceDE/>
        <w:autoSpaceDN/>
        <w:adjustRightInd/>
        <w:jc w:val="center"/>
        <w:rPr>
          <w:bCs/>
          <w:sz w:val="28"/>
          <w:szCs w:val="28"/>
        </w:rPr>
      </w:pPr>
    </w:p>
    <w:p w:rsidR="00FE49D1" w:rsidRDefault="00FE49D1" w:rsidP="00FE49D1">
      <w:pPr>
        <w:widowControl/>
        <w:autoSpaceDE/>
        <w:autoSpaceDN/>
        <w:adjustRightInd/>
        <w:jc w:val="center"/>
        <w:rPr>
          <w:bCs/>
          <w:sz w:val="28"/>
          <w:szCs w:val="28"/>
        </w:rPr>
      </w:pPr>
      <w:bookmarkStart w:id="0" w:name="_GoBack"/>
      <w:bookmarkEnd w:id="0"/>
    </w:p>
    <w:p w:rsidR="00FE49D1" w:rsidRPr="00AE7903" w:rsidRDefault="00FE49D1" w:rsidP="00FE49D1">
      <w:pPr>
        <w:shd w:val="clear" w:color="auto" w:fill="FFFFFF"/>
        <w:ind w:firstLine="709"/>
        <w:jc w:val="center"/>
        <w:rPr>
          <w:sz w:val="28"/>
          <w:szCs w:val="28"/>
        </w:rPr>
      </w:pPr>
      <w:r w:rsidRPr="00AE7903">
        <w:rPr>
          <w:b/>
          <w:bCs/>
          <w:sz w:val="28"/>
          <w:szCs w:val="28"/>
        </w:rPr>
        <w:t>О внесении изменения в постановление администрации</w:t>
      </w:r>
    </w:p>
    <w:p w:rsidR="00FE49D1" w:rsidRPr="00AE7903" w:rsidRDefault="00FE49D1" w:rsidP="00FE49D1">
      <w:pPr>
        <w:shd w:val="clear" w:color="auto" w:fill="FFFFFF"/>
        <w:ind w:firstLine="709"/>
        <w:jc w:val="center"/>
        <w:rPr>
          <w:sz w:val="28"/>
          <w:szCs w:val="28"/>
        </w:rPr>
      </w:pPr>
      <w:r w:rsidRPr="00AE7903">
        <w:rPr>
          <w:b/>
          <w:bCs/>
          <w:sz w:val="28"/>
          <w:szCs w:val="28"/>
        </w:rPr>
        <w:t>муниципального образования Выселковский район</w:t>
      </w:r>
    </w:p>
    <w:p w:rsidR="00FE49D1" w:rsidRPr="00AE7903" w:rsidRDefault="00FE49D1" w:rsidP="00FE49D1">
      <w:pPr>
        <w:shd w:val="clear" w:color="auto" w:fill="FFFFFF"/>
        <w:ind w:firstLine="709"/>
        <w:jc w:val="center"/>
        <w:rPr>
          <w:sz w:val="28"/>
          <w:szCs w:val="28"/>
        </w:rPr>
      </w:pPr>
      <w:r w:rsidRPr="00AE7903">
        <w:rPr>
          <w:b/>
          <w:bCs/>
          <w:sz w:val="28"/>
          <w:szCs w:val="28"/>
        </w:rPr>
        <w:t>от 30 октября 2019 года № 1321 «Об утверждении</w:t>
      </w:r>
    </w:p>
    <w:p w:rsidR="00FE49D1" w:rsidRPr="00AE7903" w:rsidRDefault="00FE49D1" w:rsidP="00FE49D1">
      <w:pPr>
        <w:shd w:val="clear" w:color="auto" w:fill="FFFFFF"/>
        <w:ind w:firstLine="709"/>
        <w:jc w:val="center"/>
        <w:rPr>
          <w:sz w:val="28"/>
          <w:szCs w:val="28"/>
        </w:rPr>
      </w:pPr>
      <w:r w:rsidRPr="00AE7903">
        <w:rPr>
          <w:b/>
          <w:bCs/>
          <w:sz w:val="28"/>
          <w:szCs w:val="28"/>
        </w:rPr>
        <w:t>муниципальной программы муниципального</w:t>
      </w:r>
    </w:p>
    <w:p w:rsidR="00FE49D1" w:rsidRPr="00AE7903" w:rsidRDefault="00FE49D1" w:rsidP="00FE49D1">
      <w:pPr>
        <w:shd w:val="clear" w:color="auto" w:fill="FFFFFF"/>
        <w:ind w:firstLine="709"/>
        <w:jc w:val="center"/>
        <w:rPr>
          <w:sz w:val="28"/>
          <w:szCs w:val="28"/>
        </w:rPr>
      </w:pPr>
      <w:r w:rsidRPr="00AE7903">
        <w:rPr>
          <w:b/>
          <w:bCs/>
          <w:sz w:val="28"/>
          <w:szCs w:val="28"/>
        </w:rPr>
        <w:t>образования Выселковский район</w:t>
      </w:r>
    </w:p>
    <w:p w:rsidR="00FE49D1" w:rsidRDefault="00FE49D1" w:rsidP="00FE49D1">
      <w:pPr>
        <w:shd w:val="clear" w:color="auto" w:fill="FFFFFF"/>
        <w:ind w:firstLine="709"/>
        <w:jc w:val="center"/>
        <w:rPr>
          <w:b/>
          <w:bCs/>
          <w:sz w:val="28"/>
          <w:szCs w:val="28"/>
        </w:rPr>
      </w:pPr>
      <w:r w:rsidRPr="00AE7903">
        <w:rPr>
          <w:b/>
          <w:bCs/>
          <w:sz w:val="28"/>
          <w:szCs w:val="28"/>
        </w:rPr>
        <w:t>«Развитие культуры»</w:t>
      </w:r>
    </w:p>
    <w:p w:rsidR="00FE49D1" w:rsidRDefault="00FE49D1" w:rsidP="00FE49D1">
      <w:pPr>
        <w:shd w:val="clear" w:color="auto" w:fill="FFFFFF"/>
        <w:ind w:firstLine="709"/>
        <w:jc w:val="center"/>
        <w:rPr>
          <w:b/>
          <w:bCs/>
          <w:sz w:val="28"/>
          <w:szCs w:val="28"/>
        </w:rPr>
      </w:pPr>
    </w:p>
    <w:p w:rsidR="00FE49D1" w:rsidRPr="00AE7903" w:rsidRDefault="00FE49D1" w:rsidP="00FE49D1">
      <w:pPr>
        <w:shd w:val="clear" w:color="auto" w:fill="FFFFFF"/>
        <w:ind w:firstLine="709"/>
        <w:jc w:val="center"/>
        <w:rPr>
          <w:sz w:val="28"/>
          <w:szCs w:val="28"/>
        </w:rPr>
      </w:pPr>
    </w:p>
    <w:p w:rsidR="00FE49D1" w:rsidRPr="00AE7903" w:rsidRDefault="00FE49D1" w:rsidP="00FE49D1">
      <w:pPr>
        <w:shd w:val="clear" w:color="auto" w:fill="FFFFFF"/>
        <w:ind w:firstLine="709"/>
        <w:jc w:val="both"/>
        <w:rPr>
          <w:sz w:val="28"/>
          <w:szCs w:val="28"/>
        </w:rPr>
      </w:pPr>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 Выселковский район»</w:t>
      </w:r>
      <w:r>
        <w:rPr>
          <w:sz w:val="28"/>
          <w:szCs w:val="28"/>
        </w:rPr>
        <w:t xml:space="preserve">, на основании решения Совета муниципального образования Выселковский район                                     от 17 декабря 2019 года </w:t>
      </w:r>
      <w:r w:rsidRPr="00AE7903">
        <w:rPr>
          <w:sz w:val="28"/>
          <w:szCs w:val="28"/>
        </w:rPr>
        <w:t>№ 1-332 «О бюджете муниципального образования Выселковский район на 2020 год и на плановый период 2021-2022 год</w:t>
      </w:r>
      <w:r>
        <w:rPr>
          <w:sz w:val="28"/>
          <w:szCs w:val="28"/>
        </w:rPr>
        <w:t>ы»</w:t>
      </w:r>
      <w:r w:rsidRPr="00AE7903">
        <w:rPr>
          <w:sz w:val="28"/>
          <w:szCs w:val="28"/>
        </w:rPr>
        <w:t xml:space="preserve">, </w:t>
      </w:r>
      <w:r>
        <w:rPr>
          <w:sz w:val="28"/>
          <w:szCs w:val="28"/>
        </w:rPr>
        <w:t xml:space="preserve">         </w:t>
      </w:r>
      <w:r w:rsidRPr="00AE7903">
        <w:rPr>
          <w:sz w:val="28"/>
          <w:szCs w:val="28"/>
        </w:rPr>
        <w:t>п о с т а н о в л я ю:</w:t>
      </w:r>
    </w:p>
    <w:p w:rsidR="00FE49D1" w:rsidRPr="00AE7903" w:rsidRDefault="00FE49D1" w:rsidP="00FE49D1">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FE49D1" w:rsidRPr="00AE7903" w:rsidRDefault="00FE49D1" w:rsidP="00FE49D1">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разместить настоящее постановление </w:t>
      </w:r>
      <w:r>
        <w:rPr>
          <w:sz w:val="28"/>
          <w:szCs w:val="28"/>
        </w:rPr>
        <w:t xml:space="preserve">         </w:t>
      </w:r>
      <w:r w:rsidRPr="00AE7903">
        <w:rPr>
          <w:sz w:val="28"/>
          <w:szCs w:val="28"/>
        </w:rPr>
        <w:t xml:space="preserve">на официальном сайте администрации муниципального образования </w:t>
      </w:r>
      <w:r w:rsidRPr="00AE7903">
        <w:rPr>
          <w:sz w:val="28"/>
          <w:szCs w:val="28"/>
        </w:rPr>
        <w:lastRenderedPageBreak/>
        <w:t>Выселковский район (</w:t>
      </w:r>
      <w:hyperlink r:id="rId10"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FE49D1" w:rsidRDefault="00FE49D1" w:rsidP="00FE49D1">
      <w:pPr>
        <w:shd w:val="clear" w:color="auto" w:fill="FFFFFF"/>
        <w:tabs>
          <w:tab w:val="left" w:pos="1109"/>
        </w:tabs>
        <w:ind w:firstLine="709"/>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образования Выселковский район от </w:t>
      </w:r>
      <w:r>
        <w:rPr>
          <w:sz w:val="28"/>
          <w:szCs w:val="28"/>
        </w:rPr>
        <w:t>30 сентября 2020</w:t>
      </w:r>
      <w:r w:rsidRPr="00AE7903">
        <w:rPr>
          <w:sz w:val="28"/>
          <w:szCs w:val="28"/>
        </w:rPr>
        <w:t xml:space="preserve"> года </w:t>
      </w:r>
      <w:r>
        <w:rPr>
          <w:sz w:val="28"/>
          <w:szCs w:val="28"/>
        </w:rPr>
        <w:t xml:space="preserve">      № 937</w:t>
      </w:r>
      <w:r w:rsidRPr="00AE7903">
        <w:rPr>
          <w:sz w:val="28"/>
          <w:szCs w:val="28"/>
        </w:rPr>
        <w:t xml:space="preserve"> «О внесении изменения в постановление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w:t>
      </w:r>
      <w:r>
        <w:rPr>
          <w:sz w:val="28"/>
          <w:szCs w:val="28"/>
        </w:rPr>
        <w:t>ский район «Развитие культуры».</w:t>
      </w:r>
    </w:p>
    <w:p w:rsidR="00FE49D1" w:rsidRPr="000751C4" w:rsidRDefault="00FE49D1" w:rsidP="00FE49D1">
      <w:pPr>
        <w:shd w:val="clear" w:color="auto" w:fill="FFFFFF"/>
        <w:tabs>
          <w:tab w:val="left" w:pos="1339"/>
        </w:tabs>
        <w:ind w:firstLine="709"/>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FE49D1" w:rsidTr="003A761E">
        <w:tc>
          <w:tcPr>
            <w:tcW w:w="4927" w:type="dxa"/>
          </w:tcPr>
          <w:p w:rsidR="00FE49D1" w:rsidRDefault="00FE49D1" w:rsidP="003A761E">
            <w:pPr>
              <w:tabs>
                <w:tab w:val="left" w:pos="1339"/>
              </w:tabs>
              <w:jc w:val="both"/>
              <w:rPr>
                <w:sz w:val="28"/>
                <w:szCs w:val="28"/>
              </w:rPr>
            </w:pPr>
          </w:p>
          <w:p w:rsidR="00FE49D1" w:rsidRDefault="00FE49D1" w:rsidP="003A761E">
            <w:pPr>
              <w:tabs>
                <w:tab w:val="left" w:pos="1339"/>
              </w:tabs>
              <w:jc w:val="both"/>
              <w:rPr>
                <w:sz w:val="28"/>
                <w:szCs w:val="28"/>
              </w:rPr>
            </w:pPr>
          </w:p>
          <w:p w:rsidR="00FE49D1" w:rsidRDefault="00FE49D1" w:rsidP="003A761E">
            <w:pPr>
              <w:tabs>
                <w:tab w:val="left" w:pos="1339"/>
              </w:tabs>
              <w:jc w:val="both"/>
              <w:rPr>
                <w:sz w:val="28"/>
                <w:szCs w:val="28"/>
              </w:rPr>
            </w:pPr>
          </w:p>
          <w:p w:rsidR="00FE49D1" w:rsidRDefault="00FE49D1" w:rsidP="003A761E">
            <w:pPr>
              <w:tabs>
                <w:tab w:val="left" w:pos="1339"/>
              </w:tabs>
              <w:jc w:val="both"/>
              <w:rPr>
                <w:sz w:val="28"/>
                <w:szCs w:val="28"/>
              </w:rPr>
            </w:pPr>
            <w:r>
              <w:rPr>
                <w:sz w:val="28"/>
                <w:szCs w:val="28"/>
              </w:rPr>
              <w:t>Глава муниципального</w:t>
            </w:r>
          </w:p>
          <w:p w:rsidR="00FE49D1" w:rsidRDefault="00FE49D1" w:rsidP="003A761E">
            <w:pPr>
              <w:tabs>
                <w:tab w:val="left" w:pos="1339"/>
              </w:tabs>
              <w:jc w:val="both"/>
              <w:rPr>
                <w:sz w:val="28"/>
                <w:szCs w:val="28"/>
              </w:rPr>
            </w:pPr>
            <w:r>
              <w:rPr>
                <w:sz w:val="28"/>
                <w:szCs w:val="28"/>
              </w:rPr>
              <w:t>образования Выселковский район</w:t>
            </w:r>
          </w:p>
        </w:tc>
        <w:tc>
          <w:tcPr>
            <w:tcW w:w="4962" w:type="dxa"/>
          </w:tcPr>
          <w:p w:rsidR="00FE49D1" w:rsidRDefault="00FE49D1" w:rsidP="003A761E">
            <w:pPr>
              <w:tabs>
                <w:tab w:val="left" w:pos="1339"/>
              </w:tabs>
              <w:jc w:val="both"/>
              <w:rPr>
                <w:sz w:val="28"/>
                <w:szCs w:val="28"/>
              </w:rPr>
            </w:pPr>
          </w:p>
          <w:p w:rsidR="00FE49D1" w:rsidRDefault="00FE49D1" w:rsidP="003A761E">
            <w:pPr>
              <w:tabs>
                <w:tab w:val="left" w:pos="1339"/>
              </w:tabs>
              <w:jc w:val="right"/>
              <w:rPr>
                <w:sz w:val="28"/>
                <w:szCs w:val="28"/>
              </w:rPr>
            </w:pPr>
          </w:p>
          <w:p w:rsidR="00FE49D1" w:rsidRDefault="00FE49D1" w:rsidP="003A761E">
            <w:pPr>
              <w:tabs>
                <w:tab w:val="left" w:pos="1339"/>
              </w:tabs>
              <w:jc w:val="right"/>
              <w:rPr>
                <w:sz w:val="28"/>
                <w:szCs w:val="28"/>
              </w:rPr>
            </w:pPr>
          </w:p>
          <w:p w:rsidR="00FE49D1" w:rsidRDefault="00FE49D1" w:rsidP="003A761E">
            <w:pPr>
              <w:tabs>
                <w:tab w:val="left" w:pos="1339"/>
              </w:tabs>
              <w:jc w:val="right"/>
              <w:rPr>
                <w:sz w:val="28"/>
                <w:szCs w:val="28"/>
              </w:rPr>
            </w:pPr>
          </w:p>
          <w:p w:rsidR="00FE49D1" w:rsidRDefault="00FE49D1" w:rsidP="003A761E">
            <w:pPr>
              <w:tabs>
                <w:tab w:val="left" w:pos="1339"/>
              </w:tabs>
              <w:jc w:val="right"/>
              <w:rPr>
                <w:sz w:val="28"/>
                <w:szCs w:val="28"/>
              </w:rPr>
            </w:pPr>
            <w:r>
              <w:rPr>
                <w:sz w:val="28"/>
                <w:szCs w:val="28"/>
              </w:rPr>
              <w:t>С.И. Фирстков</w:t>
            </w:r>
          </w:p>
          <w:p w:rsidR="00FE49D1" w:rsidRDefault="00FE49D1" w:rsidP="003A761E">
            <w:pPr>
              <w:tabs>
                <w:tab w:val="left" w:pos="1339"/>
              </w:tabs>
              <w:jc w:val="right"/>
              <w:rPr>
                <w:sz w:val="28"/>
                <w:szCs w:val="28"/>
              </w:rPr>
            </w:pPr>
          </w:p>
        </w:tc>
      </w:tr>
    </w:tbl>
    <w:p w:rsidR="00FE49D1" w:rsidRDefault="00FE49D1" w:rsidP="00FE49D1">
      <w:pPr>
        <w:widowControl/>
        <w:autoSpaceDE/>
        <w:autoSpaceDN/>
        <w:adjustRightInd/>
        <w:jc w:val="center"/>
        <w:rPr>
          <w:bCs/>
          <w:sz w:val="28"/>
          <w:szCs w:val="28"/>
        </w:rPr>
      </w:pPr>
    </w:p>
    <w:p w:rsidR="00FE49D1" w:rsidRDefault="00FE49D1">
      <w:pPr>
        <w:widowControl/>
        <w:autoSpaceDE/>
        <w:autoSpaceDN/>
        <w:adjustRightInd/>
        <w:spacing w:after="200" w:line="276" w:lineRule="auto"/>
        <w:rPr>
          <w:bCs/>
          <w:sz w:val="28"/>
          <w:szCs w:val="28"/>
        </w:rPr>
      </w:pPr>
      <w:r>
        <w:rPr>
          <w:bCs/>
          <w:sz w:val="28"/>
          <w:szCs w:val="28"/>
        </w:rPr>
        <w:br w:type="page"/>
      </w:r>
    </w:p>
    <w:tbl>
      <w:tblPr>
        <w:tblStyle w:val="10"/>
        <w:tblW w:w="4253"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253"/>
      </w:tblGrid>
      <w:tr w:rsidR="00FE49D1" w:rsidRPr="00FE49D1" w:rsidTr="003A761E">
        <w:tc>
          <w:tcPr>
            <w:tcW w:w="4253" w:type="dxa"/>
          </w:tcPr>
          <w:p w:rsidR="00FE49D1" w:rsidRPr="00FE49D1" w:rsidRDefault="00FE49D1" w:rsidP="00FE49D1">
            <w:pPr>
              <w:jc w:val="center"/>
              <w:rPr>
                <w:sz w:val="28"/>
                <w:szCs w:val="28"/>
              </w:rPr>
            </w:pPr>
            <w:r w:rsidRPr="00FE49D1">
              <w:rPr>
                <w:sz w:val="28"/>
                <w:szCs w:val="28"/>
              </w:rPr>
              <w:lastRenderedPageBreak/>
              <w:t>ПРИЛОЖЕНИЕ</w:t>
            </w:r>
          </w:p>
          <w:p w:rsidR="00FE49D1" w:rsidRPr="00FE49D1" w:rsidRDefault="00FE49D1" w:rsidP="00FE49D1">
            <w:pPr>
              <w:jc w:val="center"/>
              <w:rPr>
                <w:sz w:val="28"/>
                <w:szCs w:val="28"/>
              </w:rPr>
            </w:pPr>
            <w:r w:rsidRPr="00FE49D1">
              <w:rPr>
                <w:sz w:val="28"/>
                <w:szCs w:val="28"/>
              </w:rPr>
              <w:t xml:space="preserve">к постановлению администрации муниципального образования Выселковский район </w:t>
            </w:r>
          </w:p>
          <w:p w:rsidR="00FE49D1" w:rsidRPr="00FE49D1" w:rsidRDefault="00FE49D1" w:rsidP="00FE49D1">
            <w:pPr>
              <w:jc w:val="center"/>
              <w:rPr>
                <w:sz w:val="28"/>
                <w:szCs w:val="28"/>
              </w:rPr>
            </w:pPr>
            <w:r w:rsidRPr="00FE49D1">
              <w:rPr>
                <w:sz w:val="28"/>
                <w:szCs w:val="28"/>
              </w:rPr>
              <w:t>от _______________ №_____</w:t>
            </w:r>
          </w:p>
          <w:p w:rsidR="00FE49D1" w:rsidRPr="00FE49D1" w:rsidRDefault="00FE49D1" w:rsidP="00FE49D1">
            <w:pPr>
              <w:jc w:val="center"/>
              <w:rPr>
                <w:sz w:val="28"/>
                <w:szCs w:val="28"/>
              </w:rPr>
            </w:pPr>
          </w:p>
          <w:p w:rsidR="00FE49D1" w:rsidRPr="00FE49D1" w:rsidRDefault="00FE49D1" w:rsidP="00FE49D1">
            <w:pPr>
              <w:jc w:val="center"/>
              <w:rPr>
                <w:sz w:val="28"/>
                <w:szCs w:val="28"/>
              </w:rPr>
            </w:pPr>
            <w:r w:rsidRPr="00FE49D1">
              <w:rPr>
                <w:sz w:val="28"/>
                <w:szCs w:val="28"/>
              </w:rPr>
              <w:t>«ПРИЛОЖЕНИЕ</w:t>
            </w:r>
          </w:p>
          <w:p w:rsidR="00FE49D1" w:rsidRPr="00FE49D1" w:rsidRDefault="00FE49D1" w:rsidP="00FE49D1">
            <w:pPr>
              <w:jc w:val="center"/>
              <w:rPr>
                <w:sz w:val="28"/>
                <w:szCs w:val="28"/>
              </w:rPr>
            </w:pPr>
          </w:p>
          <w:p w:rsidR="00FE49D1" w:rsidRPr="00FE49D1" w:rsidRDefault="00FE49D1" w:rsidP="00FE49D1">
            <w:pPr>
              <w:jc w:val="center"/>
              <w:rPr>
                <w:sz w:val="28"/>
                <w:szCs w:val="28"/>
              </w:rPr>
            </w:pPr>
            <w:r w:rsidRPr="00FE49D1">
              <w:rPr>
                <w:sz w:val="28"/>
                <w:szCs w:val="28"/>
              </w:rPr>
              <w:t>УТВЕРЖДЕНА</w:t>
            </w:r>
          </w:p>
          <w:p w:rsidR="00FE49D1" w:rsidRPr="00FE49D1" w:rsidRDefault="00FE49D1" w:rsidP="00FE49D1">
            <w:pPr>
              <w:jc w:val="center"/>
              <w:rPr>
                <w:sz w:val="28"/>
                <w:szCs w:val="28"/>
              </w:rPr>
            </w:pPr>
            <w:r w:rsidRPr="00FE49D1">
              <w:rPr>
                <w:sz w:val="28"/>
                <w:szCs w:val="28"/>
              </w:rPr>
              <w:t xml:space="preserve">постановлением администрации муниципального образования Выселковский район </w:t>
            </w:r>
          </w:p>
          <w:p w:rsidR="00FE49D1" w:rsidRPr="00FE49D1" w:rsidRDefault="00FE49D1" w:rsidP="00FE49D1">
            <w:pPr>
              <w:jc w:val="center"/>
              <w:rPr>
                <w:sz w:val="28"/>
                <w:szCs w:val="28"/>
              </w:rPr>
            </w:pPr>
            <w:r w:rsidRPr="00FE49D1">
              <w:rPr>
                <w:sz w:val="28"/>
                <w:szCs w:val="28"/>
              </w:rPr>
              <w:t xml:space="preserve">от 30.10.2019 № 1321 </w:t>
            </w:r>
          </w:p>
          <w:p w:rsidR="00FE49D1" w:rsidRPr="00FE49D1" w:rsidRDefault="00FE49D1" w:rsidP="00FE49D1">
            <w:pPr>
              <w:jc w:val="center"/>
              <w:rPr>
                <w:sz w:val="28"/>
                <w:szCs w:val="28"/>
              </w:rPr>
            </w:pPr>
            <w:r w:rsidRPr="00FE49D1">
              <w:rPr>
                <w:sz w:val="28"/>
                <w:szCs w:val="28"/>
              </w:rPr>
              <w:t xml:space="preserve">(в редакции постановления администрации </w:t>
            </w:r>
          </w:p>
          <w:p w:rsidR="00FE49D1" w:rsidRPr="00FE49D1" w:rsidRDefault="00FE49D1" w:rsidP="00FE49D1">
            <w:pPr>
              <w:jc w:val="center"/>
              <w:rPr>
                <w:sz w:val="28"/>
                <w:szCs w:val="28"/>
              </w:rPr>
            </w:pPr>
            <w:r w:rsidRPr="00FE49D1">
              <w:rPr>
                <w:sz w:val="28"/>
                <w:szCs w:val="28"/>
              </w:rPr>
              <w:t xml:space="preserve">муниципального образования Выселковский район </w:t>
            </w:r>
          </w:p>
          <w:p w:rsidR="00FE49D1" w:rsidRPr="00FE49D1" w:rsidRDefault="00FE49D1" w:rsidP="00FE49D1">
            <w:pPr>
              <w:jc w:val="center"/>
              <w:rPr>
                <w:spacing w:val="-16"/>
                <w:sz w:val="30"/>
                <w:szCs w:val="30"/>
              </w:rPr>
            </w:pPr>
            <w:r w:rsidRPr="00FE49D1">
              <w:rPr>
                <w:sz w:val="28"/>
                <w:szCs w:val="28"/>
              </w:rPr>
              <w:t>от _______________ №_____)</w:t>
            </w:r>
          </w:p>
        </w:tc>
      </w:tr>
    </w:tbl>
    <w:p w:rsidR="00FE49D1" w:rsidRPr="00FE49D1" w:rsidRDefault="00FE49D1" w:rsidP="00FE49D1">
      <w:pPr>
        <w:shd w:val="clear" w:color="auto" w:fill="FFFFFF"/>
        <w:spacing w:before="634" w:line="317" w:lineRule="exact"/>
        <w:jc w:val="center"/>
      </w:pPr>
      <w:r w:rsidRPr="00FE49D1">
        <w:rPr>
          <w:sz w:val="28"/>
          <w:szCs w:val="28"/>
        </w:rPr>
        <w:t>МУНИЦИПАЛЬНАЯ ПРОГРАММА</w:t>
      </w:r>
    </w:p>
    <w:p w:rsidR="00FE49D1" w:rsidRPr="00FE49D1" w:rsidRDefault="00FE49D1" w:rsidP="00FE49D1">
      <w:pPr>
        <w:shd w:val="clear" w:color="auto" w:fill="FFFFFF"/>
        <w:spacing w:line="317" w:lineRule="exact"/>
        <w:jc w:val="center"/>
      </w:pPr>
      <w:r w:rsidRPr="00FE49D1">
        <w:rPr>
          <w:sz w:val="28"/>
          <w:szCs w:val="28"/>
        </w:rPr>
        <w:t>муниципального образования Выселковский район</w:t>
      </w:r>
    </w:p>
    <w:p w:rsidR="00FE49D1" w:rsidRPr="00FE49D1" w:rsidRDefault="00FE49D1" w:rsidP="00FE49D1">
      <w:pPr>
        <w:shd w:val="clear" w:color="auto" w:fill="FFFFFF"/>
        <w:spacing w:line="317" w:lineRule="exact"/>
        <w:jc w:val="center"/>
      </w:pPr>
      <w:r w:rsidRPr="00FE49D1">
        <w:rPr>
          <w:sz w:val="28"/>
          <w:szCs w:val="28"/>
        </w:rPr>
        <w:t>«Развитие культуры»</w:t>
      </w:r>
    </w:p>
    <w:p w:rsidR="00FE49D1" w:rsidRPr="00FE49D1" w:rsidRDefault="00FE49D1" w:rsidP="00FE49D1">
      <w:pPr>
        <w:shd w:val="clear" w:color="auto" w:fill="FFFFFF"/>
        <w:spacing w:line="326" w:lineRule="exact"/>
        <w:rPr>
          <w:sz w:val="28"/>
          <w:szCs w:val="28"/>
        </w:rPr>
      </w:pPr>
    </w:p>
    <w:p w:rsidR="00FE49D1" w:rsidRPr="00FE49D1" w:rsidRDefault="00FE49D1" w:rsidP="00FE49D1">
      <w:pPr>
        <w:shd w:val="clear" w:color="auto" w:fill="FFFFFF"/>
        <w:spacing w:line="326" w:lineRule="exact"/>
        <w:rPr>
          <w:sz w:val="28"/>
          <w:szCs w:val="28"/>
        </w:rPr>
      </w:pPr>
      <w:r w:rsidRPr="00FE49D1">
        <w:rPr>
          <w:sz w:val="28"/>
          <w:szCs w:val="28"/>
        </w:rPr>
        <w:t>ПАСПОРТ</w:t>
      </w:r>
    </w:p>
    <w:p w:rsidR="00FE49D1" w:rsidRPr="00FE49D1" w:rsidRDefault="00FE49D1" w:rsidP="00FE49D1">
      <w:pPr>
        <w:shd w:val="clear" w:color="auto" w:fill="FFFFFF"/>
        <w:spacing w:line="326" w:lineRule="exact"/>
      </w:pPr>
      <w:r w:rsidRPr="00FE49D1">
        <w:rPr>
          <w:spacing w:val="-1"/>
          <w:sz w:val="28"/>
          <w:szCs w:val="28"/>
        </w:rPr>
        <w:t>муниципальной программы муниципального образования Выселковский район</w:t>
      </w:r>
    </w:p>
    <w:p w:rsidR="00FE49D1" w:rsidRPr="00FE49D1" w:rsidRDefault="00FE49D1" w:rsidP="00FE49D1">
      <w:pPr>
        <w:shd w:val="clear" w:color="auto" w:fill="FFFFFF"/>
        <w:spacing w:line="326" w:lineRule="exact"/>
        <w:jc w:val="center"/>
      </w:pPr>
      <w:r w:rsidRPr="00FE49D1">
        <w:rPr>
          <w:sz w:val="28"/>
          <w:szCs w:val="28"/>
        </w:rPr>
        <w:t>«Развитие культуры»</w:t>
      </w:r>
    </w:p>
    <w:p w:rsidR="00FE49D1" w:rsidRPr="00FE49D1" w:rsidRDefault="00FE49D1" w:rsidP="00FE49D1">
      <w:pPr>
        <w:widowControl/>
        <w:autoSpaceDE/>
        <w:autoSpaceDN/>
        <w:adjustRightInd/>
        <w:rPr>
          <w:rFonts w:eastAsiaTheme="minorHAnsi"/>
          <w:sz w:val="28"/>
          <w:szCs w:val="28"/>
          <w:lang w:eastAsia="en-US"/>
        </w:rPr>
      </w:pPr>
    </w:p>
    <w:tbl>
      <w:tblPr>
        <w:tblStyle w:val="10"/>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Координатор муниципальной Программы</w:t>
            </w: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r w:rsidRPr="00FE49D1">
              <w:rPr>
                <w:sz w:val="24"/>
                <w:szCs w:val="24"/>
              </w:rPr>
              <w:t>Координаторы подпрограмм</w:t>
            </w: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r w:rsidRPr="00FE49D1">
              <w:rPr>
                <w:sz w:val="24"/>
                <w:szCs w:val="24"/>
              </w:rPr>
              <w:t>Участники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Отдел культуры администрации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p>
          <w:p w:rsidR="00FE49D1" w:rsidRPr="00FE49D1" w:rsidRDefault="00FE49D1" w:rsidP="00FE49D1">
            <w:pPr>
              <w:widowControl/>
              <w:autoSpaceDE/>
              <w:autoSpaceDN/>
              <w:adjustRightInd/>
              <w:jc w:val="both"/>
              <w:rPr>
                <w:sz w:val="24"/>
                <w:szCs w:val="24"/>
              </w:rPr>
            </w:pPr>
            <w:r w:rsidRPr="00FE49D1">
              <w:rPr>
                <w:sz w:val="24"/>
                <w:szCs w:val="24"/>
              </w:rPr>
              <w:t>Отдел культуры администрации муниципального образования    Выселковский район,</w:t>
            </w: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jc w:val="both"/>
              <w:rPr>
                <w:sz w:val="24"/>
                <w:szCs w:val="24"/>
              </w:rPr>
            </w:pPr>
            <w:r w:rsidRPr="00FE49D1">
              <w:rPr>
                <w:sz w:val="24"/>
                <w:szCs w:val="24"/>
              </w:rPr>
              <w:t>Отдел культуры администрации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Муниципальное учреждение культуры «Организа</w:t>
            </w:r>
            <w:r w:rsidRPr="00FE49D1">
              <w:rPr>
                <w:sz w:val="24"/>
                <w:szCs w:val="24"/>
              </w:rPr>
              <w:softHyphen/>
              <w:t xml:space="preserve">ционно-методический центр» станицы Выселки; Муниципальные бюджетные образовательные учреждения дополнительного образования Детская школа искусств им. Г.Ф. Пономаренко станицы Выселки муниципального образования Выселковский район, детская музыкальная </w:t>
            </w:r>
            <w:r w:rsidRPr="00FE49D1">
              <w:rPr>
                <w:sz w:val="24"/>
                <w:szCs w:val="24"/>
              </w:rPr>
              <w:lastRenderedPageBreak/>
              <w:t>школа станицы Березанской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Муниципальное казенное учреждение культуры «Межпоселенческая библиотека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Муниципальное казенное учреждение «Архив Выселковского района» муниципального об</w:t>
            </w:r>
            <w:r w:rsidRPr="00FE49D1">
              <w:rPr>
                <w:sz w:val="24"/>
                <w:szCs w:val="24"/>
              </w:rPr>
              <w:softHyphen/>
              <w:t>разования Выселковский район»</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lastRenderedPageBreak/>
              <w:t>Подпрограммы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Укрепление материально-технической базы муниципального архива</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Цели муниципальной Программы</w:t>
            </w:r>
          </w:p>
          <w:p w:rsidR="00FE49D1" w:rsidRPr="00FE49D1" w:rsidRDefault="00FE49D1" w:rsidP="00FE49D1">
            <w:pPr>
              <w:widowControl/>
              <w:autoSpaceDE/>
              <w:autoSpaceDN/>
              <w:adjustRightInd/>
              <w:rPr>
                <w:sz w:val="24"/>
                <w:szCs w:val="24"/>
              </w:rPr>
            </w:pP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Целью муниципальной программы являются:</w:t>
            </w:r>
          </w:p>
          <w:p w:rsidR="00FE49D1" w:rsidRPr="00FE49D1" w:rsidRDefault="00FE49D1" w:rsidP="00FE49D1">
            <w:pPr>
              <w:widowControl/>
              <w:autoSpaceDE/>
              <w:autoSpaceDN/>
              <w:adjustRightInd/>
              <w:jc w:val="both"/>
              <w:rPr>
                <w:sz w:val="24"/>
                <w:szCs w:val="24"/>
              </w:rPr>
            </w:pPr>
            <w:r w:rsidRPr="00FE49D1">
              <w:rPr>
                <w:sz w:val="24"/>
                <w:szCs w:val="24"/>
              </w:rPr>
              <w:t xml:space="preserve">Развитие и реализация культурного и духовного потенциала каждой личности; </w:t>
            </w:r>
          </w:p>
          <w:p w:rsidR="00FE49D1" w:rsidRPr="00FE49D1" w:rsidRDefault="00FE49D1" w:rsidP="00FE49D1">
            <w:pPr>
              <w:widowControl/>
              <w:autoSpaceDE/>
              <w:autoSpaceDN/>
              <w:adjustRightInd/>
              <w:jc w:val="both"/>
              <w:rPr>
                <w:sz w:val="24"/>
                <w:szCs w:val="24"/>
              </w:rPr>
            </w:pPr>
            <w:r w:rsidRPr="00FE49D1">
              <w:rPr>
                <w:sz w:val="24"/>
                <w:szCs w:val="24"/>
              </w:rPr>
              <w:t>Повышение эффективности муниципального управления в сфере культуры муниципального образования Выселковский район</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Задачи муниципальной Программы</w:t>
            </w:r>
          </w:p>
          <w:p w:rsidR="00FE49D1" w:rsidRPr="00FE49D1" w:rsidRDefault="00FE49D1" w:rsidP="00FE49D1">
            <w:pPr>
              <w:widowControl/>
              <w:autoSpaceDE/>
              <w:autoSpaceDN/>
              <w:adjustRightInd/>
              <w:rPr>
                <w:sz w:val="24"/>
                <w:szCs w:val="24"/>
              </w:rPr>
            </w:pP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Задачами муниципальной программы являются:</w:t>
            </w:r>
          </w:p>
          <w:p w:rsidR="00FE49D1" w:rsidRPr="00FE49D1" w:rsidRDefault="00FE49D1" w:rsidP="00FE49D1">
            <w:pPr>
              <w:widowControl/>
              <w:autoSpaceDE/>
              <w:autoSpaceDN/>
              <w:adjustRightInd/>
              <w:jc w:val="both"/>
              <w:rPr>
                <w:sz w:val="24"/>
                <w:szCs w:val="24"/>
              </w:rPr>
            </w:pPr>
            <w:r w:rsidRPr="00FE49D1">
              <w:rPr>
                <w:sz w:val="24"/>
                <w:szCs w:val="24"/>
              </w:rPr>
              <w:t>Развитие и реализация культурного и духовного потенциала каждой личности;</w:t>
            </w:r>
          </w:p>
          <w:p w:rsidR="00FE49D1" w:rsidRPr="00FE49D1" w:rsidRDefault="00FE49D1" w:rsidP="00FE49D1">
            <w:pPr>
              <w:widowControl/>
              <w:autoSpaceDE/>
              <w:autoSpaceDN/>
              <w:adjustRightInd/>
              <w:jc w:val="both"/>
              <w:rPr>
                <w:sz w:val="24"/>
                <w:szCs w:val="24"/>
              </w:rPr>
            </w:pPr>
            <w:r w:rsidRPr="00FE49D1">
              <w:rPr>
                <w:sz w:val="24"/>
                <w:szCs w:val="24"/>
              </w:rPr>
              <w:t>Повышение эффективности муниципального управления в сфере культуры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FE49D1" w:rsidRPr="00FE49D1" w:rsidRDefault="00FE49D1" w:rsidP="00FE49D1">
            <w:pPr>
              <w:widowControl/>
              <w:autoSpaceDE/>
              <w:autoSpaceDN/>
              <w:adjustRightInd/>
              <w:jc w:val="both"/>
              <w:rPr>
                <w:sz w:val="24"/>
                <w:szCs w:val="24"/>
              </w:rPr>
            </w:pPr>
            <w:r w:rsidRPr="00FE49D1">
              <w:rPr>
                <w:sz w:val="24"/>
                <w:szCs w:val="24"/>
              </w:rPr>
              <w:t>Совершенствование деятельности муниципальных учреждений культуры и дополнительного образования детей по предоставлению муниципальных услуг;</w:t>
            </w:r>
          </w:p>
          <w:p w:rsidR="00FE49D1" w:rsidRPr="00FE49D1" w:rsidRDefault="00FE49D1" w:rsidP="00FE49D1">
            <w:pPr>
              <w:widowControl/>
              <w:autoSpaceDE/>
              <w:autoSpaceDN/>
              <w:adjustRightInd/>
              <w:jc w:val="both"/>
              <w:rPr>
                <w:sz w:val="24"/>
                <w:szCs w:val="24"/>
              </w:rPr>
            </w:pPr>
            <w:r w:rsidRPr="00FE49D1">
              <w:rPr>
                <w:sz w:val="24"/>
                <w:szCs w:val="24"/>
              </w:rPr>
              <w:t>Проведение мероприятий в области культуры;</w:t>
            </w:r>
          </w:p>
          <w:p w:rsidR="00FE49D1" w:rsidRPr="00FE49D1" w:rsidRDefault="00FE49D1" w:rsidP="00FE49D1">
            <w:pPr>
              <w:widowControl/>
              <w:autoSpaceDE/>
              <w:autoSpaceDN/>
              <w:adjustRightInd/>
              <w:jc w:val="both"/>
              <w:rPr>
                <w:sz w:val="24"/>
                <w:szCs w:val="24"/>
              </w:rPr>
            </w:pPr>
            <w:r w:rsidRPr="00FE49D1">
              <w:rPr>
                <w:sz w:val="24"/>
                <w:szCs w:val="24"/>
              </w:rPr>
              <w:t>Укрепление кадрового потенциала муниципальных учреждений отрасли «Культура»;</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Перечень целевых показателей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Реализация дополнительных предпрофессиональных программ в области искусства (среднегодовая численность обучающихся в муниципальных бюджетных образовательных учреждениях дополнительного образования детей;</w:t>
            </w:r>
          </w:p>
          <w:p w:rsidR="00FE49D1" w:rsidRPr="00FE49D1" w:rsidRDefault="00FE49D1" w:rsidP="00FE49D1">
            <w:pPr>
              <w:widowControl/>
              <w:autoSpaceDE/>
              <w:autoSpaceDN/>
              <w:adjustRightInd/>
              <w:jc w:val="both"/>
              <w:rPr>
                <w:sz w:val="24"/>
                <w:szCs w:val="24"/>
              </w:rPr>
            </w:pPr>
            <w:r w:rsidRPr="00FE49D1">
              <w:rPr>
                <w:sz w:val="24"/>
                <w:szCs w:val="24"/>
              </w:rPr>
              <w:t>библиотечно-информационное обслуживание населения (охват населения библиотечным обслуживанием);</w:t>
            </w:r>
          </w:p>
          <w:p w:rsidR="00FE49D1" w:rsidRPr="00FE49D1" w:rsidRDefault="00FE49D1" w:rsidP="00FE49D1">
            <w:pPr>
              <w:widowControl/>
              <w:autoSpaceDE/>
              <w:autoSpaceDN/>
              <w:adjustRightInd/>
              <w:jc w:val="both"/>
              <w:rPr>
                <w:sz w:val="24"/>
                <w:szCs w:val="24"/>
              </w:rPr>
            </w:pPr>
            <w:r w:rsidRPr="00FE49D1">
              <w:rPr>
                <w:sz w:val="24"/>
                <w:szCs w:val="24"/>
              </w:rPr>
              <w:t xml:space="preserve">увеличение количества библиографических записей в электронных каталогах </w:t>
            </w:r>
            <w:r w:rsidRPr="00FE49D1">
              <w:rPr>
                <w:sz w:val="24"/>
                <w:szCs w:val="24"/>
              </w:rPr>
              <w:lastRenderedPageBreak/>
              <w:t>муниципальных библиотек;</w:t>
            </w:r>
          </w:p>
          <w:p w:rsidR="00FE49D1" w:rsidRPr="00FE49D1" w:rsidRDefault="00FE49D1" w:rsidP="00FE49D1">
            <w:pPr>
              <w:widowControl/>
              <w:autoSpaceDE/>
              <w:autoSpaceDN/>
              <w:adjustRightInd/>
              <w:jc w:val="both"/>
              <w:rPr>
                <w:sz w:val="24"/>
                <w:szCs w:val="24"/>
              </w:rPr>
            </w:pPr>
            <w:r w:rsidRPr="00FE49D1">
              <w:rPr>
                <w:sz w:val="24"/>
                <w:szCs w:val="24"/>
              </w:rPr>
              <w:t>увеличение доли общедоступных библиотек, подключенных к сети Интернет, в общем количестве муниципальных библиотек;</w:t>
            </w:r>
          </w:p>
          <w:p w:rsidR="00FE49D1" w:rsidRPr="00FE49D1" w:rsidRDefault="00FE49D1" w:rsidP="00FE49D1">
            <w:pPr>
              <w:widowControl/>
              <w:autoSpaceDE/>
              <w:autoSpaceDN/>
              <w:adjustRightInd/>
              <w:jc w:val="both"/>
              <w:rPr>
                <w:sz w:val="24"/>
                <w:szCs w:val="24"/>
              </w:rPr>
            </w:pPr>
            <w:r w:rsidRPr="00FE49D1">
              <w:rPr>
                <w:sz w:val="24"/>
                <w:szCs w:val="24"/>
              </w:rPr>
              <w:t>организация и проведение культурно-досуговых мероприятий (количество культурно-массовых мероприятий);</w:t>
            </w:r>
          </w:p>
          <w:p w:rsidR="00FE49D1" w:rsidRPr="00FE49D1" w:rsidRDefault="00FE49D1" w:rsidP="00FE49D1">
            <w:pPr>
              <w:widowControl/>
              <w:autoSpaceDE/>
              <w:autoSpaceDN/>
              <w:adjustRightInd/>
              <w:jc w:val="both"/>
              <w:rPr>
                <w:sz w:val="24"/>
                <w:szCs w:val="24"/>
              </w:rPr>
            </w:pPr>
            <w:r w:rsidRPr="00FE49D1">
              <w:rPr>
                <w:sz w:val="24"/>
                <w:szCs w:val="24"/>
              </w:rPr>
              <w:t>увеличение доли детей, привлекаемых к участию в творческих мероприятиях, в общем числе детей в возрасте от 5 до 18 лет, проживающих на территории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количество работников муниципальных учреждений отрасли «Культура», проживающих и работающих в сельской местности, которые получают компенсацию расходов на оплату жилых помещений, отопления, освещения.</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lastRenderedPageBreak/>
              <w:t>Этапы и сроки реализации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2020-2023 годы.</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Объемы бюджетных ассигнований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Прогнозируемый общий объем финансирования мероприятий   муниципальной Программы из средств краевого и районного бюджетов - 147 220,0 тысячи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43 605,2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34 701,6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34 456,6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34 456,6  тысяч рублей.</w:t>
            </w:r>
          </w:p>
          <w:p w:rsidR="00FE49D1" w:rsidRPr="00FE49D1" w:rsidRDefault="00FE49D1" w:rsidP="00FE49D1">
            <w:pPr>
              <w:widowControl/>
              <w:autoSpaceDE/>
              <w:autoSpaceDN/>
              <w:adjustRightInd/>
              <w:jc w:val="both"/>
              <w:rPr>
                <w:sz w:val="24"/>
                <w:szCs w:val="24"/>
              </w:rPr>
            </w:pPr>
          </w:p>
          <w:p w:rsidR="00FE49D1" w:rsidRPr="00FE49D1" w:rsidRDefault="00FE49D1" w:rsidP="00FE49D1">
            <w:pPr>
              <w:widowControl/>
              <w:autoSpaceDE/>
              <w:autoSpaceDN/>
              <w:adjustRightInd/>
              <w:jc w:val="both"/>
              <w:rPr>
                <w:sz w:val="24"/>
                <w:szCs w:val="24"/>
              </w:rPr>
            </w:pPr>
            <w:r w:rsidRPr="00FE49D1">
              <w:rPr>
                <w:sz w:val="24"/>
                <w:szCs w:val="24"/>
              </w:rPr>
              <w:t>из средств федерального бюджета- 3 404,0</w:t>
            </w:r>
          </w:p>
          <w:p w:rsidR="00FE49D1" w:rsidRPr="00FE49D1" w:rsidRDefault="00FE49D1" w:rsidP="00FE49D1">
            <w:pPr>
              <w:widowControl/>
              <w:autoSpaceDE/>
              <w:autoSpaceDN/>
              <w:adjustRightInd/>
              <w:jc w:val="both"/>
              <w:rPr>
                <w:sz w:val="24"/>
                <w:szCs w:val="24"/>
              </w:rPr>
            </w:pPr>
            <w:r w:rsidRPr="00FE49D1">
              <w:rPr>
                <w:sz w:val="24"/>
                <w:szCs w:val="24"/>
              </w:rPr>
              <w:t>тысяч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3 404,0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- 0,0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- 0,0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- 0,0 тысяч рублей.</w:t>
            </w:r>
          </w:p>
          <w:p w:rsidR="00FE49D1" w:rsidRPr="00FE49D1" w:rsidRDefault="00FE49D1" w:rsidP="00FE49D1">
            <w:pPr>
              <w:widowControl/>
              <w:autoSpaceDE/>
              <w:autoSpaceDN/>
              <w:adjustRightInd/>
              <w:jc w:val="both"/>
              <w:rPr>
                <w:sz w:val="24"/>
                <w:szCs w:val="24"/>
              </w:rPr>
            </w:pPr>
            <w:r w:rsidRPr="00FE49D1">
              <w:rPr>
                <w:sz w:val="24"/>
                <w:szCs w:val="24"/>
              </w:rPr>
              <w:t>из средств краевого бюджета- 1 740,6 тысяч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943,0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- 375,4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- 211,1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- 211,1 тысяч рублей.</w:t>
            </w:r>
          </w:p>
          <w:p w:rsidR="00FE49D1" w:rsidRPr="00FE49D1" w:rsidRDefault="00FE49D1" w:rsidP="00FE49D1">
            <w:pPr>
              <w:widowControl/>
              <w:autoSpaceDE/>
              <w:autoSpaceDN/>
              <w:adjustRightInd/>
              <w:jc w:val="both"/>
              <w:rPr>
                <w:sz w:val="24"/>
                <w:szCs w:val="24"/>
              </w:rPr>
            </w:pPr>
            <w:r w:rsidRPr="00FE49D1">
              <w:rPr>
                <w:sz w:val="24"/>
                <w:szCs w:val="24"/>
              </w:rPr>
              <w:t>из   средств   районного   бюджета  -142 075,4</w:t>
            </w:r>
          </w:p>
          <w:p w:rsidR="00FE49D1" w:rsidRPr="00FE49D1" w:rsidRDefault="00FE49D1" w:rsidP="00FE49D1">
            <w:pPr>
              <w:widowControl/>
              <w:autoSpaceDE/>
              <w:autoSpaceDN/>
              <w:adjustRightInd/>
              <w:jc w:val="both"/>
              <w:rPr>
                <w:sz w:val="24"/>
                <w:szCs w:val="24"/>
              </w:rPr>
            </w:pPr>
            <w:r w:rsidRPr="00FE49D1">
              <w:rPr>
                <w:sz w:val="24"/>
                <w:szCs w:val="24"/>
              </w:rPr>
              <w:t>тысяч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39 258,2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34 326,2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- 34 245,5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- 34 245,5 тысяч рублей.</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Контроль над выполнением муниципальной Программы</w:t>
            </w:r>
          </w:p>
        </w:tc>
        <w:tc>
          <w:tcPr>
            <w:tcW w:w="4962" w:type="dxa"/>
          </w:tcPr>
          <w:p w:rsidR="00FE49D1" w:rsidRPr="00FE49D1" w:rsidRDefault="00FE49D1" w:rsidP="00FE49D1">
            <w:pPr>
              <w:widowControl/>
              <w:autoSpaceDE/>
              <w:autoSpaceDN/>
              <w:adjustRightInd/>
              <w:rPr>
                <w:sz w:val="24"/>
                <w:szCs w:val="24"/>
              </w:rPr>
            </w:pPr>
            <w:r w:rsidRPr="00FE49D1">
              <w:rPr>
                <w:sz w:val="24"/>
                <w:szCs w:val="24"/>
              </w:rPr>
              <w:t>Администрация муниципального образования Выселковский район;</w:t>
            </w:r>
          </w:p>
        </w:tc>
      </w:tr>
    </w:tbl>
    <w:p w:rsidR="00FE49D1" w:rsidRPr="00FE49D1" w:rsidRDefault="00FE49D1" w:rsidP="00FE49D1">
      <w:pPr>
        <w:widowControl/>
        <w:autoSpaceDE/>
        <w:autoSpaceDN/>
        <w:adjustRightInd/>
        <w:rPr>
          <w:rFonts w:eastAsiaTheme="minorHAnsi"/>
          <w:sz w:val="28"/>
          <w:szCs w:val="28"/>
          <w:lang w:eastAsia="en-US"/>
        </w:rPr>
      </w:pPr>
    </w:p>
    <w:p w:rsidR="00FE49D1" w:rsidRDefault="00FE49D1" w:rsidP="00FE49D1">
      <w:pPr>
        <w:shd w:val="clear" w:color="auto" w:fill="FFFFFF"/>
        <w:jc w:val="center"/>
        <w:rPr>
          <w:sz w:val="28"/>
          <w:szCs w:val="28"/>
        </w:rPr>
      </w:pPr>
      <w:r w:rsidRPr="00FE49D1">
        <w:rPr>
          <w:spacing w:val="-1"/>
          <w:sz w:val="28"/>
          <w:szCs w:val="28"/>
        </w:rPr>
        <w:lastRenderedPageBreak/>
        <w:t xml:space="preserve">1. Характеристика текущего состояния и прогноз развития отрасли культуры </w:t>
      </w:r>
      <w:r w:rsidRPr="00FE49D1">
        <w:rPr>
          <w:sz w:val="28"/>
          <w:szCs w:val="28"/>
        </w:rPr>
        <w:t>муниципального образования Выселковский район</w:t>
      </w:r>
    </w:p>
    <w:p w:rsidR="00FE49D1" w:rsidRPr="00FE49D1" w:rsidRDefault="00FE49D1" w:rsidP="00FE49D1">
      <w:pPr>
        <w:shd w:val="clear" w:color="auto" w:fill="FFFFFF"/>
        <w:jc w:val="center"/>
        <w:rPr>
          <w:sz w:val="28"/>
          <w:szCs w:val="28"/>
        </w:rPr>
      </w:pPr>
    </w:p>
    <w:p w:rsidR="00FE49D1" w:rsidRPr="00FE49D1" w:rsidRDefault="00FE49D1" w:rsidP="00FE49D1">
      <w:pPr>
        <w:shd w:val="clear" w:color="auto" w:fill="FFFFFF"/>
        <w:tabs>
          <w:tab w:val="left" w:pos="7680"/>
        </w:tabs>
        <w:ind w:firstLine="709"/>
        <w:jc w:val="both"/>
        <w:rPr>
          <w:sz w:val="28"/>
          <w:szCs w:val="28"/>
        </w:rPr>
      </w:pPr>
      <w:r w:rsidRPr="00FE49D1">
        <w:rPr>
          <w:sz w:val="28"/>
          <w:szCs w:val="28"/>
        </w:rPr>
        <w:t>На территории муниципального образования Выселковский район функционируют 57 сетевых единиц отрасли «Культура»: 27 учреждений культурно - досугового типа, 26 библиотек сельских поселений, 1 автономное киновидеозрелищное учреждение культуры, 2 бюджетных учреждения дополнительного образования детей (детская школа искусств                           им. Г.Ф. Пономаренко станицы Выселки, детская музыкальная школа станицы Березанской), 1 муниципальное казенное учреждение культуры «Организационно-методический центр» станицы Выселки, 25 коллективам присвоены звания «Народный» или «Образцовый».</w:t>
      </w:r>
    </w:p>
    <w:p w:rsidR="00FE49D1" w:rsidRPr="00FE49D1" w:rsidRDefault="00FE49D1" w:rsidP="00FE49D1">
      <w:pPr>
        <w:shd w:val="clear" w:color="auto" w:fill="FFFFFF"/>
        <w:ind w:firstLine="709"/>
        <w:jc w:val="both"/>
        <w:rPr>
          <w:sz w:val="28"/>
          <w:szCs w:val="28"/>
        </w:rPr>
      </w:pPr>
      <w:r w:rsidRPr="00FE49D1">
        <w:rPr>
          <w:sz w:val="28"/>
          <w:szCs w:val="28"/>
        </w:rPr>
        <w:t>Количество учащихся детской школы искусств и детской музыкальной школы в 2019 году - 1184 человека (в 2018 году - 1047 человек). Охват эстетическим образованием детей школьного возраста в 2019 году - 18,8%, в 2018 году-18,6%.</w:t>
      </w:r>
    </w:p>
    <w:p w:rsidR="00FE49D1" w:rsidRPr="00FE49D1" w:rsidRDefault="00FE49D1" w:rsidP="00FE49D1">
      <w:pPr>
        <w:shd w:val="clear" w:color="auto" w:fill="FFFFFF"/>
        <w:ind w:firstLine="709"/>
        <w:jc w:val="both"/>
        <w:rPr>
          <w:sz w:val="28"/>
          <w:szCs w:val="28"/>
        </w:rPr>
      </w:pPr>
      <w:r w:rsidRPr="00FE49D1">
        <w:rPr>
          <w:sz w:val="28"/>
          <w:szCs w:val="28"/>
        </w:rPr>
        <w:t>Количество читателей муниципальных библиотек в 2018 году - 30390 чел. (в 2017 году - 30 276 чел.)</w:t>
      </w:r>
    </w:p>
    <w:p w:rsidR="00FE49D1" w:rsidRPr="00FE49D1" w:rsidRDefault="00FE49D1" w:rsidP="00FE49D1">
      <w:pPr>
        <w:shd w:val="clear" w:color="auto" w:fill="FFFFFF"/>
        <w:ind w:firstLine="709"/>
        <w:jc w:val="both"/>
        <w:rPr>
          <w:sz w:val="28"/>
          <w:szCs w:val="28"/>
        </w:rPr>
      </w:pPr>
      <w:r w:rsidRPr="00FE49D1">
        <w:rPr>
          <w:sz w:val="28"/>
          <w:szCs w:val="28"/>
        </w:rPr>
        <w:t>Одним из направлений Программы социально-экономического развития муниципального образования Выселковский район на 2010-2023 годы является развитие социальной сферы муниципального образования Выселковский район, в том числе путем укрепления материально-технической базы муниципальных учреждений культуры.</w:t>
      </w:r>
    </w:p>
    <w:p w:rsidR="00FE49D1" w:rsidRPr="00FE49D1" w:rsidRDefault="00FE49D1" w:rsidP="00FE49D1">
      <w:pPr>
        <w:shd w:val="clear" w:color="auto" w:fill="FFFFFF"/>
        <w:ind w:firstLine="709"/>
        <w:jc w:val="both"/>
        <w:rPr>
          <w:sz w:val="28"/>
          <w:szCs w:val="28"/>
        </w:rPr>
      </w:pPr>
      <w:r w:rsidRPr="00FE49D1">
        <w:rPr>
          <w:sz w:val="28"/>
          <w:szCs w:val="28"/>
        </w:rPr>
        <w:t>В муниципальном образовании Выселковский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Выселковского района и многие другие. Все они создают неповторимую атмосферу праздника, столь необходимую для при</w:t>
      </w:r>
      <w:r w:rsidRPr="00FE49D1">
        <w:rPr>
          <w:sz w:val="28"/>
          <w:szCs w:val="28"/>
        </w:rPr>
        <w:softHyphen/>
        <w:t>влекательности района, создания его позитивного имиджа.</w:t>
      </w:r>
    </w:p>
    <w:p w:rsidR="00FE49D1" w:rsidRPr="00FE49D1" w:rsidRDefault="00FE49D1" w:rsidP="00FE49D1">
      <w:pPr>
        <w:shd w:val="clear" w:color="auto" w:fill="FFFFFF"/>
        <w:ind w:firstLine="709"/>
        <w:jc w:val="both"/>
        <w:rPr>
          <w:sz w:val="28"/>
          <w:szCs w:val="28"/>
        </w:rPr>
      </w:pPr>
      <w:r w:rsidRPr="00FE49D1">
        <w:rPr>
          <w:sz w:val="28"/>
          <w:szCs w:val="28"/>
        </w:rPr>
        <w:t>Также на территории муниципального образования Выселковский район проводятся фестивали, конкурсы, смотры, выставки, культурные акции краевого, регионального уровней. Среди них такие, как краевой смотр творческих коллективов на подтверждение (присвоение) званий «Народный самодеятельный коллектив», «Образцовый художественный коллектив»             и краевой конкурс народных обрядов «Живая культура» другие.</w:t>
      </w:r>
    </w:p>
    <w:p w:rsidR="00FE49D1" w:rsidRPr="00FE49D1" w:rsidRDefault="00FE49D1" w:rsidP="00FE49D1">
      <w:pPr>
        <w:shd w:val="clear" w:color="auto" w:fill="FFFFFF"/>
        <w:ind w:firstLine="709"/>
        <w:jc w:val="both"/>
        <w:rPr>
          <w:sz w:val="28"/>
          <w:szCs w:val="28"/>
        </w:rPr>
      </w:pPr>
      <w:r w:rsidRPr="00FE49D1">
        <w:rPr>
          <w:sz w:val="28"/>
          <w:szCs w:val="28"/>
        </w:rPr>
        <w:t>Творческие коллективы муниципальных учреждений культуры участие    в фестивалях и конкурсах различных уровней.</w:t>
      </w:r>
    </w:p>
    <w:p w:rsidR="00FE49D1" w:rsidRPr="00FE49D1" w:rsidRDefault="00FE49D1" w:rsidP="00FE49D1">
      <w:pPr>
        <w:shd w:val="clear" w:color="auto" w:fill="FFFFFF"/>
        <w:ind w:firstLine="709"/>
        <w:jc w:val="both"/>
        <w:rPr>
          <w:sz w:val="28"/>
          <w:szCs w:val="28"/>
        </w:rPr>
      </w:pPr>
      <w:r w:rsidRPr="00FE49D1">
        <w:rPr>
          <w:sz w:val="28"/>
          <w:szCs w:val="28"/>
        </w:rPr>
        <w:t>Вместе с тем, учитывая важное значение данного направления, следует отметить, что для развития культуры важна стабильность финансирования, которая в рамках действующих и принимаемых бюджетных обязательств не всегда возможна.</w:t>
      </w:r>
    </w:p>
    <w:p w:rsidR="00FE49D1" w:rsidRPr="00FE49D1" w:rsidRDefault="00FE49D1" w:rsidP="00FE49D1">
      <w:pPr>
        <w:shd w:val="clear" w:color="auto" w:fill="FFFFFF"/>
        <w:ind w:firstLine="709"/>
        <w:jc w:val="both"/>
        <w:rPr>
          <w:sz w:val="28"/>
          <w:szCs w:val="28"/>
        </w:rPr>
      </w:pPr>
      <w:r w:rsidRPr="00FE49D1">
        <w:rPr>
          <w:sz w:val="28"/>
          <w:szCs w:val="28"/>
        </w:rPr>
        <w:t xml:space="preserve">Необходимо и дальше вести работу по укреплению и модернизации материально-технической базы муниципальных учреждений культуры.             В частности, в капитальном ремонте нуждаются здания учреждений культуры </w:t>
      </w:r>
      <w:r w:rsidRPr="00FE49D1">
        <w:rPr>
          <w:sz w:val="28"/>
          <w:szCs w:val="28"/>
        </w:rPr>
        <w:lastRenderedPageBreak/>
        <w:t>станицы Новобейсугской, поселка Бейсуг, поселка Октябрьский, станицы Крупской, хутора Память Ленина, села Первомайское, станицы Александроневской, поселка Заречный, села Заря, станицы Балковской, имеется потребность в строительстве новых и реконструкции ряда имеющихся объектов культуры и дополнительного образования детей.</w:t>
      </w:r>
    </w:p>
    <w:p w:rsidR="00FE49D1" w:rsidRPr="00FE49D1" w:rsidRDefault="00FE49D1" w:rsidP="00FE49D1">
      <w:pPr>
        <w:shd w:val="clear" w:color="auto" w:fill="FFFFFF"/>
        <w:ind w:firstLine="709"/>
        <w:jc w:val="both"/>
        <w:rPr>
          <w:sz w:val="28"/>
          <w:szCs w:val="28"/>
        </w:rPr>
      </w:pPr>
      <w:r w:rsidRPr="00FE49D1">
        <w:rPr>
          <w:sz w:val="28"/>
          <w:szCs w:val="28"/>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FE49D1" w:rsidRPr="00FE49D1" w:rsidRDefault="00FE49D1" w:rsidP="00FE49D1">
      <w:pPr>
        <w:shd w:val="clear" w:color="auto" w:fill="FFFFFF"/>
        <w:ind w:firstLine="709"/>
        <w:jc w:val="both"/>
        <w:rPr>
          <w:sz w:val="28"/>
          <w:szCs w:val="28"/>
        </w:rPr>
      </w:pPr>
      <w:r w:rsidRPr="00FE49D1">
        <w:rPr>
          <w:sz w:val="28"/>
          <w:szCs w:val="28"/>
        </w:rPr>
        <w:t>В соответствии с Указом Президента Российской Федерации от 7 мая 2012 года № 597 «О мероприятиях по реализации государственной социальной политики» необходимо продолжить повышение заработной платы работников культуры, сохранять меры их социальной поддержки.</w:t>
      </w:r>
    </w:p>
    <w:p w:rsidR="00FE49D1" w:rsidRPr="00FE49D1" w:rsidRDefault="00FE49D1" w:rsidP="00FE49D1">
      <w:pPr>
        <w:shd w:val="clear" w:color="auto" w:fill="FFFFFF"/>
        <w:ind w:firstLine="709"/>
        <w:jc w:val="both"/>
        <w:rPr>
          <w:sz w:val="28"/>
          <w:szCs w:val="28"/>
        </w:rPr>
      </w:pPr>
      <w:r w:rsidRPr="00FE49D1">
        <w:rPr>
          <w:sz w:val="28"/>
          <w:szCs w:val="28"/>
        </w:rPr>
        <w:t>Необходима реализация мер по постоянному повышению квалификации кадров муниципальных учреждений культуры.</w:t>
      </w:r>
    </w:p>
    <w:p w:rsidR="00FE49D1" w:rsidRPr="00FE49D1" w:rsidRDefault="00FE49D1" w:rsidP="00FE49D1">
      <w:pPr>
        <w:shd w:val="clear" w:color="auto" w:fill="FFFFFF"/>
        <w:ind w:firstLine="709"/>
        <w:jc w:val="both"/>
        <w:rPr>
          <w:sz w:val="28"/>
          <w:szCs w:val="28"/>
        </w:rPr>
      </w:pPr>
      <w:r w:rsidRPr="00FE49D1">
        <w:rPr>
          <w:sz w:val="28"/>
          <w:szCs w:val="28"/>
        </w:rPr>
        <w:t>Реализация муниципальной программы муниципального образования Выселковский район «Развитие культуры» позволит упорядочить механизм комплексного подхода к развитию материально-технической базы учреждений культуры, обеспечению их пожарной безопасности, укреплению кадрового потенциала учреждений отрасли «Культура», организации и проведению различных культурных мероприятий на территории муниципального образования Выселковский район, а также к участию представителей муниципального образования Выселковский район (творческих коллективов      и исполнителей) в подобного рода мероприятиях на различных уровнях.</w:t>
      </w:r>
    </w:p>
    <w:p w:rsidR="00FE49D1" w:rsidRPr="00FE49D1" w:rsidRDefault="00FE49D1" w:rsidP="00FE49D1">
      <w:pPr>
        <w:shd w:val="clear" w:color="auto" w:fill="FFFFFF"/>
        <w:ind w:firstLine="709"/>
        <w:jc w:val="both"/>
        <w:rPr>
          <w:sz w:val="28"/>
          <w:szCs w:val="28"/>
        </w:rPr>
      </w:pPr>
      <w:r w:rsidRPr="00FE49D1">
        <w:rPr>
          <w:sz w:val="28"/>
          <w:szCs w:val="28"/>
        </w:rPr>
        <w:t xml:space="preserve">Предусмотренные муниципальной Программой мероприятия направлены на реализацию и соблюдение прав граждан на социально-культурное развитие, </w:t>
      </w:r>
      <w:proofErr w:type="spellStart"/>
      <w:r w:rsidRPr="00FE49D1">
        <w:rPr>
          <w:sz w:val="28"/>
          <w:szCs w:val="28"/>
        </w:rPr>
        <w:t>гуманизацию</w:t>
      </w:r>
      <w:proofErr w:type="spellEnd"/>
      <w:r w:rsidRPr="00FE49D1">
        <w:rPr>
          <w:sz w:val="28"/>
          <w:szCs w:val="28"/>
        </w:rPr>
        <w:t xml:space="preserve"> общества, проведение единой муниципальной политики по развитию социально-культурной сферы муниципального образования Выселковский район.</w:t>
      </w:r>
    </w:p>
    <w:p w:rsidR="00FE49D1" w:rsidRPr="00FE49D1" w:rsidRDefault="00FE49D1" w:rsidP="00FE49D1">
      <w:pPr>
        <w:shd w:val="clear" w:color="auto" w:fill="FFFFFF"/>
        <w:ind w:firstLine="709"/>
        <w:jc w:val="both"/>
      </w:pPr>
      <w:r w:rsidRPr="00FE49D1">
        <w:rPr>
          <w:sz w:val="28"/>
          <w:szCs w:val="28"/>
        </w:rPr>
        <w:t xml:space="preserve">Подпрограмма «Укрепление материально-технической базы муниципального архива» разработана в рамках Федерального закона                  от 6 октября 2003 года № 131-ФЗ «Об общих принципах организации местного самоуправления в Российской Федерации», Федерального закона                         от 22 октября 2004 года </w:t>
      </w:r>
      <w:r w:rsidRPr="00FE49D1">
        <w:rPr>
          <w:spacing w:val="-1"/>
          <w:sz w:val="28"/>
          <w:szCs w:val="28"/>
        </w:rPr>
        <w:t xml:space="preserve">№ 125-ФЗ «Об архивном деле в Российской Федерации», Закона Краснодарского края от 06 декабря 2005 года № 958-КЗ «Об архивном деле в Краснодарском </w:t>
      </w:r>
      <w:r w:rsidRPr="00FE49D1">
        <w:rPr>
          <w:sz w:val="28"/>
          <w:szCs w:val="28"/>
        </w:rPr>
        <w:t>крае».</w:t>
      </w:r>
    </w:p>
    <w:p w:rsidR="00FE49D1" w:rsidRPr="00FE49D1" w:rsidRDefault="00FE49D1" w:rsidP="00FE49D1">
      <w:pPr>
        <w:shd w:val="clear" w:color="auto" w:fill="FFFFFF"/>
        <w:ind w:firstLine="709"/>
        <w:jc w:val="both"/>
      </w:pPr>
      <w:r w:rsidRPr="00FE49D1">
        <w:rPr>
          <w:sz w:val="28"/>
          <w:szCs w:val="28"/>
        </w:rPr>
        <w:t>Архивное дело в Российской Федерации (далее также - архивное дело)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FE49D1" w:rsidRPr="00FE49D1" w:rsidRDefault="00FE49D1" w:rsidP="00FE49D1">
      <w:pPr>
        <w:shd w:val="clear" w:color="auto" w:fill="FFFFFF"/>
        <w:ind w:firstLine="709"/>
        <w:jc w:val="both"/>
      </w:pPr>
      <w:r w:rsidRPr="00FE49D1">
        <w:rPr>
          <w:sz w:val="28"/>
          <w:szCs w:val="28"/>
        </w:rPr>
        <w:t xml:space="preserve">Архивное дело представляет собой ценный материальный носитель информации, сохраняемый или подлежащий сохранению в силу его значимости для общества или собственника. И архивных делах отражена деятельность определенных общее твердых структур и личностей, посредством них реализуются законодательные, управленческие, научные, производственные и </w:t>
      </w:r>
      <w:r w:rsidRPr="00FE49D1">
        <w:rPr>
          <w:sz w:val="28"/>
          <w:szCs w:val="28"/>
        </w:rPr>
        <w:lastRenderedPageBreak/>
        <w:t>другие об</w:t>
      </w:r>
      <w:r w:rsidRPr="00FE49D1">
        <w:rPr>
          <w:sz w:val="28"/>
          <w:szCs w:val="28"/>
        </w:rPr>
        <w:softHyphen/>
        <w:t>щественные задачи.</w:t>
      </w:r>
    </w:p>
    <w:p w:rsidR="00FE49D1" w:rsidRPr="00FE49D1" w:rsidRDefault="00FE49D1" w:rsidP="00FE49D1">
      <w:pPr>
        <w:shd w:val="clear" w:color="auto" w:fill="FFFFFF"/>
        <w:tabs>
          <w:tab w:val="left" w:pos="4982"/>
        </w:tabs>
        <w:ind w:firstLine="709"/>
        <w:jc w:val="both"/>
      </w:pPr>
      <w:r w:rsidRPr="00FE49D1">
        <w:rPr>
          <w:sz w:val="28"/>
          <w:szCs w:val="28"/>
        </w:rPr>
        <w:t>По состоянию на 01 января 2019 года он хранит 329 фондов документов</w:t>
      </w:r>
      <w:r w:rsidRPr="00FE49D1">
        <w:rPr>
          <w:sz w:val="28"/>
          <w:szCs w:val="28"/>
        </w:rPr>
        <w:br/>
        <w:t>в количестве 43924 единиц хранения. Ежегодно фонды пополняются докумен</w:t>
      </w:r>
      <w:r w:rsidRPr="00FE49D1">
        <w:rPr>
          <w:spacing w:val="-2"/>
          <w:sz w:val="28"/>
          <w:szCs w:val="28"/>
        </w:rPr>
        <w:t>тами организаций. Ежегодно фонды</w:t>
      </w:r>
      <w:r w:rsidRPr="00FE49D1">
        <w:rPr>
          <w:rFonts w:ascii="Arial" w:hAnsi="Arial" w:cs="Arial"/>
          <w:sz w:val="28"/>
          <w:szCs w:val="28"/>
        </w:rPr>
        <w:tab/>
      </w:r>
      <w:r w:rsidRPr="00FE49D1">
        <w:rPr>
          <w:sz w:val="28"/>
          <w:szCs w:val="28"/>
        </w:rPr>
        <w:t>пополняются документами организа</w:t>
      </w:r>
      <w:r w:rsidRPr="00FE49D1">
        <w:rPr>
          <w:spacing w:val="-1"/>
          <w:sz w:val="28"/>
          <w:szCs w:val="28"/>
        </w:rPr>
        <w:t>ций - источников комплектования архивного отдела и документами ликвидиро</w:t>
      </w:r>
      <w:r w:rsidRPr="00FE49D1">
        <w:rPr>
          <w:sz w:val="28"/>
          <w:szCs w:val="28"/>
        </w:rPr>
        <w:t>ванных (</w:t>
      </w:r>
      <w:proofErr w:type="spellStart"/>
      <w:r w:rsidRPr="00FE49D1">
        <w:rPr>
          <w:sz w:val="28"/>
          <w:szCs w:val="28"/>
        </w:rPr>
        <w:t>банкротных</w:t>
      </w:r>
      <w:proofErr w:type="spellEnd"/>
      <w:r w:rsidRPr="00FE49D1">
        <w:rPr>
          <w:sz w:val="28"/>
          <w:szCs w:val="28"/>
        </w:rPr>
        <w:t>) организаций.</w:t>
      </w:r>
    </w:p>
    <w:p w:rsidR="00FE49D1" w:rsidRPr="00FE49D1" w:rsidRDefault="00FE49D1" w:rsidP="00FE49D1">
      <w:pPr>
        <w:shd w:val="clear" w:color="auto" w:fill="FFFFFF"/>
        <w:ind w:firstLine="709"/>
        <w:jc w:val="both"/>
      </w:pPr>
      <w:r w:rsidRPr="00FE49D1">
        <w:rPr>
          <w:sz w:val="28"/>
          <w:szCs w:val="28"/>
        </w:rPr>
        <w:t>В целях обеспечения нормативных требований хранения и использова</w:t>
      </w:r>
      <w:r w:rsidRPr="00FE49D1">
        <w:rPr>
          <w:spacing w:val="-1"/>
          <w:sz w:val="28"/>
          <w:szCs w:val="28"/>
        </w:rPr>
        <w:t>ния архивных документов требуется текущий ремонт помещений архивохрани</w:t>
      </w:r>
      <w:r w:rsidRPr="00FE49D1">
        <w:rPr>
          <w:sz w:val="28"/>
          <w:szCs w:val="28"/>
        </w:rPr>
        <w:t>лищ, ремонт канализационных труб, отопительной системы, а также материально-техническое оснащение муниципального казенного учреждения «Архив Выселковского района.</w:t>
      </w:r>
    </w:p>
    <w:p w:rsidR="00FE49D1" w:rsidRPr="00FE49D1" w:rsidRDefault="00FE49D1" w:rsidP="00FE49D1">
      <w:pPr>
        <w:widowControl/>
        <w:autoSpaceDE/>
        <w:autoSpaceDN/>
        <w:adjustRightInd/>
        <w:ind w:firstLine="709"/>
        <w:jc w:val="both"/>
        <w:rPr>
          <w:sz w:val="28"/>
          <w:szCs w:val="28"/>
        </w:rPr>
        <w:sectPr w:rsidR="00FE49D1" w:rsidRPr="00FE49D1" w:rsidSect="003A761E">
          <w:headerReference w:type="default" r:id="rId11"/>
          <w:pgSz w:w="11906" w:h="16838"/>
          <w:pgMar w:top="1134" w:right="567" w:bottom="1134" w:left="1701" w:header="709" w:footer="709" w:gutter="0"/>
          <w:cols w:space="708"/>
          <w:docGrid w:linePitch="360"/>
        </w:sectPr>
      </w:pPr>
      <w:r w:rsidRPr="00FE49D1">
        <w:rPr>
          <w:sz w:val="28"/>
          <w:szCs w:val="28"/>
        </w:rPr>
        <w:t>Данная подпрограмма призвана решить обозначенные выше проблемы.</w:t>
      </w:r>
    </w:p>
    <w:p w:rsidR="00FE49D1" w:rsidRPr="00FE49D1" w:rsidRDefault="00FE49D1" w:rsidP="00FE49D1">
      <w:pPr>
        <w:shd w:val="clear" w:color="auto" w:fill="FFFFFF"/>
        <w:ind w:right="2496"/>
        <w:jc w:val="center"/>
        <w:rPr>
          <w:spacing w:val="-1"/>
          <w:sz w:val="28"/>
          <w:szCs w:val="28"/>
        </w:rPr>
      </w:pPr>
      <w:r w:rsidRPr="00FE49D1">
        <w:rPr>
          <w:spacing w:val="-1"/>
          <w:sz w:val="28"/>
          <w:szCs w:val="28"/>
        </w:rPr>
        <w:lastRenderedPageBreak/>
        <w:t>2. Цели, задачи и целевые показатели, сроки и этапы реализации муниципальной программы муниципального образования Выселковский район «Развитие культуры»</w:t>
      </w:r>
    </w:p>
    <w:p w:rsidR="00FE49D1" w:rsidRPr="00FE49D1" w:rsidRDefault="00FE49D1" w:rsidP="00FE49D1">
      <w:pPr>
        <w:shd w:val="clear" w:color="auto" w:fill="FFFFFF"/>
        <w:ind w:right="2496"/>
        <w:jc w:val="center"/>
      </w:pPr>
    </w:p>
    <w:p w:rsidR="00FE49D1" w:rsidRPr="00FE49D1" w:rsidRDefault="00FE49D1" w:rsidP="00FE49D1">
      <w:pPr>
        <w:shd w:val="clear" w:color="auto" w:fill="FFFFFF"/>
        <w:jc w:val="both"/>
        <w:rPr>
          <w:sz w:val="28"/>
          <w:szCs w:val="28"/>
        </w:rPr>
      </w:pPr>
      <w:r w:rsidRPr="00FE49D1">
        <w:rPr>
          <w:sz w:val="28"/>
          <w:szCs w:val="28"/>
        </w:rPr>
        <w:t>Целями муниципальной программы муниципального образования Выселковский район «Развитие культуры» являются:</w:t>
      </w:r>
    </w:p>
    <w:p w:rsidR="00FE49D1" w:rsidRPr="00FE49D1" w:rsidRDefault="00FE49D1" w:rsidP="00FE49D1">
      <w:pPr>
        <w:shd w:val="clear" w:color="auto" w:fill="FFFFFF"/>
        <w:jc w:val="both"/>
        <w:rPr>
          <w:sz w:val="28"/>
          <w:szCs w:val="28"/>
        </w:rPr>
      </w:pPr>
      <w:r w:rsidRPr="00FE49D1">
        <w:rPr>
          <w:sz w:val="28"/>
          <w:szCs w:val="28"/>
        </w:rPr>
        <w:t>развитие и реализация культурного и духовного потенциала каждой личности;</w:t>
      </w:r>
    </w:p>
    <w:p w:rsidR="00FE49D1" w:rsidRPr="00FE49D1" w:rsidRDefault="00FE49D1" w:rsidP="00FE49D1">
      <w:pPr>
        <w:shd w:val="clear" w:color="auto" w:fill="FFFFFF"/>
        <w:ind w:right="197"/>
        <w:jc w:val="both"/>
        <w:rPr>
          <w:sz w:val="28"/>
          <w:szCs w:val="28"/>
        </w:rPr>
      </w:pPr>
      <w:r w:rsidRPr="00FE49D1">
        <w:rPr>
          <w:spacing w:val="-2"/>
          <w:sz w:val="28"/>
          <w:szCs w:val="28"/>
        </w:rPr>
        <w:t xml:space="preserve">повышение эффективности муниципального управления в сфере культуры муниципального образования Выселковский </w:t>
      </w:r>
      <w:r w:rsidRPr="00FE49D1">
        <w:rPr>
          <w:sz w:val="28"/>
          <w:szCs w:val="28"/>
        </w:rPr>
        <w:t>район.</w:t>
      </w:r>
    </w:p>
    <w:p w:rsidR="00FE49D1" w:rsidRPr="00FE49D1" w:rsidRDefault="00FE49D1" w:rsidP="00FE49D1">
      <w:pPr>
        <w:shd w:val="clear" w:color="auto" w:fill="FFFFFF"/>
        <w:ind w:right="192"/>
        <w:jc w:val="both"/>
        <w:rPr>
          <w:sz w:val="28"/>
          <w:szCs w:val="28"/>
        </w:rPr>
      </w:pPr>
      <w:r w:rsidRPr="00FE49D1">
        <w:rPr>
          <w:sz w:val="28"/>
          <w:szCs w:val="28"/>
        </w:rPr>
        <w:t>Задачами муниципальной программы муниципального образования Выселковский район «Развитие культуры» являются:</w:t>
      </w:r>
    </w:p>
    <w:p w:rsidR="00FE49D1" w:rsidRPr="00FE49D1" w:rsidRDefault="00FE49D1" w:rsidP="00FE49D1">
      <w:pPr>
        <w:shd w:val="clear" w:color="auto" w:fill="FFFFFF"/>
        <w:ind w:right="197"/>
        <w:jc w:val="both"/>
        <w:rPr>
          <w:sz w:val="28"/>
          <w:szCs w:val="28"/>
        </w:rPr>
      </w:pPr>
      <w:r w:rsidRPr="00FE49D1">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FE49D1" w:rsidRPr="00FE49D1" w:rsidRDefault="00FE49D1" w:rsidP="00FE49D1">
      <w:pPr>
        <w:shd w:val="clear" w:color="auto" w:fill="FFFFFF"/>
        <w:ind w:right="192"/>
        <w:jc w:val="both"/>
        <w:rPr>
          <w:sz w:val="28"/>
          <w:szCs w:val="28"/>
        </w:rPr>
      </w:pPr>
      <w:r w:rsidRPr="00FE49D1">
        <w:rPr>
          <w:spacing w:val="-1"/>
          <w:sz w:val="28"/>
          <w:szCs w:val="28"/>
        </w:rPr>
        <w:t xml:space="preserve">совершенствование деятельности муниципальных учреждений культуры и дополнительного образования детей по </w:t>
      </w:r>
      <w:r w:rsidRPr="00FE49D1">
        <w:rPr>
          <w:sz w:val="28"/>
          <w:szCs w:val="28"/>
        </w:rPr>
        <w:t>предоставлению муниципальных услуг;</w:t>
      </w:r>
    </w:p>
    <w:p w:rsidR="00FE49D1" w:rsidRPr="00FE49D1" w:rsidRDefault="00FE49D1" w:rsidP="00FE49D1">
      <w:pPr>
        <w:shd w:val="clear" w:color="auto" w:fill="FFFFFF"/>
        <w:jc w:val="both"/>
        <w:rPr>
          <w:sz w:val="28"/>
          <w:szCs w:val="28"/>
        </w:rPr>
      </w:pPr>
      <w:r w:rsidRPr="00FE49D1">
        <w:rPr>
          <w:spacing w:val="-1"/>
          <w:sz w:val="28"/>
          <w:szCs w:val="28"/>
        </w:rPr>
        <w:t>проведение мероприятий в области культуры;</w:t>
      </w:r>
    </w:p>
    <w:p w:rsidR="00FE49D1" w:rsidRPr="00FE49D1" w:rsidRDefault="00FE49D1" w:rsidP="00FE49D1">
      <w:pPr>
        <w:shd w:val="clear" w:color="auto" w:fill="FFFFFF"/>
        <w:jc w:val="both"/>
        <w:rPr>
          <w:sz w:val="28"/>
          <w:szCs w:val="28"/>
        </w:rPr>
      </w:pPr>
      <w:r w:rsidRPr="00FE49D1">
        <w:rPr>
          <w:sz w:val="28"/>
          <w:szCs w:val="28"/>
        </w:rPr>
        <w:t>укрепление кадрового потенциала муниципальных учреждений отрасли «Культура».</w:t>
      </w:r>
    </w:p>
    <w:p w:rsidR="00FE49D1" w:rsidRPr="00FE49D1" w:rsidRDefault="00FE49D1" w:rsidP="00FE49D1">
      <w:pPr>
        <w:shd w:val="clear" w:color="auto" w:fill="FFFFFF"/>
        <w:jc w:val="both"/>
        <w:rPr>
          <w:sz w:val="28"/>
          <w:szCs w:val="28"/>
        </w:rPr>
      </w:pPr>
      <w:r w:rsidRPr="00FE49D1">
        <w:rPr>
          <w:sz w:val="28"/>
          <w:szCs w:val="28"/>
        </w:rPr>
        <w:t>повышения уровня обеспечения сохранности архивных фондов, а также постоянное и качественное комплектование архивными документами.</w:t>
      </w:r>
    </w:p>
    <w:p w:rsidR="00FE49D1" w:rsidRPr="00FE49D1" w:rsidRDefault="00FE49D1" w:rsidP="00FE49D1">
      <w:pPr>
        <w:shd w:val="clear" w:color="auto" w:fill="FFFFFF"/>
        <w:jc w:val="both"/>
        <w:rPr>
          <w:sz w:val="28"/>
          <w:szCs w:val="28"/>
        </w:rPr>
      </w:pPr>
      <w:r w:rsidRPr="00FE49D1">
        <w:rPr>
          <w:sz w:val="28"/>
          <w:szCs w:val="28"/>
        </w:rPr>
        <w:t xml:space="preserve">  Реализацию муниципальной Программы планируется осуществить в течение 2020 - 2023 годов.</w:t>
      </w:r>
    </w:p>
    <w:p w:rsidR="00FE49D1" w:rsidRPr="00FE49D1" w:rsidRDefault="00FE49D1" w:rsidP="00FE49D1">
      <w:pPr>
        <w:widowControl/>
        <w:autoSpaceDE/>
        <w:autoSpaceDN/>
        <w:adjustRightInd/>
        <w:jc w:val="both"/>
        <w:rPr>
          <w:rFonts w:eastAsiaTheme="minorHAnsi"/>
          <w:sz w:val="28"/>
          <w:szCs w:val="28"/>
          <w:lang w:eastAsia="en-US"/>
        </w:rPr>
        <w:sectPr w:rsidR="00FE49D1" w:rsidRPr="00FE49D1" w:rsidSect="003A761E">
          <w:pgSz w:w="16838" w:h="11906" w:orient="landscape"/>
          <w:pgMar w:top="1701" w:right="1134" w:bottom="567" w:left="1134" w:header="709" w:footer="709" w:gutter="0"/>
          <w:cols w:space="708"/>
          <w:docGrid w:linePitch="360"/>
        </w:sectPr>
      </w:pPr>
    </w:p>
    <w:p w:rsidR="00FE49D1" w:rsidRPr="00FE49D1" w:rsidRDefault="00FE49D1" w:rsidP="00FE49D1">
      <w:pPr>
        <w:shd w:val="clear" w:color="auto" w:fill="FFFFFF"/>
        <w:spacing w:before="734"/>
        <w:jc w:val="center"/>
      </w:pPr>
      <w:r w:rsidRPr="00FE49D1">
        <w:rPr>
          <w:spacing w:val="-1"/>
          <w:sz w:val="28"/>
          <w:szCs w:val="28"/>
        </w:rPr>
        <w:lastRenderedPageBreak/>
        <w:t>3. Перечень мероприятий муниципальной программы муниципального образования</w:t>
      </w:r>
    </w:p>
    <w:p w:rsidR="00FE49D1" w:rsidRPr="00FE49D1" w:rsidRDefault="00FE49D1" w:rsidP="00FE49D1">
      <w:pPr>
        <w:shd w:val="clear" w:color="auto" w:fill="FFFFFF"/>
        <w:jc w:val="center"/>
        <w:rPr>
          <w:spacing w:val="-1"/>
          <w:sz w:val="28"/>
          <w:szCs w:val="28"/>
        </w:rPr>
      </w:pPr>
      <w:r w:rsidRPr="00FE49D1">
        <w:rPr>
          <w:spacing w:val="-1"/>
          <w:sz w:val="28"/>
          <w:szCs w:val="28"/>
        </w:rPr>
        <w:t>Выселковский район «Развитие культуры»</w:t>
      </w:r>
    </w:p>
    <w:p w:rsidR="00FE49D1" w:rsidRPr="00FE49D1" w:rsidRDefault="00FE49D1" w:rsidP="00FE49D1">
      <w:pPr>
        <w:shd w:val="clear" w:color="auto" w:fill="FFFFFF"/>
      </w:pPr>
    </w:p>
    <w:tbl>
      <w:tblPr>
        <w:tblW w:w="15342" w:type="dxa"/>
        <w:tblInd w:w="-380" w:type="dxa"/>
        <w:tblLayout w:type="fixed"/>
        <w:tblCellMar>
          <w:left w:w="40" w:type="dxa"/>
          <w:right w:w="40" w:type="dxa"/>
        </w:tblCellMar>
        <w:tblLook w:val="0000" w:firstRow="0" w:lastRow="0" w:firstColumn="0" w:lastColumn="0" w:noHBand="0" w:noVBand="0"/>
      </w:tblPr>
      <w:tblGrid>
        <w:gridCol w:w="792"/>
        <w:gridCol w:w="3461"/>
        <w:gridCol w:w="992"/>
        <w:gridCol w:w="1134"/>
        <w:gridCol w:w="1418"/>
        <w:gridCol w:w="1134"/>
        <w:gridCol w:w="1134"/>
        <w:gridCol w:w="1134"/>
        <w:gridCol w:w="1275"/>
        <w:gridCol w:w="1560"/>
        <w:gridCol w:w="1308"/>
      </w:tblGrid>
      <w:tr w:rsidR="00FE49D1" w:rsidRPr="00FE49D1" w:rsidTr="003A761E">
        <w:trPr>
          <w:trHeight w:hRule="exact" w:val="859"/>
        </w:trPr>
        <w:tc>
          <w:tcPr>
            <w:tcW w:w="792" w:type="dxa"/>
            <w:tcBorders>
              <w:top w:val="single" w:sz="6" w:space="0" w:color="auto"/>
              <w:left w:val="single" w:sz="6" w:space="0" w:color="auto"/>
              <w:bottom w:val="nil"/>
              <w:right w:val="single" w:sz="6" w:space="0" w:color="auto"/>
            </w:tcBorders>
            <w:shd w:val="clear" w:color="auto" w:fill="FFFFFF"/>
          </w:tcPr>
          <w:p w:rsidR="00FE49D1" w:rsidRPr="00FE49D1" w:rsidRDefault="00FE49D1" w:rsidP="00FE49D1">
            <w:pPr>
              <w:shd w:val="clear" w:color="auto" w:fill="FFFFFF"/>
              <w:spacing w:line="226" w:lineRule="exact"/>
              <w:ind w:right="139"/>
              <w:jc w:val="center"/>
            </w:pPr>
            <w:r w:rsidRPr="00FE49D1">
              <w:t>№ и/п</w:t>
            </w:r>
          </w:p>
        </w:tc>
        <w:tc>
          <w:tcPr>
            <w:tcW w:w="3461" w:type="dxa"/>
            <w:tcBorders>
              <w:top w:val="single" w:sz="6" w:space="0" w:color="auto"/>
              <w:left w:val="single" w:sz="6" w:space="0" w:color="auto"/>
              <w:bottom w:val="nil"/>
              <w:right w:val="single" w:sz="6" w:space="0" w:color="auto"/>
            </w:tcBorders>
            <w:shd w:val="clear" w:color="auto" w:fill="FFFFFF"/>
          </w:tcPr>
          <w:p w:rsidR="00FE49D1" w:rsidRPr="00FE49D1" w:rsidRDefault="00FE49D1" w:rsidP="00FE49D1">
            <w:pPr>
              <w:shd w:val="clear" w:color="auto" w:fill="FFFFFF"/>
              <w:spacing w:line="230" w:lineRule="exact"/>
              <w:jc w:val="center"/>
            </w:pPr>
            <w:r w:rsidRPr="00FE49D1">
              <w:t>Наименование</w:t>
            </w:r>
          </w:p>
          <w:p w:rsidR="00FE49D1" w:rsidRPr="00FE49D1" w:rsidRDefault="00FE49D1" w:rsidP="00FE49D1">
            <w:pPr>
              <w:shd w:val="clear" w:color="auto" w:fill="FFFFFF"/>
              <w:spacing w:line="230" w:lineRule="exact"/>
              <w:jc w:val="center"/>
            </w:pPr>
            <w:r w:rsidRPr="00FE49D1">
              <w:t>мероприятия</w:t>
            </w:r>
          </w:p>
          <w:p w:rsidR="00FE49D1" w:rsidRPr="00FE49D1" w:rsidRDefault="00FE49D1" w:rsidP="00FE49D1">
            <w:pPr>
              <w:shd w:val="clear" w:color="auto" w:fill="FFFFFF"/>
              <w:spacing w:line="230" w:lineRule="exact"/>
              <w:jc w:val="center"/>
            </w:pPr>
            <w:r w:rsidRPr="00FE49D1">
              <w:rPr>
                <w:spacing w:val="-3"/>
              </w:rPr>
              <w:t>муниципальной программы</w:t>
            </w:r>
          </w:p>
        </w:tc>
        <w:tc>
          <w:tcPr>
            <w:tcW w:w="992" w:type="dxa"/>
            <w:vMerge w:val="restart"/>
            <w:tcBorders>
              <w:top w:val="single" w:sz="6" w:space="0" w:color="auto"/>
              <w:left w:val="single" w:sz="6" w:space="0" w:color="auto"/>
              <w:right w:val="single" w:sz="6" w:space="0" w:color="auto"/>
            </w:tcBorders>
            <w:shd w:val="clear" w:color="auto" w:fill="FFFFFF"/>
            <w:textDirection w:val="btLr"/>
          </w:tcPr>
          <w:p w:rsidR="00FE49D1" w:rsidRPr="00FE49D1" w:rsidRDefault="00FE49D1" w:rsidP="00FE49D1">
            <w:pPr>
              <w:shd w:val="clear" w:color="auto" w:fill="FFFFFF"/>
              <w:spacing w:line="240" w:lineRule="exact"/>
              <w:ind w:right="58"/>
              <w:jc w:val="center"/>
            </w:pPr>
            <w:r w:rsidRPr="00FE49D1">
              <w:t>Срок реализации мероприятия муниципальной программы</w:t>
            </w:r>
          </w:p>
          <w:p w:rsidR="00FE49D1" w:rsidRPr="00FE49D1" w:rsidRDefault="00FE49D1" w:rsidP="00FE49D1">
            <w:pPr>
              <w:jc w:val="center"/>
            </w:pPr>
          </w:p>
          <w:p w:rsidR="00FE49D1" w:rsidRPr="00FE49D1" w:rsidRDefault="00FE49D1" w:rsidP="00FE49D1">
            <w:pPr>
              <w:jc w:val="center"/>
            </w:pPr>
          </w:p>
        </w:tc>
        <w:tc>
          <w:tcPr>
            <w:tcW w:w="1134" w:type="dxa"/>
            <w:vMerge w:val="restart"/>
            <w:tcBorders>
              <w:top w:val="single" w:sz="6" w:space="0" w:color="auto"/>
              <w:left w:val="single" w:sz="6" w:space="0" w:color="auto"/>
              <w:right w:val="single" w:sz="6" w:space="0" w:color="auto"/>
            </w:tcBorders>
            <w:shd w:val="clear" w:color="auto" w:fill="FFFFFF"/>
            <w:textDirection w:val="btLr"/>
          </w:tcPr>
          <w:p w:rsidR="00FE49D1" w:rsidRPr="00FE49D1" w:rsidRDefault="00FE49D1" w:rsidP="00FE49D1">
            <w:pPr>
              <w:shd w:val="clear" w:color="auto" w:fill="FFFFFF"/>
              <w:spacing w:line="235" w:lineRule="exact"/>
              <w:jc w:val="center"/>
            </w:pPr>
            <w:r w:rsidRPr="00FE49D1">
              <w:rPr>
                <w:spacing w:val="-2"/>
              </w:rPr>
              <w:t>Источники   финансирования</w:t>
            </w:r>
          </w:p>
          <w:p w:rsidR="00FE49D1" w:rsidRPr="00FE49D1" w:rsidRDefault="00FE49D1" w:rsidP="00FE49D1">
            <w:pPr>
              <w:shd w:val="clear" w:color="auto" w:fill="FFFFFF"/>
              <w:spacing w:line="235" w:lineRule="exact"/>
              <w:jc w:val="center"/>
            </w:pPr>
            <w:r w:rsidRPr="00FE49D1">
              <w:rPr>
                <w:spacing w:val="-1"/>
              </w:rPr>
              <w:t>мероприятия муниципальной</w:t>
            </w:r>
          </w:p>
          <w:p w:rsidR="00FE49D1" w:rsidRPr="00FE49D1" w:rsidRDefault="00FE49D1" w:rsidP="00FE49D1">
            <w:pPr>
              <w:shd w:val="clear" w:color="auto" w:fill="FFFFFF"/>
              <w:spacing w:line="235" w:lineRule="exact"/>
              <w:jc w:val="center"/>
            </w:pPr>
            <w:r w:rsidRPr="00FE49D1">
              <w:t>программы</w:t>
            </w:r>
          </w:p>
          <w:p w:rsidR="00FE49D1" w:rsidRPr="00FE49D1" w:rsidRDefault="00FE49D1" w:rsidP="00FE49D1">
            <w:pPr>
              <w:jc w:val="center"/>
            </w:pPr>
          </w:p>
          <w:p w:rsidR="00FE49D1" w:rsidRPr="00FE49D1" w:rsidRDefault="00FE49D1" w:rsidP="00FE49D1">
            <w:pPr>
              <w:jc w:val="center"/>
            </w:pPr>
          </w:p>
        </w:tc>
        <w:tc>
          <w:tcPr>
            <w:tcW w:w="6095" w:type="dxa"/>
            <w:gridSpan w:val="5"/>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jc w:val="center"/>
            </w:pPr>
            <w:r w:rsidRPr="00FE49D1">
              <w:t>Объем финансирования, всего,</w:t>
            </w:r>
          </w:p>
          <w:p w:rsidR="00FE49D1" w:rsidRPr="00FE49D1" w:rsidRDefault="00FE49D1" w:rsidP="00FE49D1">
            <w:pPr>
              <w:shd w:val="clear" w:color="auto" w:fill="FFFFFF"/>
              <w:spacing w:line="230" w:lineRule="exact"/>
              <w:jc w:val="center"/>
            </w:pPr>
            <w:r w:rsidRPr="00FE49D1">
              <w:t>в том числе по годам реализации</w:t>
            </w:r>
          </w:p>
          <w:p w:rsidR="00FE49D1" w:rsidRPr="00FE49D1" w:rsidRDefault="00FE49D1" w:rsidP="00FE49D1">
            <w:pPr>
              <w:shd w:val="clear" w:color="auto" w:fill="FFFFFF"/>
              <w:spacing w:line="230" w:lineRule="exact"/>
              <w:jc w:val="center"/>
            </w:pPr>
            <w:r w:rsidRPr="00FE49D1">
              <w:t>муниципальной программы, тыс. рублей</w:t>
            </w:r>
          </w:p>
        </w:tc>
        <w:tc>
          <w:tcPr>
            <w:tcW w:w="1560"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ind w:right="34"/>
              <w:jc w:val="center"/>
            </w:pPr>
            <w:r w:rsidRPr="00FE49D1">
              <w:rPr>
                <w:spacing w:val="-1"/>
              </w:rPr>
              <w:t>Ожидаемый ре</w:t>
            </w:r>
            <w:r w:rsidRPr="00FE49D1">
              <w:rPr>
                <w:spacing w:val="-1"/>
              </w:rPr>
              <w:softHyphen/>
            </w:r>
            <w:r w:rsidRPr="00FE49D1">
              <w:t xml:space="preserve">зультат </w:t>
            </w:r>
            <w:r w:rsidRPr="00FE49D1">
              <w:rPr>
                <w:spacing w:val="-1"/>
              </w:rPr>
              <w:t>(по годам реализации муници</w:t>
            </w:r>
            <w:r w:rsidRPr="00FE49D1">
              <w:rPr>
                <w:spacing w:val="-2"/>
              </w:rPr>
              <w:t>пальной про</w:t>
            </w:r>
            <w:r w:rsidRPr="00FE49D1">
              <w:t>граммы)</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tc>
        <w:tc>
          <w:tcPr>
            <w:tcW w:w="1308"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jc w:val="center"/>
            </w:pPr>
            <w:r w:rsidRPr="00FE49D1">
              <w:rPr>
                <w:spacing w:val="-3"/>
              </w:rPr>
              <w:t>Исполнитель меропри</w:t>
            </w:r>
            <w:r w:rsidRPr="00FE49D1">
              <w:rPr>
                <w:spacing w:val="-3"/>
              </w:rPr>
              <w:softHyphen/>
            </w:r>
            <w:r w:rsidRPr="00FE49D1">
              <w:rPr>
                <w:spacing w:val="-1"/>
              </w:rPr>
              <w:t>ятия муниципальной</w:t>
            </w:r>
          </w:p>
          <w:p w:rsidR="00FE49D1" w:rsidRPr="00FE49D1" w:rsidRDefault="00FE49D1" w:rsidP="00FE49D1">
            <w:pPr>
              <w:shd w:val="clear" w:color="auto" w:fill="FFFFFF"/>
              <w:spacing w:line="226" w:lineRule="exact"/>
              <w:jc w:val="center"/>
            </w:pPr>
            <w:r w:rsidRPr="00FE49D1">
              <w:t xml:space="preserve">программы, </w:t>
            </w:r>
            <w:r w:rsidRPr="00FE49D1">
              <w:rPr>
                <w:spacing w:val="-3"/>
              </w:rPr>
              <w:t>получатель субсидии</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tc>
      </w:tr>
      <w:tr w:rsidR="00FE49D1" w:rsidRPr="00FE49D1" w:rsidTr="003A761E">
        <w:trPr>
          <w:trHeight w:hRule="exact" w:val="2347"/>
        </w:trPr>
        <w:tc>
          <w:tcPr>
            <w:tcW w:w="792" w:type="dxa"/>
            <w:tcBorders>
              <w:top w:val="nil"/>
              <w:left w:val="single" w:sz="6" w:space="0" w:color="auto"/>
              <w:bottom w:val="single" w:sz="6" w:space="0" w:color="auto"/>
              <w:right w:val="single" w:sz="6" w:space="0" w:color="auto"/>
            </w:tcBorders>
            <w:shd w:val="clear" w:color="auto" w:fill="FFFFFF"/>
          </w:tcPr>
          <w:p w:rsidR="00FE49D1" w:rsidRPr="00FE49D1" w:rsidRDefault="00FE49D1" w:rsidP="00FE49D1">
            <w:pPr>
              <w:jc w:val="center"/>
            </w:pPr>
          </w:p>
          <w:p w:rsidR="00FE49D1" w:rsidRPr="00FE49D1" w:rsidRDefault="00FE49D1" w:rsidP="00FE49D1">
            <w:pPr>
              <w:jc w:val="center"/>
            </w:pPr>
          </w:p>
        </w:tc>
        <w:tc>
          <w:tcPr>
            <w:tcW w:w="3461" w:type="dxa"/>
            <w:tcBorders>
              <w:top w:val="nil"/>
              <w:left w:val="single" w:sz="6" w:space="0" w:color="auto"/>
              <w:bottom w:val="single" w:sz="6" w:space="0" w:color="auto"/>
              <w:right w:val="single" w:sz="6" w:space="0" w:color="auto"/>
            </w:tcBorders>
            <w:shd w:val="clear" w:color="auto" w:fill="FFFFFF"/>
          </w:tcPr>
          <w:p w:rsidR="00FE49D1" w:rsidRPr="00FE49D1" w:rsidRDefault="00FE49D1" w:rsidP="00FE49D1">
            <w:pPr>
              <w:jc w:val="center"/>
            </w:pPr>
          </w:p>
          <w:p w:rsidR="00FE49D1" w:rsidRPr="00FE49D1" w:rsidRDefault="00FE49D1" w:rsidP="00FE49D1">
            <w:pPr>
              <w:jc w:val="center"/>
            </w:pPr>
          </w:p>
        </w:tc>
        <w:tc>
          <w:tcPr>
            <w:tcW w:w="992" w:type="dxa"/>
            <w:vMerge/>
            <w:tcBorders>
              <w:left w:val="single" w:sz="6" w:space="0" w:color="auto"/>
              <w:bottom w:val="single" w:sz="6" w:space="0" w:color="auto"/>
              <w:right w:val="single" w:sz="6" w:space="0" w:color="auto"/>
            </w:tcBorders>
            <w:shd w:val="clear" w:color="auto" w:fill="FFFFFF"/>
            <w:textDirection w:val="btLr"/>
          </w:tcPr>
          <w:p w:rsidR="00FE49D1" w:rsidRPr="00FE49D1" w:rsidRDefault="00FE49D1" w:rsidP="00FE49D1">
            <w:pPr>
              <w:jc w:val="center"/>
            </w:pPr>
          </w:p>
        </w:tc>
        <w:tc>
          <w:tcPr>
            <w:tcW w:w="1134" w:type="dxa"/>
            <w:vMerge/>
            <w:tcBorders>
              <w:left w:val="single" w:sz="6" w:space="0" w:color="auto"/>
              <w:bottom w:val="single" w:sz="6" w:space="0" w:color="auto"/>
              <w:right w:val="single" w:sz="6" w:space="0" w:color="auto"/>
            </w:tcBorders>
            <w:shd w:val="clear" w:color="auto" w:fill="FFFFFF"/>
            <w:textDirection w:val="btLr"/>
          </w:tcPr>
          <w:p w:rsidR="00FE49D1" w:rsidRPr="00FE49D1" w:rsidRDefault="00FE49D1" w:rsidP="00FE49D1">
            <w:pPr>
              <w:jc w:val="cente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Всего</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2"/>
              </w:rPr>
              <w:t>2020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2"/>
              </w:rPr>
              <w:t>2021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1"/>
              </w:rPr>
              <w:t>2022 гол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2023 год</w:t>
            </w:r>
          </w:p>
        </w:tc>
        <w:tc>
          <w:tcPr>
            <w:tcW w:w="1560"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tc>
        <w:tc>
          <w:tcPr>
            <w:tcW w:w="1308"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tc>
      </w:tr>
      <w:tr w:rsidR="00FE49D1" w:rsidRPr="00FE49D1" w:rsidTr="003A761E">
        <w:trPr>
          <w:trHeight w:hRule="exact" w:val="278"/>
        </w:trPr>
        <w:tc>
          <w:tcPr>
            <w:tcW w:w="79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sz w:val="14"/>
                <w:szCs w:val="14"/>
              </w:rPr>
              <w:t>1</w:t>
            </w:r>
          </w:p>
        </w:tc>
        <w:tc>
          <w:tcPr>
            <w:tcW w:w="346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10</w:t>
            </w:r>
          </w:p>
        </w:tc>
        <w:tc>
          <w:tcPr>
            <w:tcW w:w="1308"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11</w:t>
            </w:r>
          </w:p>
        </w:tc>
      </w:tr>
      <w:tr w:rsidR="00FE49D1" w:rsidRPr="00FE49D1" w:rsidTr="003A761E">
        <w:trPr>
          <w:trHeight w:hRule="exact" w:val="677"/>
        </w:trPr>
        <w:tc>
          <w:tcPr>
            <w:tcW w:w="15342" w:type="dxa"/>
            <w:gridSpan w:val="11"/>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64" w:lineRule="exact"/>
              <w:ind w:right="1474"/>
              <w:jc w:val="center"/>
            </w:pPr>
            <w:r w:rsidRPr="00FE49D1">
              <w:t>1.  Совершенствование деятельности муниципальных учреждений культуры и дополнительного образования детей по предоставлению муниципальных услуг, проведению культурно массовых мероприятий</w:t>
            </w:r>
          </w:p>
        </w:tc>
      </w:tr>
    </w:tbl>
    <w:p w:rsidR="00FE49D1" w:rsidRPr="00FE49D1" w:rsidRDefault="00FE49D1" w:rsidP="00FE49D1">
      <w:pPr>
        <w:spacing w:after="643" w:line="1" w:lineRule="exact"/>
        <w:rPr>
          <w:rFonts w:ascii="Arial" w:hAnsi="Arial" w:cs="Arial"/>
          <w:sz w:val="2"/>
          <w:szCs w:val="2"/>
        </w:rPr>
      </w:pPr>
    </w:p>
    <w:tbl>
      <w:tblPr>
        <w:tblW w:w="15891" w:type="dxa"/>
        <w:tblInd w:w="-386" w:type="dxa"/>
        <w:tblLayout w:type="fixed"/>
        <w:tblCellMar>
          <w:left w:w="40" w:type="dxa"/>
          <w:right w:w="40" w:type="dxa"/>
        </w:tblCellMar>
        <w:tblLook w:val="0000" w:firstRow="0" w:lastRow="0" w:firstColumn="0" w:lastColumn="0" w:noHBand="0" w:noVBand="0"/>
      </w:tblPr>
      <w:tblGrid>
        <w:gridCol w:w="852"/>
        <w:gridCol w:w="3402"/>
        <w:gridCol w:w="261"/>
        <w:gridCol w:w="731"/>
        <w:gridCol w:w="261"/>
        <w:gridCol w:w="873"/>
        <w:gridCol w:w="1417"/>
        <w:gridCol w:w="1134"/>
        <w:gridCol w:w="1134"/>
        <w:gridCol w:w="1134"/>
        <w:gridCol w:w="1276"/>
        <w:gridCol w:w="1559"/>
        <w:gridCol w:w="1276"/>
        <w:gridCol w:w="581"/>
      </w:tblGrid>
      <w:tr w:rsidR="00FE49D1" w:rsidRPr="00FE49D1" w:rsidTr="003A761E">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t>Оказание муниципальных услуг на реализацию дополнительных предпрофессиональных общеоб</w:t>
            </w:r>
            <w:r w:rsidRPr="00FE49D1">
              <w:softHyphen/>
              <w:t>разовательных программ и области искусств в сфере образования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110"/>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pacing w:val="13"/>
              </w:rPr>
              <w:t>119 607,0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33 311,7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28 813,3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28 741,0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28 741,0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182" w:lineRule="exact"/>
            </w:pPr>
            <w:r w:rsidRPr="00FE49D1">
              <w:rPr>
                <w:spacing w:val="-11"/>
              </w:rPr>
              <w:t>реализация программ дополнительного обра</w:t>
            </w:r>
            <w:r w:rsidRPr="00FE49D1">
              <w:rPr>
                <w:spacing w:val="-11"/>
              </w:rPr>
              <w:softHyphen/>
            </w:r>
            <w:r w:rsidRPr="00FE49D1">
              <w:t xml:space="preserve">зования детей в сфере </w:t>
            </w:r>
            <w:r w:rsidRPr="00FE49D1">
              <w:rPr>
                <w:spacing w:val="-10"/>
              </w:rPr>
              <w:t>культуры и искусства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182" w:lineRule="exact"/>
              <w:jc w:val="center"/>
            </w:pPr>
            <w:r w:rsidRPr="00FE49D1">
              <w:rPr>
                <w:spacing w:val="-12"/>
              </w:rPr>
              <w:t xml:space="preserve">муниципальные </w:t>
            </w:r>
            <w:r w:rsidRPr="00FE49D1">
              <w:t xml:space="preserve">бюджетные </w:t>
            </w:r>
            <w:r w:rsidRPr="00FE49D1">
              <w:rPr>
                <w:spacing w:val="-10"/>
              </w:rPr>
              <w:t>образовательные учреждения дополнительно</w:t>
            </w:r>
            <w:r w:rsidRPr="00FE49D1">
              <w:t xml:space="preserve">го </w:t>
            </w:r>
            <w:r w:rsidRPr="00FE49D1">
              <w:rPr>
                <w:spacing w:val="-11"/>
              </w:rPr>
              <w:t xml:space="preserve">образования детей в </w:t>
            </w:r>
            <w:r w:rsidRPr="00FE49D1">
              <w:rPr>
                <w:spacing w:val="-16"/>
              </w:rPr>
              <w:t xml:space="preserve">сфере культуры и </w:t>
            </w:r>
            <w:r w:rsidRPr="00FE49D1">
              <w:t>искусства</w:t>
            </w:r>
          </w:p>
        </w:tc>
        <w:tc>
          <w:tcPr>
            <w:tcW w:w="581" w:type="dxa"/>
            <w:tcBorders>
              <w:top w:val="nil"/>
              <w:left w:val="single" w:sz="6" w:space="0" w:color="auto"/>
              <w:bottom w:val="nil"/>
              <w:right w:val="nil"/>
            </w:tcBorders>
            <w:shd w:val="clear" w:color="auto" w:fill="FFFFFF"/>
          </w:tcPr>
          <w:p w:rsidR="00FE49D1" w:rsidRPr="00FE49D1" w:rsidRDefault="00FE49D1" w:rsidP="00FE49D1">
            <w:pPr>
              <w:shd w:val="clear" w:color="auto" w:fill="FFFFFF"/>
            </w:pPr>
          </w:p>
        </w:tc>
      </w:tr>
      <w:tr w:rsidR="00FE49D1" w:rsidRPr="00FE49D1" w:rsidTr="003A761E">
        <w:trPr>
          <w:trHeight w:hRule="exact" w:val="270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lastRenderedPageBreak/>
              <w:t>1.2.</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ind w:right="19"/>
            </w:pPr>
            <w:r w:rsidRPr="00FE49D1">
              <w:t>Обеспечение      выполнения функций      муниципальных учреждений, за исключением     выполнения     муниципального задания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134"/>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15 924,2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4 146,5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3 925,9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3 925,9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3 925,9</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
              </w:rPr>
              <w:t>повышение каче</w:t>
            </w:r>
            <w:r w:rsidRPr="00FE49D1">
              <w:t xml:space="preserve">ства </w:t>
            </w:r>
            <w:r w:rsidRPr="00FE49D1">
              <w:rPr>
                <w:spacing w:val="-2"/>
              </w:rPr>
              <w:t>муниципальных услуг по организации и проведению куль</w:t>
            </w:r>
            <w:r w:rsidRPr="00FE49D1">
              <w:rPr>
                <w:spacing w:val="-1"/>
              </w:rPr>
              <w:t xml:space="preserve">турно-досуговых </w:t>
            </w:r>
            <w:r w:rsidRPr="00FE49D1">
              <w:t>мероприятии</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2"/>
              </w:rPr>
              <w:t xml:space="preserve">муниципальное казенное учреждение культуры </w:t>
            </w:r>
            <w:r w:rsidRPr="00FE49D1">
              <w:rPr>
                <w:spacing w:val="-1"/>
              </w:rPr>
              <w:t>«Организационно-</w:t>
            </w:r>
            <w:r w:rsidRPr="00FE49D1">
              <w:rPr>
                <w:spacing w:val="-2"/>
              </w:rPr>
              <w:t xml:space="preserve">методический центр» станицы Выселки: </w:t>
            </w:r>
            <w:r w:rsidRPr="00FE49D1">
              <w:rPr>
                <w:spacing w:val="-1"/>
              </w:rPr>
              <w:t xml:space="preserve">муниципальное </w:t>
            </w:r>
            <w:r w:rsidRPr="00FE49D1">
              <w:rPr>
                <w:spacing w:val="-2"/>
              </w:rPr>
              <w:t xml:space="preserve">казенное учреждение </w:t>
            </w:r>
            <w:r w:rsidRPr="00FE49D1">
              <w:rPr>
                <w:spacing w:val="-4"/>
              </w:rPr>
              <w:t>культуры « Межпосе</w:t>
            </w:r>
            <w:r w:rsidRPr="00FE49D1">
              <w:rPr>
                <w:spacing w:val="-4"/>
              </w:rPr>
              <w:softHyphen/>
            </w:r>
            <w:r w:rsidRPr="00FE49D1">
              <w:t>ленческая библиоте</w:t>
            </w:r>
            <w:r w:rsidRPr="00FE49D1">
              <w:rPr>
                <w:spacing w:val="-2"/>
              </w:rPr>
              <w:t xml:space="preserve">ка муниципального </w:t>
            </w:r>
            <w:r w:rsidRPr="00FE49D1">
              <w:rPr>
                <w:spacing w:val="-1"/>
              </w:rPr>
              <w:t xml:space="preserve">образования </w:t>
            </w:r>
            <w:proofErr w:type="spellStart"/>
            <w:r w:rsidRPr="00FE49D1">
              <w:rPr>
                <w:spacing w:val="-1"/>
              </w:rPr>
              <w:t>Выеел</w:t>
            </w:r>
            <w:r w:rsidRPr="00FE49D1">
              <w:rPr>
                <w:spacing w:val="-2"/>
              </w:rPr>
              <w:t>ковекпй</w:t>
            </w:r>
            <w:proofErr w:type="spellEnd"/>
            <w:r w:rsidRPr="00FE49D1">
              <w:rPr>
                <w:spacing w:val="-2"/>
              </w:rPr>
              <w:t xml:space="preserve"> район</w:t>
            </w:r>
          </w:p>
        </w:tc>
        <w:tc>
          <w:tcPr>
            <w:tcW w:w="581" w:type="dxa"/>
            <w:tcBorders>
              <w:top w:val="nil"/>
              <w:left w:val="single" w:sz="6" w:space="0" w:color="auto"/>
              <w:bottom w:val="nil"/>
              <w:right w:val="nil"/>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3186"/>
        </w:trPr>
        <w:tc>
          <w:tcPr>
            <w:tcW w:w="852"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pPr>
            <w:r w:rsidRPr="00FE49D1">
              <w:t>1.3.</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t>Выполнение основного    меро</w:t>
            </w:r>
            <w:r w:rsidRPr="00FE49D1">
              <w:softHyphen/>
            </w:r>
            <w:r w:rsidRPr="00FE49D1">
              <w:rPr>
                <w:spacing w:val="-1"/>
              </w:rPr>
              <w:t xml:space="preserve">приятия государственной </w:t>
            </w:r>
            <w:r w:rsidRPr="00FE49D1">
              <w:t xml:space="preserve">программы  Краснодарского края «Развития культуры» мероприятия № 1 «Поддержка муниципальных учреждений </w:t>
            </w:r>
            <w:r w:rsidRPr="00FE49D1">
              <w:rPr>
                <w:spacing w:val="-3"/>
              </w:rPr>
              <w:t xml:space="preserve">культуры» по пункту   </w:t>
            </w:r>
            <w:r w:rsidRPr="00FE49D1">
              <w:rPr>
                <w:spacing w:val="12"/>
              </w:rPr>
              <w:t xml:space="preserve">1.1.1 </w:t>
            </w:r>
            <w:r w:rsidRPr="00FE49D1">
              <w:t>«Укрепления         материально-технической базы, технического  оснащения  муниципальных учреждении  культуры (приоб</w:t>
            </w:r>
            <w:r w:rsidRPr="00FE49D1">
              <w:rPr>
                <w:spacing w:val="-5"/>
              </w:rPr>
              <w:t xml:space="preserve">ретение звукоусилительного </w:t>
            </w:r>
            <w:r w:rsidRPr="00FE49D1">
              <w:t>видео-проекционного оборудования, систем кондициони</w:t>
            </w:r>
            <w:r w:rsidRPr="00FE49D1">
              <w:softHyphen/>
              <w:t>рования, мебель)</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40" w:lineRule="exact"/>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Федеральный бюджет</w:t>
            </w:r>
          </w:p>
          <w:p w:rsidR="00FE49D1" w:rsidRPr="00FE49D1" w:rsidRDefault="00FE49D1" w:rsidP="00FE49D1">
            <w:pPr>
              <w:shd w:val="clear" w:color="auto" w:fill="FFFFFF"/>
              <w:spacing w:line="230" w:lineRule="exact"/>
            </w:pPr>
            <w:r w:rsidRPr="00FE49D1">
              <w:t>краевой бюджет</w:t>
            </w:r>
          </w:p>
          <w:p w:rsidR="00FE49D1" w:rsidRPr="00FE49D1" w:rsidRDefault="00FE49D1" w:rsidP="00FE49D1">
            <w:pPr>
              <w:shd w:val="clear" w:color="auto" w:fill="FFFFFF"/>
              <w:spacing w:line="230" w:lineRule="exact"/>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ind w:right="301"/>
            </w:pPr>
            <w:r w:rsidRPr="00FE49D1">
              <w:t>3 404,0</w:t>
            </w:r>
          </w:p>
          <w:p w:rsidR="00FE49D1" w:rsidRPr="00FE49D1" w:rsidRDefault="00FE49D1" w:rsidP="00FE49D1">
            <w:pPr>
              <w:shd w:val="clear" w:color="auto" w:fill="FFFFFF"/>
              <w:spacing w:line="700" w:lineRule="exact"/>
              <w:ind w:right="301"/>
            </w:pPr>
            <w:r w:rsidRPr="00FE49D1">
              <w:t>296,0</w:t>
            </w:r>
          </w:p>
          <w:p w:rsidR="00FE49D1" w:rsidRPr="00FE49D1" w:rsidRDefault="00FE49D1" w:rsidP="00FE49D1">
            <w:pPr>
              <w:shd w:val="clear" w:color="auto" w:fill="FFFFFF"/>
            </w:pPr>
            <w:r w:rsidRPr="00FE49D1">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ind w:right="153"/>
            </w:pPr>
            <w:r w:rsidRPr="00FE49D1">
              <w:t>3 404,0</w:t>
            </w:r>
          </w:p>
          <w:p w:rsidR="00FE49D1" w:rsidRPr="00FE49D1" w:rsidRDefault="00FE49D1" w:rsidP="00FE49D1">
            <w:pPr>
              <w:shd w:val="clear" w:color="auto" w:fill="FFFFFF"/>
              <w:spacing w:line="700" w:lineRule="exact"/>
              <w:ind w:right="153"/>
            </w:pPr>
            <w:r w:rsidRPr="00FE49D1">
              <w:t>296,0</w:t>
            </w:r>
          </w:p>
          <w:p w:rsidR="00FE49D1" w:rsidRPr="00FE49D1" w:rsidRDefault="00FE49D1" w:rsidP="00FE49D1">
            <w:pPr>
              <w:shd w:val="clear" w:color="auto" w:fill="FFFFFF"/>
            </w:pPr>
            <w:r w:rsidRPr="00FE49D1">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ind w:right="77"/>
              <w:jc w:val="center"/>
            </w:pPr>
            <w:r w:rsidRPr="00FE49D1">
              <w:t xml:space="preserve">создание условий для </w:t>
            </w:r>
            <w:r w:rsidRPr="00FE49D1">
              <w:rPr>
                <w:spacing w:val="-1"/>
              </w:rPr>
              <w:t xml:space="preserve">организации и </w:t>
            </w:r>
            <w:r w:rsidRPr="00FE49D1">
              <w:rPr>
                <w:spacing w:val="-3"/>
              </w:rPr>
              <w:t>проведения куль</w:t>
            </w:r>
            <w:r w:rsidRPr="00FE49D1">
              <w:rPr>
                <w:spacing w:val="-3"/>
              </w:rPr>
              <w:softHyphen/>
            </w:r>
            <w:r w:rsidRPr="00FE49D1">
              <w:rPr>
                <w:spacing w:val="-1"/>
              </w:rPr>
              <w:t>турно-массовых</w:t>
            </w:r>
          </w:p>
          <w:p w:rsidR="00FE49D1" w:rsidRPr="00FE49D1" w:rsidRDefault="00FE49D1" w:rsidP="00FE49D1">
            <w:pPr>
              <w:shd w:val="clear" w:color="auto" w:fill="FFFFFF"/>
              <w:spacing w:line="206" w:lineRule="exact"/>
              <w:jc w:val="center"/>
            </w:pPr>
            <w:r w:rsidRPr="00FE49D1">
              <w:t>мероприятий</w:t>
            </w:r>
          </w:p>
          <w:p w:rsidR="00FE49D1" w:rsidRPr="00FE49D1" w:rsidRDefault="00FE49D1" w:rsidP="00FE49D1">
            <w:pPr>
              <w:shd w:val="clear" w:color="auto" w:fill="FFFFFF"/>
              <w:spacing w:line="206" w:lineRule="exact"/>
              <w:jc w:val="center"/>
            </w:pPr>
            <w:r w:rsidRPr="00FE49D1">
              <w:t>муниципального</w:t>
            </w:r>
          </w:p>
          <w:p w:rsidR="00FE49D1" w:rsidRPr="00FE49D1" w:rsidRDefault="00FE49D1" w:rsidP="00FE49D1">
            <w:pPr>
              <w:shd w:val="clear" w:color="auto" w:fill="FFFFFF"/>
              <w:spacing w:line="206" w:lineRule="exact"/>
              <w:jc w:val="center"/>
            </w:pPr>
            <w:r w:rsidRPr="00FE49D1">
              <w:t>уровня</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2"/>
              </w:rPr>
              <w:t>Муниципальные</w:t>
            </w:r>
          </w:p>
          <w:p w:rsidR="00FE49D1" w:rsidRPr="00FE49D1" w:rsidRDefault="00FE49D1" w:rsidP="00FE49D1">
            <w:pPr>
              <w:shd w:val="clear" w:color="auto" w:fill="FFFFFF"/>
              <w:spacing w:line="206" w:lineRule="exact"/>
              <w:jc w:val="center"/>
            </w:pPr>
            <w:r w:rsidRPr="00FE49D1">
              <w:t xml:space="preserve">бюджетные </w:t>
            </w:r>
            <w:r w:rsidRPr="00FE49D1">
              <w:rPr>
                <w:spacing w:val="-1"/>
              </w:rPr>
              <w:t xml:space="preserve">образовательные </w:t>
            </w:r>
            <w:r w:rsidRPr="00FE49D1">
              <w:rPr>
                <w:spacing w:val="-2"/>
              </w:rPr>
              <w:t>учреждения дополни</w:t>
            </w:r>
            <w:r w:rsidRPr="00FE49D1">
              <w:rPr>
                <w:spacing w:val="-2"/>
              </w:rPr>
              <w:softHyphen/>
            </w:r>
            <w:r w:rsidRPr="00FE49D1">
              <w:t xml:space="preserve">тельного </w:t>
            </w:r>
            <w:r w:rsidRPr="00FE49D1">
              <w:rPr>
                <w:spacing w:val="-2"/>
              </w:rPr>
              <w:t xml:space="preserve">образования детей в сфере культуры </w:t>
            </w:r>
            <w:r w:rsidRPr="00FE49D1">
              <w:t>и искусства</w:t>
            </w:r>
          </w:p>
        </w:tc>
      </w:tr>
      <w:tr w:rsidR="00FE49D1" w:rsidRPr="00FE49D1" w:rsidTr="003A761E">
        <w:trPr>
          <w:trHeight w:hRule="exact" w:val="301"/>
        </w:trPr>
        <w:tc>
          <w:tcPr>
            <w:tcW w:w="852"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Итого по п. 1.3.</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581" w:type="dxa"/>
            <w:tcBorders>
              <w:top w:val="nil"/>
              <w:left w:val="single" w:sz="6" w:space="0" w:color="auto"/>
              <w:bottom w:val="nil"/>
              <w:right w:val="nil"/>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1699"/>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1.4.</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Организация и проведение районных мероприятий</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34"/>
            </w:pPr>
            <w:r w:rsidRPr="00FE49D1">
              <w:rPr>
                <w:spacing w:val="-3"/>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1 733,9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189,6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514,3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520,0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510,0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182" w:lineRule="exact"/>
            </w:pPr>
            <w:r w:rsidRPr="00FE49D1">
              <w:t xml:space="preserve">создание </w:t>
            </w:r>
            <w:r w:rsidRPr="00FE49D1">
              <w:rPr>
                <w:spacing w:val="-20"/>
              </w:rPr>
              <w:t xml:space="preserve">условий для </w:t>
            </w:r>
            <w:r w:rsidRPr="00FE49D1">
              <w:rPr>
                <w:spacing w:val="-17"/>
              </w:rPr>
              <w:t xml:space="preserve">организации  и </w:t>
            </w:r>
            <w:r w:rsidRPr="00FE49D1">
              <w:rPr>
                <w:spacing w:val="-22"/>
              </w:rPr>
              <w:t xml:space="preserve">проведения </w:t>
            </w:r>
            <w:r w:rsidRPr="00FE49D1">
              <w:t xml:space="preserve">культурно-массовых </w:t>
            </w:r>
            <w:r w:rsidRPr="00FE49D1">
              <w:rPr>
                <w:spacing w:val="-22"/>
              </w:rPr>
              <w:t xml:space="preserve">мероприятий </w:t>
            </w:r>
            <w:r w:rsidRPr="00FE49D1">
              <w:rPr>
                <w:spacing w:val="-25"/>
              </w:rPr>
              <w:t xml:space="preserve">муниципального </w:t>
            </w:r>
            <w:r w:rsidRPr="00FE49D1">
              <w:t>уровня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3"/>
              </w:rPr>
              <w:t>муниципальные</w:t>
            </w:r>
          </w:p>
          <w:p w:rsidR="00FE49D1" w:rsidRPr="00FE49D1" w:rsidRDefault="00FE49D1" w:rsidP="00FE49D1">
            <w:pPr>
              <w:shd w:val="clear" w:color="auto" w:fill="FFFFFF"/>
              <w:spacing w:line="206" w:lineRule="exact"/>
              <w:jc w:val="center"/>
            </w:pPr>
            <w:r w:rsidRPr="00FE49D1">
              <w:t>бюджетные</w:t>
            </w:r>
          </w:p>
          <w:p w:rsidR="00FE49D1" w:rsidRPr="00FE49D1" w:rsidRDefault="00FE49D1" w:rsidP="00FE49D1">
            <w:pPr>
              <w:shd w:val="clear" w:color="auto" w:fill="FFFFFF"/>
              <w:spacing w:line="206" w:lineRule="exact"/>
              <w:jc w:val="center"/>
            </w:pPr>
            <w:r w:rsidRPr="00FE49D1">
              <w:t>учреждения</w:t>
            </w:r>
          </w:p>
          <w:p w:rsidR="00FE49D1" w:rsidRPr="00FE49D1" w:rsidRDefault="00FE49D1" w:rsidP="00FE49D1">
            <w:pPr>
              <w:shd w:val="clear" w:color="auto" w:fill="FFFFFF"/>
              <w:spacing w:line="206" w:lineRule="exact"/>
              <w:jc w:val="center"/>
            </w:pPr>
            <w:r w:rsidRPr="00FE49D1">
              <w:rPr>
                <w:spacing w:val="-11"/>
              </w:rPr>
              <w:t>дополнительного</w:t>
            </w:r>
          </w:p>
          <w:p w:rsidR="00FE49D1" w:rsidRPr="00FE49D1" w:rsidRDefault="00FE49D1" w:rsidP="00FE49D1">
            <w:pPr>
              <w:shd w:val="clear" w:color="auto" w:fill="FFFFFF"/>
              <w:spacing w:line="206" w:lineRule="exact"/>
              <w:jc w:val="center"/>
            </w:pPr>
            <w:r w:rsidRPr="00FE49D1">
              <w:rPr>
                <w:spacing w:val="-11"/>
              </w:rPr>
              <w:t>образования детей и</w:t>
            </w:r>
          </w:p>
          <w:p w:rsidR="00FE49D1" w:rsidRPr="00FE49D1" w:rsidRDefault="00FE49D1" w:rsidP="00FE49D1">
            <w:pPr>
              <w:shd w:val="clear" w:color="auto" w:fill="FFFFFF"/>
              <w:spacing w:line="206" w:lineRule="exact"/>
              <w:jc w:val="center"/>
            </w:pPr>
            <w:r w:rsidRPr="00FE49D1">
              <w:rPr>
                <w:spacing w:val="-11"/>
              </w:rPr>
              <w:t>другие бюджетные и</w:t>
            </w:r>
          </w:p>
          <w:p w:rsidR="00FE49D1" w:rsidRPr="00FE49D1" w:rsidRDefault="00FE49D1" w:rsidP="00FE49D1">
            <w:pPr>
              <w:shd w:val="clear" w:color="auto" w:fill="FFFFFF"/>
              <w:spacing w:line="206" w:lineRule="exact"/>
              <w:jc w:val="center"/>
            </w:pPr>
            <w:r w:rsidRPr="00FE49D1">
              <w:rPr>
                <w:spacing w:val="-13"/>
              </w:rPr>
              <w:t>казенные учреждения</w:t>
            </w:r>
          </w:p>
          <w:p w:rsidR="00FE49D1" w:rsidRPr="00FE49D1" w:rsidRDefault="00FE49D1" w:rsidP="00FE49D1">
            <w:pPr>
              <w:shd w:val="clear" w:color="auto" w:fill="FFFFFF"/>
              <w:spacing w:line="206" w:lineRule="exact"/>
              <w:jc w:val="center"/>
            </w:pPr>
            <w:r w:rsidRPr="00FE49D1">
              <w:t>культуры</w:t>
            </w:r>
          </w:p>
        </w:tc>
      </w:tr>
      <w:tr w:rsidR="00FE49D1" w:rsidRPr="00FE49D1" w:rsidTr="003A761E">
        <w:trPr>
          <w:gridAfter w:val="1"/>
          <w:wAfter w:w="581" w:type="dxa"/>
          <w:trHeight w:hRule="exact" w:val="1862"/>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t xml:space="preserve">Мероприятия          по         пропаганде здорового            образа            жизни, </w:t>
            </w:r>
            <w:r w:rsidRPr="00FE49D1">
              <w:rPr>
                <w:spacing w:val="-1"/>
              </w:rPr>
              <w:t xml:space="preserve">формированию активной гражданской </w:t>
            </w:r>
            <w:r w:rsidRPr="00FE49D1">
              <w:t>позиции подростков и молодежи по отношению           к           негативным асоциальным явлениям, привлечению их в клубные учреждения.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29"/>
            </w:pPr>
            <w:r w:rsidRPr="00FE49D1">
              <w:rPr>
                <w:spacing w:val="-3"/>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164,3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rPr>
                <w:sz w:val="18"/>
                <w:szCs w:val="18"/>
              </w:rPr>
            </w:pPr>
            <w:r w:rsidRPr="00FE49D1">
              <w:rPr>
                <w:spacing w:val="-13"/>
                <w:sz w:val="18"/>
                <w:szCs w:val="18"/>
              </w:rPr>
              <w:t>муниципальные</w:t>
            </w:r>
          </w:p>
          <w:p w:rsidR="00FE49D1" w:rsidRPr="00FE49D1" w:rsidRDefault="00FE49D1" w:rsidP="00FE49D1">
            <w:pPr>
              <w:shd w:val="clear" w:color="auto" w:fill="FFFFFF"/>
              <w:spacing w:line="206" w:lineRule="exact"/>
              <w:jc w:val="center"/>
              <w:rPr>
                <w:sz w:val="18"/>
                <w:szCs w:val="18"/>
              </w:rPr>
            </w:pPr>
            <w:r w:rsidRPr="00FE49D1">
              <w:rPr>
                <w:sz w:val="18"/>
                <w:szCs w:val="18"/>
              </w:rPr>
              <w:t>бюджетные</w:t>
            </w:r>
          </w:p>
          <w:p w:rsidR="00FE49D1" w:rsidRPr="00FE49D1" w:rsidRDefault="00FE49D1" w:rsidP="00FE49D1">
            <w:pPr>
              <w:shd w:val="clear" w:color="auto" w:fill="FFFFFF"/>
              <w:spacing w:line="206" w:lineRule="exact"/>
              <w:jc w:val="center"/>
              <w:rPr>
                <w:sz w:val="18"/>
                <w:szCs w:val="18"/>
              </w:rPr>
            </w:pPr>
            <w:r w:rsidRPr="00FE49D1">
              <w:rPr>
                <w:sz w:val="18"/>
                <w:szCs w:val="18"/>
              </w:rPr>
              <w:t>учреждения</w:t>
            </w:r>
          </w:p>
          <w:p w:rsidR="00FE49D1" w:rsidRPr="00FE49D1" w:rsidRDefault="00FE49D1" w:rsidP="00FE49D1">
            <w:pPr>
              <w:shd w:val="clear" w:color="auto" w:fill="FFFFFF"/>
              <w:spacing w:line="206" w:lineRule="exact"/>
              <w:jc w:val="center"/>
              <w:rPr>
                <w:sz w:val="18"/>
                <w:szCs w:val="18"/>
              </w:rPr>
            </w:pPr>
            <w:r w:rsidRPr="00FE49D1">
              <w:rPr>
                <w:spacing w:val="-11"/>
                <w:sz w:val="18"/>
                <w:szCs w:val="18"/>
              </w:rPr>
              <w:t>дополнительного</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образования детей и</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другие бюджетные и</w:t>
            </w:r>
          </w:p>
          <w:p w:rsidR="00FE49D1" w:rsidRPr="00FE49D1" w:rsidRDefault="00FE49D1" w:rsidP="00FE49D1">
            <w:pPr>
              <w:shd w:val="clear" w:color="auto" w:fill="FFFFFF"/>
              <w:spacing w:line="206" w:lineRule="exact"/>
              <w:jc w:val="center"/>
              <w:rPr>
                <w:sz w:val="18"/>
                <w:szCs w:val="18"/>
              </w:rPr>
            </w:pPr>
            <w:r w:rsidRPr="00FE49D1">
              <w:rPr>
                <w:sz w:val="18"/>
                <w:szCs w:val="18"/>
              </w:rPr>
              <w:t>казенные</w:t>
            </w:r>
          </w:p>
          <w:p w:rsidR="00FE49D1" w:rsidRPr="00FE49D1" w:rsidRDefault="00FE49D1" w:rsidP="00FE49D1">
            <w:pPr>
              <w:shd w:val="clear" w:color="auto" w:fill="FFFFFF"/>
              <w:spacing w:line="206" w:lineRule="exact"/>
              <w:jc w:val="center"/>
              <w:rPr>
                <w:sz w:val="18"/>
                <w:szCs w:val="18"/>
              </w:rPr>
            </w:pPr>
            <w:r w:rsidRPr="00FE49D1">
              <w:rPr>
                <w:sz w:val="18"/>
                <w:szCs w:val="18"/>
              </w:rPr>
              <w:t>учреждения</w:t>
            </w:r>
          </w:p>
          <w:p w:rsidR="00FE49D1" w:rsidRPr="00FE49D1" w:rsidRDefault="00FE49D1" w:rsidP="00FE49D1">
            <w:pPr>
              <w:shd w:val="clear" w:color="auto" w:fill="FFFFFF"/>
              <w:spacing w:line="206" w:lineRule="exact"/>
              <w:jc w:val="center"/>
              <w:rPr>
                <w:sz w:val="18"/>
                <w:szCs w:val="18"/>
              </w:rPr>
            </w:pPr>
            <w:r w:rsidRPr="00FE49D1">
              <w:rPr>
                <w:sz w:val="18"/>
                <w:szCs w:val="18"/>
              </w:rPr>
              <w:t>культуры</w:t>
            </w:r>
          </w:p>
        </w:tc>
      </w:tr>
      <w:tr w:rsidR="00FE49D1" w:rsidRPr="00FE49D1" w:rsidTr="003A761E">
        <w:trPr>
          <w:gridAfter w:val="1"/>
          <w:wAfter w:w="581" w:type="dxa"/>
          <w:trHeight w:hRule="exact" w:val="1225"/>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lastRenderedPageBreak/>
              <w:t>1.6.</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Проведение   агитационной   политики формирования  в детской  и молодежной среде системы общественных и личностных ценностей      по сохранению и укреплению здоровья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ind w:right="29"/>
            </w:pPr>
            <w:r w:rsidRPr="00FE49D1">
              <w:rPr>
                <w:spacing w:val="-2"/>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11" w:lineRule="exact"/>
              <w:ind w:right="24"/>
              <w:jc w:val="center"/>
              <w:rPr>
                <w:sz w:val="18"/>
                <w:szCs w:val="18"/>
              </w:rPr>
            </w:pPr>
            <w:r w:rsidRPr="00FE49D1">
              <w:rPr>
                <w:spacing w:val="-13"/>
                <w:sz w:val="18"/>
                <w:szCs w:val="18"/>
              </w:rPr>
              <w:t xml:space="preserve">казенные учреждения </w:t>
            </w:r>
            <w:r w:rsidRPr="00FE49D1">
              <w:rPr>
                <w:sz w:val="18"/>
                <w:szCs w:val="18"/>
              </w:rPr>
              <w:t>культуры</w:t>
            </w:r>
          </w:p>
        </w:tc>
      </w:tr>
      <w:tr w:rsidR="00FE49D1" w:rsidRPr="00FE49D1" w:rsidTr="003A761E">
        <w:trPr>
          <w:gridAfter w:val="1"/>
          <w:wAfter w:w="581" w:type="dxa"/>
          <w:trHeight w:hRule="exact" w:val="8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1.7.</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Охрана   здоровья   и   формирование здорового   образа  жизни   населения Выселковского района</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ind w:right="34"/>
            </w:pPr>
            <w:r w:rsidRPr="00FE49D1">
              <w:rPr>
                <w:spacing w:val="-3"/>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16" w:lineRule="exact"/>
              <w:ind w:right="19"/>
              <w:jc w:val="center"/>
              <w:rPr>
                <w:sz w:val="18"/>
                <w:szCs w:val="18"/>
              </w:rPr>
            </w:pPr>
            <w:r w:rsidRPr="00FE49D1">
              <w:rPr>
                <w:spacing w:val="-13"/>
                <w:sz w:val="18"/>
                <w:szCs w:val="18"/>
              </w:rPr>
              <w:t xml:space="preserve">казенные учреждения </w:t>
            </w:r>
            <w:r w:rsidRPr="00FE49D1">
              <w:rPr>
                <w:sz w:val="18"/>
                <w:szCs w:val="18"/>
              </w:rPr>
              <w:t>культуры</w:t>
            </w:r>
          </w:p>
        </w:tc>
      </w:tr>
      <w:tr w:rsidR="00FE49D1" w:rsidRPr="00FE49D1" w:rsidTr="003A761E">
        <w:trPr>
          <w:gridAfter w:val="1"/>
          <w:wAfter w:w="581" w:type="dxa"/>
          <w:trHeight w:hRule="exact" w:val="2686"/>
        </w:trPr>
        <w:tc>
          <w:tcPr>
            <w:tcW w:w="852" w:type="dxa"/>
            <w:tcBorders>
              <w:top w:val="single" w:sz="6" w:space="0" w:color="auto"/>
              <w:left w:val="single" w:sz="6" w:space="0" w:color="auto"/>
              <w:bottom w:val="nil"/>
              <w:right w:val="single" w:sz="6" w:space="0" w:color="auto"/>
            </w:tcBorders>
            <w:shd w:val="clear" w:color="auto" w:fill="FFFFFF"/>
          </w:tcPr>
          <w:p w:rsidR="00FE49D1" w:rsidRPr="00FE49D1" w:rsidRDefault="00FE49D1" w:rsidP="00FE49D1">
            <w:pPr>
              <w:shd w:val="clear" w:color="auto" w:fill="FFFFFF"/>
            </w:pPr>
            <w:r w:rsidRPr="00FE49D1">
              <w:t>1.8.</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rPr>
                <w:spacing w:val="-8"/>
              </w:rPr>
              <w:t xml:space="preserve">Организация библиотечного обслуживания </w:t>
            </w:r>
            <w:r w:rsidRPr="00FE49D1">
              <w:rPr>
                <w:spacing w:val="-9"/>
              </w:rPr>
              <w:t xml:space="preserve">населения (за исключением мероприятий по </w:t>
            </w:r>
            <w:r w:rsidRPr="00FE49D1">
              <w:rPr>
                <w:spacing w:val="-10"/>
              </w:rPr>
              <w:t xml:space="preserve">подключению   общедоступных   библиотек, </w:t>
            </w:r>
            <w:r w:rsidRPr="00FE49D1">
              <w:rPr>
                <w:spacing w:val="-8"/>
              </w:rPr>
              <w:t xml:space="preserve">находящихся            в            муниципальной </w:t>
            </w:r>
            <w:r w:rsidRPr="00FE49D1">
              <w:rPr>
                <w:spacing w:val="-7"/>
              </w:rPr>
              <w:t xml:space="preserve">собственности,     к    сети    «Интернет»    и развитию  системы  библиотечного  дела  с учетом               задачи                расширении </w:t>
            </w:r>
            <w:r w:rsidRPr="00FE49D1">
              <w:rPr>
                <w:spacing w:val="-11"/>
              </w:rPr>
              <w:t xml:space="preserve">информационных технологий и оцифровки), </w:t>
            </w:r>
            <w:r w:rsidRPr="00FE49D1">
              <w:t>комплектование и обеспечение</w:t>
            </w:r>
          </w:p>
          <w:p w:rsidR="00FE49D1" w:rsidRPr="00FE49D1" w:rsidRDefault="00FE49D1" w:rsidP="00FE49D1">
            <w:pPr>
              <w:shd w:val="clear" w:color="auto" w:fill="FFFFFF"/>
              <w:spacing w:line="206" w:lineRule="exact"/>
            </w:pPr>
            <w:r w:rsidRPr="00FE49D1">
              <w:rPr>
                <w:spacing w:val="-8"/>
              </w:rPr>
              <w:t xml:space="preserve">сохранности       библиотечных       фондов муниципальных                  общедоступных </w:t>
            </w:r>
            <w:r w:rsidRPr="00FE49D1">
              <w:t>библиотек</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5"/>
              </w:rPr>
              <w:t xml:space="preserve">федеральный </w:t>
            </w:r>
            <w:r w:rsidRPr="00FE49D1">
              <w:t>бюджет</w:t>
            </w:r>
          </w:p>
          <w:p w:rsidR="00FE49D1" w:rsidRPr="00FE49D1" w:rsidRDefault="00FE49D1" w:rsidP="00FE49D1">
            <w:pPr>
              <w:shd w:val="clear" w:color="auto" w:fill="FFFFFF"/>
              <w:spacing w:line="230" w:lineRule="exact"/>
            </w:pPr>
            <w:r w:rsidRPr="00FE49D1">
              <w:t>краевой бюджет</w:t>
            </w:r>
          </w:p>
          <w:p w:rsidR="00FE49D1" w:rsidRPr="00FE49D1" w:rsidRDefault="00FE49D1" w:rsidP="00FE49D1">
            <w:pPr>
              <w:shd w:val="clear" w:color="auto" w:fill="FFFFFF"/>
              <w:spacing w:line="226" w:lineRule="exact"/>
            </w:pPr>
            <w:r w:rsidRPr="00FE49D1">
              <w:rPr>
                <w:spacing w:val="-2"/>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0,0</w:t>
            </w:r>
          </w:p>
          <w:p w:rsidR="00FE49D1" w:rsidRPr="00FE49D1" w:rsidRDefault="00FE49D1" w:rsidP="00FE49D1">
            <w:pPr>
              <w:shd w:val="clear" w:color="auto" w:fill="FFFFFF"/>
              <w:spacing w:line="710" w:lineRule="exact"/>
              <w:ind w:right="432"/>
            </w:pPr>
            <w:r w:rsidRPr="00FE49D1">
              <w:t>83,4 11,4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0,0</w:t>
            </w:r>
          </w:p>
          <w:p w:rsidR="00FE49D1" w:rsidRPr="00FE49D1" w:rsidRDefault="00FE49D1" w:rsidP="00FE49D1">
            <w:pPr>
              <w:shd w:val="clear" w:color="auto" w:fill="FFFFFF"/>
              <w:spacing w:line="686" w:lineRule="exact"/>
              <w:ind w:right="293"/>
            </w:pPr>
            <w:r w:rsidRPr="00FE49D1">
              <w:t>41,7 5,7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p w:rsidR="00FE49D1" w:rsidRPr="00FE49D1" w:rsidRDefault="00FE49D1" w:rsidP="00FE49D1">
            <w:pPr>
              <w:shd w:val="clear" w:color="auto" w:fill="FFFFFF"/>
              <w:spacing w:line="686" w:lineRule="exact"/>
              <w:ind w:right="274"/>
              <w:jc w:val="center"/>
            </w:pPr>
            <w:r w:rsidRPr="00FE49D1">
              <w:t>41,7 5,7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ind w:right="24"/>
              <w:jc w:val="center"/>
              <w:rPr>
                <w:sz w:val="18"/>
                <w:szCs w:val="18"/>
              </w:rPr>
            </w:pPr>
            <w:r w:rsidRPr="00FE49D1">
              <w:rPr>
                <w:spacing w:val="-12"/>
                <w:sz w:val="18"/>
                <w:szCs w:val="18"/>
              </w:rPr>
              <w:t>муниципальное казенное учреждение</w:t>
            </w:r>
          </w:p>
          <w:p w:rsidR="00FE49D1" w:rsidRPr="00FE49D1" w:rsidRDefault="00FE49D1" w:rsidP="00FE49D1">
            <w:pPr>
              <w:shd w:val="clear" w:color="auto" w:fill="FFFFFF"/>
              <w:spacing w:line="206" w:lineRule="exact"/>
              <w:jc w:val="center"/>
              <w:rPr>
                <w:sz w:val="18"/>
                <w:szCs w:val="18"/>
              </w:rPr>
            </w:pPr>
            <w:r w:rsidRPr="00FE49D1">
              <w:rPr>
                <w:sz w:val="18"/>
                <w:szCs w:val="18"/>
              </w:rPr>
              <w:t>культуры</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«Межпоселенческая</w:t>
            </w:r>
          </w:p>
          <w:p w:rsidR="00FE49D1" w:rsidRPr="00FE49D1" w:rsidRDefault="00FE49D1" w:rsidP="00FE49D1">
            <w:pPr>
              <w:shd w:val="clear" w:color="auto" w:fill="FFFFFF"/>
              <w:spacing w:line="206" w:lineRule="exact"/>
              <w:jc w:val="center"/>
              <w:rPr>
                <w:sz w:val="18"/>
                <w:szCs w:val="18"/>
              </w:rPr>
            </w:pPr>
            <w:r w:rsidRPr="00FE49D1">
              <w:rPr>
                <w:sz w:val="18"/>
                <w:szCs w:val="18"/>
              </w:rPr>
              <w:t>библиотека</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муниципального</w:t>
            </w:r>
          </w:p>
          <w:p w:rsidR="00FE49D1" w:rsidRPr="00FE49D1" w:rsidRDefault="00FE49D1" w:rsidP="00FE49D1">
            <w:pPr>
              <w:shd w:val="clear" w:color="auto" w:fill="FFFFFF"/>
              <w:spacing w:line="206" w:lineRule="exact"/>
              <w:jc w:val="center"/>
              <w:rPr>
                <w:sz w:val="18"/>
                <w:szCs w:val="18"/>
              </w:rPr>
            </w:pPr>
            <w:r w:rsidRPr="00FE49D1">
              <w:rPr>
                <w:sz w:val="18"/>
                <w:szCs w:val="18"/>
              </w:rPr>
              <w:t>образования</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Выселковский район</w:t>
            </w:r>
          </w:p>
        </w:tc>
      </w:tr>
      <w:tr w:rsidR="00FE49D1" w:rsidRPr="00FE49D1" w:rsidTr="003A761E">
        <w:trPr>
          <w:gridAfter w:val="1"/>
          <w:wAfter w:w="581" w:type="dxa"/>
          <w:trHeight w:hRule="exact" w:val="287"/>
        </w:trPr>
        <w:tc>
          <w:tcPr>
            <w:tcW w:w="852" w:type="dxa"/>
            <w:tcBorders>
              <w:top w:val="nil"/>
              <w:left w:val="single" w:sz="6" w:space="0" w:color="auto"/>
              <w:bottom w:val="single" w:sz="6" w:space="0" w:color="auto"/>
              <w:right w:val="single" w:sz="6" w:space="0" w:color="auto"/>
            </w:tcBorders>
            <w:shd w:val="clear" w:color="auto" w:fill="FFFFFF"/>
          </w:tcPr>
          <w:p w:rsidR="00FE49D1" w:rsidRPr="00FE49D1" w:rsidRDefault="00FE49D1" w:rsidP="00FE49D1"/>
          <w:p w:rsidR="00FE49D1" w:rsidRPr="00FE49D1" w:rsidRDefault="00FE49D1" w:rsidP="00FE49D1"/>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pacing w:val="-5"/>
              </w:rPr>
              <w:t>Итого по п. 1.8.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94,8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47,4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47,4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8"/>
                <w:szCs w:val="18"/>
              </w:rPr>
            </w:pPr>
          </w:p>
        </w:tc>
      </w:tr>
      <w:tr w:rsidR="00FE49D1" w:rsidRPr="00FE49D1" w:rsidTr="003A761E">
        <w:trPr>
          <w:gridAfter w:val="1"/>
          <w:wAfter w:w="581" w:type="dxa"/>
          <w:trHeight w:hRule="exact" w:val="2450"/>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rPr>
                <w:highlight w:val="yellow"/>
              </w:rPr>
            </w:pPr>
            <w:r w:rsidRPr="00FE49D1">
              <w:t>1.9.</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r w:rsidRPr="00FE49D1">
              <w:t>Капитальный и текущий ремонт, благоустройство территории, материально-техническое обеспечение муниципального бюджетного учреждения дополнительного образования детской музыкальной школы станицы Березанской муниципального образования Выселковский район</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44"/>
              <w:rPr>
                <w:highlight w:val="yellow"/>
              </w:rPr>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pPr>
            <w:r w:rsidRPr="00FE49D1">
              <w:t>краевой бюджет</w:t>
            </w:r>
          </w:p>
          <w:p w:rsidR="00FE49D1" w:rsidRPr="00FE49D1" w:rsidRDefault="00FE49D1" w:rsidP="00FE49D1">
            <w:pPr>
              <w:jc w:val="right"/>
              <w:rPr>
                <w:b/>
                <w:highlight w:val="yellow"/>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108"/>
              <w:jc w:val="center"/>
              <w:rPr>
                <w:highlight w:val="yellow"/>
              </w:rPr>
            </w:pPr>
            <w:r w:rsidRPr="00FE49D1">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115"/>
              <w:jc w:val="center"/>
              <w:rPr>
                <w:highlight w:val="yellow"/>
              </w:rPr>
            </w:pPr>
            <w:r w:rsidRPr="00FE49D1">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82"/>
              <w:jc w:val="center"/>
              <w:rPr>
                <w:b/>
                <w:highlight w:val="yellow"/>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76"/>
              <w:jc w:val="center"/>
              <w:rPr>
                <w:b/>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rPr>
                <w:b/>
                <w:highlight w:val="yellow"/>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rPr>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108"/>
              <w:jc w:val="center"/>
              <w:rPr>
                <w:sz w:val="18"/>
                <w:szCs w:val="18"/>
              </w:rPr>
            </w:pPr>
            <w:r w:rsidRPr="00FE49D1">
              <w:rPr>
                <w:sz w:val="18"/>
                <w:szCs w:val="18"/>
              </w:rPr>
              <w:t>муниципальные бюджетные</w:t>
            </w:r>
          </w:p>
          <w:p w:rsidR="00FE49D1" w:rsidRPr="00FE49D1" w:rsidRDefault="00FE49D1" w:rsidP="00FE49D1">
            <w:pPr>
              <w:jc w:val="center"/>
              <w:rPr>
                <w:sz w:val="22"/>
                <w:szCs w:val="22"/>
                <w:highlight w:val="yellow"/>
              </w:rPr>
            </w:pPr>
            <w:r w:rsidRPr="00FE49D1">
              <w:rPr>
                <w:sz w:val="18"/>
                <w:szCs w:val="18"/>
              </w:rPr>
              <w:t>учреждения дополнительного образования детей</w:t>
            </w:r>
          </w:p>
        </w:tc>
      </w:tr>
      <w:tr w:rsidR="00FE49D1" w:rsidRPr="00FE49D1" w:rsidTr="003A761E">
        <w:trPr>
          <w:gridAfter w:val="1"/>
          <w:wAfter w:w="581" w:type="dxa"/>
          <w:trHeight w:hRule="exact" w:val="305"/>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206"/>
              <w:jc w:val="right"/>
              <w:rPr>
                <w:b/>
              </w:rPr>
            </w:pPr>
            <w:r w:rsidRPr="00FE49D1">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140 488,8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42 074,1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33 380,9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spacing w:val="19"/>
              </w:rPr>
            </w:pPr>
            <w:r w:rsidRPr="00FE49D1">
              <w:rPr>
                <w:b/>
                <w:spacing w:val="19"/>
              </w:rPr>
              <w:t>33 266,9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spacing w:val="16"/>
              </w:rPr>
            </w:pPr>
            <w:r w:rsidRPr="00FE49D1">
              <w:rPr>
                <w:b/>
                <w:spacing w:val="16"/>
              </w:rPr>
              <w:t>33 266,9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ind w:right="34"/>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rPr>
                <w:spacing w:val="-12"/>
              </w:rPr>
            </w:pPr>
          </w:p>
        </w:tc>
      </w:tr>
      <w:tr w:rsidR="00FE49D1" w:rsidRPr="00FE49D1" w:rsidTr="003A761E">
        <w:trPr>
          <w:gridAfter w:val="1"/>
          <w:wAfter w:w="581" w:type="dxa"/>
          <w:trHeight w:hRule="exact" w:val="5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 w:rsidR="00FE49D1" w:rsidRPr="00FE49D1" w:rsidRDefault="00FE49D1" w:rsidP="00FE49D1">
            <w:pPr>
              <w:tabs>
                <w:tab w:val="left" w:pos="2880"/>
              </w:tabs>
              <w:rPr>
                <w:sz w:val="24"/>
                <w:szCs w:val="24"/>
              </w:rPr>
            </w:pPr>
            <w:r w:rsidRPr="00FE49D1">
              <w:tab/>
            </w:r>
            <w:r w:rsidRPr="00FE49D1">
              <w:rPr>
                <w:sz w:val="24"/>
                <w:szCs w:val="24"/>
              </w:rPr>
              <w:t>2. Укрепление кадрового потенциала муниципальных учреждений отрасли «Культура»</w:t>
            </w:r>
          </w:p>
          <w:p w:rsidR="00FE49D1" w:rsidRPr="00FE49D1" w:rsidRDefault="00FE49D1" w:rsidP="00FE49D1">
            <w:pPr>
              <w:widowControl/>
              <w:autoSpaceDE/>
              <w:autoSpaceDN/>
              <w:adjustRightInd/>
              <w:spacing w:after="200" w:line="276" w:lineRule="auto"/>
              <w:rPr>
                <w:sz w:val="24"/>
                <w:szCs w:val="24"/>
              </w:rPr>
            </w:pPr>
          </w:p>
          <w:p w:rsidR="00FE49D1" w:rsidRPr="00FE49D1" w:rsidRDefault="00FE49D1" w:rsidP="00FE49D1">
            <w:pPr>
              <w:widowControl/>
              <w:tabs>
                <w:tab w:val="left" w:pos="8805"/>
              </w:tabs>
              <w:autoSpaceDE/>
              <w:autoSpaceDN/>
              <w:adjustRightInd/>
              <w:spacing w:after="200" w:line="276" w:lineRule="auto"/>
              <w:rPr>
                <w:sz w:val="24"/>
                <w:szCs w:val="24"/>
              </w:rPr>
            </w:pPr>
            <w:r w:rsidRPr="00FE49D1">
              <w:rPr>
                <w:sz w:val="24"/>
                <w:szCs w:val="24"/>
              </w:rPr>
              <w:tab/>
            </w:r>
          </w:p>
        </w:tc>
      </w:tr>
      <w:tr w:rsidR="00FE49D1" w:rsidRPr="00FE49D1" w:rsidTr="003A761E">
        <w:trPr>
          <w:gridAfter w:val="1"/>
          <w:wAfter w:w="581" w:type="dxa"/>
          <w:trHeight w:hRule="exact" w:val="201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z w:val="24"/>
                <w:szCs w:val="24"/>
              </w:rPr>
              <w:lastRenderedPageBreak/>
              <w:t>2.1.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rPr>
                <w:spacing w:val="-9"/>
              </w:rPr>
              <w:t xml:space="preserve">Осуществление  отдельных </w:t>
            </w:r>
            <w:r w:rsidRPr="00FE49D1">
              <w:rPr>
                <w:spacing w:val="-10"/>
              </w:rPr>
              <w:t xml:space="preserve">полномочий  Краснодарского </w:t>
            </w:r>
            <w:r w:rsidRPr="00FE49D1">
              <w:rPr>
                <w:spacing w:val="-9"/>
              </w:rPr>
              <w:t xml:space="preserve">края на компенсацию расходов </w:t>
            </w:r>
            <w:r w:rsidRPr="00FE49D1">
              <w:rPr>
                <w:spacing w:val="-5"/>
              </w:rPr>
              <w:t xml:space="preserve">на оплату жилых помещений, </w:t>
            </w:r>
            <w:r w:rsidRPr="00FE49D1">
              <w:rPr>
                <w:spacing w:val="-9"/>
              </w:rPr>
              <w:t>отопления и освещения педаго</w:t>
            </w:r>
            <w:r w:rsidRPr="00FE49D1">
              <w:rPr>
                <w:spacing w:val="-9"/>
              </w:rPr>
              <w:softHyphen/>
            </w:r>
            <w:r w:rsidRPr="00FE49D1">
              <w:rPr>
                <w:spacing w:val="-7"/>
              </w:rPr>
              <w:t>гическим работникам муници</w:t>
            </w:r>
            <w:r w:rsidRPr="00FE49D1">
              <w:rPr>
                <w:spacing w:val="-7"/>
              </w:rPr>
              <w:softHyphen/>
            </w:r>
            <w:r w:rsidRPr="00FE49D1">
              <w:rPr>
                <w:spacing w:val="-10"/>
              </w:rPr>
              <w:t>пальных   учреждений,   прожи</w:t>
            </w:r>
            <w:r w:rsidRPr="00FE49D1">
              <w:rPr>
                <w:spacing w:val="-10"/>
              </w:rPr>
              <w:softHyphen/>
            </w:r>
            <w:r w:rsidRPr="00FE49D1">
              <w:rPr>
                <w:spacing w:val="-9"/>
              </w:rPr>
              <w:t>вающим и работающим в сель</w:t>
            </w:r>
            <w:r w:rsidRPr="00FE49D1">
              <w:rPr>
                <w:spacing w:val="-9"/>
              </w:rPr>
              <w:softHyphen/>
            </w:r>
            <w:r w:rsidRPr="00FE49D1">
              <w:t>ской местности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3"/>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42"/>
            </w:pPr>
            <w:r w:rsidRPr="00FE49D1">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820,3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19"/>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16"/>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ind w:right="34"/>
            </w:pPr>
            <w:r w:rsidRPr="00FE49D1">
              <w:t xml:space="preserve">социальная </w:t>
            </w:r>
            <w:r w:rsidRPr="00FE49D1">
              <w:rPr>
                <w:spacing w:val="-12"/>
              </w:rPr>
              <w:t>поддержка ра</w:t>
            </w:r>
            <w:r w:rsidRPr="00FE49D1">
              <w:rPr>
                <w:spacing w:val="-12"/>
              </w:rPr>
              <w:softHyphen/>
              <w:t>ботников му</w:t>
            </w:r>
            <w:r w:rsidRPr="00FE49D1">
              <w:rPr>
                <w:spacing w:val="-12"/>
              </w:rPr>
              <w:softHyphen/>
            </w:r>
            <w:r w:rsidRPr="00FE49D1">
              <w:rPr>
                <w:spacing w:val="-13"/>
              </w:rPr>
              <w:t xml:space="preserve">ниципальных учреждений </w:t>
            </w:r>
            <w:r w:rsidRPr="00FE49D1">
              <w:rPr>
                <w:spacing w:val="-12"/>
              </w:rPr>
              <w:t>отрасли «Куль</w:t>
            </w:r>
            <w:r w:rsidRPr="00FE49D1">
              <w:rPr>
                <w:spacing w:val="-12"/>
              </w:rPr>
              <w:softHyphen/>
            </w:r>
            <w:r w:rsidRPr="00FE49D1">
              <w:t>тура»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2"/>
              </w:rPr>
              <w:t xml:space="preserve">муниципальные </w:t>
            </w:r>
            <w:r w:rsidRPr="00FE49D1">
              <w:t xml:space="preserve">бюджетные' </w:t>
            </w:r>
            <w:r w:rsidRPr="00FE49D1">
              <w:rPr>
                <w:spacing w:val="-11"/>
              </w:rPr>
              <w:t>учреждения допол</w:t>
            </w:r>
            <w:r w:rsidRPr="00FE49D1">
              <w:rPr>
                <w:spacing w:val="-11"/>
              </w:rPr>
              <w:softHyphen/>
              <w:t>нительного образо</w:t>
            </w:r>
            <w:r w:rsidRPr="00FE49D1">
              <w:rPr>
                <w:spacing w:val="-11"/>
              </w:rPr>
              <w:softHyphen/>
            </w:r>
            <w:r w:rsidRPr="00FE49D1">
              <w:t>вания детей</w:t>
            </w:r>
          </w:p>
        </w:tc>
      </w:tr>
      <w:tr w:rsidR="00FE49D1" w:rsidRPr="00FE49D1" w:rsidTr="003A761E">
        <w:trPr>
          <w:gridAfter w:val="1"/>
          <w:wAfter w:w="581" w:type="dxa"/>
          <w:trHeight w:hRule="exact" w:val="422"/>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right"/>
              <w:rPr>
                <w:b/>
              </w:rPr>
            </w:pPr>
            <w:r w:rsidRPr="00FE49D1">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820,3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14"/>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6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4"/>
                <w:szCs w:val="24"/>
              </w:rPr>
            </w:pPr>
          </w:p>
          <w:p w:rsidR="00FE49D1" w:rsidRPr="00FE49D1" w:rsidRDefault="00FE49D1" w:rsidP="00FE49D1">
            <w:pPr>
              <w:shd w:val="clear" w:color="auto" w:fill="FFFFFF"/>
            </w:pPr>
            <w:r w:rsidRPr="00FE49D1">
              <w:rPr>
                <w:sz w:val="24"/>
                <w:szCs w:val="24"/>
              </w:rPr>
              <w:t>3. Обеспечение функционирования органов местного самоуправления</w:t>
            </w:r>
          </w:p>
        </w:tc>
      </w:tr>
      <w:tr w:rsidR="00FE49D1" w:rsidRPr="00FE49D1" w:rsidTr="003A761E">
        <w:trPr>
          <w:gridAfter w:val="1"/>
          <w:wAfter w:w="581" w:type="dxa"/>
          <w:trHeight w:hRule="exact" w:val="10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z w:val="24"/>
                <w:szCs w:val="24"/>
              </w:rPr>
              <w:t>3.1.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11" w:lineRule="exact"/>
              <w:ind w:right="43"/>
            </w:pPr>
            <w:r w:rsidRPr="00FE49D1">
              <w:rPr>
                <w:spacing w:val="-5"/>
              </w:rPr>
              <w:t>Обеспечение функциониро</w:t>
            </w:r>
            <w:r w:rsidRPr="00FE49D1">
              <w:rPr>
                <w:spacing w:val="-5"/>
              </w:rPr>
              <w:softHyphen/>
            </w:r>
            <w:r w:rsidRPr="00FE49D1">
              <w:rPr>
                <w:spacing w:val="-6"/>
              </w:rPr>
              <w:t>вания органов местного само</w:t>
            </w:r>
            <w:r w:rsidRPr="00FE49D1">
              <w:rPr>
                <w:spacing w:val="-6"/>
              </w:rPr>
              <w:softHyphen/>
            </w:r>
            <w:r w:rsidRPr="00FE49D1">
              <w:t>управления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3"/>
              </w:rPr>
              <w:t xml:space="preserve">2020-2023 </w:t>
            </w:r>
            <w:r w:rsidRPr="00FE49D1">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45"/>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3 941,8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1 006,0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978,6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978,6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978,6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1"/>
              </w:rPr>
              <w:t xml:space="preserve">отдел культуры администрации </w:t>
            </w:r>
            <w:r w:rsidRPr="00FE49D1">
              <w:rPr>
                <w:spacing w:val="-12"/>
              </w:rPr>
              <w:t>муниципального образования Высел</w:t>
            </w:r>
            <w:r w:rsidRPr="00FE49D1">
              <w:rPr>
                <w:spacing w:val="-12"/>
              </w:rPr>
              <w:softHyphen/>
              <w:t>ковский район</w:t>
            </w:r>
          </w:p>
        </w:tc>
      </w:tr>
      <w:tr w:rsidR="00FE49D1" w:rsidRPr="00FE49D1" w:rsidTr="003A761E">
        <w:trPr>
          <w:gridAfter w:val="1"/>
          <w:wAfter w:w="581" w:type="dxa"/>
          <w:trHeight w:hRule="exact" w:val="427"/>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contextualSpacing/>
              <w:rPr>
                <w:sz w:val="24"/>
                <w:szCs w:val="24"/>
              </w:rPr>
            </w:pPr>
            <w:r w:rsidRPr="00FE49D1">
              <w:rPr>
                <w:sz w:val="24"/>
                <w:szCs w:val="24"/>
              </w:rPr>
              <w:t xml:space="preserve">                                                                  4.«Укрепление материально-технической базы муници</w:t>
            </w:r>
            <w:r w:rsidRPr="00FE49D1">
              <w:rPr>
                <w:sz w:val="24"/>
                <w:szCs w:val="24"/>
              </w:rPr>
              <w:softHyphen/>
              <w:t>пального архива»</w:t>
            </w:r>
          </w:p>
        </w:tc>
      </w:tr>
      <w:tr w:rsidR="00FE49D1" w:rsidRPr="00FE49D1" w:rsidTr="003A761E">
        <w:trPr>
          <w:gridAfter w:val="1"/>
          <w:wAfter w:w="581" w:type="dxa"/>
          <w:trHeight w:hRule="exact" w:val="2776"/>
        </w:trPr>
        <w:tc>
          <w:tcPr>
            <w:tcW w:w="852"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jc w:val="center"/>
              <w:rPr>
                <w:sz w:val="24"/>
                <w:szCs w:val="24"/>
              </w:rPr>
            </w:pPr>
            <w:r w:rsidRPr="00FE49D1">
              <w:rPr>
                <w:sz w:val="24"/>
                <w:szCs w:val="24"/>
              </w:rPr>
              <w:t>4.1.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 xml:space="preserve">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температурного-влажного, светового и санитарно-гигиенического режимов, размещения и </w:t>
            </w:r>
            <w:proofErr w:type="spellStart"/>
            <w:r w:rsidRPr="00FE49D1">
              <w:t>картонирования</w:t>
            </w:r>
            <w:proofErr w:type="spellEnd"/>
            <w:r w:rsidRPr="00FE49D1">
              <w:t xml:space="preserve"> архивных документов, приобретение мебели, компьютерной техники и оргтехники, фототехники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3"/>
              </w:rPr>
              <w:t xml:space="preserve">2020-2023 </w:t>
            </w:r>
            <w:r w:rsidRPr="00FE49D1">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краевой бюджет</w:t>
            </w:r>
          </w:p>
          <w:p w:rsidR="00FE49D1" w:rsidRPr="00FE49D1" w:rsidRDefault="00FE49D1" w:rsidP="00FE49D1">
            <w:pPr>
              <w:shd w:val="clear" w:color="auto" w:fill="FFFFFF"/>
            </w:pPr>
          </w:p>
          <w:p w:rsidR="00FE49D1" w:rsidRPr="00FE49D1" w:rsidRDefault="00FE49D1" w:rsidP="00FE49D1">
            <w:pPr>
              <w:shd w:val="clear" w:color="auto" w:fill="FFFFFF"/>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440,9</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28,2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310,2</w:t>
            </w:r>
          </w:p>
          <w:p w:rsidR="00FE49D1" w:rsidRPr="00FE49D1" w:rsidRDefault="00FE49D1" w:rsidP="00FE49D1">
            <w:pPr>
              <w:shd w:val="clear" w:color="auto" w:fill="FFFFFF"/>
            </w:pPr>
          </w:p>
          <w:p w:rsidR="00FE49D1" w:rsidRPr="00FE49D1" w:rsidRDefault="00FE49D1" w:rsidP="00FE49D1">
            <w:pPr>
              <w:shd w:val="clear" w:color="auto" w:fill="FFFFFF"/>
            </w:pPr>
          </w:p>
          <w:p w:rsidR="00FE49D1" w:rsidRPr="00FE49D1" w:rsidRDefault="00FE49D1" w:rsidP="00FE49D1">
            <w:pPr>
              <w:shd w:val="clear" w:color="auto" w:fill="FFFFFF"/>
            </w:pPr>
            <w:r w:rsidRPr="00FE49D1">
              <w:t>19,8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130,7</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8,4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427"/>
        </w:trPr>
        <w:tc>
          <w:tcPr>
            <w:tcW w:w="852"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right"/>
              <w:rPr>
                <w:sz w:val="24"/>
                <w:szCs w:val="24"/>
              </w:rPr>
            </w:pPr>
            <w:r w:rsidRPr="00FE49D1">
              <w:rPr>
                <w:sz w:val="24"/>
                <w:szCs w:val="24"/>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469,1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330,0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139,1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706"/>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right"/>
              <w:rPr>
                <w:b/>
              </w:rPr>
            </w:pPr>
            <w:r w:rsidRPr="00FE49D1">
              <w:rPr>
                <w:b/>
              </w:rPr>
              <w:t>Всего,</w:t>
            </w:r>
          </w:p>
          <w:p w:rsidR="00FE49D1" w:rsidRPr="00FE49D1" w:rsidRDefault="00FE49D1" w:rsidP="00FE49D1">
            <w:pPr>
              <w:shd w:val="clear" w:color="auto" w:fill="FFFFFF"/>
              <w:jc w:val="right"/>
            </w:pPr>
            <w:r w:rsidRPr="00FE49D1">
              <w:rPr>
                <w:b/>
              </w:rPr>
              <w:t>в том числе: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pacing w:val="-6"/>
              </w:rPr>
            </w:pPr>
          </w:p>
          <w:p w:rsidR="00FE49D1" w:rsidRPr="00FE49D1" w:rsidRDefault="00FE49D1" w:rsidP="00FE49D1">
            <w:pPr>
              <w:shd w:val="clear" w:color="auto" w:fill="FFFFFF"/>
              <w:jc w:val="center"/>
              <w:rPr>
                <w:b/>
              </w:rPr>
            </w:pPr>
            <w:r w:rsidRPr="00FE49D1">
              <w:rPr>
                <w:b/>
                <w:spacing w:val="-6"/>
              </w:rPr>
              <w:t>147 220,0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p w:rsidR="00FE49D1" w:rsidRPr="00FE49D1" w:rsidRDefault="00FE49D1" w:rsidP="00FE49D1">
            <w:pPr>
              <w:shd w:val="clear" w:color="auto" w:fill="FFFFFF"/>
              <w:rPr>
                <w:b/>
              </w:rPr>
            </w:pPr>
            <w:r w:rsidRPr="00FE49D1">
              <w:rPr>
                <w:b/>
              </w:rPr>
              <w:t>43 605,2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p w:rsidR="00FE49D1" w:rsidRPr="00FE49D1" w:rsidRDefault="00FE49D1" w:rsidP="00FE49D1">
            <w:pPr>
              <w:shd w:val="clear" w:color="auto" w:fill="FFFFFF"/>
              <w:jc w:val="center"/>
              <w:rPr>
                <w:b/>
              </w:rPr>
            </w:pPr>
            <w:r w:rsidRPr="00FE49D1">
              <w:rPr>
                <w:b/>
              </w:rPr>
              <w:t>34 701,6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p w:rsidR="00FE49D1" w:rsidRPr="00FE49D1" w:rsidRDefault="00FE49D1" w:rsidP="00FE49D1">
            <w:pPr>
              <w:shd w:val="clear" w:color="auto" w:fill="FFFFFF"/>
              <w:jc w:val="center"/>
              <w:rPr>
                <w:b/>
              </w:rPr>
            </w:pPr>
            <w:r w:rsidRPr="00FE49D1">
              <w:rPr>
                <w:b/>
              </w:rPr>
              <w:t>34 456,6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p w:rsidR="00FE49D1" w:rsidRPr="00FE49D1" w:rsidRDefault="00FE49D1" w:rsidP="00FE49D1">
            <w:pPr>
              <w:shd w:val="clear" w:color="auto" w:fill="FFFFFF"/>
              <w:jc w:val="center"/>
              <w:rPr>
                <w:b/>
              </w:rPr>
            </w:pPr>
            <w:r w:rsidRPr="00FE49D1">
              <w:rPr>
                <w:b/>
              </w:rPr>
              <w:t>34 456,6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598"/>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58"/>
              <w:jc w:val="right"/>
            </w:pPr>
            <w:r w:rsidRPr="00FE49D1">
              <w:rPr>
                <w:b/>
                <w:spacing w:val="-5"/>
              </w:rPr>
              <w:t>Федеральный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421"/>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250"/>
              <w:jc w:val="right"/>
              <w:rPr>
                <w:b/>
              </w:rPr>
            </w:pPr>
            <w:r w:rsidRPr="00FE49D1">
              <w:rPr>
                <w:b/>
              </w:rPr>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1 740,6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943,0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375,4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16"/>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21</w:t>
            </w:r>
            <w:r w:rsidRPr="00FE49D1">
              <w:rPr>
                <w:b/>
                <w:spacing w:val="12"/>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499"/>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40" w:lineRule="exact"/>
              <w:ind w:right="163"/>
              <w:jc w:val="right"/>
              <w:rPr>
                <w:b/>
              </w:rPr>
            </w:pPr>
            <w:r w:rsidRPr="00FE49D1">
              <w:rPr>
                <w:b/>
                <w:spacing w:val="-3"/>
              </w:rPr>
              <w:t xml:space="preserve">районный </w:t>
            </w:r>
            <w:r w:rsidRPr="00FE49D1">
              <w:rPr>
                <w:b/>
              </w:rPr>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6"/>
              </w:rPr>
              <w:t>142 075,4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spacing w:val="-2"/>
              </w:rPr>
              <w:t>39 258,2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2"/>
              </w:rPr>
              <w:t>34 326,2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2"/>
              </w:rPr>
              <w:t>34 245,5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34 245,5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bl>
    <w:p w:rsidR="00FE49D1" w:rsidRPr="00FE49D1" w:rsidRDefault="00FE49D1" w:rsidP="00FE49D1">
      <w:pPr>
        <w:widowControl/>
        <w:autoSpaceDE/>
        <w:autoSpaceDN/>
        <w:adjustRightInd/>
        <w:jc w:val="both"/>
        <w:rPr>
          <w:rFonts w:eastAsiaTheme="minorHAnsi"/>
          <w:sz w:val="28"/>
          <w:szCs w:val="28"/>
          <w:lang w:eastAsia="en-US"/>
        </w:rPr>
        <w:sectPr w:rsidR="00FE49D1" w:rsidRPr="00FE49D1" w:rsidSect="003A761E">
          <w:pgSz w:w="16838" w:h="11906" w:orient="landscape"/>
          <w:pgMar w:top="1134" w:right="1134" w:bottom="284" w:left="1134" w:header="709" w:footer="709" w:gutter="0"/>
          <w:cols w:space="708"/>
          <w:docGrid w:linePitch="360"/>
        </w:sectPr>
      </w:pPr>
    </w:p>
    <w:p w:rsidR="00FE49D1" w:rsidRPr="00FE49D1" w:rsidRDefault="00FE49D1" w:rsidP="00FE49D1">
      <w:pPr>
        <w:shd w:val="clear" w:color="auto" w:fill="FFFFFF"/>
        <w:spacing w:line="326" w:lineRule="exact"/>
        <w:jc w:val="center"/>
      </w:pPr>
      <w:r w:rsidRPr="00FE49D1">
        <w:rPr>
          <w:sz w:val="28"/>
          <w:szCs w:val="28"/>
        </w:rPr>
        <w:lastRenderedPageBreak/>
        <w:t xml:space="preserve">4.Обоснование ресурсного обеспечения муниципальной программы </w:t>
      </w:r>
      <w:r w:rsidRPr="00FE49D1">
        <w:rPr>
          <w:spacing w:val="-2"/>
          <w:sz w:val="28"/>
          <w:szCs w:val="28"/>
        </w:rPr>
        <w:t>муниципального образования Выселковский район «Развитие культуры»</w:t>
      </w:r>
    </w:p>
    <w:p w:rsidR="00FE49D1" w:rsidRPr="00FE49D1" w:rsidRDefault="00FE49D1" w:rsidP="00FE49D1">
      <w:pPr>
        <w:shd w:val="clear" w:color="auto" w:fill="FFFFFF"/>
        <w:spacing w:line="326" w:lineRule="exact"/>
        <w:ind w:firstLine="709"/>
        <w:jc w:val="both"/>
        <w:rPr>
          <w:sz w:val="28"/>
          <w:szCs w:val="28"/>
        </w:rPr>
      </w:pPr>
      <w:r w:rsidRPr="00FE49D1">
        <w:rPr>
          <w:spacing w:val="-2"/>
          <w:sz w:val="28"/>
          <w:szCs w:val="28"/>
        </w:rPr>
        <w:t>На реализацию программных мероприятий предусматриваются ассигнования в сумме 147 220 000,0 (сто сорок семь миллионов двести двадцать тысяч</w:t>
      </w:r>
      <w:r w:rsidRPr="00FE49D1">
        <w:rPr>
          <w:spacing w:val="-1"/>
          <w:sz w:val="28"/>
          <w:szCs w:val="28"/>
        </w:rPr>
        <w:t>) рублей</w:t>
      </w:r>
      <w:r w:rsidRPr="00FE49D1">
        <w:rPr>
          <w:sz w:val="28"/>
          <w:szCs w:val="28"/>
        </w:rPr>
        <w:t>.</w:t>
      </w:r>
    </w:p>
    <w:p w:rsidR="00FE49D1" w:rsidRPr="00FE49D1" w:rsidRDefault="00FE49D1" w:rsidP="00FE49D1">
      <w:pPr>
        <w:shd w:val="clear" w:color="auto" w:fill="FFFFFF"/>
        <w:spacing w:line="322" w:lineRule="exact"/>
        <w:ind w:firstLine="709"/>
        <w:jc w:val="both"/>
        <w:rPr>
          <w:sz w:val="28"/>
          <w:szCs w:val="28"/>
        </w:rPr>
      </w:pPr>
      <w:r w:rsidRPr="00FE49D1">
        <w:rPr>
          <w:sz w:val="28"/>
          <w:szCs w:val="28"/>
        </w:rPr>
        <w:t>Распределение средств на финансирование мероприятий муниципальной Программы по годам реализации:</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в 2020 году – 43 605 200,0 (сорок три миллиона шестьсот пять тысяч двести) рублей;</w:t>
      </w:r>
    </w:p>
    <w:p w:rsidR="00FE49D1" w:rsidRPr="00FE49D1" w:rsidRDefault="00FE49D1" w:rsidP="00FE49D1">
      <w:pPr>
        <w:shd w:val="clear" w:color="auto" w:fill="FFFFFF"/>
        <w:spacing w:line="322" w:lineRule="exact"/>
        <w:ind w:firstLine="709"/>
        <w:jc w:val="both"/>
        <w:rPr>
          <w:sz w:val="28"/>
          <w:szCs w:val="28"/>
        </w:rPr>
      </w:pPr>
      <w:r w:rsidRPr="00FE49D1">
        <w:rPr>
          <w:sz w:val="28"/>
          <w:szCs w:val="28"/>
        </w:rPr>
        <w:t xml:space="preserve">           в 2021 году - 34 701 600,0 (тридцать четыре миллиона семьсот одна тысяча шестьсот) рублей;</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в 2022 году - 34 456 600,0 (тридцать четыре миллиона четыреста пятьдесят шесть тысяч шестьсот) рублей</w:t>
      </w:r>
      <w:r w:rsidRPr="00FE49D1">
        <w:rPr>
          <w:sz w:val="28"/>
          <w:szCs w:val="28"/>
        </w:rPr>
        <w:t>;</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в 2023 году - 34 456 600,0 (тридцать четыре миллиона четыреста пятьдесят шесть тысяч шестьсот) рублей</w:t>
      </w:r>
      <w:r w:rsidRPr="00FE49D1">
        <w:rPr>
          <w:sz w:val="28"/>
          <w:szCs w:val="28"/>
        </w:rPr>
        <w:t>.</w:t>
      </w:r>
    </w:p>
    <w:p w:rsidR="00FE49D1" w:rsidRPr="00FE49D1" w:rsidRDefault="00FE49D1" w:rsidP="00FE49D1">
      <w:pPr>
        <w:shd w:val="clear" w:color="auto" w:fill="FFFFFF"/>
        <w:spacing w:line="322" w:lineRule="exact"/>
        <w:ind w:firstLine="709"/>
        <w:jc w:val="both"/>
        <w:rPr>
          <w:sz w:val="28"/>
          <w:szCs w:val="28"/>
        </w:rPr>
      </w:pPr>
      <w:r w:rsidRPr="00FE49D1">
        <w:rPr>
          <w:spacing w:val="-3"/>
          <w:sz w:val="28"/>
          <w:szCs w:val="28"/>
        </w:rPr>
        <w:t xml:space="preserve">           Объем средств на реализацию муниципальной Программы определен </w:t>
      </w:r>
      <w:r w:rsidRPr="00FE49D1">
        <w:rPr>
          <w:spacing w:val="-2"/>
          <w:sz w:val="28"/>
          <w:szCs w:val="28"/>
        </w:rPr>
        <w:t xml:space="preserve">на основании проектно-сметной документации, предварительных смет расходов, </w:t>
      </w:r>
      <w:r w:rsidRPr="00FE49D1">
        <w:rPr>
          <w:sz w:val="28"/>
          <w:szCs w:val="28"/>
        </w:rPr>
        <w:t>аналоговых ценовых позиций, представленных на соответствующие мероприятия муниципальной Программы.</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 xml:space="preserve">Мероприятие муниципальной Программы по осуществлению отдельных государственных полномочий по предоставлению мер социальной поддержки в </w:t>
      </w:r>
      <w:r w:rsidRPr="00FE49D1">
        <w:rPr>
          <w:sz w:val="28"/>
          <w:szCs w:val="28"/>
        </w:rPr>
        <w:t>виде компенсации расходов на оплату жилых помещений, отопления и освеще</w:t>
      </w:r>
      <w:r w:rsidRPr="00FE49D1">
        <w:rPr>
          <w:spacing w:val="-1"/>
          <w:sz w:val="28"/>
          <w:szCs w:val="28"/>
        </w:rPr>
        <w:t>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w:t>
      </w:r>
      <w:r w:rsidRPr="00FE49D1">
        <w:rPr>
          <w:sz w:val="28"/>
          <w:szCs w:val="28"/>
        </w:rPr>
        <w:t>нодарского края, финансируется за счет средств краевого бюджета на основании постановления главы администрации (губернатора) Краснодарского края от 11 мая 2011 года № 475 «О предоставлении мер социальной поддержки педагогическим работникам образовательных учреждений, проживающим и работающим в сельской местности, рабочих поселках (поселках городского типа) Краснодарского края, по оплате жилых помещений, отопления и освещения».</w:t>
      </w:r>
    </w:p>
    <w:p w:rsidR="00FE49D1" w:rsidRPr="00FE49D1" w:rsidRDefault="00FE49D1" w:rsidP="00FE49D1">
      <w:pPr>
        <w:shd w:val="clear" w:color="auto" w:fill="FFFFFF"/>
        <w:spacing w:line="317" w:lineRule="exact"/>
        <w:jc w:val="center"/>
        <w:rPr>
          <w:sz w:val="28"/>
          <w:szCs w:val="28"/>
        </w:rPr>
      </w:pPr>
    </w:p>
    <w:p w:rsidR="00FE49D1" w:rsidRPr="00FE49D1" w:rsidRDefault="00FE49D1" w:rsidP="00FE49D1">
      <w:pPr>
        <w:shd w:val="clear" w:color="auto" w:fill="FFFFFF"/>
        <w:spacing w:line="317" w:lineRule="exact"/>
        <w:jc w:val="center"/>
        <w:rPr>
          <w:sz w:val="28"/>
          <w:szCs w:val="28"/>
        </w:rPr>
      </w:pPr>
      <w:r w:rsidRPr="00FE49D1">
        <w:rPr>
          <w:sz w:val="28"/>
          <w:szCs w:val="28"/>
        </w:rPr>
        <w:t>5. Перечень целевых показателей муниципальной программы муниципального образования Выселковский район «Развитие культуры»</w:t>
      </w:r>
    </w:p>
    <w:p w:rsidR="00FE49D1" w:rsidRPr="00FE49D1" w:rsidRDefault="00FE49D1" w:rsidP="00FE49D1">
      <w:pPr>
        <w:shd w:val="clear" w:color="auto" w:fill="FFFFFF"/>
        <w:spacing w:line="317" w:lineRule="exact"/>
        <w:jc w:val="center"/>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4077"/>
        <w:gridCol w:w="1276"/>
        <w:gridCol w:w="1134"/>
        <w:gridCol w:w="1134"/>
        <w:gridCol w:w="1134"/>
        <w:gridCol w:w="851"/>
      </w:tblGrid>
      <w:tr w:rsidR="00FE49D1" w:rsidRPr="00FE49D1" w:rsidTr="003A761E">
        <w:trPr>
          <w:gridBefore w:val="1"/>
          <w:wBefore w:w="34" w:type="dxa"/>
        </w:trPr>
        <w:tc>
          <w:tcPr>
            <w:tcW w:w="4077" w:type="dxa"/>
            <w:vMerge w:val="restart"/>
            <w:shd w:val="clear" w:color="auto" w:fill="auto"/>
          </w:tcPr>
          <w:p w:rsidR="00FE49D1" w:rsidRPr="00FE49D1" w:rsidRDefault="00FE49D1" w:rsidP="00FE49D1">
            <w:pPr>
              <w:shd w:val="clear" w:color="auto" w:fill="FFFFFF"/>
              <w:jc w:val="center"/>
              <w:rPr>
                <w:sz w:val="22"/>
                <w:szCs w:val="22"/>
              </w:rPr>
            </w:pPr>
            <w:r w:rsidRPr="00FE49D1">
              <w:rPr>
                <w:sz w:val="22"/>
                <w:szCs w:val="22"/>
              </w:rPr>
              <w:t>Наименование</w:t>
            </w:r>
          </w:p>
          <w:p w:rsidR="00FE49D1" w:rsidRPr="00FE49D1" w:rsidRDefault="00FE49D1" w:rsidP="00FE49D1">
            <w:pPr>
              <w:shd w:val="clear" w:color="auto" w:fill="FFFFFF"/>
              <w:jc w:val="center"/>
              <w:rPr>
                <w:sz w:val="22"/>
                <w:szCs w:val="22"/>
              </w:rPr>
            </w:pPr>
            <w:r w:rsidRPr="00FE49D1">
              <w:rPr>
                <w:sz w:val="22"/>
                <w:szCs w:val="22"/>
              </w:rPr>
              <w:t>показателя</w:t>
            </w:r>
          </w:p>
          <w:p w:rsidR="00FE49D1" w:rsidRPr="00FE49D1" w:rsidRDefault="00FE49D1" w:rsidP="00FE49D1">
            <w:pPr>
              <w:shd w:val="clear" w:color="auto" w:fill="FFFFFF"/>
              <w:jc w:val="center"/>
              <w:rPr>
                <w:sz w:val="22"/>
                <w:szCs w:val="22"/>
              </w:rPr>
            </w:pPr>
            <w:r w:rsidRPr="00FE49D1">
              <w:rPr>
                <w:sz w:val="22"/>
                <w:szCs w:val="22"/>
              </w:rPr>
              <w:t>муниципальной Программы</w:t>
            </w:r>
          </w:p>
          <w:p w:rsidR="00FE49D1" w:rsidRPr="00FE49D1" w:rsidRDefault="00FE49D1" w:rsidP="00FE49D1">
            <w:pPr>
              <w:jc w:val="center"/>
              <w:rPr>
                <w:sz w:val="22"/>
                <w:szCs w:val="22"/>
              </w:rPr>
            </w:pPr>
          </w:p>
        </w:tc>
        <w:tc>
          <w:tcPr>
            <w:tcW w:w="1276" w:type="dxa"/>
            <w:vMerge w:val="restart"/>
            <w:shd w:val="clear" w:color="auto" w:fill="auto"/>
          </w:tcPr>
          <w:p w:rsidR="00FE49D1" w:rsidRPr="00FE49D1" w:rsidRDefault="00FE49D1" w:rsidP="00FE49D1">
            <w:pPr>
              <w:shd w:val="clear" w:color="auto" w:fill="FFFFFF"/>
              <w:jc w:val="center"/>
              <w:rPr>
                <w:sz w:val="22"/>
                <w:szCs w:val="22"/>
              </w:rPr>
            </w:pPr>
            <w:proofErr w:type="spellStart"/>
            <w:r w:rsidRPr="00FE49D1">
              <w:rPr>
                <w:sz w:val="22"/>
                <w:szCs w:val="22"/>
              </w:rPr>
              <w:t>Ед</w:t>
            </w:r>
            <w:proofErr w:type="spellEnd"/>
          </w:p>
          <w:p w:rsidR="00FE49D1" w:rsidRPr="00FE49D1" w:rsidRDefault="00FE49D1" w:rsidP="00FE49D1">
            <w:pPr>
              <w:shd w:val="clear" w:color="auto" w:fill="FFFFFF"/>
              <w:jc w:val="center"/>
              <w:rPr>
                <w:sz w:val="22"/>
                <w:szCs w:val="22"/>
              </w:rPr>
            </w:pPr>
            <w:proofErr w:type="spellStart"/>
            <w:r w:rsidRPr="00FE49D1">
              <w:rPr>
                <w:sz w:val="22"/>
                <w:szCs w:val="22"/>
              </w:rPr>
              <w:t>измере</w:t>
            </w:r>
            <w:proofErr w:type="spellEnd"/>
            <w:r w:rsidRPr="00FE49D1">
              <w:rPr>
                <w:sz w:val="22"/>
                <w:szCs w:val="22"/>
              </w:rPr>
              <w:t>-</w:t>
            </w:r>
          </w:p>
          <w:p w:rsidR="00FE49D1" w:rsidRPr="00FE49D1" w:rsidRDefault="00FE49D1" w:rsidP="00FE49D1">
            <w:pPr>
              <w:shd w:val="clear" w:color="auto" w:fill="FFFFFF"/>
              <w:jc w:val="center"/>
              <w:rPr>
                <w:sz w:val="22"/>
                <w:szCs w:val="22"/>
              </w:rPr>
            </w:pPr>
            <w:proofErr w:type="spellStart"/>
            <w:r w:rsidRPr="00FE49D1">
              <w:rPr>
                <w:sz w:val="22"/>
                <w:szCs w:val="22"/>
              </w:rPr>
              <w:t>ния</w:t>
            </w:r>
            <w:proofErr w:type="spellEnd"/>
            <w:r w:rsidRPr="00FE49D1">
              <w:rPr>
                <w:sz w:val="22"/>
                <w:szCs w:val="22"/>
              </w:rPr>
              <w:t xml:space="preserve"> показателя</w:t>
            </w:r>
          </w:p>
        </w:tc>
        <w:tc>
          <w:tcPr>
            <w:tcW w:w="4253" w:type="dxa"/>
            <w:gridSpan w:val="4"/>
            <w:shd w:val="clear" w:color="auto" w:fill="auto"/>
          </w:tcPr>
          <w:p w:rsidR="00FE49D1" w:rsidRPr="00FE49D1" w:rsidRDefault="00FE49D1" w:rsidP="00FE49D1">
            <w:pPr>
              <w:shd w:val="clear" w:color="auto" w:fill="FFFFFF"/>
              <w:jc w:val="center"/>
              <w:rPr>
                <w:sz w:val="22"/>
                <w:szCs w:val="22"/>
              </w:rPr>
            </w:pPr>
            <w:r w:rsidRPr="00FE49D1">
              <w:rPr>
                <w:spacing w:val="-11"/>
                <w:sz w:val="22"/>
                <w:szCs w:val="22"/>
              </w:rPr>
              <w:t>Показатели выполнения</w:t>
            </w:r>
          </w:p>
          <w:p w:rsidR="00FE49D1" w:rsidRPr="00FE49D1" w:rsidRDefault="00FE49D1" w:rsidP="00FE49D1">
            <w:pPr>
              <w:jc w:val="center"/>
              <w:rPr>
                <w:sz w:val="22"/>
                <w:szCs w:val="22"/>
              </w:rPr>
            </w:pPr>
            <w:r w:rsidRPr="00FE49D1">
              <w:rPr>
                <w:spacing w:val="-4"/>
                <w:sz w:val="22"/>
                <w:szCs w:val="22"/>
              </w:rPr>
              <w:t>муниципальной Программы</w:t>
            </w:r>
          </w:p>
        </w:tc>
      </w:tr>
      <w:tr w:rsidR="00FE49D1" w:rsidRPr="00FE49D1" w:rsidTr="003A761E">
        <w:trPr>
          <w:gridBefore w:val="1"/>
          <w:wBefore w:w="34" w:type="dxa"/>
        </w:trPr>
        <w:tc>
          <w:tcPr>
            <w:tcW w:w="4077" w:type="dxa"/>
            <w:vMerge/>
            <w:shd w:val="clear" w:color="auto" w:fill="auto"/>
          </w:tcPr>
          <w:p w:rsidR="00FE49D1" w:rsidRPr="00FE49D1" w:rsidRDefault="00FE49D1" w:rsidP="00FE49D1">
            <w:pPr>
              <w:jc w:val="both"/>
              <w:rPr>
                <w:sz w:val="22"/>
                <w:szCs w:val="22"/>
              </w:rPr>
            </w:pPr>
          </w:p>
        </w:tc>
        <w:tc>
          <w:tcPr>
            <w:tcW w:w="1276" w:type="dxa"/>
            <w:vMerge/>
            <w:shd w:val="clear" w:color="auto" w:fill="auto"/>
          </w:tcPr>
          <w:p w:rsidR="00FE49D1" w:rsidRPr="00FE49D1" w:rsidRDefault="00FE49D1" w:rsidP="00FE49D1">
            <w:pPr>
              <w:jc w:val="center"/>
              <w:rPr>
                <w:sz w:val="22"/>
                <w:szCs w:val="22"/>
              </w:rPr>
            </w:pPr>
          </w:p>
        </w:tc>
        <w:tc>
          <w:tcPr>
            <w:tcW w:w="1134" w:type="dxa"/>
            <w:shd w:val="clear" w:color="auto" w:fill="auto"/>
          </w:tcPr>
          <w:p w:rsidR="00FE49D1" w:rsidRPr="00FE49D1" w:rsidRDefault="00FE49D1" w:rsidP="00FE49D1">
            <w:pPr>
              <w:shd w:val="clear" w:color="auto" w:fill="FFFFFF"/>
              <w:jc w:val="center"/>
              <w:rPr>
                <w:sz w:val="22"/>
                <w:szCs w:val="22"/>
              </w:rPr>
            </w:pPr>
            <w:r w:rsidRPr="00FE49D1">
              <w:rPr>
                <w:spacing w:val="-5"/>
                <w:sz w:val="22"/>
                <w:szCs w:val="22"/>
              </w:rPr>
              <w:t>2020 год</w:t>
            </w:r>
          </w:p>
        </w:tc>
        <w:tc>
          <w:tcPr>
            <w:tcW w:w="1134" w:type="dxa"/>
            <w:shd w:val="clear" w:color="auto" w:fill="auto"/>
          </w:tcPr>
          <w:p w:rsidR="00FE49D1" w:rsidRPr="00FE49D1" w:rsidRDefault="00FE49D1" w:rsidP="00FE49D1">
            <w:pPr>
              <w:shd w:val="clear" w:color="auto" w:fill="FFFFFF"/>
              <w:jc w:val="center"/>
              <w:rPr>
                <w:sz w:val="22"/>
                <w:szCs w:val="22"/>
              </w:rPr>
            </w:pPr>
            <w:r w:rsidRPr="00FE49D1">
              <w:rPr>
                <w:spacing w:val="-12"/>
                <w:sz w:val="22"/>
                <w:szCs w:val="22"/>
              </w:rPr>
              <w:t>2021 год</w:t>
            </w:r>
          </w:p>
        </w:tc>
        <w:tc>
          <w:tcPr>
            <w:tcW w:w="1134" w:type="dxa"/>
            <w:shd w:val="clear" w:color="auto" w:fill="auto"/>
          </w:tcPr>
          <w:p w:rsidR="00FE49D1" w:rsidRPr="00FE49D1" w:rsidRDefault="00FE49D1" w:rsidP="00FE49D1">
            <w:pPr>
              <w:shd w:val="clear" w:color="auto" w:fill="FFFFFF"/>
              <w:jc w:val="center"/>
              <w:rPr>
                <w:sz w:val="22"/>
                <w:szCs w:val="22"/>
              </w:rPr>
            </w:pPr>
            <w:r w:rsidRPr="00FE49D1">
              <w:rPr>
                <w:spacing w:val="-3"/>
                <w:sz w:val="22"/>
                <w:szCs w:val="22"/>
              </w:rPr>
              <w:t>2022 год</w:t>
            </w:r>
          </w:p>
        </w:tc>
        <w:tc>
          <w:tcPr>
            <w:tcW w:w="851" w:type="dxa"/>
            <w:shd w:val="clear" w:color="auto" w:fill="auto"/>
          </w:tcPr>
          <w:p w:rsidR="00FE49D1" w:rsidRPr="00FE49D1" w:rsidRDefault="00FE49D1" w:rsidP="00FE49D1">
            <w:pPr>
              <w:jc w:val="center"/>
              <w:rPr>
                <w:sz w:val="22"/>
                <w:szCs w:val="22"/>
              </w:rPr>
            </w:pPr>
            <w:r w:rsidRPr="00FE49D1">
              <w:rPr>
                <w:spacing w:val="-3"/>
                <w:sz w:val="22"/>
                <w:szCs w:val="22"/>
              </w:rPr>
              <w:t>2023 год</w:t>
            </w:r>
          </w:p>
        </w:tc>
      </w:tr>
      <w:tr w:rsidR="00FE49D1" w:rsidRPr="00FE49D1" w:rsidTr="003A761E">
        <w:trPr>
          <w:gridBefore w:val="1"/>
          <w:wBefore w:w="34" w:type="dxa"/>
        </w:trPr>
        <w:tc>
          <w:tcPr>
            <w:tcW w:w="4077" w:type="dxa"/>
            <w:shd w:val="clear" w:color="auto" w:fill="auto"/>
          </w:tcPr>
          <w:p w:rsidR="00FE49D1" w:rsidRPr="00FE49D1" w:rsidRDefault="00FE49D1" w:rsidP="00FE49D1">
            <w:pPr>
              <w:jc w:val="center"/>
              <w:rPr>
                <w:sz w:val="22"/>
                <w:szCs w:val="22"/>
              </w:rPr>
            </w:pPr>
            <w:r w:rsidRPr="00FE49D1">
              <w:rPr>
                <w:sz w:val="22"/>
                <w:szCs w:val="22"/>
              </w:rPr>
              <w:t>1</w:t>
            </w:r>
          </w:p>
        </w:tc>
        <w:tc>
          <w:tcPr>
            <w:tcW w:w="1276" w:type="dxa"/>
            <w:shd w:val="clear" w:color="auto" w:fill="auto"/>
          </w:tcPr>
          <w:p w:rsidR="00FE49D1" w:rsidRPr="00FE49D1" w:rsidRDefault="00FE49D1" w:rsidP="00FE49D1">
            <w:pPr>
              <w:jc w:val="center"/>
              <w:rPr>
                <w:sz w:val="22"/>
                <w:szCs w:val="22"/>
              </w:rPr>
            </w:pPr>
            <w:r w:rsidRPr="00FE49D1">
              <w:rPr>
                <w:sz w:val="22"/>
                <w:szCs w:val="22"/>
              </w:rPr>
              <w:t>2</w:t>
            </w:r>
          </w:p>
        </w:tc>
        <w:tc>
          <w:tcPr>
            <w:tcW w:w="1134" w:type="dxa"/>
            <w:shd w:val="clear" w:color="auto" w:fill="auto"/>
          </w:tcPr>
          <w:p w:rsidR="00FE49D1" w:rsidRPr="00FE49D1" w:rsidRDefault="00FE49D1" w:rsidP="00FE49D1">
            <w:pPr>
              <w:jc w:val="center"/>
              <w:rPr>
                <w:sz w:val="22"/>
                <w:szCs w:val="22"/>
              </w:rPr>
            </w:pPr>
            <w:r w:rsidRPr="00FE49D1">
              <w:rPr>
                <w:sz w:val="22"/>
                <w:szCs w:val="22"/>
              </w:rPr>
              <w:t>3</w:t>
            </w:r>
          </w:p>
        </w:tc>
        <w:tc>
          <w:tcPr>
            <w:tcW w:w="1134" w:type="dxa"/>
            <w:shd w:val="clear" w:color="auto" w:fill="auto"/>
          </w:tcPr>
          <w:p w:rsidR="00FE49D1" w:rsidRPr="00FE49D1" w:rsidRDefault="00FE49D1" w:rsidP="00FE49D1">
            <w:pPr>
              <w:jc w:val="center"/>
              <w:rPr>
                <w:sz w:val="22"/>
                <w:szCs w:val="22"/>
              </w:rPr>
            </w:pPr>
            <w:r w:rsidRPr="00FE49D1">
              <w:rPr>
                <w:sz w:val="22"/>
                <w:szCs w:val="22"/>
              </w:rPr>
              <w:t>4</w:t>
            </w:r>
          </w:p>
        </w:tc>
        <w:tc>
          <w:tcPr>
            <w:tcW w:w="1134" w:type="dxa"/>
            <w:shd w:val="clear" w:color="auto" w:fill="auto"/>
          </w:tcPr>
          <w:p w:rsidR="00FE49D1" w:rsidRPr="00FE49D1" w:rsidRDefault="00FE49D1" w:rsidP="00FE49D1">
            <w:pPr>
              <w:jc w:val="center"/>
              <w:rPr>
                <w:sz w:val="22"/>
                <w:szCs w:val="22"/>
              </w:rPr>
            </w:pPr>
            <w:r w:rsidRPr="00FE49D1">
              <w:rPr>
                <w:sz w:val="22"/>
                <w:szCs w:val="22"/>
              </w:rPr>
              <w:t>5</w:t>
            </w:r>
          </w:p>
        </w:tc>
        <w:tc>
          <w:tcPr>
            <w:tcW w:w="851" w:type="dxa"/>
            <w:shd w:val="clear" w:color="auto" w:fill="auto"/>
          </w:tcPr>
          <w:p w:rsidR="00FE49D1" w:rsidRPr="00FE49D1" w:rsidRDefault="00FE49D1" w:rsidP="00FE49D1">
            <w:pPr>
              <w:jc w:val="center"/>
              <w:rPr>
                <w:sz w:val="22"/>
                <w:szCs w:val="22"/>
              </w:rPr>
            </w:pPr>
            <w:r w:rsidRPr="00FE49D1">
              <w:rPr>
                <w:sz w:val="22"/>
                <w:szCs w:val="22"/>
              </w:rPr>
              <w:t>6</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1"/>
                <w:sz w:val="22"/>
                <w:szCs w:val="22"/>
              </w:rPr>
              <w:t>Реализация дополнительных пред</w:t>
            </w:r>
            <w:r w:rsidRPr="00FE49D1">
              <w:rPr>
                <w:spacing w:val="-3"/>
                <w:sz w:val="22"/>
                <w:szCs w:val="22"/>
              </w:rPr>
              <w:t>профессиональных программ в об</w:t>
            </w:r>
            <w:r w:rsidRPr="00FE49D1">
              <w:rPr>
                <w:spacing w:val="-1"/>
                <w:sz w:val="22"/>
                <w:szCs w:val="22"/>
              </w:rPr>
              <w:t xml:space="preserve">ласти искусств (среднегодовая </w:t>
            </w:r>
            <w:r w:rsidRPr="00FE49D1">
              <w:rPr>
                <w:spacing w:val="-2"/>
                <w:sz w:val="22"/>
                <w:szCs w:val="22"/>
              </w:rPr>
              <w:t>численность обучающихся в муни</w:t>
            </w:r>
            <w:r w:rsidRPr="00FE49D1">
              <w:rPr>
                <w:spacing w:val="-2"/>
                <w:sz w:val="22"/>
                <w:szCs w:val="22"/>
              </w:rPr>
              <w:softHyphen/>
            </w:r>
            <w:r w:rsidRPr="00FE49D1">
              <w:rPr>
                <w:spacing w:val="-1"/>
                <w:sz w:val="22"/>
                <w:szCs w:val="22"/>
              </w:rPr>
              <w:t>ципальных бюджетных образовательных учреждениях дополни</w:t>
            </w:r>
            <w:r w:rsidRPr="00FE49D1">
              <w:rPr>
                <w:spacing w:val="-1"/>
                <w:sz w:val="22"/>
                <w:szCs w:val="22"/>
              </w:rPr>
              <w:softHyphen/>
            </w:r>
            <w:r w:rsidRPr="00FE49D1">
              <w:rPr>
                <w:sz w:val="22"/>
                <w:szCs w:val="22"/>
              </w:rPr>
              <w:t xml:space="preserve">тельного </w:t>
            </w:r>
            <w:r w:rsidRPr="00FE49D1">
              <w:rPr>
                <w:sz w:val="22"/>
                <w:szCs w:val="22"/>
              </w:rPr>
              <w:lastRenderedPageBreak/>
              <w:t>образования детей - детской школы искусств и детской музыкальной школы)</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pacing w:val="-9"/>
                <w:sz w:val="22"/>
                <w:szCs w:val="22"/>
              </w:rPr>
              <w:lastRenderedPageBreak/>
              <w:t>чел.</w:t>
            </w:r>
          </w:p>
        </w:tc>
        <w:tc>
          <w:tcPr>
            <w:tcW w:w="1134" w:type="dxa"/>
            <w:shd w:val="clear" w:color="auto" w:fill="auto"/>
          </w:tcPr>
          <w:p w:rsidR="00FE49D1" w:rsidRPr="00FE49D1" w:rsidRDefault="00FE49D1" w:rsidP="00FE49D1">
            <w:pPr>
              <w:jc w:val="center"/>
              <w:rPr>
                <w:sz w:val="22"/>
                <w:szCs w:val="22"/>
              </w:rPr>
            </w:pPr>
            <w:r w:rsidRPr="00FE49D1">
              <w:rPr>
                <w:sz w:val="22"/>
                <w:szCs w:val="22"/>
              </w:rPr>
              <w:t>408</w:t>
            </w:r>
          </w:p>
        </w:tc>
        <w:tc>
          <w:tcPr>
            <w:tcW w:w="1134" w:type="dxa"/>
            <w:shd w:val="clear" w:color="auto" w:fill="auto"/>
          </w:tcPr>
          <w:p w:rsidR="00FE49D1" w:rsidRPr="00FE49D1" w:rsidRDefault="00FE49D1" w:rsidP="00FE49D1">
            <w:pPr>
              <w:jc w:val="center"/>
              <w:rPr>
                <w:sz w:val="22"/>
                <w:szCs w:val="22"/>
              </w:rPr>
            </w:pPr>
            <w:r w:rsidRPr="00FE49D1">
              <w:rPr>
                <w:sz w:val="22"/>
                <w:szCs w:val="22"/>
              </w:rPr>
              <w:t>410</w:t>
            </w:r>
          </w:p>
        </w:tc>
        <w:tc>
          <w:tcPr>
            <w:tcW w:w="1134" w:type="dxa"/>
            <w:shd w:val="clear" w:color="auto" w:fill="auto"/>
          </w:tcPr>
          <w:p w:rsidR="00FE49D1" w:rsidRPr="00FE49D1" w:rsidRDefault="00FE49D1" w:rsidP="00FE49D1">
            <w:pPr>
              <w:jc w:val="center"/>
              <w:rPr>
                <w:sz w:val="22"/>
                <w:szCs w:val="22"/>
              </w:rPr>
            </w:pPr>
            <w:r w:rsidRPr="00FE49D1">
              <w:rPr>
                <w:sz w:val="22"/>
                <w:szCs w:val="22"/>
              </w:rPr>
              <w:t>420</w:t>
            </w:r>
          </w:p>
        </w:tc>
        <w:tc>
          <w:tcPr>
            <w:tcW w:w="851" w:type="dxa"/>
            <w:shd w:val="clear" w:color="auto" w:fill="auto"/>
          </w:tcPr>
          <w:p w:rsidR="00FE49D1" w:rsidRPr="00FE49D1" w:rsidRDefault="00FE49D1" w:rsidP="00FE49D1">
            <w:pPr>
              <w:jc w:val="center"/>
              <w:rPr>
                <w:sz w:val="22"/>
                <w:szCs w:val="22"/>
              </w:rPr>
            </w:pPr>
            <w:r w:rsidRPr="00FE49D1">
              <w:rPr>
                <w:sz w:val="22"/>
                <w:szCs w:val="22"/>
              </w:rPr>
              <w:t>420</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2"/>
                <w:sz w:val="22"/>
                <w:szCs w:val="22"/>
              </w:rPr>
              <w:lastRenderedPageBreak/>
              <w:t xml:space="preserve">Охват детей и молодежи в возрасте </w:t>
            </w:r>
            <w:r w:rsidRPr="00FE49D1">
              <w:rPr>
                <w:spacing w:val="-1"/>
                <w:sz w:val="22"/>
                <w:szCs w:val="22"/>
              </w:rPr>
              <w:t>от 5 до 18 лет эстетическим обра</w:t>
            </w:r>
            <w:r w:rsidRPr="00FE49D1">
              <w:rPr>
                <w:spacing w:val="-1"/>
                <w:sz w:val="22"/>
                <w:szCs w:val="22"/>
              </w:rPr>
              <w:softHyphen/>
              <w:t>зованием в детских школах искус</w:t>
            </w:r>
            <w:r w:rsidRPr="00FE49D1">
              <w:rPr>
                <w:sz w:val="22"/>
                <w:szCs w:val="22"/>
              </w:rPr>
              <w:t>ств</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w:t>
            </w:r>
          </w:p>
        </w:tc>
        <w:tc>
          <w:tcPr>
            <w:tcW w:w="1134" w:type="dxa"/>
            <w:shd w:val="clear" w:color="auto" w:fill="auto"/>
          </w:tcPr>
          <w:p w:rsidR="00FE49D1" w:rsidRPr="00FE49D1" w:rsidRDefault="00FE49D1" w:rsidP="00FE49D1">
            <w:pPr>
              <w:jc w:val="center"/>
              <w:rPr>
                <w:sz w:val="22"/>
                <w:szCs w:val="22"/>
              </w:rPr>
            </w:pPr>
            <w:r w:rsidRPr="00FE49D1">
              <w:rPr>
                <w:sz w:val="22"/>
                <w:szCs w:val="22"/>
              </w:rPr>
              <w:t>18,8</w:t>
            </w:r>
          </w:p>
        </w:tc>
        <w:tc>
          <w:tcPr>
            <w:tcW w:w="1134" w:type="dxa"/>
            <w:shd w:val="clear" w:color="auto" w:fill="auto"/>
          </w:tcPr>
          <w:p w:rsidR="00FE49D1" w:rsidRPr="00FE49D1" w:rsidRDefault="00FE49D1" w:rsidP="00FE49D1">
            <w:pPr>
              <w:jc w:val="center"/>
              <w:rPr>
                <w:sz w:val="22"/>
                <w:szCs w:val="22"/>
              </w:rPr>
            </w:pPr>
            <w:r w:rsidRPr="00FE49D1">
              <w:rPr>
                <w:sz w:val="22"/>
                <w:szCs w:val="22"/>
              </w:rPr>
              <w:t>20,6</w:t>
            </w:r>
          </w:p>
        </w:tc>
        <w:tc>
          <w:tcPr>
            <w:tcW w:w="1134" w:type="dxa"/>
            <w:shd w:val="clear" w:color="auto" w:fill="auto"/>
          </w:tcPr>
          <w:p w:rsidR="00FE49D1" w:rsidRPr="00FE49D1" w:rsidRDefault="00FE49D1" w:rsidP="00FE49D1">
            <w:pPr>
              <w:jc w:val="center"/>
              <w:rPr>
                <w:sz w:val="22"/>
                <w:szCs w:val="22"/>
              </w:rPr>
            </w:pPr>
            <w:r w:rsidRPr="00FE49D1">
              <w:rPr>
                <w:sz w:val="22"/>
                <w:szCs w:val="22"/>
              </w:rPr>
              <w:t>21,5</w:t>
            </w:r>
          </w:p>
        </w:tc>
        <w:tc>
          <w:tcPr>
            <w:tcW w:w="851" w:type="dxa"/>
            <w:shd w:val="clear" w:color="auto" w:fill="auto"/>
          </w:tcPr>
          <w:p w:rsidR="00FE49D1" w:rsidRPr="00FE49D1" w:rsidRDefault="00FE49D1" w:rsidP="00FE49D1">
            <w:pPr>
              <w:jc w:val="center"/>
              <w:rPr>
                <w:sz w:val="22"/>
                <w:szCs w:val="22"/>
              </w:rPr>
            </w:pPr>
            <w:r w:rsidRPr="00FE49D1">
              <w:rPr>
                <w:sz w:val="22"/>
                <w:szCs w:val="22"/>
              </w:rPr>
              <w:t>22,5</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z w:val="22"/>
                <w:szCs w:val="22"/>
              </w:rPr>
              <w:t xml:space="preserve">Удельный вес учащихся детских </w:t>
            </w:r>
            <w:r w:rsidRPr="00FE49D1">
              <w:rPr>
                <w:spacing w:val="-1"/>
                <w:sz w:val="22"/>
                <w:szCs w:val="22"/>
              </w:rPr>
              <w:t>школ искусств, участвующих в фе</w:t>
            </w:r>
            <w:r w:rsidRPr="00FE49D1">
              <w:rPr>
                <w:spacing w:val="-2"/>
                <w:sz w:val="22"/>
                <w:szCs w:val="22"/>
              </w:rPr>
              <w:t xml:space="preserve">стивалях и конкурсах различного </w:t>
            </w:r>
            <w:r w:rsidRPr="00FE49D1">
              <w:rPr>
                <w:spacing w:val="-3"/>
                <w:sz w:val="22"/>
                <w:szCs w:val="22"/>
              </w:rPr>
              <w:t>уровня, в общей численности обучающихся в детских школах искус</w:t>
            </w:r>
            <w:r w:rsidRPr="00FE49D1">
              <w:rPr>
                <w:sz w:val="22"/>
                <w:szCs w:val="22"/>
              </w:rPr>
              <w:t>ств</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w:t>
            </w:r>
          </w:p>
        </w:tc>
        <w:tc>
          <w:tcPr>
            <w:tcW w:w="1134" w:type="dxa"/>
            <w:shd w:val="clear" w:color="auto" w:fill="auto"/>
          </w:tcPr>
          <w:p w:rsidR="00FE49D1" w:rsidRPr="00FE49D1" w:rsidRDefault="00FE49D1" w:rsidP="00FE49D1">
            <w:pPr>
              <w:jc w:val="center"/>
              <w:rPr>
                <w:sz w:val="22"/>
                <w:szCs w:val="22"/>
              </w:rPr>
            </w:pPr>
            <w:r w:rsidRPr="00FE49D1">
              <w:rPr>
                <w:sz w:val="22"/>
                <w:szCs w:val="22"/>
              </w:rPr>
              <w:t>71,7</w:t>
            </w:r>
          </w:p>
        </w:tc>
        <w:tc>
          <w:tcPr>
            <w:tcW w:w="1134" w:type="dxa"/>
            <w:shd w:val="clear" w:color="auto" w:fill="auto"/>
          </w:tcPr>
          <w:p w:rsidR="00FE49D1" w:rsidRPr="00FE49D1" w:rsidRDefault="00FE49D1" w:rsidP="00FE49D1">
            <w:pPr>
              <w:jc w:val="center"/>
              <w:rPr>
                <w:sz w:val="22"/>
                <w:szCs w:val="22"/>
              </w:rPr>
            </w:pPr>
            <w:r w:rsidRPr="00FE49D1">
              <w:rPr>
                <w:sz w:val="22"/>
                <w:szCs w:val="22"/>
              </w:rPr>
              <w:t>73,5</w:t>
            </w:r>
          </w:p>
        </w:tc>
        <w:tc>
          <w:tcPr>
            <w:tcW w:w="1134" w:type="dxa"/>
            <w:shd w:val="clear" w:color="auto" w:fill="auto"/>
          </w:tcPr>
          <w:p w:rsidR="00FE49D1" w:rsidRPr="00FE49D1" w:rsidRDefault="00FE49D1" w:rsidP="00FE49D1">
            <w:pPr>
              <w:jc w:val="center"/>
              <w:rPr>
                <w:sz w:val="22"/>
                <w:szCs w:val="22"/>
              </w:rPr>
            </w:pPr>
            <w:r w:rsidRPr="00FE49D1">
              <w:rPr>
                <w:sz w:val="22"/>
                <w:szCs w:val="22"/>
              </w:rPr>
              <w:t>75,7</w:t>
            </w:r>
          </w:p>
        </w:tc>
        <w:tc>
          <w:tcPr>
            <w:tcW w:w="851" w:type="dxa"/>
            <w:shd w:val="clear" w:color="auto" w:fill="auto"/>
          </w:tcPr>
          <w:p w:rsidR="00FE49D1" w:rsidRPr="00FE49D1" w:rsidRDefault="00FE49D1" w:rsidP="00FE49D1">
            <w:pPr>
              <w:jc w:val="center"/>
              <w:rPr>
                <w:sz w:val="22"/>
                <w:szCs w:val="22"/>
              </w:rPr>
            </w:pPr>
            <w:r w:rsidRPr="00FE49D1">
              <w:rPr>
                <w:sz w:val="22"/>
                <w:szCs w:val="22"/>
              </w:rPr>
              <w:t>77,9</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2"/>
                <w:sz w:val="22"/>
                <w:szCs w:val="22"/>
              </w:rPr>
              <w:t>Число учащихся и творческих кол</w:t>
            </w:r>
            <w:r w:rsidRPr="00FE49D1">
              <w:rPr>
                <w:spacing w:val="-2"/>
                <w:sz w:val="22"/>
                <w:szCs w:val="22"/>
              </w:rPr>
              <w:softHyphen/>
            </w:r>
            <w:r w:rsidRPr="00FE49D1">
              <w:rPr>
                <w:spacing w:val="-1"/>
                <w:sz w:val="22"/>
                <w:szCs w:val="22"/>
              </w:rPr>
              <w:t xml:space="preserve">лективов детских школ искусств, ежегодно удостоенных стипендий, </w:t>
            </w:r>
            <w:r w:rsidRPr="00FE49D1">
              <w:rPr>
                <w:spacing w:val="-3"/>
                <w:sz w:val="22"/>
                <w:szCs w:val="22"/>
              </w:rPr>
              <w:t>премий</w:t>
            </w:r>
            <w:r w:rsidRPr="00FE49D1">
              <w:rPr>
                <w:spacing w:val="-3"/>
                <w:sz w:val="22"/>
                <w:szCs w:val="22"/>
                <w:u w:val="single"/>
              </w:rPr>
              <w:t xml:space="preserve">, </w:t>
            </w:r>
            <w:r w:rsidRPr="00FE49D1">
              <w:rPr>
                <w:spacing w:val="-3"/>
                <w:sz w:val="22"/>
                <w:szCs w:val="22"/>
              </w:rPr>
              <w:t>грантов различного</w:t>
            </w:r>
            <w:r w:rsidRPr="00FE49D1">
              <w:rPr>
                <w:spacing w:val="-3"/>
                <w:sz w:val="22"/>
                <w:szCs w:val="22"/>
                <w:u w:val="single"/>
              </w:rPr>
              <w:t xml:space="preserve"> </w:t>
            </w:r>
            <w:r w:rsidRPr="00FE49D1">
              <w:rPr>
                <w:spacing w:val="-3"/>
                <w:sz w:val="22"/>
                <w:szCs w:val="22"/>
              </w:rPr>
              <w:t>уровня</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чел.</w:t>
            </w:r>
          </w:p>
        </w:tc>
        <w:tc>
          <w:tcPr>
            <w:tcW w:w="1134" w:type="dxa"/>
            <w:shd w:val="clear" w:color="auto" w:fill="auto"/>
          </w:tcPr>
          <w:p w:rsidR="00FE49D1" w:rsidRPr="00FE49D1" w:rsidRDefault="00FE49D1" w:rsidP="00FE49D1">
            <w:pPr>
              <w:jc w:val="center"/>
              <w:rPr>
                <w:sz w:val="22"/>
                <w:szCs w:val="22"/>
              </w:rPr>
            </w:pPr>
            <w:r w:rsidRPr="00FE49D1">
              <w:rPr>
                <w:sz w:val="22"/>
                <w:szCs w:val="22"/>
              </w:rPr>
              <w:t>80</w:t>
            </w:r>
          </w:p>
        </w:tc>
        <w:tc>
          <w:tcPr>
            <w:tcW w:w="1134" w:type="dxa"/>
            <w:shd w:val="clear" w:color="auto" w:fill="auto"/>
          </w:tcPr>
          <w:p w:rsidR="00FE49D1" w:rsidRPr="00FE49D1" w:rsidRDefault="00FE49D1" w:rsidP="00FE49D1">
            <w:pPr>
              <w:jc w:val="center"/>
              <w:rPr>
                <w:sz w:val="22"/>
                <w:szCs w:val="22"/>
              </w:rPr>
            </w:pPr>
            <w:r w:rsidRPr="00FE49D1">
              <w:rPr>
                <w:sz w:val="22"/>
                <w:szCs w:val="22"/>
              </w:rPr>
              <w:t>83</w:t>
            </w:r>
          </w:p>
        </w:tc>
        <w:tc>
          <w:tcPr>
            <w:tcW w:w="1134" w:type="dxa"/>
            <w:shd w:val="clear" w:color="auto" w:fill="auto"/>
          </w:tcPr>
          <w:p w:rsidR="00FE49D1" w:rsidRPr="00FE49D1" w:rsidRDefault="00FE49D1" w:rsidP="00FE49D1">
            <w:pPr>
              <w:jc w:val="center"/>
              <w:rPr>
                <w:sz w:val="22"/>
                <w:szCs w:val="22"/>
              </w:rPr>
            </w:pPr>
            <w:r w:rsidRPr="00FE49D1">
              <w:rPr>
                <w:sz w:val="22"/>
                <w:szCs w:val="22"/>
              </w:rPr>
              <w:t>85</w:t>
            </w:r>
          </w:p>
        </w:tc>
        <w:tc>
          <w:tcPr>
            <w:tcW w:w="851" w:type="dxa"/>
            <w:shd w:val="clear" w:color="auto" w:fill="auto"/>
          </w:tcPr>
          <w:p w:rsidR="00FE49D1" w:rsidRPr="00FE49D1" w:rsidRDefault="00FE49D1" w:rsidP="00FE49D1">
            <w:pPr>
              <w:jc w:val="center"/>
              <w:rPr>
                <w:sz w:val="22"/>
                <w:szCs w:val="22"/>
              </w:rPr>
            </w:pPr>
            <w:r w:rsidRPr="00FE49D1">
              <w:rPr>
                <w:sz w:val="22"/>
                <w:szCs w:val="22"/>
              </w:rPr>
              <w:t>87</w:t>
            </w:r>
          </w:p>
        </w:tc>
      </w:tr>
      <w:tr w:rsidR="00FE49D1" w:rsidRPr="00FE49D1" w:rsidTr="003A761E">
        <w:trPr>
          <w:gridBefore w:val="1"/>
          <w:wBefore w:w="34" w:type="dxa"/>
        </w:trPr>
        <w:tc>
          <w:tcPr>
            <w:tcW w:w="4077" w:type="dxa"/>
            <w:shd w:val="clear" w:color="auto" w:fill="auto"/>
          </w:tcPr>
          <w:p w:rsidR="00FE49D1" w:rsidRPr="00FE49D1" w:rsidRDefault="00FE49D1" w:rsidP="00FE49D1">
            <w:pPr>
              <w:jc w:val="both"/>
              <w:rPr>
                <w:sz w:val="22"/>
                <w:szCs w:val="22"/>
              </w:rPr>
            </w:pPr>
            <w:r w:rsidRPr="00FE49D1">
              <w:rPr>
                <w:sz w:val="22"/>
                <w:szCs w:val="22"/>
              </w:rPr>
              <w:t>Библиотечно- информационное об</w:t>
            </w:r>
            <w:r w:rsidRPr="00FE49D1">
              <w:rPr>
                <w:sz w:val="22"/>
                <w:szCs w:val="22"/>
              </w:rPr>
              <w:softHyphen/>
            </w:r>
            <w:r w:rsidRPr="00FE49D1">
              <w:rPr>
                <w:spacing w:val="-1"/>
                <w:sz w:val="22"/>
                <w:szCs w:val="22"/>
              </w:rPr>
              <w:t xml:space="preserve">служивание населения (количество </w:t>
            </w:r>
            <w:proofErr w:type="spellStart"/>
            <w:r w:rsidRPr="00FE49D1">
              <w:rPr>
                <w:sz w:val="22"/>
                <w:szCs w:val="22"/>
              </w:rPr>
              <w:t>документовыдач</w:t>
            </w:r>
            <w:proofErr w:type="spellEnd"/>
            <w:r w:rsidRPr="00FE49D1">
              <w:rPr>
                <w:sz w:val="22"/>
                <w:szCs w:val="22"/>
              </w:rPr>
              <w:t xml:space="preserve"> </w:t>
            </w:r>
            <w:r w:rsidRPr="00FE49D1">
              <w:rPr>
                <w:spacing w:val="-1"/>
                <w:sz w:val="22"/>
                <w:szCs w:val="22"/>
              </w:rPr>
              <w:t>в муниципальных библиотеках)</w:t>
            </w:r>
          </w:p>
        </w:tc>
        <w:tc>
          <w:tcPr>
            <w:tcW w:w="1276" w:type="dxa"/>
            <w:shd w:val="clear" w:color="auto" w:fill="auto"/>
          </w:tcPr>
          <w:p w:rsidR="00FE49D1" w:rsidRPr="00FE49D1" w:rsidRDefault="00FE49D1" w:rsidP="00FE49D1">
            <w:pPr>
              <w:jc w:val="center"/>
              <w:rPr>
                <w:sz w:val="22"/>
                <w:szCs w:val="22"/>
              </w:rPr>
            </w:pPr>
            <w:r w:rsidRPr="00FE49D1">
              <w:rPr>
                <w:sz w:val="22"/>
                <w:szCs w:val="22"/>
              </w:rPr>
              <w:t>экз.</w:t>
            </w:r>
          </w:p>
        </w:tc>
        <w:tc>
          <w:tcPr>
            <w:tcW w:w="1134" w:type="dxa"/>
            <w:shd w:val="clear" w:color="auto" w:fill="auto"/>
          </w:tcPr>
          <w:p w:rsidR="00FE49D1" w:rsidRPr="00FE49D1" w:rsidRDefault="00FE49D1" w:rsidP="00FE49D1">
            <w:pPr>
              <w:jc w:val="center"/>
              <w:rPr>
                <w:sz w:val="22"/>
                <w:szCs w:val="22"/>
              </w:rPr>
            </w:pPr>
            <w:r w:rsidRPr="00FE49D1">
              <w:rPr>
                <w:sz w:val="22"/>
                <w:szCs w:val="22"/>
              </w:rPr>
              <w:t>640114</w:t>
            </w:r>
          </w:p>
        </w:tc>
        <w:tc>
          <w:tcPr>
            <w:tcW w:w="1134" w:type="dxa"/>
            <w:shd w:val="clear" w:color="auto" w:fill="auto"/>
          </w:tcPr>
          <w:p w:rsidR="00FE49D1" w:rsidRPr="00FE49D1" w:rsidRDefault="00FE49D1" w:rsidP="00FE49D1">
            <w:pPr>
              <w:jc w:val="center"/>
              <w:rPr>
                <w:sz w:val="22"/>
                <w:szCs w:val="22"/>
              </w:rPr>
            </w:pPr>
            <w:r w:rsidRPr="00FE49D1">
              <w:rPr>
                <w:sz w:val="22"/>
                <w:szCs w:val="22"/>
              </w:rPr>
              <w:t>640350</w:t>
            </w:r>
          </w:p>
        </w:tc>
        <w:tc>
          <w:tcPr>
            <w:tcW w:w="1134" w:type="dxa"/>
            <w:shd w:val="clear" w:color="auto" w:fill="auto"/>
          </w:tcPr>
          <w:p w:rsidR="00FE49D1" w:rsidRPr="00FE49D1" w:rsidRDefault="00FE49D1" w:rsidP="00FE49D1">
            <w:pPr>
              <w:jc w:val="center"/>
              <w:rPr>
                <w:sz w:val="22"/>
                <w:szCs w:val="22"/>
              </w:rPr>
            </w:pPr>
            <w:r w:rsidRPr="00FE49D1">
              <w:rPr>
                <w:sz w:val="22"/>
                <w:szCs w:val="22"/>
              </w:rPr>
              <w:t>640580</w:t>
            </w:r>
          </w:p>
        </w:tc>
        <w:tc>
          <w:tcPr>
            <w:tcW w:w="851" w:type="dxa"/>
            <w:shd w:val="clear" w:color="auto" w:fill="auto"/>
          </w:tcPr>
          <w:p w:rsidR="00FE49D1" w:rsidRPr="00FE49D1" w:rsidRDefault="00FE49D1" w:rsidP="00FE49D1">
            <w:pPr>
              <w:jc w:val="center"/>
              <w:rPr>
                <w:sz w:val="22"/>
                <w:szCs w:val="22"/>
              </w:rPr>
            </w:pPr>
            <w:r w:rsidRPr="00FE49D1">
              <w:rPr>
                <w:sz w:val="22"/>
                <w:szCs w:val="22"/>
              </w:rPr>
              <w:t>640736</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1"/>
                <w:sz w:val="22"/>
                <w:szCs w:val="22"/>
              </w:rPr>
              <w:t>Увеличение количества библио</w:t>
            </w:r>
            <w:r w:rsidRPr="00FE49D1">
              <w:rPr>
                <w:spacing w:val="-1"/>
                <w:sz w:val="22"/>
                <w:szCs w:val="22"/>
              </w:rPr>
              <w:softHyphen/>
            </w:r>
            <w:r w:rsidRPr="00FE49D1">
              <w:rPr>
                <w:sz w:val="22"/>
                <w:szCs w:val="22"/>
              </w:rPr>
              <w:t>графических записей в электрон</w:t>
            </w:r>
            <w:r w:rsidRPr="00FE49D1">
              <w:rPr>
                <w:spacing w:val="-2"/>
                <w:sz w:val="22"/>
                <w:szCs w:val="22"/>
              </w:rPr>
              <w:t xml:space="preserve">ных каталогах муниципальных </w:t>
            </w:r>
            <w:r w:rsidRPr="00FE49D1">
              <w:rPr>
                <w:sz w:val="22"/>
                <w:szCs w:val="22"/>
              </w:rPr>
              <w:t>библиотек</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ед.</w:t>
            </w:r>
          </w:p>
        </w:tc>
        <w:tc>
          <w:tcPr>
            <w:tcW w:w="1134" w:type="dxa"/>
            <w:shd w:val="clear" w:color="auto" w:fill="auto"/>
          </w:tcPr>
          <w:p w:rsidR="00FE49D1" w:rsidRPr="00FE49D1" w:rsidRDefault="00FE49D1" w:rsidP="00FE49D1">
            <w:pPr>
              <w:jc w:val="center"/>
              <w:rPr>
                <w:sz w:val="22"/>
                <w:szCs w:val="22"/>
              </w:rPr>
            </w:pPr>
            <w:r w:rsidRPr="00FE49D1">
              <w:rPr>
                <w:sz w:val="22"/>
                <w:szCs w:val="22"/>
              </w:rPr>
              <w:t>98063</w:t>
            </w:r>
          </w:p>
        </w:tc>
        <w:tc>
          <w:tcPr>
            <w:tcW w:w="1134" w:type="dxa"/>
            <w:shd w:val="clear" w:color="auto" w:fill="auto"/>
          </w:tcPr>
          <w:p w:rsidR="00FE49D1" w:rsidRPr="00FE49D1" w:rsidRDefault="00FE49D1" w:rsidP="00FE49D1">
            <w:pPr>
              <w:jc w:val="center"/>
              <w:rPr>
                <w:sz w:val="22"/>
                <w:szCs w:val="22"/>
              </w:rPr>
            </w:pPr>
            <w:r w:rsidRPr="00FE49D1">
              <w:rPr>
                <w:sz w:val="22"/>
                <w:szCs w:val="22"/>
              </w:rPr>
              <w:t>98121</w:t>
            </w:r>
          </w:p>
        </w:tc>
        <w:tc>
          <w:tcPr>
            <w:tcW w:w="1134" w:type="dxa"/>
            <w:shd w:val="clear" w:color="auto" w:fill="auto"/>
          </w:tcPr>
          <w:p w:rsidR="00FE49D1" w:rsidRPr="00FE49D1" w:rsidRDefault="00FE49D1" w:rsidP="00FE49D1">
            <w:pPr>
              <w:jc w:val="center"/>
              <w:rPr>
                <w:sz w:val="22"/>
                <w:szCs w:val="22"/>
              </w:rPr>
            </w:pPr>
            <w:r w:rsidRPr="00FE49D1">
              <w:rPr>
                <w:sz w:val="22"/>
                <w:szCs w:val="22"/>
              </w:rPr>
              <w:t>98147</w:t>
            </w:r>
          </w:p>
        </w:tc>
        <w:tc>
          <w:tcPr>
            <w:tcW w:w="851" w:type="dxa"/>
            <w:shd w:val="clear" w:color="auto" w:fill="auto"/>
          </w:tcPr>
          <w:p w:rsidR="00FE49D1" w:rsidRPr="00FE49D1" w:rsidRDefault="00FE49D1" w:rsidP="00FE49D1">
            <w:pPr>
              <w:jc w:val="center"/>
              <w:rPr>
                <w:sz w:val="22"/>
                <w:szCs w:val="22"/>
              </w:rPr>
            </w:pPr>
            <w:r w:rsidRPr="00FE49D1">
              <w:rPr>
                <w:sz w:val="22"/>
                <w:szCs w:val="22"/>
              </w:rPr>
              <w:t>98258</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21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Увеличение доли общедоступных библиотек, подключенных к сети Интернет, в общем количестве му</w:t>
            </w:r>
            <w:r w:rsidRPr="00FE49D1">
              <w:rPr>
                <w:sz w:val="22"/>
                <w:szCs w:val="22"/>
              </w:rPr>
              <w:softHyphen/>
              <w:t>ниципальных библиотек</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69,5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70,5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73,</w:t>
            </w:r>
            <w:r w:rsidRPr="00FE49D1">
              <w:rPr>
                <w:bCs/>
                <w:sz w:val="22"/>
                <w:szCs w:val="22"/>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75,6</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1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 xml:space="preserve">Организация  и  проведение культурно- досуговых мероприятий </w:t>
            </w:r>
            <w:r w:rsidRPr="00FE49D1">
              <w:rPr>
                <w:spacing w:val="-3"/>
                <w:sz w:val="22"/>
                <w:szCs w:val="22"/>
              </w:rPr>
              <w:t xml:space="preserve">(количество  культурно-массовых </w:t>
            </w:r>
            <w:r w:rsidRPr="00FE49D1">
              <w:rPr>
                <w:sz w:val="22"/>
                <w:szCs w:val="22"/>
              </w:rPr>
              <w:t xml:space="preserve">мероприятий  в муниципальных </w:t>
            </w:r>
            <w:r w:rsidRPr="00FE49D1">
              <w:rPr>
                <w:spacing w:val="-2"/>
                <w:sz w:val="22"/>
                <w:szCs w:val="22"/>
              </w:rPr>
              <w:t>культурно-досуговых    учреждени</w:t>
            </w:r>
            <w:r w:rsidRPr="00FE49D1">
              <w:rPr>
                <w:sz w:val="22"/>
                <w:szCs w:val="22"/>
              </w:rPr>
              <w:t>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9250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9301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9347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9411</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95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Услуги по организации деятельности клубных формирований и формирований самодеятельного народного творчества (число клубных формирований в муниципаль</w:t>
            </w:r>
            <w:r w:rsidRPr="00FE49D1">
              <w:rPr>
                <w:spacing w:val="-2"/>
                <w:sz w:val="22"/>
                <w:szCs w:val="22"/>
              </w:rPr>
              <w:t>ных    культурно-досуговых    учре</w:t>
            </w:r>
            <w:r w:rsidRPr="00FE49D1">
              <w:rPr>
                <w:sz w:val="22"/>
                <w:szCs w:val="22"/>
              </w:rPr>
              <w:t>ждениях)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339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347</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0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Количество стипендиатов муниципальных денежных премий (поощрений, грантов, стипендий) среди выдающихся деятелей культуры и искусства, молодых одаренных исполнителей и творческих коллективов</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29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pacing w:val="-3"/>
                <w:sz w:val="22"/>
                <w:szCs w:val="22"/>
              </w:rPr>
              <w:lastRenderedPageBreak/>
              <w:t>Увеличение доли детей, привлека</w:t>
            </w:r>
            <w:r w:rsidRPr="00FE49D1">
              <w:rPr>
                <w:spacing w:val="-1"/>
                <w:sz w:val="22"/>
                <w:szCs w:val="22"/>
              </w:rPr>
              <w:t>емых к участию в творческих ме</w:t>
            </w:r>
            <w:r w:rsidRPr="00FE49D1">
              <w:rPr>
                <w:spacing w:val="-3"/>
                <w:sz w:val="22"/>
                <w:szCs w:val="22"/>
              </w:rPr>
              <w:t xml:space="preserve">роприятиях, в общем числе детей в </w:t>
            </w:r>
            <w:r w:rsidRPr="00FE49D1">
              <w:rPr>
                <w:spacing w:val="-1"/>
                <w:sz w:val="22"/>
                <w:szCs w:val="22"/>
              </w:rPr>
              <w:t>возрасте от 5 до 18 лет, проживающих на территории муниципаль</w:t>
            </w:r>
            <w:r w:rsidRPr="00FE49D1">
              <w:rPr>
                <w:sz w:val="22"/>
                <w:szCs w:val="22"/>
              </w:rPr>
              <w:t>ного образования Выселковский район</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49</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pacing w:val="-1"/>
                <w:sz w:val="22"/>
                <w:szCs w:val="22"/>
              </w:rPr>
              <w:t xml:space="preserve">Количество работников муниципальных учреждений отрасли </w:t>
            </w:r>
            <w:r w:rsidRPr="00FE49D1">
              <w:rPr>
                <w:sz w:val="22"/>
                <w:szCs w:val="22"/>
              </w:rPr>
              <w:t>«Культура», получивших допол</w:t>
            </w:r>
            <w:r w:rsidRPr="00FE49D1">
              <w:rPr>
                <w:spacing w:val="-3"/>
                <w:sz w:val="22"/>
                <w:szCs w:val="22"/>
              </w:rPr>
              <w:t xml:space="preserve">нительное предпрофессиональное </w:t>
            </w:r>
            <w:r w:rsidRPr="00FE49D1">
              <w:rPr>
                <w:sz w:val="22"/>
                <w:szCs w:val="22"/>
              </w:rPr>
              <w:t>образование</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20</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1"/>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pacing w:val="-1"/>
                <w:sz w:val="22"/>
                <w:szCs w:val="22"/>
              </w:rPr>
              <w:t xml:space="preserve">Количество работников муниципальных учреждений отрасли </w:t>
            </w:r>
            <w:r w:rsidRPr="00FE49D1">
              <w:rPr>
                <w:spacing w:val="-3"/>
                <w:sz w:val="22"/>
                <w:szCs w:val="22"/>
              </w:rPr>
              <w:t>«Культура», проживающих и рабо</w:t>
            </w:r>
            <w:r w:rsidRPr="00FE49D1">
              <w:rPr>
                <w:spacing w:val="-3"/>
                <w:sz w:val="22"/>
                <w:szCs w:val="22"/>
              </w:rPr>
              <w:softHyphen/>
            </w:r>
            <w:r w:rsidRPr="00FE49D1">
              <w:rPr>
                <w:sz w:val="22"/>
                <w:szCs w:val="22"/>
              </w:rPr>
              <w:t xml:space="preserve">тающих в </w:t>
            </w:r>
            <w:r w:rsidRPr="00FE49D1">
              <w:rPr>
                <w:spacing w:val="-3"/>
                <w:sz w:val="22"/>
                <w:szCs w:val="22"/>
              </w:rPr>
              <w:t>сельской местности, которые полу</w:t>
            </w:r>
            <w:r w:rsidRPr="00FE49D1">
              <w:rPr>
                <w:spacing w:val="-1"/>
                <w:sz w:val="22"/>
                <w:szCs w:val="22"/>
              </w:rPr>
              <w:t xml:space="preserve">чают компенсацию расходов на </w:t>
            </w:r>
            <w:r w:rsidRPr="00FE49D1">
              <w:rPr>
                <w:spacing w:val="-3"/>
                <w:sz w:val="22"/>
                <w:szCs w:val="22"/>
              </w:rPr>
              <w:t>оплату жилых помещений, отопле</w:t>
            </w:r>
            <w:r w:rsidRPr="00FE49D1">
              <w:rPr>
                <w:sz w:val="22"/>
                <w:szCs w:val="22"/>
              </w:rPr>
              <w:t>ния, освещения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r>
    </w:tbl>
    <w:p w:rsidR="00FE49D1" w:rsidRPr="00FE49D1" w:rsidRDefault="00FE49D1" w:rsidP="00FE49D1"/>
    <w:p w:rsidR="00FE49D1" w:rsidRPr="00FE49D1" w:rsidRDefault="00FE49D1" w:rsidP="00FE49D1">
      <w:pPr>
        <w:shd w:val="clear" w:color="auto" w:fill="FFFFFF"/>
        <w:spacing w:before="360"/>
        <w:jc w:val="center"/>
        <w:rPr>
          <w:sz w:val="28"/>
        </w:rPr>
      </w:pPr>
      <w:r w:rsidRPr="00FE49D1">
        <w:rPr>
          <w:sz w:val="28"/>
          <w:szCs w:val="30"/>
        </w:rPr>
        <w:t>6. Методика оценки эффективности реализации муниципальной</w:t>
      </w:r>
    </w:p>
    <w:p w:rsidR="00FE49D1" w:rsidRDefault="00FE49D1" w:rsidP="00FE49D1">
      <w:pPr>
        <w:shd w:val="clear" w:color="auto" w:fill="FFFFFF"/>
        <w:jc w:val="center"/>
        <w:rPr>
          <w:sz w:val="28"/>
          <w:szCs w:val="30"/>
        </w:rPr>
      </w:pPr>
      <w:r w:rsidRPr="00FE49D1">
        <w:rPr>
          <w:sz w:val="28"/>
          <w:szCs w:val="30"/>
        </w:rPr>
        <w:t>Подпрограммы</w:t>
      </w:r>
    </w:p>
    <w:p w:rsidR="00FE49D1" w:rsidRPr="00FE49D1" w:rsidRDefault="00FE49D1" w:rsidP="00FE49D1">
      <w:pPr>
        <w:shd w:val="clear" w:color="auto" w:fill="FFFFFF"/>
        <w:jc w:val="center"/>
        <w:rPr>
          <w:sz w:val="28"/>
        </w:rPr>
      </w:pPr>
    </w:p>
    <w:p w:rsidR="00FE49D1" w:rsidRPr="00FE49D1" w:rsidRDefault="00FE49D1" w:rsidP="00FE49D1">
      <w:pPr>
        <w:shd w:val="clear" w:color="auto" w:fill="FFFFFF"/>
        <w:ind w:firstLine="709"/>
        <w:jc w:val="both"/>
        <w:rPr>
          <w:sz w:val="28"/>
          <w:szCs w:val="28"/>
        </w:rPr>
      </w:pPr>
      <w:r w:rsidRPr="00FE49D1">
        <w:rPr>
          <w:sz w:val="28"/>
          <w:szCs w:val="28"/>
        </w:rPr>
        <w:t>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годового отчета ответственного исполнителя муниципальной подпрограммы о ходе ее реализации и об оценке эффективности.</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Оценка эффективности муниципальной подпрограммы производится с учетом следующих составляющих:</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оценки степени достижения целей и решения задач подпрограммы; оценки степени соответствия запланированному уровню затрат; оценки степени реализации основных мероприятий подпрограммы и достижения ожидаемых непосредственных результатов их реализации (далее - оценка степени реализации мероприятий);</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оценка степени достижения целей и решения задач муниципальной подпрограммы:</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для оценки степени достижения целей и решения задач (далее -степень реализации) муниципальной подпрограммы определяется степень достижения плановых значений каждого показателя (индикатора), характеризующего цели и задачи муниципальной подпрограммы.</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Степень достижения планового значения показателя (индикатора) рассчитывается по следующим формулам:</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для показателей (индикаторов), желаемой тенденцией развития которых является увеличение значений:</w:t>
      </w:r>
    </w:p>
    <w:p w:rsidR="00FE49D1" w:rsidRPr="00FE49D1" w:rsidRDefault="00FE49D1" w:rsidP="00FE49D1">
      <w:pPr>
        <w:shd w:val="clear" w:color="auto" w:fill="FFFFFF"/>
        <w:tabs>
          <w:tab w:val="left" w:pos="142"/>
        </w:tabs>
        <w:ind w:firstLine="709"/>
        <w:jc w:val="both"/>
        <w:rPr>
          <w:sz w:val="28"/>
          <w:szCs w:val="28"/>
        </w:rPr>
      </w:pPr>
      <w:proofErr w:type="spellStart"/>
      <w:r w:rsidRPr="00FE49D1">
        <w:rPr>
          <w:sz w:val="28"/>
          <w:szCs w:val="28"/>
        </w:rPr>
        <w:lastRenderedPageBreak/>
        <w:t>СДп</w:t>
      </w:r>
      <w:proofErr w:type="spellEnd"/>
      <w:r w:rsidRPr="00FE49D1">
        <w:rPr>
          <w:sz w:val="28"/>
          <w:szCs w:val="28"/>
        </w:rPr>
        <w:t>/</w:t>
      </w:r>
      <w:proofErr w:type="spellStart"/>
      <w:r w:rsidRPr="00FE49D1">
        <w:rPr>
          <w:sz w:val="28"/>
          <w:szCs w:val="28"/>
        </w:rPr>
        <w:t>ппз</w:t>
      </w:r>
      <w:proofErr w:type="spellEnd"/>
      <w:r w:rsidRPr="00FE49D1">
        <w:rPr>
          <w:sz w:val="28"/>
          <w:szCs w:val="28"/>
        </w:rPr>
        <w:t xml:space="preserve"> = </w:t>
      </w:r>
      <w:proofErr w:type="spellStart"/>
      <w:r w:rsidRPr="00FE49D1">
        <w:rPr>
          <w:sz w:val="28"/>
          <w:szCs w:val="28"/>
        </w:rPr>
        <w:t>ЗПп</w:t>
      </w:r>
      <w:proofErr w:type="spellEnd"/>
      <w:r w:rsidRPr="00FE49D1">
        <w:rPr>
          <w:sz w:val="28"/>
          <w:szCs w:val="28"/>
        </w:rPr>
        <w:t>/</w:t>
      </w:r>
      <w:proofErr w:type="spellStart"/>
      <w:r w:rsidRPr="00FE49D1">
        <w:rPr>
          <w:sz w:val="28"/>
          <w:szCs w:val="28"/>
        </w:rPr>
        <w:t>пф</w:t>
      </w:r>
      <w:proofErr w:type="spellEnd"/>
      <w:r w:rsidRPr="00FE49D1">
        <w:rPr>
          <w:sz w:val="28"/>
          <w:szCs w:val="28"/>
        </w:rPr>
        <w:t xml:space="preserve"> / </w:t>
      </w:r>
      <w:proofErr w:type="spellStart"/>
      <w:r w:rsidRPr="00FE49D1">
        <w:rPr>
          <w:sz w:val="28"/>
          <w:szCs w:val="28"/>
        </w:rPr>
        <w:t>ЗПп</w:t>
      </w:r>
      <w:proofErr w:type="spellEnd"/>
      <w:r w:rsidRPr="00FE49D1">
        <w:rPr>
          <w:sz w:val="28"/>
          <w:szCs w:val="28"/>
        </w:rPr>
        <w:t>/пп;</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для показателей (индикаторов), желаемой тенденцией развития которых является снижение значений:</w:t>
      </w:r>
    </w:p>
    <w:p w:rsidR="00FE49D1" w:rsidRPr="00FE49D1" w:rsidRDefault="00FE49D1" w:rsidP="00FE49D1">
      <w:pPr>
        <w:shd w:val="clear" w:color="auto" w:fill="FFFFFF"/>
        <w:tabs>
          <w:tab w:val="left" w:pos="142"/>
        </w:tabs>
        <w:ind w:firstLine="709"/>
        <w:jc w:val="both"/>
        <w:rPr>
          <w:sz w:val="28"/>
          <w:szCs w:val="28"/>
        </w:rPr>
      </w:pPr>
      <w:proofErr w:type="spellStart"/>
      <w:r w:rsidRPr="00FE49D1">
        <w:rPr>
          <w:sz w:val="28"/>
          <w:szCs w:val="28"/>
        </w:rPr>
        <w:t>СДп</w:t>
      </w:r>
      <w:proofErr w:type="spellEnd"/>
      <w:r w:rsidRPr="00FE49D1">
        <w:rPr>
          <w:sz w:val="28"/>
          <w:szCs w:val="28"/>
        </w:rPr>
        <w:t>/</w:t>
      </w:r>
      <w:proofErr w:type="spellStart"/>
      <w:r w:rsidRPr="00FE49D1">
        <w:rPr>
          <w:sz w:val="28"/>
          <w:szCs w:val="28"/>
        </w:rPr>
        <w:t>ппз</w:t>
      </w:r>
      <w:proofErr w:type="spellEnd"/>
      <w:r w:rsidRPr="00FE49D1">
        <w:rPr>
          <w:sz w:val="28"/>
          <w:szCs w:val="28"/>
        </w:rPr>
        <w:t xml:space="preserve"> = </w:t>
      </w:r>
      <w:proofErr w:type="spellStart"/>
      <w:r w:rsidRPr="00FE49D1">
        <w:rPr>
          <w:sz w:val="28"/>
          <w:szCs w:val="28"/>
        </w:rPr>
        <w:t>ЗПп</w:t>
      </w:r>
      <w:proofErr w:type="spellEnd"/>
      <w:r w:rsidRPr="00FE49D1">
        <w:rPr>
          <w:sz w:val="28"/>
          <w:szCs w:val="28"/>
        </w:rPr>
        <w:t xml:space="preserve">/пп / </w:t>
      </w:r>
      <w:proofErr w:type="spellStart"/>
      <w:r w:rsidRPr="00FE49D1">
        <w:rPr>
          <w:sz w:val="28"/>
          <w:szCs w:val="28"/>
        </w:rPr>
        <w:t>ЗПп</w:t>
      </w:r>
      <w:proofErr w:type="spellEnd"/>
      <w:r w:rsidRPr="00FE49D1">
        <w:rPr>
          <w:sz w:val="28"/>
          <w:szCs w:val="28"/>
        </w:rPr>
        <w:t>/</w:t>
      </w:r>
      <w:proofErr w:type="spellStart"/>
      <w:r w:rsidRPr="00FE49D1">
        <w:rPr>
          <w:sz w:val="28"/>
          <w:szCs w:val="28"/>
        </w:rPr>
        <w:t>пф</w:t>
      </w:r>
      <w:proofErr w:type="spellEnd"/>
      <w:r w:rsidRPr="00FE49D1">
        <w:rPr>
          <w:sz w:val="28"/>
          <w:szCs w:val="28"/>
        </w:rPr>
        <w:t>,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СДп</w:t>
      </w:r>
      <w:proofErr w:type="spellEnd"/>
      <w:r w:rsidRPr="00FE49D1">
        <w:rPr>
          <w:sz w:val="28"/>
          <w:szCs w:val="28"/>
        </w:rPr>
        <w:t>/</w:t>
      </w:r>
      <w:proofErr w:type="spellStart"/>
      <w:r w:rsidRPr="00FE49D1">
        <w:rPr>
          <w:sz w:val="28"/>
          <w:szCs w:val="28"/>
        </w:rPr>
        <w:t>ппз</w:t>
      </w:r>
      <w:proofErr w:type="spellEnd"/>
      <w:r w:rsidRPr="00FE49D1">
        <w:rPr>
          <w:sz w:val="28"/>
          <w:szCs w:val="28"/>
        </w:rPr>
        <w:t xml:space="preserve"> - степень достижения планового значения показателя (индикатора), характеризующего цели и задачи муниципальной подпрограммы;</w:t>
      </w:r>
    </w:p>
    <w:p w:rsidR="00FE49D1" w:rsidRPr="00FE49D1" w:rsidRDefault="00FE49D1" w:rsidP="00FE49D1">
      <w:pPr>
        <w:shd w:val="clear" w:color="auto" w:fill="FFFFFF"/>
        <w:ind w:firstLine="709"/>
        <w:jc w:val="both"/>
        <w:rPr>
          <w:sz w:val="28"/>
          <w:szCs w:val="28"/>
        </w:rPr>
      </w:pPr>
      <w:proofErr w:type="spellStart"/>
      <w:r w:rsidRPr="00FE49D1">
        <w:rPr>
          <w:sz w:val="28"/>
          <w:szCs w:val="28"/>
        </w:rPr>
        <w:t>ЗПп</w:t>
      </w:r>
      <w:proofErr w:type="spellEnd"/>
      <w:r w:rsidRPr="00FE49D1">
        <w:rPr>
          <w:sz w:val="28"/>
          <w:szCs w:val="28"/>
        </w:rPr>
        <w:t>/</w:t>
      </w:r>
      <w:proofErr w:type="spellStart"/>
      <w:r w:rsidRPr="00FE49D1">
        <w:rPr>
          <w:sz w:val="28"/>
          <w:szCs w:val="28"/>
        </w:rPr>
        <w:t>пф</w:t>
      </w:r>
      <w:proofErr w:type="spellEnd"/>
      <w:r w:rsidRPr="00FE49D1">
        <w:rPr>
          <w:sz w:val="28"/>
          <w:szCs w:val="28"/>
        </w:rPr>
        <w:t xml:space="preserve"> - значение показателя (индикатора), характеризующего цели и задачи муниципальной подпрограммы, фактически достигнутое на конец отчетного периода;</w:t>
      </w:r>
    </w:p>
    <w:p w:rsidR="00FE49D1" w:rsidRPr="00FE49D1" w:rsidRDefault="00FE49D1" w:rsidP="00FE49D1">
      <w:pPr>
        <w:shd w:val="clear" w:color="auto" w:fill="FFFFFF"/>
        <w:ind w:firstLine="709"/>
        <w:jc w:val="both"/>
        <w:rPr>
          <w:sz w:val="28"/>
          <w:szCs w:val="28"/>
        </w:rPr>
      </w:pPr>
      <w:proofErr w:type="spellStart"/>
      <w:r w:rsidRPr="00FE49D1">
        <w:rPr>
          <w:sz w:val="28"/>
          <w:szCs w:val="28"/>
        </w:rPr>
        <w:t>ЗПп</w:t>
      </w:r>
      <w:proofErr w:type="spellEnd"/>
      <w:r w:rsidRPr="00FE49D1">
        <w:rPr>
          <w:sz w:val="28"/>
          <w:szCs w:val="28"/>
        </w:rPr>
        <w:t>/пп - плановое значение показателя (индикатора), характеризующего цели и задачи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Оценка степени соответствия запланированному уровню затрат:</w:t>
      </w:r>
    </w:p>
    <w:p w:rsidR="00FE49D1" w:rsidRPr="00FE49D1" w:rsidRDefault="00FE49D1" w:rsidP="00FE49D1">
      <w:pPr>
        <w:shd w:val="clear" w:color="auto" w:fill="FFFFFF"/>
        <w:ind w:firstLine="709"/>
        <w:jc w:val="both"/>
        <w:rPr>
          <w:sz w:val="28"/>
          <w:szCs w:val="28"/>
        </w:rPr>
      </w:pPr>
      <w:r w:rsidRPr="00FE49D1">
        <w:rPr>
          <w:sz w:val="28"/>
          <w:szCs w:val="28"/>
        </w:rPr>
        <w:t>степень соответствия запланированному уровню затрат оценивается для каждого основного мероприятия муниципальной подпрограммы как отношение фактически произведенных в отчетном году расходов на их реализацию к плановым значениям по следующей формуле: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ССуз</w:t>
      </w:r>
      <w:proofErr w:type="spellEnd"/>
      <w:r w:rsidRPr="00FE49D1">
        <w:rPr>
          <w:sz w:val="28"/>
          <w:szCs w:val="28"/>
        </w:rPr>
        <w:t xml:space="preserve"> = </w:t>
      </w:r>
      <w:proofErr w:type="spellStart"/>
      <w:r w:rsidRPr="00FE49D1">
        <w:rPr>
          <w:sz w:val="28"/>
          <w:szCs w:val="28"/>
        </w:rPr>
        <w:t>Зф</w:t>
      </w:r>
      <w:proofErr w:type="spellEnd"/>
      <w:r w:rsidRPr="00FE49D1">
        <w:rPr>
          <w:sz w:val="28"/>
          <w:szCs w:val="28"/>
        </w:rPr>
        <w:t xml:space="preserve"> / </w:t>
      </w:r>
      <w:proofErr w:type="spellStart"/>
      <w:r w:rsidRPr="00FE49D1">
        <w:rPr>
          <w:sz w:val="28"/>
          <w:szCs w:val="28"/>
        </w:rPr>
        <w:t>Зп</w:t>
      </w:r>
      <w:proofErr w:type="spellEnd"/>
      <w:r w:rsidRPr="00FE49D1">
        <w:rPr>
          <w:sz w:val="28"/>
          <w:szCs w:val="28"/>
        </w:rPr>
        <w:t>,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ССуз</w:t>
      </w:r>
      <w:proofErr w:type="spellEnd"/>
      <w:r w:rsidRPr="00FE49D1">
        <w:rPr>
          <w:sz w:val="28"/>
          <w:szCs w:val="28"/>
        </w:rPr>
        <w:t xml:space="preserve"> - степень соответствия запланированному уровню расходов;</w:t>
      </w:r>
    </w:p>
    <w:p w:rsidR="00FE49D1" w:rsidRPr="00FE49D1" w:rsidRDefault="00FE49D1" w:rsidP="00FE49D1">
      <w:pPr>
        <w:shd w:val="clear" w:color="auto" w:fill="FFFFFF"/>
        <w:ind w:firstLine="709"/>
        <w:jc w:val="both"/>
        <w:rPr>
          <w:sz w:val="28"/>
          <w:szCs w:val="28"/>
        </w:rPr>
      </w:pPr>
      <w:proofErr w:type="spellStart"/>
      <w:r w:rsidRPr="00FE49D1">
        <w:rPr>
          <w:sz w:val="28"/>
          <w:szCs w:val="28"/>
        </w:rPr>
        <w:t>Зф</w:t>
      </w:r>
      <w:proofErr w:type="spellEnd"/>
      <w:r w:rsidRPr="00FE49D1">
        <w:rPr>
          <w:sz w:val="28"/>
          <w:szCs w:val="28"/>
        </w:rPr>
        <w:t xml:space="preserve"> - фактические расходы на реализацию основного мероприятия муниципальной подпрограммы в отчетном году;</w:t>
      </w:r>
    </w:p>
    <w:p w:rsidR="00FE49D1" w:rsidRPr="00FE49D1" w:rsidRDefault="00FE49D1" w:rsidP="00FE49D1">
      <w:pPr>
        <w:shd w:val="clear" w:color="auto" w:fill="FFFFFF"/>
        <w:ind w:firstLine="709"/>
        <w:jc w:val="both"/>
        <w:rPr>
          <w:sz w:val="28"/>
          <w:szCs w:val="28"/>
        </w:rPr>
      </w:pPr>
      <w:proofErr w:type="spellStart"/>
      <w:r w:rsidRPr="00FE49D1">
        <w:rPr>
          <w:sz w:val="28"/>
          <w:szCs w:val="28"/>
        </w:rPr>
        <w:t>Зп</w:t>
      </w:r>
      <w:proofErr w:type="spellEnd"/>
      <w:r w:rsidRPr="00FE49D1">
        <w:rPr>
          <w:sz w:val="28"/>
          <w:szCs w:val="28"/>
        </w:rPr>
        <w:t xml:space="preserve"> - плановые расходы на реализацию основного мероприятия муниципальной подпрограммы в отчетном году.</w:t>
      </w:r>
    </w:p>
    <w:p w:rsidR="00FE49D1" w:rsidRPr="00FE49D1" w:rsidRDefault="00FE49D1" w:rsidP="00FE49D1">
      <w:pPr>
        <w:shd w:val="clear" w:color="auto" w:fill="FFFFFF"/>
        <w:ind w:firstLine="709"/>
        <w:jc w:val="both"/>
        <w:rPr>
          <w:sz w:val="28"/>
          <w:szCs w:val="28"/>
        </w:rPr>
      </w:pPr>
      <w:r w:rsidRPr="00FE49D1">
        <w:rPr>
          <w:sz w:val="28"/>
          <w:szCs w:val="28"/>
        </w:rPr>
        <w:t>С учетом специфики конкретной муниципальной подпрограммы ответственный исполнитель в составе методики оценки эффективности муниципальной подпрограммы устанавливает, учитываются ли в составе показателя «степень соответствия запланированному уровню расходов» только бюджетные расходы, либо расходы из всех источников.</w:t>
      </w:r>
    </w:p>
    <w:p w:rsidR="00FE49D1" w:rsidRPr="00FE49D1" w:rsidRDefault="00FE49D1" w:rsidP="00FE49D1">
      <w:pPr>
        <w:shd w:val="clear" w:color="auto" w:fill="FFFFFF"/>
        <w:ind w:firstLine="709"/>
        <w:jc w:val="both"/>
        <w:rPr>
          <w:sz w:val="28"/>
          <w:szCs w:val="28"/>
        </w:rPr>
      </w:pPr>
      <w:r w:rsidRPr="00FE49D1">
        <w:rPr>
          <w:sz w:val="28"/>
          <w:szCs w:val="28"/>
        </w:rPr>
        <w:t>Под плановыми расходами понимаются объемы бюджетных ассигнований, предусмотренные на реализацию соответствующего основного мероприятия муниципальной подпрограммы в муниципальном бюджете на отчетный год.</w:t>
      </w:r>
    </w:p>
    <w:p w:rsidR="00FE49D1" w:rsidRPr="00FE49D1" w:rsidRDefault="00FE49D1" w:rsidP="00FE49D1">
      <w:pPr>
        <w:shd w:val="clear" w:color="auto" w:fill="FFFFFF"/>
        <w:ind w:firstLine="709"/>
        <w:jc w:val="both"/>
        <w:rPr>
          <w:sz w:val="28"/>
          <w:szCs w:val="28"/>
        </w:rPr>
      </w:pPr>
      <w:r w:rsidRPr="00FE49D1">
        <w:rPr>
          <w:sz w:val="28"/>
          <w:szCs w:val="28"/>
        </w:rPr>
        <w:t>Под плановыми расходами из средств иных источников понимаются объемы расходов, предусмотренные за счет соответствующих источников на реализацию основных мероприятий муниципальной подпрограммы в соответствии с действующей на момент проведения оценки эффективности редакцией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Оценка степени реализации мероприятий:</w:t>
      </w:r>
    </w:p>
    <w:p w:rsidR="00FE49D1" w:rsidRPr="00FE49D1" w:rsidRDefault="00FE49D1" w:rsidP="00FE49D1">
      <w:pPr>
        <w:shd w:val="clear" w:color="auto" w:fill="FFFFFF"/>
        <w:tabs>
          <w:tab w:val="left" w:pos="1042"/>
        </w:tabs>
        <w:ind w:firstLine="709"/>
        <w:jc w:val="both"/>
        <w:rPr>
          <w:sz w:val="28"/>
          <w:szCs w:val="28"/>
        </w:rPr>
      </w:pPr>
      <w:r w:rsidRPr="00FE49D1">
        <w:rPr>
          <w:sz w:val="28"/>
          <w:szCs w:val="28"/>
        </w:rPr>
        <w:t>1.</w:t>
      </w:r>
      <w:r w:rsidRPr="00FE49D1">
        <w:rPr>
          <w:sz w:val="28"/>
          <w:szCs w:val="28"/>
        </w:rPr>
        <w:tab/>
        <w:t>Степень реализации мероприятий оценивается для каждого основного мероприятия муниципальной подпрограммы как доля мероприятий, выполненных в полном объеме по следующей формуле: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СРм</w:t>
      </w:r>
      <w:proofErr w:type="spellEnd"/>
      <w:r w:rsidRPr="00FE49D1">
        <w:rPr>
          <w:sz w:val="28"/>
          <w:szCs w:val="28"/>
        </w:rPr>
        <w:t xml:space="preserve"> = </w:t>
      </w:r>
      <w:proofErr w:type="spellStart"/>
      <w:r w:rsidRPr="00FE49D1">
        <w:rPr>
          <w:sz w:val="28"/>
          <w:szCs w:val="28"/>
        </w:rPr>
        <w:t>Мв</w:t>
      </w:r>
      <w:proofErr w:type="spellEnd"/>
      <w:r w:rsidRPr="00FE49D1">
        <w:rPr>
          <w:sz w:val="28"/>
          <w:szCs w:val="28"/>
        </w:rPr>
        <w:t xml:space="preserve"> / М,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СРм</w:t>
      </w:r>
      <w:proofErr w:type="spellEnd"/>
      <w:r w:rsidRPr="00FE49D1">
        <w:rPr>
          <w:sz w:val="28"/>
          <w:szCs w:val="28"/>
        </w:rPr>
        <w:t xml:space="preserve"> - степень реализации мероприятий;</w:t>
      </w:r>
    </w:p>
    <w:p w:rsidR="00FE49D1" w:rsidRPr="00FE49D1" w:rsidRDefault="00FE49D1" w:rsidP="00FE49D1">
      <w:pPr>
        <w:shd w:val="clear" w:color="auto" w:fill="FFFFFF"/>
        <w:ind w:firstLine="709"/>
        <w:jc w:val="both"/>
        <w:rPr>
          <w:sz w:val="28"/>
          <w:szCs w:val="28"/>
        </w:rPr>
      </w:pPr>
      <w:proofErr w:type="spellStart"/>
      <w:r w:rsidRPr="00FE49D1">
        <w:rPr>
          <w:sz w:val="28"/>
          <w:szCs w:val="28"/>
        </w:rPr>
        <w:t>Мв</w:t>
      </w:r>
      <w:proofErr w:type="spellEnd"/>
      <w:r w:rsidRPr="00FE49D1">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FE49D1" w:rsidRPr="00FE49D1" w:rsidRDefault="00FE49D1" w:rsidP="00FE49D1">
      <w:pPr>
        <w:shd w:val="clear" w:color="auto" w:fill="FFFFFF"/>
        <w:ind w:firstLine="709"/>
        <w:jc w:val="both"/>
        <w:rPr>
          <w:sz w:val="28"/>
          <w:szCs w:val="28"/>
        </w:rPr>
      </w:pPr>
      <w:r w:rsidRPr="00FE49D1">
        <w:rPr>
          <w:sz w:val="28"/>
          <w:szCs w:val="28"/>
        </w:rPr>
        <w:t>М - общее количество мероприятий, запланированных к реализации в</w:t>
      </w:r>
    </w:p>
    <w:p w:rsidR="00FE49D1" w:rsidRPr="00FE49D1" w:rsidRDefault="00FE49D1" w:rsidP="00FE49D1">
      <w:pPr>
        <w:shd w:val="clear" w:color="auto" w:fill="FFFFFF"/>
        <w:ind w:firstLine="709"/>
        <w:jc w:val="both"/>
        <w:rPr>
          <w:sz w:val="28"/>
          <w:szCs w:val="28"/>
        </w:rPr>
      </w:pPr>
      <w:r w:rsidRPr="00FE49D1">
        <w:rPr>
          <w:sz w:val="28"/>
          <w:szCs w:val="28"/>
        </w:rPr>
        <w:lastRenderedPageBreak/>
        <w:t>отчетном году.</w:t>
      </w:r>
    </w:p>
    <w:p w:rsidR="00FE49D1" w:rsidRPr="00FE49D1" w:rsidRDefault="00FE49D1" w:rsidP="00FE49D1">
      <w:pPr>
        <w:shd w:val="clear" w:color="auto" w:fill="FFFFFF"/>
        <w:tabs>
          <w:tab w:val="left" w:pos="1042"/>
        </w:tabs>
        <w:ind w:firstLine="709"/>
        <w:jc w:val="both"/>
        <w:rPr>
          <w:sz w:val="28"/>
          <w:szCs w:val="28"/>
        </w:rPr>
      </w:pPr>
      <w:r w:rsidRPr="00FE49D1">
        <w:rPr>
          <w:sz w:val="28"/>
          <w:szCs w:val="28"/>
        </w:rPr>
        <w:t>2.</w:t>
      </w:r>
      <w:r w:rsidRPr="00FE49D1">
        <w:rPr>
          <w:sz w:val="28"/>
          <w:szCs w:val="28"/>
        </w:rPr>
        <w:tab/>
        <w:t>Мероприятие может считаться выполненным в полном объеме при достижении следующих результатов:</w:t>
      </w:r>
    </w:p>
    <w:p w:rsidR="00FE49D1" w:rsidRPr="00FE49D1" w:rsidRDefault="00FE49D1" w:rsidP="00FE49D1">
      <w:pPr>
        <w:shd w:val="clear" w:color="auto" w:fill="FFFFFF"/>
        <w:ind w:firstLine="709"/>
        <w:jc w:val="both"/>
        <w:rPr>
          <w:sz w:val="28"/>
          <w:szCs w:val="28"/>
        </w:rPr>
      </w:pPr>
      <w:r w:rsidRPr="00FE49D1">
        <w:rPr>
          <w:sz w:val="28"/>
          <w:szCs w:val="28"/>
        </w:rPr>
        <w:t>2.1. Мероприятие, результаты которого оцениваются на основании числовых (в абсолютных или относительных величинах) значений показателей (индикаторов),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объемов финансирования по мероприятию.</w:t>
      </w:r>
    </w:p>
    <w:p w:rsidR="00FE49D1" w:rsidRPr="00FE49D1" w:rsidRDefault="00FE49D1" w:rsidP="00FE49D1">
      <w:pPr>
        <w:shd w:val="clear" w:color="auto" w:fill="FFFFFF"/>
        <w:ind w:firstLine="709"/>
        <w:jc w:val="both"/>
        <w:rPr>
          <w:sz w:val="28"/>
          <w:szCs w:val="28"/>
        </w:rPr>
      </w:pPr>
      <w:r w:rsidRPr="00FE49D1">
        <w:rPr>
          <w:sz w:val="28"/>
          <w:szCs w:val="28"/>
        </w:rPr>
        <w:t>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 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 чем на 1% в отчетном году по сравнению с годом, предшествующим отчетному).</w:t>
      </w:r>
    </w:p>
    <w:p w:rsidR="00FE49D1" w:rsidRPr="00FE49D1" w:rsidRDefault="00FE49D1" w:rsidP="00FE49D1">
      <w:pPr>
        <w:shd w:val="clear" w:color="auto" w:fill="FFFFFF"/>
        <w:ind w:firstLine="709"/>
        <w:jc w:val="both"/>
        <w:rPr>
          <w:sz w:val="28"/>
          <w:szCs w:val="28"/>
        </w:rPr>
      </w:pPr>
      <w:r w:rsidRPr="00FE49D1">
        <w:rPr>
          <w:sz w:val="28"/>
          <w:szCs w:val="28"/>
        </w:rPr>
        <w:t>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FE49D1" w:rsidRPr="00FE49D1" w:rsidRDefault="00FE49D1" w:rsidP="00FE49D1">
      <w:pPr>
        <w:shd w:val="clear" w:color="auto" w:fill="FFFFFF"/>
        <w:ind w:firstLine="709"/>
        <w:jc w:val="both"/>
        <w:rPr>
          <w:sz w:val="28"/>
          <w:szCs w:val="28"/>
        </w:rPr>
      </w:pPr>
      <w:r w:rsidRPr="00FE49D1">
        <w:rPr>
          <w:sz w:val="28"/>
          <w:szCs w:val="28"/>
        </w:rPr>
        <w:t>Оценка эффективности реализации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Эффективность реализации муниципальной подпрограммы оценивается в зависимости от значений оценки степени реализации муниципальной подпрограммы и оценки эффективности использования средств муниципального бюджета по следующей формуле: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ЭРп</w:t>
      </w:r>
      <w:proofErr w:type="spellEnd"/>
      <w:r w:rsidRPr="00FE49D1">
        <w:rPr>
          <w:sz w:val="28"/>
          <w:szCs w:val="28"/>
        </w:rPr>
        <w:t xml:space="preserve">/п = </w:t>
      </w:r>
      <w:proofErr w:type="spellStart"/>
      <w:r w:rsidRPr="00FE49D1">
        <w:rPr>
          <w:sz w:val="28"/>
          <w:szCs w:val="28"/>
        </w:rPr>
        <w:t>СРп</w:t>
      </w:r>
      <w:proofErr w:type="spellEnd"/>
      <w:r w:rsidRPr="00FE49D1">
        <w:rPr>
          <w:sz w:val="28"/>
          <w:szCs w:val="28"/>
        </w:rPr>
        <w:t>/п*</w:t>
      </w:r>
      <w:proofErr w:type="spellStart"/>
      <w:r w:rsidRPr="00FE49D1">
        <w:rPr>
          <w:sz w:val="28"/>
          <w:szCs w:val="28"/>
        </w:rPr>
        <w:t>Эис</w:t>
      </w:r>
      <w:proofErr w:type="spellEnd"/>
      <w:r w:rsidRPr="00FE49D1">
        <w:rPr>
          <w:sz w:val="28"/>
          <w:szCs w:val="28"/>
        </w:rPr>
        <w:t>,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ЭРп</w:t>
      </w:r>
      <w:proofErr w:type="spellEnd"/>
      <w:r w:rsidRPr="00FE49D1">
        <w:rPr>
          <w:sz w:val="28"/>
          <w:szCs w:val="28"/>
        </w:rPr>
        <w:t>/п - эффективность реализации муниципальной подпрограммы;</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СРп</w:t>
      </w:r>
      <w:proofErr w:type="spellEnd"/>
      <w:r w:rsidRPr="00FE49D1">
        <w:rPr>
          <w:sz w:val="28"/>
          <w:szCs w:val="28"/>
        </w:rPr>
        <w:t>/п - степень реализации муниципальной подпрограммы;</w:t>
      </w:r>
    </w:p>
    <w:p w:rsidR="00FE49D1" w:rsidRPr="00FE49D1" w:rsidRDefault="00FE49D1" w:rsidP="00FE49D1">
      <w:pPr>
        <w:shd w:val="clear" w:color="auto" w:fill="FFFFFF"/>
        <w:ind w:firstLine="709"/>
        <w:jc w:val="both"/>
        <w:rPr>
          <w:sz w:val="28"/>
          <w:szCs w:val="28"/>
        </w:rPr>
      </w:pPr>
      <w:proofErr w:type="spellStart"/>
      <w:r w:rsidRPr="00FE49D1">
        <w:rPr>
          <w:sz w:val="28"/>
          <w:szCs w:val="28"/>
        </w:rPr>
        <w:t>Эйс</w:t>
      </w:r>
      <w:proofErr w:type="spellEnd"/>
      <w:r w:rsidRPr="00FE49D1">
        <w:rPr>
          <w:sz w:val="28"/>
          <w:szCs w:val="28"/>
        </w:rPr>
        <w:t xml:space="preserve"> - эффективность использования бюджетных средств (либо - по решению ответственного исполнителя — эффективность использования финансовых ресурсов на реализацию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 xml:space="preserve">Эффективность реализации муниципальной подпрограммы признается высокой в случае, если значение </w:t>
      </w:r>
      <w:proofErr w:type="spellStart"/>
      <w:r w:rsidRPr="00FE49D1">
        <w:rPr>
          <w:sz w:val="28"/>
          <w:szCs w:val="28"/>
        </w:rPr>
        <w:t>ЭРп</w:t>
      </w:r>
      <w:proofErr w:type="spellEnd"/>
      <w:r w:rsidRPr="00FE49D1">
        <w:rPr>
          <w:sz w:val="28"/>
          <w:szCs w:val="28"/>
        </w:rPr>
        <w:t>/п составляет не менее 0,9.</w:t>
      </w:r>
    </w:p>
    <w:p w:rsidR="00FE49D1" w:rsidRPr="00FE49D1" w:rsidRDefault="00FE49D1" w:rsidP="00FE49D1">
      <w:pPr>
        <w:shd w:val="clear" w:color="auto" w:fill="FFFFFF"/>
        <w:tabs>
          <w:tab w:val="left" w:pos="7570"/>
        </w:tabs>
        <w:ind w:firstLine="709"/>
        <w:jc w:val="both"/>
        <w:rPr>
          <w:sz w:val="28"/>
          <w:szCs w:val="28"/>
        </w:rPr>
      </w:pPr>
      <w:r w:rsidRPr="00FE49D1">
        <w:rPr>
          <w:sz w:val="28"/>
          <w:szCs w:val="28"/>
        </w:rPr>
        <w:t>Эффективность реализации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lastRenderedPageBreak/>
        <w:t xml:space="preserve">признается средней в случае, если значение </w:t>
      </w:r>
      <w:proofErr w:type="spellStart"/>
      <w:r w:rsidRPr="00FE49D1">
        <w:rPr>
          <w:sz w:val="28"/>
          <w:szCs w:val="28"/>
        </w:rPr>
        <w:t>ЭРп</w:t>
      </w:r>
      <w:proofErr w:type="spellEnd"/>
      <w:r w:rsidRPr="00FE49D1">
        <w:rPr>
          <w:sz w:val="28"/>
          <w:szCs w:val="28"/>
        </w:rPr>
        <w:t>/п составляет не менее 0,8.</w:t>
      </w:r>
    </w:p>
    <w:p w:rsidR="00FE49D1" w:rsidRPr="00FE49D1" w:rsidRDefault="00FE49D1" w:rsidP="00FE49D1">
      <w:pPr>
        <w:shd w:val="clear" w:color="auto" w:fill="FFFFFF"/>
        <w:ind w:firstLine="709"/>
        <w:jc w:val="both"/>
        <w:rPr>
          <w:sz w:val="28"/>
          <w:szCs w:val="28"/>
        </w:rPr>
      </w:pPr>
      <w:r w:rsidRPr="00FE49D1">
        <w:rPr>
          <w:sz w:val="28"/>
          <w:szCs w:val="28"/>
        </w:rPr>
        <w:t>Эффективность реализации муниципальной  подпрограммы признается</w:t>
      </w:r>
    </w:p>
    <w:p w:rsidR="00FE49D1" w:rsidRPr="00FE49D1" w:rsidRDefault="00FE49D1" w:rsidP="00FE49D1">
      <w:pPr>
        <w:shd w:val="clear" w:color="auto" w:fill="FFFFFF"/>
        <w:ind w:firstLine="709"/>
        <w:jc w:val="both"/>
        <w:rPr>
          <w:sz w:val="28"/>
          <w:szCs w:val="28"/>
        </w:rPr>
      </w:pPr>
      <w:r w:rsidRPr="00FE49D1">
        <w:rPr>
          <w:sz w:val="28"/>
          <w:szCs w:val="28"/>
        </w:rPr>
        <w:t xml:space="preserve">удовлетворительной в случае, если значение </w:t>
      </w:r>
      <w:proofErr w:type="spellStart"/>
      <w:r w:rsidRPr="00FE49D1">
        <w:rPr>
          <w:sz w:val="28"/>
          <w:szCs w:val="28"/>
        </w:rPr>
        <w:t>ЭРп</w:t>
      </w:r>
      <w:proofErr w:type="spellEnd"/>
      <w:r w:rsidRPr="00FE49D1">
        <w:rPr>
          <w:sz w:val="28"/>
          <w:szCs w:val="28"/>
        </w:rPr>
        <w:t>/п составляет не менее 0,7.</w:t>
      </w:r>
    </w:p>
    <w:p w:rsidR="00FE49D1" w:rsidRPr="00FE49D1" w:rsidRDefault="00FE49D1" w:rsidP="00FE49D1">
      <w:pPr>
        <w:shd w:val="clear" w:color="auto" w:fill="FFFFFF"/>
        <w:ind w:firstLine="709"/>
        <w:jc w:val="both"/>
        <w:rPr>
          <w:sz w:val="28"/>
          <w:szCs w:val="28"/>
        </w:rPr>
      </w:pPr>
      <w:r w:rsidRPr="00FE49D1">
        <w:rPr>
          <w:sz w:val="28"/>
          <w:szCs w:val="28"/>
        </w:rPr>
        <w:t>В остальных случаях эффективность реализации муниципальной подпрограммы признается неудовлетворительной</w:t>
      </w:r>
    </w:p>
    <w:p w:rsidR="00FE49D1" w:rsidRPr="00FE49D1" w:rsidRDefault="00FE49D1" w:rsidP="00FE49D1">
      <w:pPr>
        <w:shd w:val="clear" w:color="auto" w:fill="FFFFFF"/>
        <w:ind w:firstLine="709"/>
        <w:jc w:val="both"/>
        <w:rPr>
          <w:sz w:val="28"/>
          <w:szCs w:val="28"/>
        </w:rPr>
      </w:pPr>
      <w:r w:rsidRPr="00FE49D1">
        <w:rPr>
          <w:sz w:val="28"/>
          <w:szCs w:val="28"/>
        </w:rPr>
        <w:t>Ответственный исполнитель может устанавливать иные основания для признания эффективности муниципальной подпрограммы высокой, средней, удовлетворительной и неудовлетворительной, в том числе на основе определения пороговых значений показателей (индикаторов) муниципальной подпрограммы.</w:t>
      </w:r>
    </w:p>
    <w:p w:rsidR="00FE49D1" w:rsidRPr="00FE49D1" w:rsidRDefault="00FE49D1" w:rsidP="00FE49D1">
      <w:pPr>
        <w:shd w:val="clear" w:color="auto" w:fill="FFFFFF"/>
        <w:jc w:val="both"/>
        <w:rPr>
          <w:sz w:val="28"/>
          <w:szCs w:val="28"/>
        </w:rPr>
      </w:pPr>
    </w:p>
    <w:p w:rsidR="00FE49D1" w:rsidRDefault="00FE49D1" w:rsidP="00FE49D1">
      <w:pPr>
        <w:shd w:val="clear" w:color="auto" w:fill="FFFFFF"/>
        <w:jc w:val="center"/>
        <w:rPr>
          <w:sz w:val="28"/>
          <w:szCs w:val="28"/>
        </w:rPr>
      </w:pPr>
      <w:r w:rsidRPr="00FE49D1">
        <w:rPr>
          <w:spacing w:val="-2"/>
          <w:sz w:val="28"/>
          <w:szCs w:val="28"/>
        </w:rPr>
        <w:t xml:space="preserve">7. Механизм реализации муниципальной муниципального образования </w:t>
      </w:r>
      <w:r w:rsidRPr="00FE49D1">
        <w:rPr>
          <w:sz w:val="28"/>
          <w:szCs w:val="28"/>
        </w:rPr>
        <w:t>Выселковский район «Развитие культуры»</w:t>
      </w:r>
    </w:p>
    <w:p w:rsidR="00FE49D1" w:rsidRPr="00FE49D1" w:rsidRDefault="00FE49D1" w:rsidP="00FE49D1">
      <w:pPr>
        <w:shd w:val="clear" w:color="auto" w:fill="FFFFFF"/>
        <w:jc w:val="center"/>
        <w:rPr>
          <w:sz w:val="28"/>
          <w:szCs w:val="28"/>
        </w:rPr>
      </w:pPr>
    </w:p>
    <w:p w:rsidR="00FE49D1" w:rsidRPr="00FE49D1" w:rsidRDefault="00FE49D1" w:rsidP="00FE49D1">
      <w:pPr>
        <w:shd w:val="clear" w:color="auto" w:fill="FFFFFF"/>
        <w:ind w:firstLine="709"/>
        <w:jc w:val="both"/>
        <w:rPr>
          <w:sz w:val="28"/>
          <w:szCs w:val="28"/>
        </w:rPr>
      </w:pPr>
      <w:r w:rsidRPr="00FE49D1">
        <w:rPr>
          <w:sz w:val="28"/>
          <w:szCs w:val="28"/>
        </w:rPr>
        <w:t>Координатор муниципальной программы муниципального образования Выселковский район «Развитие культуры» (далее - муниципальная программа):</w:t>
      </w:r>
    </w:p>
    <w:p w:rsidR="00FE49D1" w:rsidRPr="00FE49D1" w:rsidRDefault="00FE49D1" w:rsidP="00FE49D1">
      <w:pPr>
        <w:shd w:val="clear" w:color="auto" w:fill="FFFFFF"/>
        <w:ind w:firstLine="709"/>
        <w:jc w:val="both"/>
        <w:rPr>
          <w:sz w:val="28"/>
          <w:szCs w:val="28"/>
        </w:rPr>
      </w:pPr>
      <w:r w:rsidRPr="00FE49D1">
        <w:rPr>
          <w:spacing w:val="-1"/>
          <w:sz w:val="28"/>
          <w:szCs w:val="28"/>
        </w:rPr>
        <w:t>организует реализацию муниципальной Программы;</w:t>
      </w:r>
    </w:p>
    <w:p w:rsidR="00FE49D1" w:rsidRPr="00FE49D1" w:rsidRDefault="00FE49D1" w:rsidP="00FE49D1">
      <w:pPr>
        <w:shd w:val="clear" w:color="auto" w:fill="FFFFFF"/>
        <w:ind w:firstLine="709"/>
        <w:jc w:val="both"/>
        <w:rPr>
          <w:sz w:val="28"/>
          <w:szCs w:val="28"/>
        </w:rPr>
      </w:pPr>
      <w:r w:rsidRPr="00FE49D1">
        <w:rPr>
          <w:spacing w:val="-1"/>
          <w:sz w:val="28"/>
          <w:szCs w:val="28"/>
        </w:rPr>
        <w:t xml:space="preserve">принимает решение о необходимости внесения в установленном порядке </w:t>
      </w:r>
      <w:r w:rsidRPr="00FE49D1">
        <w:rPr>
          <w:sz w:val="28"/>
          <w:szCs w:val="28"/>
        </w:rPr>
        <w:t>изменений в муниципальную Программу и несет ответственность за достижение целевых показателей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осуществляет мониторинг и анализ отчетов иных исполнителей отдель</w:t>
      </w:r>
      <w:r w:rsidRPr="00FE49D1">
        <w:rPr>
          <w:sz w:val="28"/>
          <w:szCs w:val="28"/>
        </w:rPr>
        <w:softHyphen/>
        <w:t>ных мероприятий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представляет в отдел экономического развития, инвестиций и малого бизнеса администрации муниципального образования Выселковский район све</w:t>
      </w:r>
      <w:r w:rsidRPr="00FE49D1">
        <w:rPr>
          <w:sz w:val="28"/>
          <w:szCs w:val="28"/>
        </w:rPr>
        <w:softHyphen/>
        <w:t>дения, необходимые для проведения мониторинга реализации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проводит оценку эффективности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готовит годовой отчет о ходе реализации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организует информационную и разъяснительную работу, направленную на освещение целей и задач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осуществляет иные полномочия, установленные муниципальной Про</w:t>
      </w:r>
      <w:r w:rsidRPr="00FE49D1">
        <w:rPr>
          <w:sz w:val="28"/>
          <w:szCs w:val="28"/>
        </w:rPr>
        <w:softHyphen/>
        <w:t>граммой.</w:t>
      </w:r>
    </w:p>
    <w:p w:rsidR="00FE49D1" w:rsidRPr="00FE49D1" w:rsidRDefault="00FE49D1" w:rsidP="00FE49D1">
      <w:pPr>
        <w:shd w:val="clear" w:color="auto" w:fill="FFFFFF"/>
        <w:ind w:firstLine="709"/>
        <w:jc w:val="both"/>
        <w:rPr>
          <w:sz w:val="28"/>
          <w:szCs w:val="28"/>
        </w:rPr>
      </w:pPr>
      <w:r w:rsidRPr="00FE49D1">
        <w:rPr>
          <w:sz w:val="28"/>
          <w:szCs w:val="28"/>
        </w:rPr>
        <w:t>Эффективность реализации муниципальной Программы оценивается по следующим направлениям:</w:t>
      </w:r>
    </w:p>
    <w:p w:rsidR="00FE49D1" w:rsidRPr="00FE49D1" w:rsidRDefault="00FE49D1" w:rsidP="00FE49D1">
      <w:pPr>
        <w:shd w:val="clear" w:color="auto" w:fill="FFFFFF"/>
        <w:ind w:firstLine="709"/>
        <w:jc w:val="both"/>
        <w:rPr>
          <w:sz w:val="28"/>
          <w:szCs w:val="28"/>
        </w:rPr>
      </w:pPr>
      <w:r w:rsidRPr="00FE49D1">
        <w:rPr>
          <w:sz w:val="28"/>
          <w:szCs w:val="28"/>
        </w:rPr>
        <w:t>оценка степени достижения целей и решения задач муниципальной Про</w:t>
      </w:r>
      <w:r w:rsidRPr="00FE49D1">
        <w:rPr>
          <w:sz w:val="28"/>
          <w:szCs w:val="28"/>
        </w:rPr>
        <w:softHyphen/>
        <w:t>граммы в целом на основе показателей, направленных на решение соответст</w:t>
      </w:r>
      <w:r w:rsidRPr="00FE49D1">
        <w:rPr>
          <w:sz w:val="28"/>
          <w:szCs w:val="28"/>
        </w:rPr>
        <w:softHyphen/>
        <w:t>вующей задачи;</w:t>
      </w:r>
    </w:p>
    <w:p w:rsidR="00FE49D1" w:rsidRPr="00FE49D1" w:rsidRDefault="00FE49D1" w:rsidP="00FE49D1">
      <w:pPr>
        <w:shd w:val="clear" w:color="auto" w:fill="FFFFFF"/>
        <w:ind w:firstLine="709"/>
        <w:jc w:val="both"/>
        <w:rPr>
          <w:sz w:val="28"/>
          <w:szCs w:val="28"/>
        </w:rPr>
      </w:pPr>
      <w:r w:rsidRPr="00FE49D1">
        <w:rPr>
          <w:sz w:val="28"/>
          <w:szCs w:val="28"/>
        </w:rPr>
        <w:t>оценка степени соответствия фактических затрат бюджета муниципаль</w:t>
      </w:r>
      <w:r w:rsidRPr="00FE49D1">
        <w:rPr>
          <w:sz w:val="28"/>
          <w:szCs w:val="28"/>
        </w:rPr>
        <w:softHyphen/>
        <w:t>ного образования Выселковский район запланированному уровню;</w:t>
      </w:r>
    </w:p>
    <w:p w:rsidR="00FE49D1" w:rsidRPr="00FE49D1" w:rsidRDefault="00FE49D1" w:rsidP="00FE49D1">
      <w:pPr>
        <w:shd w:val="clear" w:color="auto" w:fill="FFFFFF"/>
        <w:ind w:firstLine="709"/>
        <w:jc w:val="both"/>
        <w:rPr>
          <w:sz w:val="28"/>
          <w:szCs w:val="28"/>
        </w:rPr>
      </w:pPr>
      <w:r w:rsidRPr="00FE49D1">
        <w:rPr>
          <w:spacing w:val="-1"/>
          <w:sz w:val="28"/>
          <w:szCs w:val="28"/>
        </w:rPr>
        <w:t>оценка эффективности использования бюджетных средств;</w:t>
      </w:r>
    </w:p>
    <w:p w:rsidR="00FE49D1" w:rsidRPr="00FE49D1" w:rsidRDefault="00FE49D1" w:rsidP="00FE49D1">
      <w:pPr>
        <w:shd w:val="clear" w:color="auto" w:fill="FFFFFF"/>
        <w:ind w:firstLine="709"/>
        <w:jc w:val="both"/>
        <w:rPr>
          <w:sz w:val="28"/>
          <w:szCs w:val="28"/>
        </w:rPr>
      </w:pPr>
      <w:r w:rsidRPr="00FE49D1">
        <w:rPr>
          <w:sz w:val="28"/>
          <w:szCs w:val="28"/>
        </w:rPr>
        <w:t>оценка степени достижения непосредственных результатов реализации мероприятий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оценка соблюдения установленных сроков реализации мероприятий му</w:t>
      </w:r>
      <w:r w:rsidRPr="00FE49D1">
        <w:rPr>
          <w:sz w:val="28"/>
          <w:szCs w:val="28"/>
        </w:rPr>
        <w:softHyphen/>
      </w:r>
      <w:r w:rsidRPr="00FE49D1">
        <w:rPr>
          <w:sz w:val="28"/>
          <w:szCs w:val="28"/>
        </w:rPr>
        <w:lastRenderedPageBreak/>
        <w:t>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Оценка достижения целей и решения задач муниципальной Программы осуществляется ежегодно, а также по итогам завершения реализации муници</w:t>
      </w:r>
      <w:r w:rsidRPr="00FE49D1">
        <w:rPr>
          <w:sz w:val="28"/>
          <w:szCs w:val="28"/>
        </w:rPr>
        <w:softHyphen/>
        <w:t>пальной Программы.».</w:t>
      </w:r>
    </w:p>
    <w:p w:rsidR="00FE49D1" w:rsidRPr="00FE49D1" w:rsidRDefault="00FE49D1" w:rsidP="00FE49D1">
      <w:pPr>
        <w:jc w:val="both"/>
      </w:pPr>
    </w:p>
    <w:p w:rsidR="00FE49D1" w:rsidRPr="00FE49D1" w:rsidRDefault="00FE49D1" w:rsidP="00FE49D1">
      <w:pPr>
        <w:jc w:val="both"/>
      </w:pPr>
    </w:p>
    <w:p w:rsidR="00FE49D1" w:rsidRPr="00FE49D1" w:rsidRDefault="00FE49D1" w:rsidP="00FE49D1">
      <w:pPr>
        <w:jc w:val="both"/>
      </w:pPr>
    </w:p>
    <w:p w:rsidR="00FE49D1" w:rsidRPr="00FE49D1" w:rsidRDefault="00FE49D1" w:rsidP="00FE49D1">
      <w:pPr>
        <w:widowControl/>
        <w:autoSpaceDE/>
        <w:autoSpaceDN/>
        <w:adjustRightInd/>
        <w:jc w:val="both"/>
        <w:rPr>
          <w:sz w:val="28"/>
          <w:szCs w:val="28"/>
        </w:rPr>
      </w:pPr>
      <w:r w:rsidRPr="00FE49D1">
        <w:rPr>
          <w:sz w:val="28"/>
          <w:szCs w:val="28"/>
        </w:rPr>
        <w:t>Начальник отдела культуры</w:t>
      </w:r>
    </w:p>
    <w:p w:rsidR="00FE49D1" w:rsidRPr="00FE49D1" w:rsidRDefault="00FE49D1" w:rsidP="00FE49D1">
      <w:pPr>
        <w:widowControl/>
        <w:tabs>
          <w:tab w:val="left" w:pos="284"/>
        </w:tabs>
        <w:autoSpaceDE/>
        <w:autoSpaceDN/>
        <w:adjustRightInd/>
        <w:jc w:val="both"/>
        <w:rPr>
          <w:sz w:val="28"/>
          <w:szCs w:val="28"/>
        </w:rPr>
      </w:pPr>
      <w:r w:rsidRPr="00FE49D1">
        <w:rPr>
          <w:sz w:val="28"/>
          <w:szCs w:val="28"/>
        </w:rPr>
        <w:t xml:space="preserve">администрации муниципального </w:t>
      </w:r>
    </w:p>
    <w:p w:rsidR="00FE49D1" w:rsidRPr="00FE49D1" w:rsidRDefault="00FE49D1" w:rsidP="00FE49D1">
      <w:pPr>
        <w:widowControl/>
        <w:tabs>
          <w:tab w:val="left" w:pos="284"/>
        </w:tabs>
        <w:autoSpaceDE/>
        <w:autoSpaceDN/>
        <w:adjustRightInd/>
        <w:jc w:val="both"/>
        <w:rPr>
          <w:sz w:val="28"/>
          <w:szCs w:val="28"/>
        </w:rPr>
      </w:pPr>
      <w:r w:rsidRPr="00FE49D1">
        <w:rPr>
          <w:sz w:val="28"/>
          <w:szCs w:val="28"/>
        </w:rPr>
        <w:t>образования  Выселковский  район                                           Г.Ф. Пальникова</w:t>
      </w:r>
    </w:p>
    <w:p w:rsidR="00FE49D1" w:rsidRDefault="00FE49D1" w:rsidP="00FE49D1">
      <w:pPr>
        <w:widowControl/>
        <w:autoSpaceDE/>
        <w:autoSpaceDN/>
        <w:adjustRightInd/>
        <w:ind w:firstLine="709"/>
        <w:jc w:val="both"/>
        <w:rPr>
          <w:bCs/>
          <w:sz w:val="28"/>
          <w:szCs w:val="28"/>
        </w:rPr>
      </w:pPr>
    </w:p>
    <w:p w:rsidR="00FE49D1" w:rsidRDefault="00FE49D1">
      <w:pPr>
        <w:widowControl/>
        <w:autoSpaceDE/>
        <w:autoSpaceDN/>
        <w:adjustRightInd/>
        <w:spacing w:after="200" w:line="276" w:lineRule="auto"/>
        <w:rPr>
          <w:bCs/>
          <w:sz w:val="28"/>
          <w:szCs w:val="28"/>
        </w:rPr>
      </w:pPr>
      <w:r>
        <w:rPr>
          <w:bCs/>
          <w:sz w:val="28"/>
          <w:szCs w:val="28"/>
        </w:rPr>
        <w:br w:type="page"/>
      </w:r>
    </w:p>
    <w:p w:rsidR="00FE49D1" w:rsidRPr="0087455D" w:rsidRDefault="00FE49D1" w:rsidP="00FE49D1">
      <w:pPr>
        <w:widowControl/>
        <w:autoSpaceDE/>
        <w:autoSpaceDN/>
        <w:adjustRightInd/>
        <w:jc w:val="center"/>
        <w:rPr>
          <w:sz w:val="28"/>
          <w:szCs w:val="28"/>
        </w:rPr>
      </w:pPr>
      <w:r w:rsidRPr="0087455D">
        <w:rPr>
          <w:bCs/>
          <w:sz w:val="28"/>
          <w:szCs w:val="28"/>
        </w:rPr>
        <w:lastRenderedPageBreak/>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Pr>
          <w:bCs/>
          <w:sz w:val="28"/>
          <w:szCs w:val="28"/>
        </w:rPr>
        <w:t>1105</w:t>
      </w:r>
    </w:p>
    <w:p w:rsidR="00FE49D1" w:rsidRPr="0087455D" w:rsidRDefault="00FE49D1" w:rsidP="00FE49D1">
      <w:pPr>
        <w:widowControl/>
        <w:autoSpaceDE/>
        <w:autoSpaceDN/>
        <w:adjustRightInd/>
        <w:jc w:val="center"/>
        <w:rPr>
          <w:sz w:val="28"/>
          <w:szCs w:val="28"/>
        </w:rPr>
      </w:pPr>
    </w:p>
    <w:p w:rsidR="00EA68A4" w:rsidRPr="00245750" w:rsidRDefault="00FE49D1" w:rsidP="00FE49D1">
      <w:pPr>
        <w:shd w:val="clear" w:color="auto" w:fill="FFFFFF"/>
        <w:ind w:firstLine="709"/>
        <w:jc w:val="center"/>
        <w:rPr>
          <w:b/>
          <w:bCs/>
          <w:sz w:val="28"/>
          <w:szCs w:val="28"/>
          <w:u w:val="single"/>
        </w:rPr>
      </w:pPr>
      <w:r w:rsidRPr="0087455D">
        <w:rPr>
          <w:sz w:val="28"/>
          <w:szCs w:val="28"/>
        </w:rPr>
        <w:t>ст-ца Выселки</w:t>
      </w:r>
    </w:p>
    <w:p w:rsidR="00EA68A4" w:rsidRDefault="00EA68A4" w:rsidP="000751C4">
      <w:pPr>
        <w:shd w:val="clear" w:color="auto" w:fill="FFFFFF"/>
        <w:ind w:firstLine="709"/>
        <w:jc w:val="center"/>
        <w:rPr>
          <w:b/>
          <w:bCs/>
          <w:sz w:val="28"/>
          <w:szCs w:val="28"/>
        </w:rPr>
      </w:pPr>
    </w:p>
    <w:p w:rsidR="00EA68A4" w:rsidRDefault="00EA68A4" w:rsidP="000751C4">
      <w:pPr>
        <w:shd w:val="clear" w:color="auto" w:fill="FFFFFF"/>
        <w:ind w:firstLine="709"/>
        <w:jc w:val="center"/>
        <w:rPr>
          <w:b/>
          <w:bCs/>
          <w:sz w:val="28"/>
          <w:szCs w:val="28"/>
        </w:rPr>
      </w:pPr>
    </w:p>
    <w:p w:rsidR="000751C4" w:rsidRPr="00AE7903" w:rsidRDefault="000751C4" w:rsidP="000751C4">
      <w:pPr>
        <w:shd w:val="clear" w:color="auto" w:fill="FFFFFF"/>
        <w:ind w:firstLine="709"/>
        <w:jc w:val="center"/>
        <w:rPr>
          <w:sz w:val="28"/>
          <w:szCs w:val="28"/>
        </w:rPr>
      </w:pPr>
      <w:r w:rsidRPr="00AE7903">
        <w:rPr>
          <w:b/>
          <w:bCs/>
          <w:sz w:val="28"/>
          <w:szCs w:val="28"/>
        </w:rPr>
        <w:t>О внесении изменения в постановление администрации</w:t>
      </w:r>
    </w:p>
    <w:p w:rsidR="000751C4" w:rsidRPr="00AE7903" w:rsidRDefault="000751C4" w:rsidP="000751C4">
      <w:pPr>
        <w:shd w:val="clear" w:color="auto" w:fill="FFFFFF"/>
        <w:ind w:firstLine="709"/>
        <w:jc w:val="center"/>
        <w:rPr>
          <w:sz w:val="28"/>
          <w:szCs w:val="28"/>
        </w:rPr>
      </w:pPr>
      <w:r w:rsidRPr="00AE7903">
        <w:rPr>
          <w:b/>
          <w:bCs/>
          <w:sz w:val="28"/>
          <w:szCs w:val="28"/>
        </w:rPr>
        <w:t>муниципального образования Выселковский район</w:t>
      </w:r>
    </w:p>
    <w:p w:rsidR="000751C4" w:rsidRPr="00AE7903" w:rsidRDefault="000751C4" w:rsidP="000751C4">
      <w:pPr>
        <w:shd w:val="clear" w:color="auto" w:fill="FFFFFF"/>
        <w:ind w:firstLine="709"/>
        <w:jc w:val="center"/>
        <w:rPr>
          <w:sz w:val="28"/>
          <w:szCs w:val="28"/>
        </w:rPr>
      </w:pPr>
      <w:r w:rsidRPr="00AE7903">
        <w:rPr>
          <w:b/>
          <w:bCs/>
          <w:sz w:val="28"/>
          <w:szCs w:val="28"/>
        </w:rPr>
        <w:t>от 30 октября 2019 года № 1321 «Об утверждении</w:t>
      </w:r>
    </w:p>
    <w:p w:rsidR="000751C4" w:rsidRPr="00AE7903" w:rsidRDefault="000751C4" w:rsidP="000751C4">
      <w:pPr>
        <w:shd w:val="clear" w:color="auto" w:fill="FFFFFF"/>
        <w:ind w:firstLine="709"/>
        <w:jc w:val="center"/>
        <w:rPr>
          <w:sz w:val="28"/>
          <w:szCs w:val="28"/>
        </w:rPr>
      </w:pPr>
      <w:r w:rsidRPr="00AE7903">
        <w:rPr>
          <w:b/>
          <w:bCs/>
          <w:sz w:val="28"/>
          <w:szCs w:val="28"/>
        </w:rPr>
        <w:t>муниципальной программы муниципального</w:t>
      </w:r>
    </w:p>
    <w:p w:rsidR="000751C4" w:rsidRPr="00AE7903" w:rsidRDefault="000751C4" w:rsidP="000751C4">
      <w:pPr>
        <w:shd w:val="clear" w:color="auto" w:fill="FFFFFF"/>
        <w:ind w:firstLine="709"/>
        <w:jc w:val="center"/>
        <w:rPr>
          <w:sz w:val="28"/>
          <w:szCs w:val="28"/>
        </w:rPr>
      </w:pPr>
      <w:r w:rsidRPr="00AE7903">
        <w:rPr>
          <w:b/>
          <w:bCs/>
          <w:sz w:val="28"/>
          <w:szCs w:val="28"/>
        </w:rPr>
        <w:t>образования Выселковский район</w:t>
      </w:r>
    </w:p>
    <w:p w:rsidR="000751C4" w:rsidRDefault="000751C4" w:rsidP="000751C4">
      <w:pPr>
        <w:shd w:val="clear" w:color="auto" w:fill="FFFFFF"/>
        <w:ind w:firstLine="709"/>
        <w:jc w:val="center"/>
        <w:rPr>
          <w:b/>
          <w:bCs/>
          <w:sz w:val="28"/>
          <w:szCs w:val="28"/>
        </w:rPr>
      </w:pPr>
      <w:r w:rsidRPr="00AE7903">
        <w:rPr>
          <w:b/>
          <w:bCs/>
          <w:sz w:val="28"/>
          <w:szCs w:val="28"/>
        </w:rPr>
        <w:t>«Развитие культуры»</w:t>
      </w:r>
    </w:p>
    <w:p w:rsidR="000751C4" w:rsidRDefault="000751C4" w:rsidP="000751C4">
      <w:pPr>
        <w:shd w:val="clear" w:color="auto" w:fill="FFFFFF"/>
        <w:ind w:firstLine="709"/>
        <w:jc w:val="center"/>
        <w:rPr>
          <w:b/>
          <w:bCs/>
          <w:sz w:val="28"/>
          <w:szCs w:val="28"/>
        </w:rPr>
      </w:pPr>
    </w:p>
    <w:p w:rsidR="000751C4" w:rsidRPr="00AE7903" w:rsidRDefault="000751C4" w:rsidP="000751C4">
      <w:pPr>
        <w:shd w:val="clear" w:color="auto" w:fill="FFFFFF"/>
        <w:ind w:firstLine="709"/>
        <w:jc w:val="center"/>
        <w:rPr>
          <w:sz w:val="28"/>
          <w:szCs w:val="28"/>
        </w:rPr>
      </w:pPr>
    </w:p>
    <w:p w:rsidR="000751C4" w:rsidRPr="00AE7903" w:rsidRDefault="000751C4" w:rsidP="000751C4">
      <w:pPr>
        <w:shd w:val="clear" w:color="auto" w:fill="FFFFFF"/>
        <w:ind w:firstLine="709"/>
        <w:jc w:val="both"/>
        <w:rPr>
          <w:sz w:val="28"/>
          <w:szCs w:val="28"/>
        </w:rPr>
      </w:pPr>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sidR="00C86897">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 Выселковский район»</w:t>
      </w:r>
      <w:r>
        <w:rPr>
          <w:sz w:val="28"/>
          <w:szCs w:val="28"/>
        </w:rPr>
        <w:t xml:space="preserve">, </w:t>
      </w:r>
      <w:r w:rsidR="00F1655C">
        <w:rPr>
          <w:sz w:val="28"/>
          <w:szCs w:val="28"/>
        </w:rPr>
        <w:t xml:space="preserve">на основании решения Совета муниципального образования Выселковский район </w:t>
      </w:r>
      <w:r w:rsidR="00B048E8">
        <w:rPr>
          <w:sz w:val="28"/>
          <w:szCs w:val="28"/>
        </w:rPr>
        <w:t xml:space="preserve">                                    </w:t>
      </w:r>
      <w:r>
        <w:rPr>
          <w:sz w:val="28"/>
          <w:szCs w:val="28"/>
        </w:rPr>
        <w:t xml:space="preserve">от 17 декабря 2019 года </w:t>
      </w:r>
      <w:r w:rsidRPr="00AE7903">
        <w:rPr>
          <w:sz w:val="28"/>
          <w:szCs w:val="28"/>
        </w:rPr>
        <w:t>№ 1-332 «О бюджете муниципального образования Выселковский район на 2020 год и на плановый период 2021-2022 год</w:t>
      </w:r>
      <w:r>
        <w:rPr>
          <w:sz w:val="28"/>
          <w:szCs w:val="28"/>
        </w:rPr>
        <w:t>ы»</w:t>
      </w:r>
      <w:r w:rsidRPr="00AE7903">
        <w:rPr>
          <w:sz w:val="28"/>
          <w:szCs w:val="28"/>
        </w:rPr>
        <w:t xml:space="preserve">, </w:t>
      </w:r>
      <w:r w:rsidR="00B048E8">
        <w:rPr>
          <w:sz w:val="28"/>
          <w:szCs w:val="28"/>
        </w:rPr>
        <w:t xml:space="preserve">         </w:t>
      </w:r>
      <w:r w:rsidRPr="00AE7903">
        <w:rPr>
          <w:sz w:val="28"/>
          <w:szCs w:val="28"/>
        </w:rPr>
        <w:t>п о с т а н о в л я ю:</w:t>
      </w:r>
    </w:p>
    <w:p w:rsidR="000751C4" w:rsidRPr="00AE7903" w:rsidRDefault="000751C4" w:rsidP="000751C4">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0751C4" w:rsidRPr="00AE7903" w:rsidRDefault="000751C4" w:rsidP="000751C4">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разместить настоящее постановление </w:t>
      </w:r>
      <w:r>
        <w:rPr>
          <w:sz w:val="28"/>
          <w:szCs w:val="28"/>
        </w:rPr>
        <w:t xml:space="preserve">         </w:t>
      </w:r>
      <w:r w:rsidRPr="00AE7903">
        <w:rPr>
          <w:sz w:val="28"/>
          <w:szCs w:val="28"/>
        </w:rPr>
        <w:t>на официальном сайте администрации муниципального образования Выселковский район (</w:t>
      </w:r>
      <w:hyperlink r:id="rId12"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0751C4" w:rsidRDefault="000751C4" w:rsidP="00EA68A4">
      <w:pPr>
        <w:shd w:val="clear" w:color="auto" w:fill="FFFFFF"/>
        <w:tabs>
          <w:tab w:val="left" w:pos="1109"/>
        </w:tabs>
        <w:ind w:firstLine="709"/>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образования Выселковский район от </w:t>
      </w:r>
      <w:r w:rsidR="00891D02">
        <w:rPr>
          <w:sz w:val="28"/>
          <w:szCs w:val="28"/>
        </w:rPr>
        <w:t>30 сентября 2020</w:t>
      </w:r>
      <w:r w:rsidRPr="00AE7903">
        <w:rPr>
          <w:sz w:val="28"/>
          <w:szCs w:val="28"/>
        </w:rPr>
        <w:t xml:space="preserve"> года </w:t>
      </w:r>
      <w:r>
        <w:rPr>
          <w:sz w:val="28"/>
          <w:szCs w:val="28"/>
        </w:rPr>
        <w:t xml:space="preserve">      № </w:t>
      </w:r>
      <w:r w:rsidR="00891D02">
        <w:rPr>
          <w:sz w:val="28"/>
          <w:szCs w:val="28"/>
        </w:rPr>
        <w:t>937</w:t>
      </w:r>
      <w:r w:rsidRPr="00AE7903">
        <w:rPr>
          <w:sz w:val="28"/>
          <w:szCs w:val="28"/>
        </w:rPr>
        <w:t xml:space="preserve"> «О внесении изменения в постановление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w:t>
      </w:r>
      <w:r w:rsidR="00EA68A4">
        <w:rPr>
          <w:sz w:val="28"/>
          <w:szCs w:val="28"/>
        </w:rPr>
        <w:t>ский район «Развитие культуры».</w:t>
      </w:r>
    </w:p>
    <w:p w:rsidR="00B048E8" w:rsidRPr="000751C4" w:rsidRDefault="000751C4" w:rsidP="00B048E8">
      <w:pPr>
        <w:shd w:val="clear" w:color="auto" w:fill="FFFFFF"/>
        <w:tabs>
          <w:tab w:val="left" w:pos="1339"/>
        </w:tabs>
        <w:ind w:firstLine="709"/>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sidR="006501D7">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B048E8" w:rsidTr="00B048E8">
        <w:tc>
          <w:tcPr>
            <w:tcW w:w="4927" w:type="dxa"/>
          </w:tcPr>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r>
              <w:rPr>
                <w:sz w:val="28"/>
                <w:szCs w:val="28"/>
              </w:rPr>
              <w:lastRenderedPageBreak/>
              <w:t>Глава муниципального</w:t>
            </w:r>
          </w:p>
          <w:p w:rsidR="00B048E8" w:rsidRDefault="00B048E8" w:rsidP="00B048E8">
            <w:pPr>
              <w:tabs>
                <w:tab w:val="left" w:pos="1339"/>
              </w:tabs>
              <w:jc w:val="both"/>
              <w:rPr>
                <w:sz w:val="28"/>
                <w:szCs w:val="28"/>
              </w:rPr>
            </w:pPr>
            <w:r>
              <w:rPr>
                <w:sz w:val="28"/>
                <w:szCs w:val="28"/>
              </w:rPr>
              <w:t>образования Выселковский район</w:t>
            </w:r>
          </w:p>
        </w:tc>
        <w:tc>
          <w:tcPr>
            <w:tcW w:w="4962" w:type="dxa"/>
          </w:tcPr>
          <w:p w:rsidR="00B048E8" w:rsidRDefault="00B048E8" w:rsidP="00B048E8">
            <w:pPr>
              <w:tabs>
                <w:tab w:val="left" w:pos="1339"/>
              </w:tabs>
              <w:jc w:val="both"/>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r>
              <w:rPr>
                <w:sz w:val="28"/>
                <w:szCs w:val="28"/>
              </w:rPr>
              <w:t>С.И. Фирстков</w:t>
            </w:r>
          </w:p>
          <w:p w:rsidR="00B048E8" w:rsidRDefault="00B048E8" w:rsidP="00B048E8">
            <w:pPr>
              <w:tabs>
                <w:tab w:val="left" w:pos="1339"/>
              </w:tabs>
              <w:jc w:val="right"/>
              <w:rPr>
                <w:sz w:val="28"/>
                <w:szCs w:val="28"/>
              </w:rPr>
            </w:pPr>
          </w:p>
        </w:tc>
      </w:tr>
    </w:tbl>
    <w:p w:rsidR="00B048E8" w:rsidRPr="000751C4" w:rsidRDefault="00B048E8" w:rsidP="00B048E8">
      <w:pPr>
        <w:shd w:val="clear" w:color="auto" w:fill="FFFFFF"/>
        <w:tabs>
          <w:tab w:val="left" w:pos="1339"/>
        </w:tabs>
        <w:ind w:firstLine="709"/>
        <w:jc w:val="both"/>
        <w:rPr>
          <w:sz w:val="28"/>
          <w:szCs w:val="28"/>
        </w:rPr>
      </w:pPr>
    </w:p>
    <w:sectPr w:rsidR="00B048E8" w:rsidRPr="000751C4" w:rsidSect="000751C4">
      <w:headerReference w:type="defaul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61E" w:rsidRDefault="003A761E" w:rsidP="00620AB3">
      <w:r>
        <w:separator/>
      </w:r>
    </w:p>
  </w:endnote>
  <w:endnote w:type="continuationSeparator" w:id="0">
    <w:p w:rsidR="003A761E" w:rsidRDefault="003A761E" w:rsidP="0062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61E" w:rsidRDefault="003A761E" w:rsidP="00620AB3">
      <w:r>
        <w:separator/>
      </w:r>
    </w:p>
  </w:footnote>
  <w:footnote w:type="continuationSeparator" w:id="0">
    <w:p w:rsidR="003A761E" w:rsidRDefault="003A761E" w:rsidP="00620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099767"/>
      <w:docPartObj>
        <w:docPartGallery w:val="Page Numbers (Top of Page)"/>
        <w:docPartUnique/>
      </w:docPartObj>
    </w:sdtPr>
    <w:sdtEndPr>
      <w:rPr>
        <w:sz w:val="24"/>
        <w:szCs w:val="24"/>
      </w:rPr>
    </w:sdtEndPr>
    <w:sdtContent>
      <w:p w:rsidR="003A761E" w:rsidRPr="00295C0E" w:rsidRDefault="003A761E">
        <w:pPr>
          <w:pStyle w:val="a6"/>
          <w:jc w:val="center"/>
          <w:rPr>
            <w:sz w:val="24"/>
            <w:szCs w:val="24"/>
          </w:rPr>
        </w:pPr>
        <w:r w:rsidRPr="00295C0E">
          <w:rPr>
            <w:sz w:val="24"/>
            <w:szCs w:val="24"/>
          </w:rPr>
          <w:fldChar w:fldCharType="begin"/>
        </w:r>
        <w:r w:rsidRPr="00295C0E">
          <w:rPr>
            <w:sz w:val="24"/>
            <w:szCs w:val="24"/>
          </w:rPr>
          <w:instrText>PAGE   \* MERGEFORMAT</w:instrText>
        </w:r>
        <w:r w:rsidRPr="00295C0E">
          <w:rPr>
            <w:sz w:val="24"/>
            <w:szCs w:val="24"/>
          </w:rPr>
          <w:fldChar w:fldCharType="separate"/>
        </w:r>
        <w:r w:rsidR="005625EE">
          <w:rPr>
            <w:noProof/>
            <w:sz w:val="24"/>
            <w:szCs w:val="24"/>
          </w:rPr>
          <w:t>1</w:t>
        </w:r>
        <w:r w:rsidRPr="00295C0E">
          <w:rPr>
            <w:sz w:val="24"/>
            <w:szCs w:val="24"/>
          </w:rPr>
          <w:fldChar w:fldCharType="end"/>
        </w:r>
      </w:p>
    </w:sdtContent>
  </w:sdt>
  <w:p w:rsidR="003A761E" w:rsidRDefault="003A761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61E" w:rsidRPr="000D7B08" w:rsidRDefault="003A761E" w:rsidP="00620AB3">
    <w:pPr>
      <w:pStyle w:val="a6"/>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D0A56"/>
    <w:multiLevelType w:val="singleLevel"/>
    <w:tmpl w:val="8A403758"/>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BE"/>
    <w:rsid w:val="000751C4"/>
    <w:rsid w:val="000D7B08"/>
    <w:rsid w:val="00245750"/>
    <w:rsid w:val="002F75E0"/>
    <w:rsid w:val="003A761E"/>
    <w:rsid w:val="004D7994"/>
    <w:rsid w:val="005132C8"/>
    <w:rsid w:val="005625EE"/>
    <w:rsid w:val="00564027"/>
    <w:rsid w:val="00620AB3"/>
    <w:rsid w:val="006501D7"/>
    <w:rsid w:val="00726E4B"/>
    <w:rsid w:val="00760AE7"/>
    <w:rsid w:val="007E76BE"/>
    <w:rsid w:val="007F31D6"/>
    <w:rsid w:val="00891D02"/>
    <w:rsid w:val="008974EA"/>
    <w:rsid w:val="00A96625"/>
    <w:rsid w:val="00B048E8"/>
    <w:rsid w:val="00C86897"/>
    <w:rsid w:val="00CB1423"/>
    <w:rsid w:val="00D134FD"/>
    <w:rsid w:val="00EA68A4"/>
    <w:rsid w:val="00F1655C"/>
    <w:rsid w:val="00F70746"/>
    <w:rsid w:val="00FE4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E49D1"/>
  </w:style>
  <w:style w:type="table" w:customStyle="1" w:styleId="10">
    <w:name w:val="Сетка таблицы1"/>
    <w:basedOn w:val="a1"/>
    <w:next w:val="aa"/>
    <w:uiPriority w:val="59"/>
    <w:rsid w:val="00FE49D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E49D1"/>
  </w:style>
  <w:style w:type="table" w:customStyle="1" w:styleId="10">
    <w:name w:val="Сетка таблицы1"/>
    <w:basedOn w:val="a1"/>
    <w:next w:val="aa"/>
    <w:uiPriority w:val="59"/>
    <w:rsid w:val="00FE49D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iselki.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viselki.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129D6-AD1E-4697-9FC5-E7FDEDAA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22</Pages>
  <Words>5533</Words>
  <Characters>31539</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Культура</cp:lastModifiedBy>
  <cp:revision>23</cp:revision>
  <cp:lastPrinted>2020-11-09T09:52:00Z</cp:lastPrinted>
  <dcterms:created xsi:type="dcterms:W3CDTF">2020-09-01T13:59:00Z</dcterms:created>
  <dcterms:modified xsi:type="dcterms:W3CDTF">2020-11-17T12:04:00Z</dcterms:modified>
</cp:coreProperties>
</file>