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61" w:rsidRDefault="00F72043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color w:val="26282F"/>
          <w:sz w:val="28"/>
          <w:szCs w:val="28"/>
          <w:lang w:eastAsia="ru-RU"/>
        </w:rPr>
        <w:drawing>
          <wp:inline distT="0" distB="0" distL="0" distR="0" wp14:anchorId="4A87D2B0">
            <wp:extent cx="73152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2043" w:rsidRPr="004C1071" w:rsidRDefault="00954F50" w:rsidP="00F720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АДМИНИСТРАЦИЯ МУНИЦИПАЛЬНОГО </w:t>
      </w:r>
      <w:r w:rsidR="00F72043" w:rsidRPr="004C107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ОБРАЗОВАНИЯ </w:t>
      </w:r>
    </w:p>
    <w:p w:rsidR="00F72043" w:rsidRPr="004C1071" w:rsidRDefault="00954F50" w:rsidP="00F720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ВЫСЕЛКОВСКИЙ </w:t>
      </w:r>
      <w:r w:rsidR="00F72043" w:rsidRPr="004C107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РАЙОН</w:t>
      </w:r>
    </w:p>
    <w:p w:rsidR="00F72043" w:rsidRPr="004C1071" w:rsidRDefault="00F72043" w:rsidP="00F720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E2F61" w:rsidRPr="004C1071" w:rsidRDefault="00F72043" w:rsidP="00F720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C107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ПОСТАНОВЛЕНИЕ</w:t>
      </w:r>
    </w:p>
    <w:p w:rsidR="00F72043" w:rsidRDefault="00F72043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E2F61" w:rsidRDefault="00F72043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от </w:t>
      </w:r>
      <w:r w:rsidR="00B2053B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27</w:t>
      </w:r>
      <w:r w:rsidR="00133696"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.</w:t>
      </w:r>
      <w:r w:rsidR="00B2053B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02</w:t>
      </w:r>
      <w:r w:rsidR="00133696"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.202</w:t>
      </w:r>
      <w:r w:rsidR="00B2053B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4</w:t>
      </w:r>
      <w:r w:rsidR="0013369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</w:t>
      </w:r>
      <w:r w:rsidR="00B2053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  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13369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133696"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№ </w:t>
      </w:r>
      <w:r w:rsidR="00B2053B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220</w:t>
      </w:r>
      <w:r w:rsidR="0013369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</w:p>
    <w:p w:rsidR="00F72043" w:rsidRDefault="00F72043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F7204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ст-ца Выселки</w:t>
      </w:r>
    </w:p>
    <w:p w:rsidR="00B2053B" w:rsidRDefault="00B2053B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375E9A" w:rsidRDefault="00375E9A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B2053B" w:rsidRPr="00B2053B" w:rsidRDefault="00B2053B" w:rsidP="00B2053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2"/>
      <w:r w:rsidRPr="00B20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</w:p>
    <w:p w:rsidR="00B2053B" w:rsidRPr="00B2053B" w:rsidRDefault="00B2053B" w:rsidP="00B2053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</w:p>
    <w:p w:rsidR="00B2053B" w:rsidRPr="00B2053B" w:rsidRDefault="00B2053B" w:rsidP="00B2053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Выселковский район от 28 декабря 2022 № 1700</w:t>
      </w:r>
    </w:p>
    <w:p w:rsidR="00B2053B" w:rsidRPr="00B2053B" w:rsidRDefault="00B2053B" w:rsidP="00B2053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перечня главных администраторов</w:t>
      </w:r>
    </w:p>
    <w:p w:rsidR="00B2053B" w:rsidRPr="00B2053B" w:rsidRDefault="00B2053B" w:rsidP="00B2053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доходов районного бюджета и закрепляемые за ними</w:t>
      </w:r>
    </w:p>
    <w:p w:rsidR="00B2053B" w:rsidRPr="00B2053B" w:rsidRDefault="00B2053B" w:rsidP="00B2053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виды (подвиды) доходов районного бюджета</w:t>
      </w:r>
    </w:p>
    <w:p w:rsidR="00B2053B" w:rsidRPr="00B2053B" w:rsidRDefault="00B2053B" w:rsidP="00B2053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перечень главных администраторов источников</w:t>
      </w:r>
    </w:p>
    <w:p w:rsidR="008A5BAE" w:rsidRPr="008A5BAE" w:rsidRDefault="00B2053B" w:rsidP="00B2053B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финансирования дефицита районного бюджета»  </w:t>
      </w:r>
    </w:p>
    <w:p w:rsidR="008A5BAE" w:rsidRDefault="008A5BAE" w:rsidP="008A5BAE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3B" w:rsidRPr="008A5BAE" w:rsidRDefault="00B2053B" w:rsidP="008A5BAE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B2053B" w:rsidRPr="00B2053B" w:rsidRDefault="00B2053B" w:rsidP="00B205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hyperlink r:id="rId7" w:anchor="/document/403312722/entry/1032" w:history="1">
        <w:r w:rsidRPr="00B2053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B2053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</w:t>
        </w:r>
      </w:hyperlink>
      <w:r w:rsidRPr="00B20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Порядка и сроков внесения изменений в перечень главных администраторов доходов районного бюджета и закрепляемых за ними видов (подвидов) доходов районного бюджета и перечень главных администраторов источников финансирования дефицита районного бюджета, утвержденного </w:t>
      </w:r>
      <w:hyperlink r:id="rId8" w:anchor="/document/403312722/entry/0" w:history="1">
        <w:r w:rsidRPr="00B2053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B20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администрации муниципального образования Выселковский район от 30 декабря 2021 года               № 1680 «Об утверждении Порядка и сроков  внесения изменений в перечень главных администраторов доходов районного бюджета и закрепляемых за ними видов (подвидов) доходов районного бюджета и перечень главных администраторов источников финансирования дефицита районного бюджета», в целях актуализации перечня главных администраторов доходов  бюджета муниципального образования Выселковский район, </w:t>
      </w:r>
      <w:r w:rsidRPr="00B2053B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B2053B" w:rsidRPr="00B2053B" w:rsidRDefault="00B2053B" w:rsidP="00B205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Внести в постановление администрации муниципального образования Выселковский район от 28 декабря 2022 № 1700 «Об утверждении перечня главных администраторов доходов районного бюджета и закрепляемые за ними виды (подвиды) доходов районного бюджета и перечень главных администраторов источников финансирования дефицита районного бюджета» следующие изменения:</w:t>
      </w:r>
    </w:p>
    <w:p w:rsidR="00B2053B" w:rsidRPr="00B2053B" w:rsidRDefault="00B2053B" w:rsidP="00B205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 постановлению после строки:</w:t>
      </w:r>
    </w:p>
    <w:p w:rsidR="00B2053B" w:rsidRPr="00B2053B" w:rsidRDefault="00B2053B" w:rsidP="00B20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3B" w:rsidRPr="00B2053B" w:rsidRDefault="00B2053B" w:rsidP="00B20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4"/>
        <w:tblW w:w="9605" w:type="dxa"/>
        <w:tblLook w:val="04A0" w:firstRow="1" w:lastRow="0" w:firstColumn="1" w:lastColumn="0" w:noHBand="0" w:noVBand="1"/>
      </w:tblPr>
      <w:tblGrid>
        <w:gridCol w:w="1384"/>
        <w:gridCol w:w="3119"/>
        <w:gridCol w:w="5102"/>
      </w:tblGrid>
      <w:tr w:rsidR="00B2053B" w:rsidRPr="00B2053B" w:rsidTr="00DB201C">
        <w:trPr>
          <w:trHeight w:val="1756"/>
        </w:trPr>
        <w:tc>
          <w:tcPr>
            <w:tcW w:w="1384" w:type="dxa"/>
          </w:tcPr>
          <w:p w:rsidR="00B2053B" w:rsidRPr="00B2053B" w:rsidRDefault="00B2053B" w:rsidP="00B205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53B">
              <w:rPr>
                <w:rFonts w:ascii="Times New Roman" w:hAnsi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3119" w:type="dxa"/>
          </w:tcPr>
          <w:p w:rsidR="00B2053B" w:rsidRPr="00B2053B" w:rsidRDefault="00B2053B" w:rsidP="00B205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53B">
              <w:rPr>
                <w:rFonts w:ascii="Times New Roman" w:hAnsi="Times New Roman"/>
                <w:sz w:val="28"/>
                <w:szCs w:val="28"/>
                <w:lang w:eastAsia="ru-RU"/>
              </w:rPr>
              <w:t>2 19 25750 05 0000 150</w:t>
            </w:r>
          </w:p>
        </w:tc>
        <w:tc>
          <w:tcPr>
            <w:tcW w:w="5102" w:type="dxa"/>
          </w:tcPr>
          <w:p w:rsidR="00B2053B" w:rsidRPr="00B2053B" w:rsidRDefault="00B2053B" w:rsidP="00B205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053B">
              <w:rPr>
                <w:rFonts w:ascii="Times New Roman" w:hAnsi="Times New Roman"/>
                <w:sz w:val="28"/>
                <w:szCs w:val="28"/>
                <w:lang w:eastAsia="ru-RU"/>
              </w:rPr>
              <w:t>Возврат остатков субсидий на реализацию мероприятий по модернизации школьных систем образования из бюджетов муниципальных районов</w:t>
            </w:r>
          </w:p>
        </w:tc>
      </w:tr>
    </w:tbl>
    <w:p w:rsidR="00B2053B" w:rsidRPr="00B2053B" w:rsidRDefault="00B2053B" w:rsidP="00B205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»</w:t>
      </w:r>
    </w:p>
    <w:p w:rsidR="00B2053B" w:rsidRPr="00B2053B" w:rsidRDefault="00B2053B" w:rsidP="00B20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строками следующего содержания: </w:t>
      </w:r>
    </w:p>
    <w:p w:rsidR="00B2053B" w:rsidRPr="00B2053B" w:rsidRDefault="00B2053B" w:rsidP="00B2053B">
      <w:pPr>
        <w:widowControl w:val="0"/>
        <w:tabs>
          <w:tab w:val="left" w:pos="1418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119"/>
        <w:gridCol w:w="5102"/>
      </w:tblGrid>
      <w:tr w:rsidR="00B2053B" w:rsidRPr="00B2053B" w:rsidTr="00DB201C">
        <w:trPr>
          <w:trHeight w:val="1319"/>
        </w:trPr>
        <w:tc>
          <w:tcPr>
            <w:tcW w:w="1384" w:type="dxa"/>
          </w:tcPr>
          <w:p w:rsidR="00B2053B" w:rsidRPr="00B2053B" w:rsidRDefault="00B2053B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0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3119" w:type="dxa"/>
          </w:tcPr>
          <w:p w:rsidR="00B2053B" w:rsidRPr="00B2053B" w:rsidRDefault="00B2053B" w:rsidP="00B205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2 19 25786 05 0000 150</w:t>
            </w:r>
          </w:p>
        </w:tc>
        <w:tc>
          <w:tcPr>
            <w:tcW w:w="5102" w:type="dxa"/>
          </w:tcPr>
          <w:p w:rsidR="00B2053B" w:rsidRPr="00B2053B" w:rsidRDefault="00B2053B" w:rsidP="00B205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из бюджетов муниципальных районов</w:t>
            </w:r>
          </w:p>
        </w:tc>
      </w:tr>
      <w:tr w:rsidR="00B2053B" w:rsidRPr="00B2053B" w:rsidTr="00DB201C">
        <w:trPr>
          <w:trHeight w:val="1319"/>
        </w:trPr>
        <w:tc>
          <w:tcPr>
            <w:tcW w:w="1384" w:type="dxa"/>
          </w:tcPr>
          <w:p w:rsidR="00B2053B" w:rsidRPr="00B2053B" w:rsidRDefault="00B2053B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05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3119" w:type="dxa"/>
          </w:tcPr>
          <w:p w:rsidR="00B2053B" w:rsidRPr="00B2053B" w:rsidRDefault="00B2053B" w:rsidP="00B205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2 19 35179 05 0000 150</w:t>
            </w:r>
          </w:p>
        </w:tc>
        <w:tc>
          <w:tcPr>
            <w:tcW w:w="5102" w:type="dxa"/>
          </w:tcPr>
          <w:p w:rsidR="00B2053B" w:rsidRPr="00B2053B" w:rsidRDefault="00B2053B" w:rsidP="00B2053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субвенций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из бюджетов муниципальных районов</w:t>
            </w:r>
          </w:p>
        </w:tc>
      </w:tr>
    </w:tbl>
    <w:p w:rsidR="00B2053B" w:rsidRPr="00B2053B" w:rsidRDefault="00B2053B" w:rsidP="00B2053B">
      <w:pPr>
        <w:widowControl w:val="0"/>
        <w:tabs>
          <w:tab w:val="left" w:pos="1418"/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».</w:t>
      </w:r>
    </w:p>
    <w:p w:rsidR="00B2053B" w:rsidRPr="00B2053B" w:rsidRDefault="00B2053B" w:rsidP="00B2053B">
      <w:pPr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bookmarkStart w:id="1" w:name="sub_3"/>
      <w:r w:rsidRPr="00B20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" w:name="sub_4"/>
      <w:bookmarkEnd w:id="1"/>
      <w:r w:rsidRPr="00B2053B">
        <w:rPr>
          <w:rFonts w:ascii="Times New Roman" w:eastAsia="Times New Roman" w:hAnsi="Times New Roman" w:cs="Times New Roman"/>
          <w:sz w:val="28"/>
          <w:szCs w:val="28"/>
        </w:rPr>
        <w:t>Финансовому управлению администрации муниципального образования Выселковский район (Колесникова) направить настоящее постановление в отдел Муниципальный центр управления администрации муниципального образования Выселковский район в формате Word, для размещения на сайте администрации муниципального образования Выселковский район в сети Интернет.</w:t>
      </w:r>
    </w:p>
    <w:p w:rsidR="00B2053B" w:rsidRPr="00B2053B" w:rsidRDefault="00B2053B" w:rsidP="00B2053B">
      <w:pPr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53B">
        <w:rPr>
          <w:rFonts w:ascii="Times New Roman" w:eastAsia="Times New Roman" w:hAnsi="Times New Roman" w:cs="Times New Roman"/>
          <w:sz w:val="28"/>
          <w:szCs w:val="28"/>
        </w:rPr>
        <w:t>3. Финансовому управлению администрации муниципального образования Выселковский район (Колесникова) обеспечить официальное опубликование настоящего постановления.</w:t>
      </w:r>
    </w:p>
    <w:p w:rsidR="00B2053B" w:rsidRPr="00B2053B" w:rsidRDefault="00B2053B" w:rsidP="00B2053B">
      <w:pPr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53B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на следующий день после его официального опубликования.</w:t>
      </w:r>
    </w:p>
    <w:p w:rsidR="00B2053B" w:rsidRPr="00B2053B" w:rsidRDefault="00B2053B" w:rsidP="00B2053B">
      <w:pPr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3B" w:rsidRPr="00B2053B" w:rsidRDefault="00B2053B" w:rsidP="00B2053B">
      <w:pPr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:rsidR="00B2053B" w:rsidRPr="00B2053B" w:rsidRDefault="00B2053B" w:rsidP="00B20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4C1071" w:rsidRDefault="00B2053B" w:rsidP="00B2053B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20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Выселковский район</w:t>
      </w:r>
      <w:r w:rsidRPr="00B205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05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Т.П. Коробова</w:t>
      </w:r>
      <w:bookmarkStart w:id="3" w:name="_GoBack"/>
      <w:bookmarkEnd w:id="3"/>
      <w:r w:rsidR="004C107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       </w:t>
      </w:r>
    </w:p>
    <w:p w:rsidR="004C1071" w:rsidRPr="00E96ABD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sectPr w:rsidR="004C1071" w:rsidRPr="00E96ABD" w:rsidSect="00B2053B">
      <w:headerReference w:type="default" r:id="rId9"/>
      <w:headerReference w:type="first" r:id="rId10"/>
      <w:pgSz w:w="11906" w:h="16838"/>
      <w:pgMar w:top="238" w:right="567" w:bottom="1134" w:left="1701" w:header="17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BBB" w:rsidRDefault="00B81BBB" w:rsidP="00D510E5">
      <w:pPr>
        <w:spacing w:after="0" w:line="240" w:lineRule="auto"/>
      </w:pPr>
      <w:r>
        <w:separator/>
      </w:r>
    </w:p>
  </w:endnote>
  <w:endnote w:type="continuationSeparator" w:id="0">
    <w:p w:rsidR="00B81BBB" w:rsidRDefault="00B81BBB" w:rsidP="00D5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BBB" w:rsidRDefault="00B81BBB" w:rsidP="00D510E5">
      <w:pPr>
        <w:spacing w:after="0" w:line="240" w:lineRule="auto"/>
      </w:pPr>
      <w:r>
        <w:separator/>
      </w:r>
    </w:p>
  </w:footnote>
  <w:footnote w:type="continuationSeparator" w:id="0">
    <w:p w:rsidR="00B81BBB" w:rsidRDefault="00B81BBB" w:rsidP="00D5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1617889"/>
      <w:docPartObj>
        <w:docPartGallery w:val="Page Numbers (Top of Page)"/>
        <w:docPartUnique/>
      </w:docPartObj>
    </w:sdtPr>
    <w:sdtEndPr/>
    <w:sdtContent>
      <w:p w:rsidR="004C1071" w:rsidRDefault="004C10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53B">
          <w:rPr>
            <w:noProof/>
          </w:rPr>
          <w:t>2</w:t>
        </w:r>
        <w:r>
          <w:fldChar w:fldCharType="end"/>
        </w:r>
      </w:p>
    </w:sdtContent>
  </w:sdt>
  <w:p w:rsidR="004C1071" w:rsidRDefault="004C107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071" w:rsidRDefault="004C1071">
    <w:pPr>
      <w:pStyle w:val="a7"/>
      <w:jc w:val="center"/>
    </w:pPr>
  </w:p>
  <w:p w:rsidR="004C1071" w:rsidRDefault="004C107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AC"/>
    <w:rsid w:val="00047A35"/>
    <w:rsid w:val="00050BF0"/>
    <w:rsid w:val="000B12E1"/>
    <w:rsid w:val="000B26B6"/>
    <w:rsid w:val="00133696"/>
    <w:rsid w:val="001428E5"/>
    <w:rsid w:val="0017601D"/>
    <w:rsid w:val="00197CAC"/>
    <w:rsid w:val="001B0E0D"/>
    <w:rsid w:val="001F79F9"/>
    <w:rsid w:val="00201541"/>
    <w:rsid w:val="00265FEB"/>
    <w:rsid w:val="002A4459"/>
    <w:rsid w:val="00362522"/>
    <w:rsid w:val="00375E9A"/>
    <w:rsid w:val="00460E0E"/>
    <w:rsid w:val="00491245"/>
    <w:rsid w:val="004C1071"/>
    <w:rsid w:val="00512812"/>
    <w:rsid w:val="0052419C"/>
    <w:rsid w:val="005600AB"/>
    <w:rsid w:val="00591B8B"/>
    <w:rsid w:val="006356AF"/>
    <w:rsid w:val="00672F51"/>
    <w:rsid w:val="006D0A44"/>
    <w:rsid w:val="006E2F61"/>
    <w:rsid w:val="00713C75"/>
    <w:rsid w:val="007706A1"/>
    <w:rsid w:val="0078406C"/>
    <w:rsid w:val="00787892"/>
    <w:rsid w:val="007C1DF4"/>
    <w:rsid w:val="0080579B"/>
    <w:rsid w:val="008A5BAE"/>
    <w:rsid w:val="00954F50"/>
    <w:rsid w:val="009720DE"/>
    <w:rsid w:val="00994F3D"/>
    <w:rsid w:val="009D41D2"/>
    <w:rsid w:val="00A2157A"/>
    <w:rsid w:val="00AB293C"/>
    <w:rsid w:val="00AC40F4"/>
    <w:rsid w:val="00B2053B"/>
    <w:rsid w:val="00B21A29"/>
    <w:rsid w:val="00B81BBB"/>
    <w:rsid w:val="00C3099D"/>
    <w:rsid w:val="00C30E54"/>
    <w:rsid w:val="00C74031"/>
    <w:rsid w:val="00CD20A1"/>
    <w:rsid w:val="00CF5A09"/>
    <w:rsid w:val="00D3451F"/>
    <w:rsid w:val="00D510E5"/>
    <w:rsid w:val="00D879C9"/>
    <w:rsid w:val="00DD0BA2"/>
    <w:rsid w:val="00E40A5B"/>
    <w:rsid w:val="00E73E22"/>
    <w:rsid w:val="00E96ABD"/>
    <w:rsid w:val="00EB3651"/>
    <w:rsid w:val="00EF6413"/>
    <w:rsid w:val="00F72043"/>
    <w:rsid w:val="00F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259B7EE-8CDB-478F-AC93-13A09403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C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20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30E5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10E5"/>
  </w:style>
  <w:style w:type="paragraph" w:styleId="a9">
    <w:name w:val="footer"/>
    <w:basedOn w:val="a"/>
    <w:link w:val="aa"/>
    <w:uiPriority w:val="99"/>
    <w:unhideWhenUsed/>
    <w:rsid w:val="00D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10E5"/>
  </w:style>
  <w:style w:type="table" w:styleId="ab">
    <w:name w:val="Table Grid"/>
    <w:basedOn w:val="a1"/>
    <w:rsid w:val="001B0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375E9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arCarCharCharCarCarCharCharCarCarCharChar">
    <w:name w:val="Char Char Car Car Char Char Car Car Char Char Car Car Char Char"/>
    <w:basedOn w:val="a"/>
    <w:rsid w:val="00954F50"/>
    <w:pPr>
      <w:spacing w:after="160" w:line="240" w:lineRule="exac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b"/>
    <w:uiPriority w:val="59"/>
    <w:locked/>
    <w:rsid w:val="00954F5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locked/>
    <w:rsid w:val="008A5BA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205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FUAMO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Колесникова О.В.</cp:lastModifiedBy>
  <cp:revision>49</cp:revision>
  <cp:lastPrinted>2022-10-03T05:34:00Z</cp:lastPrinted>
  <dcterms:created xsi:type="dcterms:W3CDTF">2021-05-17T08:30:00Z</dcterms:created>
  <dcterms:modified xsi:type="dcterms:W3CDTF">2024-02-27T14:03:00Z</dcterms:modified>
</cp:coreProperties>
</file>