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5913C5">
      <w:pPr>
        <w:pStyle w:val="ConsPlusNormal"/>
        <w:jc w:val="both"/>
        <w:outlineLvl w:val="0"/>
      </w:pPr>
    </w:p>
    <w:p w:rsidR="00000000" w:rsidRDefault="005913C5">
      <w:pPr>
        <w:pStyle w:val="ConsPlusTitle"/>
        <w:jc w:val="center"/>
        <w:outlineLvl w:val="0"/>
      </w:pPr>
      <w:r>
        <w:t>МИНИСТЕРСТВО СЕЛЬСКОГО ХОЗЯЙСТВА</w:t>
      </w:r>
    </w:p>
    <w:p w:rsidR="00000000" w:rsidRDefault="005913C5">
      <w:pPr>
        <w:pStyle w:val="ConsPlusTitle"/>
        <w:jc w:val="center"/>
      </w:pPr>
      <w:r>
        <w:t>И ПЕРЕРАБАТЫВАЮЩЕЙ ПРОМЫШЛЕННОСТИ</w:t>
      </w:r>
    </w:p>
    <w:p w:rsidR="00000000" w:rsidRDefault="005913C5">
      <w:pPr>
        <w:pStyle w:val="ConsPlusTitle"/>
        <w:jc w:val="center"/>
      </w:pPr>
      <w:r>
        <w:t>КРАСНОДАРСКОГО КРАЯ</w:t>
      </w:r>
    </w:p>
    <w:p w:rsidR="00000000" w:rsidRDefault="005913C5">
      <w:pPr>
        <w:pStyle w:val="ConsPlusTitle"/>
        <w:jc w:val="center"/>
      </w:pPr>
    </w:p>
    <w:p w:rsidR="00000000" w:rsidRDefault="005913C5">
      <w:pPr>
        <w:pStyle w:val="ConsPlusTitle"/>
        <w:jc w:val="center"/>
      </w:pPr>
      <w:r>
        <w:t>ПРИКАЗ</w:t>
      </w:r>
      <w:bookmarkStart w:id="0" w:name="_GoBack"/>
      <w:bookmarkEnd w:id="0"/>
    </w:p>
    <w:p w:rsidR="00000000" w:rsidRDefault="005913C5">
      <w:pPr>
        <w:pStyle w:val="ConsPlusTitle"/>
        <w:jc w:val="center"/>
      </w:pPr>
      <w:r>
        <w:t>от 18 мая 2020 г. N 150</w:t>
      </w:r>
    </w:p>
    <w:p w:rsidR="00000000" w:rsidRDefault="005913C5">
      <w:pPr>
        <w:pStyle w:val="ConsPlusTitle"/>
        <w:jc w:val="center"/>
      </w:pPr>
    </w:p>
    <w:p w:rsidR="00000000" w:rsidRDefault="005913C5">
      <w:pPr>
        <w:pStyle w:val="ConsPlusTitle"/>
        <w:jc w:val="center"/>
      </w:pPr>
      <w:r>
        <w:t>ОБ УТВЕРЖДЕНИИ</w:t>
      </w:r>
    </w:p>
    <w:p w:rsidR="00000000" w:rsidRDefault="005913C5">
      <w:pPr>
        <w:pStyle w:val="ConsPlusTitle"/>
        <w:jc w:val="center"/>
      </w:pPr>
      <w:r>
        <w:t>ПОРЯДКА ОПРЕДЕЛЕНИЯ ОБЪЕМА И ПРЕДОСТАВЛЕНИЯ</w:t>
      </w:r>
    </w:p>
    <w:p w:rsidR="00000000" w:rsidRDefault="005913C5">
      <w:pPr>
        <w:pStyle w:val="ConsPlusTitle"/>
        <w:jc w:val="center"/>
      </w:pPr>
      <w:r>
        <w:t>СУБСИДИЙ СЕЛЬСКОХОЗЯЙСТВЕННЫМ ПОТРЕБИТЕЛЬСКИМ КООПЕРАТИВАМ</w:t>
      </w:r>
    </w:p>
    <w:p w:rsidR="00000000" w:rsidRDefault="005913C5">
      <w:pPr>
        <w:pStyle w:val="ConsPlusTitle"/>
        <w:jc w:val="center"/>
      </w:pPr>
      <w:r>
        <w:t>НА ВОЗМЕЩЕНИЕ ЧАСТИ ЗАТРАТ НА РАЗВИТИЕ</w:t>
      </w:r>
    </w:p>
    <w:p w:rsidR="00000000" w:rsidRDefault="005913C5">
      <w:pPr>
        <w:pStyle w:val="ConsPlusTitle"/>
        <w:jc w:val="center"/>
      </w:pPr>
      <w:r>
        <w:t>МАТЕРИАЛЬНО-ТЕХНИЧЕСКОЙ БАЗЫ</w:t>
      </w:r>
    </w:p>
    <w:p w:rsidR="00000000" w:rsidRDefault="005913C5">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5913C5">
            <w:pPr>
              <w:pStyle w:val="ConsPlusNormal"/>
            </w:pPr>
          </w:p>
        </w:tc>
        <w:tc>
          <w:tcPr>
            <w:tcW w:w="113" w:type="dxa"/>
            <w:shd w:val="clear" w:color="auto" w:fill="F4F3F8"/>
            <w:tcMar>
              <w:top w:w="0" w:type="dxa"/>
              <w:left w:w="0" w:type="dxa"/>
              <w:bottom w:w="0" w:type="dxa"/>
              <w:right w:w="0" w:type="dxa"/>
            </w:tcMar>
          </w:tcPr>
          <w:p w:rsidR="00000000" w:rsidRDefault="005913C5">
            <w:pPr>
              <w:pStyle w:val="ConsPlusNormal"/>
            </w:pPr>
          </w:p>
        </w:tc>
        <w:tc>
          <w:tcPr>
            <w:tcW w:w="0" w:type="auto"/>
            <w:shd w:val="clear" w:color="auto" w:fill="F4F3F8"/>
            <w:tcMar>
              <w:top w:w="113" w:type="dxa"/>
              <w:left w:w="0" w:type="dxa"/>
              <w:bottom w:w="113" w:type="dxa"/>
              <w:right w:w="0" w:type="dxa"/>
            </w:tcMar>
          </w:tcPr>
          <w:p w:rsidR="00000000" w:rsidRDefault="005913C5">
            <w:pPr>
              <w:pStyle w:val="ConsPlusNormal"/>
              <w:jc w:val="center"/>
              <w:rPr>
                <w:color w:val="392C69"/>
              </w:rPr>
            </w:pPr>
            <w:r>
              <w:rPr>
                <w:color w:val="392C69"/>
              </w:rPr>
              <w:t>Список изменяющих документов</w:t>
            </w:r>
          </w:p>
          <w:p w:rsidR="00000000" w:rsidRDefault="005913C5">
            <w:pPr>
              <w:pStyle w:val="ConsPlusNormal"/>
              <w:jc w:val="center"/>
              <w:rPr>
                <w:color w:val="392C69"/>
              </w:rPr>
            </w:pPr>
            <w:r>
              <w:rPr>
                <w:color w:val="392C69"/>
              </w:rPr>
              <w:t>(в ред. Приказов Министерства сельского хозяйства и перерабатывающей</w:t>
            </w:r>
          </w:p>
          <w:p w:rsidR="00000000" w:rsidRDefault="005913C5">
            <w:pPr>
              <w:pStyle w:val="ConsPlusNormal"/>
              <w:jc w:val="center"/>
              <w:rPr>
                <w:color w:val="392C69"/>
              </w:rPr>
            </w:pPr>
            <w:r>
              <w:rPr>
                <w:color w:val="392C69"/>
              </w:rPr>
              <w:t>промышленности Краснодарского края от 17.06.2020 N 242, от 15.04.2021 N 118,</w:t>
            </w:r>
          </w:p>
          <w:p w:rsidR="00000000" w:rsidRDefault="005913C5">
            <w:pPr>
              <w:pStyle w:val="ConsPlusNormal"/>
              <w:jc w:val="center"/>
              <w:rPr>
                <w:color w:val="392C69"/>
              </w:rPr>
            </w:pPr>
            <w:r>
              <w:rPr>
                <w:color w:val="392C69"/>
              </w:rPr>
              <w:t>от 09.03.2022 N 63, от 14.12.2022 N 676, от 28.04.2023 N 223,</w:t>
            </w:r>
          </w:p>
          <w:p w:rsidR="00000000" w:rsidRDefault="005913C5">
            <w:pPr>
              <w:pStyle w:val="ConsPlusNormal"/>
              <w:jc w:val="center"/>
              <w:rPr>
                <w:color w:val="392C69"/>
              </w:rPr>
            </w:pPr>
            <w:r>
              <w:rPr>
                <w:color w:val="392C69"/>
              </w:rPr>
              <w:t>от 10.04.2024 N 151 (ред. 27.04.2024), от 12.07.</w:t>
            </w:r>
            <w:r>
              <w:rPr>
                <w:color w:val="392C69"/>
              </w:rPr>
              <w:t>2024 N 317,</w:t>
            </w:r>
          </w:p>
          <w:p w:rsidR="00000000" w:rsidRDefault="005913C5">
            <w:pPr>
              <w:pStyle w:val="ConsPlusNormal"/>
              <w:jc w:val="center"/>
              <w:rPr>
                <w:color w:val="392C69"/>
              </w:rPr>
            </w:pPr>
            <w:r>
              <w:rPr>
                <w:color w:val="392C69"/>
              </w:rPr>
              <w:t>от 10.01.2025 N 4, от 29.01.2025 N 39, от 30.04.2025 N 194)</w:t>
            </w:r>
          </w:p>
        </w:tc>
        <w:tc>
          <w:tcPr>
            <w:tcW w:w="113" w:type="dxa"/>
            <w:shd w:val="clear" w:color="auto" w:fill="F4F3F8"/>
            <w:tcMar>
              <w:top w:w="0" w:type="dxa"/>
              <w:left w:w="0" w:type="dxa"/>
              <w:bottom w:w="0" w:type="dxa"/>
              <w:right w:w="0" w:type="dxa"/>
            </w:tcMar>
          </w:tcPr>
          <w:p w:rsidR="00000000" w:rsidRDefault="005913C5">
            <w:pPr>
              <w:pStyle w:val="ConsPlusNormal"/>
              <w:jc w:val="center"/>
              <w:rPr>
                <w:color w:val="392C69"/>
              </w:rPr>
            </w:pPr>
          </w:p>
        </w:tc>
      </w:tr>
    </w:tbl>
    <w:p w:rsidR="00000000" w:rsidRDefault="005913C5">
      <w:pPr>
        <w:pStyle w:val="ConsPlusNormal"/>
        <w:jc w:val="both"/>
      </w:pPr>
    </w:p>
    <w:p w:rsidR="00000000" w:rsidRDefault="005913C5">
      <w:pPr>
        <w:pStyle w:val="ConsPlusNormal"/>
        <w:ind w:firstLine="540"/>
        <w:jc w:val="both"/>
      </w:pPr>
      <w:r>
        <w:t>В соответствии со статьей 78.1 Бюджетного кодекса Российской Федерации, постановлениями Правительства Российской Федерации от 14 июля 2012 г. N 717 "О Государственной программе разв</w:t>
      </w:r>
      <w:r>
        <w:t>ития сельского хозяйства и регулирования рынков сельскохозяйственной продукции, сырья и продовольствия", от 25 октября 2023 г. N 1782 "Об утверждении общих требований к нормативным правовым актам, муниципальным правовым актам, регулирующим предоставление и</w:t>
      </w:r>
      <w:r>
        <w:t>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w:t>
      </w:r>
      <w:r>
        <w:t xml:space="preserve"> указанных субсидий, в том числе грантов в форме субсидий", а также в целях своевременного предоставления бюджетных средств субъектам агропромышленного комплекса Краснодарского края, приказываю:</w:t>
      </w:r>
    </w:p>
    <w:p w:rsidR="00000000" w:rsidRDefault="005913C5">
      <w:pPr>
        <w:pStyle w:val="ConsPlusNormal"/>
        <w:jc w:val="both"/>
      </w:pPr>
      <w:r>
        <w:t>(в ред. Приказов Министерства сельского хозяйства и перерабат</w:t>
      </w:r>
      <w:r>
        <w:t>ывающей промышленности Краснодарского края от 10.04.2024 N 151, от 30.04.2025 N 194)</w:t>
      </w:r>
    </w:p>
    <w:p w:rsidR="00000000" w:rsidRDefault="005913C5">
      <w:pPr>
        <w:pStyle w:val="ConsPlusNormal"/>
        <w:spacing w:before="240"/>
        <w:ind w:firstLine="540"/>
        <w:jc w:val="both"/>
      </w:pPr>
      <w:r>
        <w:t xml:space="preserve">1. Утвердить </w:t>
      </w:r>
      <w:hyperlink w:anchor="Par49" w:tooltip="ПОРЯДОК" w:history="1">
        <w:r>
          <w:rPr>
            <w:color w:val="0000FF"/>
          </w:rPr>
          <w:t>Порядок</w:t>
        </w:r>
      </w:hyperlink>
      <w:r>
        <w:t xml:space="preserve"> определения объема и предоставления субсидий сельскохозяйственным потребительским кооперативам на возмещение части </w:t>
      </w:r>
      <w:r>
        <w:t>затрат на развитие материально-технической базы, согласно приложению к настоящему приказу.</w:t>
      </w:r>
    </w:p>
    <w:p w:rsidR="00000000" w:rsidRDefault="005913C5">
      <w:pPr>
        <w:pStyle w:val="ConsPlusNormal"/>
        <w:jc w:val="both"/>
      </w:pPr>
      <w:r>
        <w:t>(в ред. Приказов Министерства сельского хозяйства и перерабатывающей промышленности Краснодарского края от 14.12.2022 N 676, от 10.01.2025 N 4)</w:t>
      </w:r>
    </w:p>
    <w:p w:rsidR="00000000" w:rsidRDefault="005913C5">
      <w:pPr>
        <w:pStyle w:val="ConsPlusNormal"/>
        <w:spacing w:before="240"/>
        <w:ind w:firstLine="540"/>
        <w:jc w:val="both"/>
      </w:pPr>
      <w:r>
        <w:t>2. Утратил силу. - Приказ Министерства сельского хозяйства и перерабатывающей промышленности Краснодарского края от 29.01.2025 N 39.</w:t>
      </w:r>
    </w:p>
    <w:p w:rsidR="00000000" w:rsidRDefault="005913C5">
      <w:pPr>
        <w:pStyle w:val="ConsPlusNormal"/>
        <w:spacing w:before="240"/>
        <w:ind w:firstLine="540"/>
        <w:jc w:val="both"/>
      </w:pPr>
      <w:r>
        <w:t>3. Управлению организационной работы и делопроизводства (Ипатов Д.А.):</w:t>
      </w:r>
    </w:p>
    <w:p w:rsidR="00000000" w:rsidRDefault="005913C5">
      <w:pPr>
        <w:pStyle w:val="ConsPlusNormal"/>
        <w:spacing w:before="240"/>
        <w:ind w:firstLine="540"/>
        <w:jc w:val="both"/>
      </w:pPr>
      <w:r>
        <w:t xml:space="preserve">1) обеспечить размещение (опубликование) настоящего </w:t>
      </w:r>
      <w:r>
        <w:t xml:space="preserve">приказа на официальном сайте </w:t>
      </w:r>
      <w:r>
        <w:lastRenderedPageBreak/>
        <w:t>администрации Краснодарского края в информационно-телекоммуникационной сети "Интернет" и направление на "Официальный интернет-портал правовой информации" (www.pravo.gov.ru);</w:t>
      </w:r>
    </w:p>
    <w:p w:rsidR="00000000" w:rsidRDefault="005913C5">
      <w:pPr>
        <w:pStyle w:val="ConsPlusNormal"/>
        <w:spacing w:before="240"/>
        <w:ind w:firstLine="540"/>
        <w:jc w:val="both"/>
      </w:pPr>
      <w:r>
        <w:t>2) обеспечить размещение настоящего приказа на официа</w:t>
      </w:r>
      <w:r>
        <w:t>льном сайте министерства сельского хозяйства и перерабатывающей промышленности Краснодарского края в информационно-телекоммуникационной сети "Интернет";</w:t>
      </w:r>
    </w:p>
    <w:p w:rsidR="00000000" w:rsidRDefault="005913C5">
      <w:pPr>
        <w:pStyle w:val="ConsPlusNormal"/>
        <w:spacing w:before="240"/>
        <w:ind w:firstLine="540"/>
        <w:jc w:val="both"/>
      </w:pPr>
      <w:r>
        <w:t xml:space="preserve">3) в 7-дневный срок после принятия настоящего приказа направить копию приказа с указанием официального </w:t>
      </w:r>
      <w:r>
        <w:t>издания, в котором он опубликован, в Управление Министерства юстиции Российской Федерации по Краснодарскому краю.</w:t>
      </w:r>
    </w:p>
    <w:p w:rsidR="00000000" w:rsidRDefault="005913C5">
      <w:pPr>
        <w:pStyle w:val="ConsPlusNormal"/>
        <w:spacing w:before="240"/>
        <w:ind w:firstLine="540"/>
        <w:jc w:val="both"/>
      </w:pPr>
      <w:r>
        <w:t>4. Контроль за выполнением настоящего приказа возложить на заместителя министра сельского хозяйства и перерабатывающей промышленности Краснода</w:t>
      </w:r>
      <w:r>
        <w:t>рского края Макарец С.А.</w:t>
      </w:r>
    </w:p>
    <w:p w:rsidR="00000000" w:rsidRDefault="005913C5">
      <w:pPr>
        <w:pStyle w:val="ConsPlusNormal"/>
        <w:jc w:val="both"/>
      </w:pPr>
      <w:r>
        <w:t>(в ред. Приказов Министерства сельского хозяйства и перерабатывающей промышленности Краснодарского края от 14.12.2022 N 676, от 30.04.2025 N 194)</w:t>
      </w:r>
    </w:p>
    <w:p w:rsidR="00000000" w:rsidRDefault="005913C5">
      <w:pPr>
        <w:pStyle w:val="ConsPlusNormal"/>
        <w:spacing w:before="240"/>
        <w:ind w:firstLine="540"/>
        <w:jc w:val="both"/>
      </w:pPr>
      <w:r>
        <w:t>5. Приказ вступает в силу на следующий день после его официального опубликования.</w:t>
      </w:r>
    </w:p>
    <w:p w:rsidR="00000000" w:rsidRDefault="005913C5">
      <w:pPr>
        <w:pStyle w:val="ConsPlusNormal"/>
        <w:jc w:val="both"/>
      </w:pPr>
    </w:p>
    <w:p w:rsidR="00000000" w:rsidRDefault="005913C5">
      <w:pPr>
        <w:pStyle w:val="ConsPlusNormal"/>
        <w:jc w:val="right"/>
      </w:pPr>
      <w:r>
        <w:t>Ми</w:t>
      </w:r>
      <w:r>
        <w:t>нистр</w:t>
      </w:r>
    </w:p>
    <w:p w:rsidR="00000000" w:rsidRDefault="005913C5">
      <w:pPr>
        <w:pStyle w:val="ConsPlusNormal"/>
        <w:jc w:val="right"/>
      </w:pPr>
      <w:r>
        <w:t>Ф.И.ДЕРЕКА</w:t>
      </w:r>
    </w:p>
    <w:p w:rsidR="00000000" w:rsidRDefault="005913C5">
      <w:pPr>
        <w:pStyle w:val="ConsPlusNormal"/>
        <w:jc w:val="both"/>
      </w:pPr>
    </w:p>
    <w:p w:rsidR="00000000" w:rsidRDefault="005913C5">
      <w:pPr>
        <w:pStyle w:val="ConsPlusNormal"/>
        <w:jc w:val="both"/>
      </w:pPr>
    </w:p>
    <w:p w:rsidR="00000000" w:rsidRDefault="005913C5">
      <w:pPr>
        <w:pStyle w:val="ConsPlusNormal"/>
        <w:jc w:val="both"/>
      </w:pPr>
    </w:p>
    <w:p w:rsidR="00000000" w:rsidRDefault="005913C5">
      <w:pPr>
        <w:pStyle w:val="ConsPlusNormal"/>
        <w:jc w:val="both"/>
      </w:pPr>
    </w:p>
    <w:p w:rsidR="00000000" w:rsidRDefault="005913C5">
      <w:pPr>
        <w:pStyle w:val="ConsPlusNormal"/>
        <w:jc w:val="both"/>
      </w:pPr>
    </w:p>
    <w:p w:rsidR="00000000" w:rsidRDefault="005913C5">
      <w:pPr>
        <w:pStyle w:val="ConsPlusNormal"/>
        <w:jc w:val="right"/>
        <w:outlineLvl w:val="0"/>
      </w:pPr>
      <w:r>
        <w:t>Приложение</w:t>
      </w:r>
    </w:p>
    <w:p w:rsidR="00000000" w:rsidRDefault="005913C5">
      <w:pPr>
        <w:pStyle w:val="ConsPlusNormal"/>
        <w:jc w:val="both"/>
      </w:pPr>
    </w:p>
    <w:p w:rsidR="00000000" w:rsidRDefault="005913C5">
      <w:pPr>
        <w:pStyle w:val="ConsPlusNormal"/>
        <w:jc w:val="right"/>
      </w:pPr>
      <w:r>
        <w:t>Утвержден</w:t>
      </w:r>
    </w:p>
    <w:p w:rsidR="00000000" w:rsidRDefault="005913C5">
      <w:pPr>
        <w:pStyle w:val="ConsPlusNormal"/>
        <w:jc w:val="right"/>
      </w:pPr>
      <w:r>
        <w:t>приказом</w:t>
      </w:r>
    </w:p>
    <w:p w:rsidR="00000000" w:rsidRDefault="005913C5">
      <w:pPr>
        <w:pStyle w:val="ConsPlusNormal"/>
        <w:jc w:val="right"/>
      </w:pPr>
      <w:r>
        <w:t>министерства сельского хозяйства</w:t>
      </w:r>
    </w:p>
    <w:p w:rsidR="00000000" w:rsidRDefault="005913C5">
      <w:pPr>
        <w:pStyle w:val="ConsPlusNormal"/>
        <w:jc w:val="right"/>
      </w:pPr>
      <w:r>
        <w:t>и перерабатывающей промышленности</w:t>
      </w:r>
    </w:p>
    <w:p w:rsidR="00000000" w:rsidRDefault="005913C5">
      <w:pPr>
        <w:pStyle w:val="ConsPlusNormal"/>
        <w:jc w:val="right"/>
      </w:pPr>
      <w:r>
        <w:t>Краснодарского края</w:t>
      </w:r>
    </w:p>
    <w:p w:rsidR="00000000" w:rsidRDefault="005913C5">
      <w:pPr>
        <w:pStyle w:val="ConsPlusNormal"/>
        <w:jc w:val="right"/>
      </w:pPr>
      <w:r>
        <w:t>от 18 мая 2020 г. N 150</w:t>
      </w:r>
    </w:p>
    <w:p w:rsidR="00000000" w:rsidRDefault="005913C5">
      <w:pPr>
        <w:pStyle w:val="ConsPlusNormal"/>
        <w:jc w:val="both"/>
      </w:pPr>
    </w:p>
    <w:p w:rsidR="00000000" w:rsidRDefault="005913C5">
      <w:pPr>
        <w:pStyle w:val="ConsPlusTitle"/>
        <w:jc w:val="center"/>
      </w:pPr>
      <w:bookmarkStart w:id="1" w:name="Par49"/>
      <w:bookmarkEnd w:id="1"/>
      <w:r>
        <w:t>ПОРЯДОК</w:t>
      </w:r>
    </w:p>
    <w:p w:rsidR="00000000" w:rsidRDefault="005913C5">
      <w:pPr>
        <w:pStyle w:val="ConsPlusTitle"/>
        <w:jc w:val="center"/>
      </w:pPr>
      <w:r>
        <w:t>ОПРЕДЕЛЕНИЯ ОБЪЕМА И ПРЕДОСТАВЛЕНИЯ СУБСИДИЙ</w:t>
      </w:r>
    </w:p>
    <w:p w:rsidR="00000000" w:rsidRDefault="005913C5">
      <w:pPr>
        <w:pStyle w:val="ConsPlusTitle"/>
        <w:jc w:val="center"/>
      </w:pPr>
      <w:r>
        <w:t>СЕЛЬСКОХОЗЯЙСТВЕННЫМ ПОТРЕБИТЕЛЬСКИМ КООПЕРАТИВАМ</w:t>
      </w:r>
    </w:p>
    <w:p w:rsidR="00000000" w:rsidRDefault="005913C5">
      <w:pPr>
        <w:pStyle w:val="ConsPlusTitle"/>
        <w:jc w:val="center"/>
      </w:pPr>
      <w:r>
        <w:t>НА ВОЗМЕЩЕНИЕ ЧАСТИ ЗАТРАТ НА РАЗВИТИЕ</w:t>
      </w:r>
    </w:p>
    <w:p w:rsidR="00000000" w:rsidRDefault="005913C5">
      <w:pPr>
        <w:pStyle w:val="ConsPlusTitle"/>
        <w:jc w:val="center"/>
      </w:pPr>
      <w:r>
        <w:t>МАТЕРИАЛЬНО-ТЕХНИЧЕСКОЙ БАЗЫ</w:t>
      </w:r>
    </w:p>
    <w:p w:rsidR="00000000" w:rsidRDefault="005913C5">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5913C5">
            <w:pPr>
              <w:pStyle w:val="ConsPlusNormal"/>
            </w:pPr>
          </w:p>
        </w:tc>
        <w:tc>
          <w:tcPr>
            <w:tcW w:w="113" w:type="dxa"/>
            <w:shd w:val="clear" w:color="auto" w:fill="F4F3F8"/>
            <w:tcMar>
              <w:top w:w="0" w:type="dxa"/>
              <w:left w:w="0" w:type="dxa"/>
              <w:bottom w:w="0" w:type="dxa"/>
              <w:right w:w="0" w:type="dxa"/>
            </w:tcMar>
          </w:tcPr>
          <w:p w:rsidR="00000000" w:rsidRDefault="005913C5">
            <w:pPr>
              <w:pStyle w:val="ConsPlusNormal"/>
            </w:pPr>
          </w:p>
        </w:tc>
        <w:tc>
          <w:tcPr>
            <w:tcW w:w="0" w:type="auto"/>
            <w:shd w:val="clear" w:color="auto" w:fill="F4F3F8"/>
            <w:tcMar>
              <w:top w:w="113" w:type="dxa"/>
              <w:left w:w="0" w:type="dxa"/>
              <w:bottom w:w="113" w:type="dxa"/>
              <w:right w:w="0" w:type="dxa"/>
            </w:tcMar>
          </w:tcPr>
          <w:p w:rsidR="00000000" w:rsidRDefault="005913C5">
            <w:pPr>
              <w:pStyle w:val="ConsPlusNormal"/>
              <w:jc w:val="center"/>
              <w:rPr>
                <w:color w:val="392C69"/>
              </w:rPr>
            </w:pPr>
            <w:r>
              <w:rPr>
                <w:color w:val="392C69"/>
              </w:rPr>
              <w:t>Список изменяющих документов</w:t>
            </w:r>
          </w:p>
          <w:p w:rsidR="00000000" w:rsidRDefault="005913C5">
            <w:pPr>
              <w:pStyle w:val="ConsPlusNormal"/>
              <w:jc w:val="center"/>
              <w:rPr>
                <w:color w:val="392C69"/>
              </w:rPr>
            </w:pPr>
            <w:r>
              <w:rPr>
                <w:color w:val="392C69"/>
              </w:rPr>
              <w:t>(в ред. Приказов Министерства сельского хозяйства и перерабатывающей</w:t>
            </w:r>
          </w:p>
          <w:p w:rsidR="00000000" w:rsidRDefault="005913C5">
            <w:pPr>
              <w:pStyle w:val="ConsPlusNormal"/>
              <w:jc w:val="center"/>
              <w:rPr>
                <w:color w:val="392C69"/>
              </w:rPr>
            </w:pPr>
            <w:r>
              <w:rPr>
                <w:color w:val="392C69"/>
              </w:rPr>
              <w:t>промышленности Краснодарского края от</w:t>
            </w:r>
            <w:r>
              <w:rPr>
                <w:color w:val="392C69"/>
              </w:rPr>
              <w:t xml:space="preserve"> 10.04.2024 N 151 (ред. 27.04.2024),</w:t>
            </w:r>
          </w:p>
          <w:p w:rsidR="00000000" w:rsidRDefault="005913C5">
            <w:pPr>
              <w:pStyle w:val="ConsPlusNormal"/>
              <w:jc w:val="center"/>
              <w:rPr>
                <w:color w:val="392C69"/>
              </w:rPr>
            </w:pPr>
            <w:r>
              <w:rPr>
                <w:color w:val="392C69"/>
              </w:rPr>
              <w:t>от 12.07.2024 N 317, от 10.01.2025 N 4, от 30.04.2025 N 194)</w:t>
            </w:r>
          </w:p>
        </w:tc>
        <w:tc>
          <w:tcPr>
            <w:tcW w:w="113" w:type="dxa"/>
            <w:shd w:val="clear" w:color="auto" w:fill="F4F3F8"/>
            <w:tcMar>
              <w:top w:w="0" w:type="dxa"/>
              <w:left w:w="0" w:type="dxa"/>
              <w:bottom w:w="0" w:type="dxa"/>
              <w:right w:w="0" w:type="dxa"/>
            </w:tcMar>
          </w:tcPr>
          <w:p w:rsidR="00000000" w:rsidRDefault="005913C5">
            <w:pPr>
              <w:pStyle w:val="ConsPlusNormal"/>
              <w:jc w:val="center"/>
              <w:rPr>
                <w:color w:val="392C69"/>
              </w:rPr>
            </w:pPr>
          </w:p>
        </w:tc>
      </w:tr>
    </w:tbl>
    <w:p w:rsidR="00000000" w:rsidRDefault="005913C5">
      <w:pPr>
        <w:pStyle w:val="ConsPlusNormal"/>
        <w:jc w:val="both"/>
      </w:pPr>
    </w:p>
    <w:p w:rsidR="00000000" w:rsidRDefault="005913C5">
      <w:pPr>
        <w:pStyle w:val="ConsPlusTitle"/>
        <w:jc w:val="center"/>
        <w:outlineLvl w:val="1"/>
      </w:pPr>
      <w:r>
        <w:t>1. Общие положения</w:t>
      </w:r>
    </w:p>
    <w:p w:rsidR="00000000" w:rsidRDefault="005913C5">
      <w:pPr>
        <w:pStyle w:val="ConsPlusNormal"/>
        <w:jc w:val="both"/>
      </w:pPr>
    </w:p>
    <w:p w:rsidR="00000000" w:rsidRDefault="005913C5">
      <w:pPr>
        <w:pStyle w:val="ConsPlusNormal"/>
        <w:ind w:firstLine="540"/>
        <w:jc w:val="both"/>
      </w:pPr>
      <w:r>
        <w:lastRenderedPageBreak/>
        <w:t>1.1. Настоящий Порядок определения объема и предоставления субсидий сельскохозяйственным потребительским кооперативам на возмещение части затрат на развитие материально-технической базы (далее - Порядок) разработан во исполнение статьи 78.1 Бюджетного коде</w:t>
      </w:r>
      <w:r>
        <w:t xml:space="preserve">кса Российской Федерации, в соответствии с постановлениями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w:t>
      </w:r>
      <w:r>
        <w:t>и от 25 октября 2023 г.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w:t>
      </w:r>
      <w:r>
        <w:t>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(далее - Общие требования) и определяет усло</w:t>
      </w:r>
      <w:r>
        <w:t xml:space="preserve">вия и механизм предоставления субсидий на возмещение части затрат на развитие материально-технической базы, в рамках государственной программы Краснодарского края "Развитие сельского хозяйства и регулирование рынков сельскохозяйственной продукции, сырья и </w:t>
      </w:r>
      <w:r>
        <w:t>продовольствия", утвержденной постановлением главы администрации (губернатора) Краснодарского края от 5 октября 2015 г. N 944.</w:t>
      </w:r>
    </w:p>
    <w:p w:rsidR="00000000" w:rsidRDefault="005913C5">
      <w:pPr>
        <w:pStyle w:val="ConsPlusNormal"/>
        <w:jc w:val="both"/>
      </w:pPr>
      <w:r>
        <w:t>(в ред. Приказов Министерства сельского хозяйства и перерабатывающей промышленности Краснодарского края от 10.01.2025 N 4, от 30.</w:t>
      </w:r>
      <w:r>
        <w:t>04.2025 N 194)</w:t>
      </w:r>
    </w:p>
    <w:p w:rsidR="00000000" w:rsidRDefault="005913C5">
      <w:pPr>
        <w:pStyle w:val="ConsPlusNormal"/>
        <w:spacing w:before="240"/>
        <w:ind w:firstLine="540"/>
        <w:jc w:val="both"/>
      </w:pPr>
      <w:r>
        <w:t>1.2. Понятия, используемые в целях настоящего Порядка:</w:t>
      </w:r>
    </w:p>
    <w:p w:rsidR="00000000" w:rsidRDefault="005913C5">
      <w:pPr>
        <w:pStyle w:val="ConsPlusNormal"/>
        <w:spacing w:before="240"/>
        <w:ind w:firstLine="540"/>
        <w:jc w:val="both"/>
      </w:pPr>
      <w:r>
        <w:t>1) заявители - сельскохозяйственные потребительские кооперативы, участвующие в отборе;</w:t>
      </w:r>
    </w:p>
    <w:p w:rsidR="00000000" w:rsidRDefault="005913C5">
      <w:pPr>
        <w:pStyle w:val="ConsPlusNormal"/>
        <w:spacing w:before="240"/>
        <w:ind w:firstLine="540"/>
        <w:jc w:val="both"/>
      </w:pPr>
      <w:r>
        <w:t xml:space="preserve">2) сельскохозяйственный потребительский кооператив - юридическое лицо, являющееся субъектом малого </w:t>
      </w:r>
      <w:r>
        <w:t>и среднего предпринимательства в соответствии с Федеральным законом от 24 июля 2007 г. N 209-ФЗ "О развитии малого и среднего предпринимательства в Российской Федерации", созданное в соответствии с Федеральным законом от 8 декабря 1995 г. N 193-ФЗ "О сельс</w:t>
      </w:r>
      <w:r>
        <w:t>кохозяйственной кооперации" в форме сельскохозяйственного потребительского кооператива (за исключением сельскохозяйственного кредитного потребительского кооператива), зарегистрированное на сельской территории, осуществляющее деятельность по заготовке, хран</w:t>
      </w:r>
      <w:r>
        <w:t>ению, подработке, переработке, сортировке, убою, первичной переработке, охлаждению, подготовке к реализации, транспортировке и реализации сельскохозяйственной продукции, дикорастущих пищевых ресурсов, а также продуктов переработки указанной продукции, объе</w:t>
      </w:r>
      <w:r>
        <w:t>диняющее не менее пяти граждан Российской Федерации и (или) трех сельскохозяйственных товаропроизводителей (кроме ассоциированных членов). Члены сельскохозяйственного потребительского кооператива из числа сельскохозяйственных товаропроизводителей должны от</w:t>
      </w:r>
      <w:r>
        <w:t>носиться к микропредприятиям или малым предприятиям в соответствии с условиями, установленными Федеральным законом от 24 июля 2007 г. N 209-ФЗ "О развитии малого и среднего предпринимательства в Российской Федерации". Неделимый фонд сельскохозяйственного п</w:t>
      </w:r>
      <w:r>
        <w:t>отребительского кооператива может быть сформирован в том числе за счет части гранта "Агростартап", предоставленного грантополучателю, который является членом этого сельскохозяйственного потребительского кооператива.</w:t>
      </w:r>
    </w:p>
    <w:p w:rsidR="00000000" w:rsidRDefault="005913C5">
      <w:pPr>
        <w:pStyle w:val="ConsPlusNormal"/>
        <w:spacing w:before="240"/>
        <w:ind w:firstLine="540"/>
        <w:jc w:val="both"/>
      </w:pPr>
      <w:r>
        <w:t>К понятию "сельскохозяйственный потребит</w:t>
      </w:r>
      <w:r>
        <w:t>ельский кооператив" также относится потребительское общество, созданное в соответствии с Федеральным законом от 19 июня 1992 N 3085-1 "О потребительской кооперации (потребительских обществах, их союзах) в Российской Федерации", не менее 70 процентов выручк</w:t>
      </w:r>
      <w:r>
        <w:t>и которого формируется за счет осуществления видов деятельности по заготовке, хранению, переработке и сбыту сельскохозяйственной продукции, дикорастущих пищевых ресурсов, а также продуктов переработки указанной продукции;</w:t>
      </w:r>
    </w:p>
    <w:p w:rsidR="00000000" w:rsidRDefault="005913C5">
      <w:pPr>
        <w:pStyle w:val="ConsPlusNormal"/>
        <w:spacing w:before="240"/>
        <w:ind w:firstLine="540"/>
        <w:jc w:val="both"/>
      </w:pPr>
      <w:r>
        <w:t>3) отбор получателей субсидий - эт</w:t>
      </w:r>
      <w:r>
        <w:t>о процедура, проводимая уполномоченным органом на конкурентной основе способом запроса предложений, исходя из соответствия заявителей критериям и очередности поступления предложений (заявок) на участие в отборе получателей субсидий.</w:t>
      </w:r>
    </w:p>
    <w:p w:rsidR="00000000" w:rsidRDefault="005913C5">
      <w:pPr>
        <w:pStyle w:val="ConsPlusNormal"/>
        <w:spacing w:before="240"/>
        <w:ind w:firstLine="540"/>
        <w:jc w:val="both"/>
      </w:pPr>
      <w:r>
        <w:t>Проведение отбора получ</w:t>
      </w:r>
      <w:r>
        <w:t>ателей субсидии, осуществляется в ГИИС "Электронный бюджет".</w:t>
      </w:r>
    </w:p>
    <w:p w:rsidR="00000000" w:rsidRDefault="005913C5">
      <w:pPr>
        <w:pStyle w:val="ConsPlusNormal"/>
        <w:jc w:val="both"/>
      </w:pPr>
      <w:r>
        <w:t>(в ред. Приказа Министерства сельского хозяйства и перерабатывающей промышленности Краснодарского края от 30.04.2025 N 194)</w:t>
      </w:r>
    </w:p>
    <w:p w:rsidR="00000000" w:rsidRDefault="005913C5">
      <w:pPr>
        <w:pStyle w:val="ConsPlusNormal"/>
        <w:spacing w:before="240"/>
        <w:ind w:firstLine="540"/>
        <w:jc w:val="both"/>
      </w:pPr>
      <w:r>
        <w:t>4) затраты сельскохозяйственного потребительского кооператива - средства, уплаченные сельскохозяйственным потребительским кооперативом своим членам за произведенную ими сельскохозяйственную продукцию или собранные пищевые лесные ресурсы (дикорастущие плоды</w:t>
      </w:r>
      <w:r>
        <w:t>, ягоды, орехи, грибы, семена и подобные лесные ресурсы) (далее - дикорастущие пищевые ресурсы) в целях их дальнейшей реализации или переработки с последующей реализацией;</w:t>
      </w:r>
    </w:p>
    <w:p w:rsidR="00000000" w:rsidRDefault="005913C5">
      <w:pPr>
        <w:pStyle w:val="ConsPlusNormal"/>
        <w:spacing w:before="240"/>
        <w:ind w:firstLine="540"/>
        <w:jc w:val="both"/>
      </w:pPr>
      <w:r>
        <w:t xml:space="preserve">5) сельские территории Краснодарского края - сельские поселения, объединенные общей </w:t>
      </w:r>
      <w:r>
        <w:t>территорией в границах муниципального района, а также сельские населенные пункты, входящие в состав городских округов (за исключением городского округа муниципального образования город Краснодар). Перечень сельских территорий утверждается приказом министер</w:t>
      </w:r>
      <w:r>
        <w:t>ства сельского хозяйства и перерабатывающей промышленности Краснодарского края;</w:t>
      </w:r>
    </w:p>
    <w:p w:rsidR="00000000" w:rsidRDefault="005913C5">
      <w:pPr>
        <w:pStyle w:val="ConsPlusNormal"/>
        <w:spacing w:before="240"/>
        <w:ind w:firstLine="540"/>
        <w:jc w:val="both"/>
      </w:pPr>
      <w:r>
        <w:t>6) получатели субсидии - заявители, прошедшие отбор и заключившие соглашение о предоставлении субсидии с уполномоченным органом в соответствии с типовой формой, утвержденной Ми</w:t>
      </w:r>
      <w:r>
        <w:t>нистерством финансов Российской Федерации, с применением государственной интегрированной информационной системы управления общественными финансами "Электронный бюджет" (далее - Соглашение, ГИИС "Электронный бюджет");</w:t>
      </w:r>
    </w:p>
    <w:p w:rsidR="00000000" w:rsidRDefault="005913C5">
      <w:pPr>
        <w:pStyle w:val="ConsPlusNormal"/>
        <w:spacing w:before="240"/>
        <w:ind w:firstLine="540"/>
        <w:jc w:val="both"/>
      </w:pPr>
      <w:r>
        <w:t>7) заявка на участие в отборе получател</w:t>
      </w:r>
      <w:r>
        <w:t>ей субсидий - документ, формируемый заявителями в электронной форме посредством заполнения соответствующих экранных форм веб-интерфейса ГИИС "Электронный бюджет" и представления электронных копий документов, представление которых предусмотрено в объявлении</w:t>
      </w:r>
      <w:r>
        <w:t xml:space="preserve"> о проведении отбора получателей субсидий (далее - заявка);</w:t>
      </w:r>
    </w:p>
    <w:p w:rsidR="00000000" w:rsidRDefault="005913C5">
      <w:pPr>
        <w:pStyle w:val="ConsPlusNormal"/>
        <w:spacing w:before="240"/>
        <w:ind w:firstLine="540"/>
        <w:jc w:val="both"/>
      </w:pPr>
      <w:r>
        <w:t>8) сельскохозяйственная продукция - продукция, указанная в перечне сельскохозяйственной продукции, производство, первичную и последующую (промышленную) переработку которой осуществляют сельскохозя</w:t>
      </w:r>
      <w:r>
        <w:t>йственные товаропроизводители, а также научные организации, профессиональные образовательные организации, образовательные организации высшего образования в процессе своей научной, научно-технической и (или) образовательной деятельности, утвержденным распор</w:t>
      </w:r>
      <w:r>
        <w:t>яжением Правительства Российской Федерации от 25 января 2017 г. N 79-р;</w:t>
      </w:r>
    </w:p>
    <w:p w:rsidR="00000000" w:rsidRDefault="005913C5">
      <w:pPr>
        <w:pStyle w:val="ConsPlusNormal"/>
        <w:spacing w:before="240"/>
        <w:ind w:firstLine="540"/>
        <w:jc w:val="both"/>
      </w:pPr>
      <w:r>
        <w:t>9) сельскохозяйственный товаропроизводитель - лица, признаваемые таковыми в соответствии с Федеральным законом от 8 декабря 1995 г. N 193-ФЗ "О сельскохозяйственной кооперации".</w:t>
      </w:r>
    </w:p>
    <w:p w:rsidR="00000000" w:rsidRDefault="005913C5">
      <w:pPr>
        <w:pStyle w:val="ConsPlusNormal"/>
        <w:spacing w:before="240"/>
        <w:ind w:firstLine="540"/>
        <w:jc w:val="both"/>
      </w:pPr>
      <w:bookmarkStart w:id="2" w:name="Par76"/>
      <w:bookmarkEnd w:id="2"/>
      <w:r>
        <w:t xml:space="preserve">1.3. Целью предоставления субсидий является возмещение части затрат на развитие материально-технической базы, по направлениям, указанным в </w:t>
      </w:r>
      <w:hyperlink w:anchor="Par162" w:tooltip="2.3. Возмещению подлежит часть фактически понесенных заявителем затрат на развитие материально-технической базы по направлениям:" w:history="1">
        <w:r>
          <w:rPr>
            <w:color w:val="0000FF"/>
          </w:rPr>
          <w:t>пункте 2.3 раздела 2</w:t>
        </w:r>
      </w:hyperlink>
      <w:r>
        <w:t xml:space="preserve"> настоящего Порядка.</w:t>
      </w:r>
    </w:p>
    <w:p w:rsidR="00000000" w:rsidRDefault="005913C5">
      <w:pPr>
        <w:pStyle w:val="ConsPlusNormal"/>
        <w:jc w:val="both"/>
      </w:pPr>
      <w:r>
        <w:t>(в ред. Приказа Министерства сельского хозяйства и перерабатывающей промышленности Краснодарского края от 10.01.2025 N 4)</w:t>
      </w:r>
    </w:p>
    <w:p w:rsidR="00000000" w:rsidRDefault="005913C5">
      <w:pPr>
        <w:pStyle w:val="ConsPlusNormal"/>
        <w:spacing w:before="240"/>
        <w:ind w:firstLine="540"/>
        <w:jc w:val="both"/>
      </w:pPr>
      <w:r>
        <w:t>1.4. Функции главного распорядителя бюджетных сре</w:t>
      </w:r>
      <w:r>
        <w:t>дств, которому в соответствии с бюджетным законодательством Российской Федерации как получателю бюджетных средств доведены в установленном порядке лимиты бюджетных обязательств на предоставление субсидий на соответствующий финансовый год (соответствующий ф</w:t>
      </w:r>
      <w:r>
        <w:t>инансовый год и плановый период), осуществляет министерство сельского хозяйства и перерабатывающей промышленности Краснодарского края (далее - уполномоченный орган, министерство).</w:t>
      </w:r>
    </w:p>
    <w:p w:rsidR="00000000" w:rsidRDefault="005913C5">
      <w:pPr>
        <w:pStyle w:val="ConsPlusNormal"/>
        <w:spacing w:before="240"/>
        <w:ind w:firstLine="540"/>
        <w:jc w:val="both"/>
      </w:pPr>
      <w:r>
        <w:t>1.5. Способ предоставления субсидии - возмещение затрат.</w:t>
      </w:r>
    </w:p>
    <w:p w:rsidR="00000000" w:rsidRDefault="005913C5">
      <w:pPr>
        <w:pStyle w:val="ConsPlusNormal"/>
        <w:spacing w:before="240"/>
        <w:ind w:firstLine="540"/>
        <w:jc w:val="both"/>
      </w:pPr>
      <w:r>
        <w:t>Заявители вправе об</w:t>
      </w:r>
      <w:r>
        <w:t xml:space="preserve">ращаться за возмещением части затрат текущего финансового года на цели предоставления субсидий, указанные в </w:t>
      </w:r>
      <w:hyperlink w:anchor="Par76" w:tooltip="1.3. Целью предоставления субсидий является возмещение части затрат на развитие материально-технической базы, по направлениям, указанным в пункте 2.3 раздела 2 настоящего Порядка." w:history="1">
        <w:r>
          <w:rPr>
            <w:color w:val="0000FF"/>
          </w:rPr>
          <w:t>пункте 1.3</w:t>
        </w:r>
      </w:hyperlink>
      <w:r>
        <w:t xml:space="preserve"> настоящего раздела. Возмещение затрат сельскохозяйственных потребительских кооперативов, указанных в </w:t>
      </w:r>
      <w:hyperlink w:anchor="Par163" w:tooltip="1) связанных с приобретением имущества в целях последующей передачи (реализации) приобретенного имущества в собственность членов (кроме ассоциированных членов) сельскохозяйственного потребительского кооператива;" w:history="1">
        <w:r>
          <w:rPr>
            <w:color w:val="0000FF"/>
          </w:rPr>
          <w:t>подпунктах 1</w:t>
        </w:r>
      </w:hyperlink>
      <w:r>
        <w:t xml:space="preserve"> - </w:t>
      </w:r>
      <w:hyperlink w:anchor="Par166" w:tooltip="3) связанных с приобретением и последующим внесением в неделимый фонд сельскохозяйственной техники, специализированного автотранспорта, оборудования для организации хранения, переработки, упаковки, маркировки, транспортировки и реализации сельскохозяйственной продукции и мобильных торговых объектов для оказания услуг членам сельскохозяйственного потребительского кооператива;" w:history="1">
        <w:r>
          <w:rPr>
            <w:color w:val="0000FF"/>
          </w:rPr>
          <w:t>3 пункта 2.3 раздела 2</w:t>
        </w:r>
      </w:hyperlink>
      <w:r>
        <w:t xml:space="preserve"> настоящего Порядка, за IV квартал отчетного финансового года может быть осуществлено в первом полугодии года, следующего за отчетным годом, в случае, если эти затраты не</w:t>
      </w:r>
      <w:r>
        <w:t xml:space="preserve"> возмещались ранее. Возмещение части затрат сельскохозяйственных потребительских кооперативов на закупку сельскохозяйственной продукции и (или) дикорастущих пищевых ресурсов у членов сельскохозяйственного потребительского кооператива и (или) у граждан, вед</w:t>
      </w:r>
      <w:r>
        <w:t>ущих личные подсобные хозяйства, не являющихся членами этого сельскохозяйственного потребительского кооператива, за IV квартал отчетного финансового года может быть осуществлено в первом полугодии года, следующего за отчетным годом, в случае, если эти затр</w:t>
      </w:r>
      <w:r>
        <w:t>аты не возмещались ранее.</w:t>
      </w:r>
    </w:p>
    <w:p w:rsidR="00000000" w:rsidRDefault="005913C5">
      <w:pPr>
        <w:pStyle w:val="ConsPlusNormal"/>
        <w:jc w:val="both"/>
      </w:pPr>
      <w:r>
        <w:t>(п. 1.5 в ред. Приказа Министерства сельского хозяйства и перерабатывающей промышленности Краснодарского края от 30.04.2025 N 194)</w:t>
      </w:r>
    </w:p>
    <w:p w:rsidR="00000000" w:rsidRDefault="005913C5">
      <w:pPr>
        <w:pStyle w:val="ConsPlusNormal"/>
        <w:spacing w:before="240"/>
        <w:ind w:firstLine="540"/>
        <w:jc w:val="both"/>
      </w:pPr>
      <w:r>
        <w:t>1.6. Информация, содержащая сведения о субсидиях, подлежит размещению в соответствии с распоряжение</w:t>
      </w:r>
      <w:r>
        <w:t>м Губернатора Краснодарского края от 18 декабря 2024 г. N 309-р "О мерах по реализации статьи 78.5 Бюджетного кодекса Российской Федерации" (далее - распоряжение N 309-р) в информационно-телекоммуникационной сети "Интернет" на официальном сайте уполномочен</w:t>
      </w:r>
      <w:r>
        <w:t>ного органа с размещением на едином портале бюджетной системы Российской Федерации в информационно-телекоммуникационной сети "Интернет" (далее - единый портал) указателей страниц данного сайта (при наличии технической возможности). При отсутствии техническ</w:t>
      </w:r>
      <w:r>
        <w:t>ой возможности информация, содержащая сведения о субсидиях, подлежит размещению на едином портале, в соответствии с порядком размещения такой информации, установленным Министерством финансов Российской Федерации.</w:t>
      </w:r>
    </w:p>
    <w:p w:rsidR="00000000" w:rsidRDefault="005913C5">
      <w:pPr>
        <w:pStyle w:val="ConsPlusNormal"/>
        <w:jc w:val="both"/>
      </w:pPr>
      <w:r>
        <w:t>(п. 1.6 в ред. Приказа Министерства сельско</w:t>
      </w:r>
      <w:r>
        <w:t>го хозяйства и перерабатывающей промышленности Краснодарского края от 30.04.2025 N 194)</w:t>
      </w:r>
    </w:p>
    <w:p w:rsidR="00000000" w:rsidRDefault="005913C5">
      <w:pPr>
        <w:pStyle w:val="ConsPlusNormal"/>
        <w:jc w:val="both"/>
      </w:pPr>
    </w:p>
    <w:p w:rsidR="00000000" w:rsidRDefault="005913C5">
      <w:pPr>
        <w:pStyle w:val="ConsPlusTitle"/>
        <w:jc w:val="center"/>
        <w:outlineLvl w:val="1"/>
      </w:pPr>
      <w:r>
        <w:t>2. Условия и порядок предоставления субсидий</w:t>
      </w:r>
    </w:p>
    <w:p w:rsidR="00000000" w:rsidRDefault="005913C5">
      <w:pPr>
        <w:pStyle w:val="ConsPlusNormal"/>
        <w:jc w:val="both"/>
      </w:pPr>
    </w:p>
    <w:p w:rsidR="00000000" w:rsidRDefault="005913C5">
      <w:pPr>
        <w:pStyle w:val="ConsPlusNormal"/>
        <w:ind w:firstLine="540"/>
        <w:jc w:val="both"/>
      </w:pPr>
      <w:bookmarkStart w:id="3" w:name="Par87"/>
      <w:bookmarkEnd w:id="3"/>
      <w:r>
        <w:t>2.1. Требования к заявителям и условия предоставления субсидии.</w:t>
      </w:r>
    </w:p>
    <w:p w:rsidR="00000000" w:rsidRDefault="005913C5">
      <w:pPr>
        <w:pStyle w:val="ConsPlusNormal"/>
        <w:spacing w:before="240"/>
        <w:ind w:firstLine="540"/>
        <w:jc w:val="both"/>
      </w:pPr>
      <w:r>
        <w:t>2.1.1. Заявители, по состоянию на даты рассмотр</w:t>
      </w:r>
      <w:r>
        <w:t>ения заявки и заключения Соглашения должны соответствовать следующим требованиям:</w:t>
      </w:r>
    </w:p>
    <w:p w:rsidR="00000000" w:rsidRDefault="005913C5">
      <w:pPr>
        <w:pStyle w:val="ConsPlusNormal"/>
        <w:spacing w:before="240"/>
        <w:ind w:firstLine="540"/>
        <w:jc w:val="both"/>
      </w:pPr>
      <w:bookmarkStart w:id="4" w:name="Par89"/>
      <w:bookmarkEnd w:id="4"/>
      <w:r>
        <w:t>1) являться сельскохозяйственным потребительским кооперативом созданным в соответствии с Федеральным законом от 8 декабря 1995 г. N 193-ФЗ "О сельскохозяйственной к</w:t>
      </w:r>
      <w:r>
        <w:t>ооперации" в форме сельскохозяйственного потребительского кооператива (за исключением сельскохозяйственного кредитного потребительского кооператива), зарегистрированным на сельской территории, осуществляющим деятельность по заготовке, хранению, подработке,</w:t>
      </w:r>
      <w:r>
        <w:t xml:space="preserve"> переработке, сортировке, убою, первичной переработке, охлаждению, подготовке к реализации, транспортировке и реализации сельскохозяйственной продукции, дикорастущих пищевых ресурсов, а также продуктов переработки указанной продукции либо потребительским о</w:t>
      </w:r>
      <w:r>
        <w:t>бществом, созданным в соответствии с Федеральным законом от 19 июня 1992 г. N 3085-1 "О потребительской кооперации (потребительских обществах, их союзах) в Российской Федерации", зарегистрированным на сельской территории, не менее 70 процентов выручки кото</w:t>
      </w:r>
      <w:r>
        <w:t>рого формируется за счет осуществления видов деятельности по заготовке, хранению, переработке и сбыту сельскохозяйственной продукции, дикорастущих пищевых ресурсов, а также продуктов переработки указанной продукции;</w:t>
      </w:r>
    </w:p>
    <w:p w:rsidR="00000000" w:rsidRDefault="005913C5">
      <w:pPr>
        <w:pStyle w:val="ConsPlusNormal"/>
        <w:spacing w:before="240"/>
        <w:ind w:firstLine="540"/>
        <w:jc w:val="both"/>
      </w:pPr>
      <w:bookmarkStart w:id="5" w:name="Par90"/>
      <w:bookmarkEnd w:id="5"/>
      <w:r>
        <w:t>2) не являться иностранным юри</w:t>
      </w:r>
      <w:r>
        <w:t>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w:t>
      </w:r>
      <w:r>
        <w:t>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w:t>
      </w:r>
      <w:r>
        <w:t>е не предусмотрено законодательством Российской Федерации).</w:t>
      </w:r>
    </w:p>
    <w:p w:rsidR="00000000" w:rsidRDefault="005913C5">
      <w:pPr>
        <w:pStyle w:val="ConsPlusNormal"/>
        <w:spacing w:before="240"/>
        <w:ind w:firstLine="540"/>
        <w:jc w:val="both"/>
      </w:pPr>
      <w: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w:t>
      </w:r>
      <w:r>
        <w:t>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w:t>
      </w:r>
      <w:r>
        <w:t>убличных акционерных обществ;</w:t>
      </w:r>
    </w:p>
    <w:p w:rsidR="00000000" w:rsidRDefault="005913C5">
      <w:pPr>
        <w:pStyle w:val="ConsPlusNormal"/>
        <w:spacing w:before="240"/>
        <w:ind w:firstLine="540"/>
        <w:jc w:val="both"/>
      </w:pPr>
      <w:r>
        <w:t>3) не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000000" w:rsidRDefault="005913C5">
      <w:pPr>
        <w:pStyle w:val="ConsPlusNormal"/>
        <w:spacing w:before="240"/>
        <w:ind w:firstLine="540"/>
        <w:jc w:val="both"/>
      </w:pPr>
      <w:r>
        <w:t>4) не находиться в составляемых в рамках реализации полномочий, пре</w:t>
      </w:r>
      <w:r>
        <w:t>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w:t>
      </w:r>
      <w:r>
        <w:t>жия массового уничтожения;</w:t>
      </w:r>
    </w:p>
    <w:p w:rsidR="00000000" w:rsidRDefault="005913C5">
      <w:pPr>
        <w:pStyle w:val="ConsPlusNormal"/>
        <w:spacing w:before="240"/>
        <w:ind w:firstLine="540"/>
        <w:jc w:val="both"/>
      </w:pPr>
      <w:r>
        <w:t>5) не должны получать средства из федерального бюджета на основании иных нормативных правовых актов на цели, установленные настоящим Порядком;</w:t>
      </w:r>
    </w:p>
    <w:p w:rsidR="00000000" w:rsidRDefault="005913C5">
      <w:pPr>
        <w:pStyle w:val="ConsPlusNormal"/>
        <w:spacing w:before="240"/>
        <w:ind w:firstLine="540"/>
        <w:jc w:val="both"/>
      </w:pPr>
      <w:r>
        <w:t>6) не являться иностранными агентами в соответствии с Федеральным законом от 14 июля 2</w:t>
      </w:r>
      <w:r>
        <w:t>022 г. N 255-ФЗ "О контроле за деятельностью лиц, находящихся под иностранным влиянием";</w:t>
      </w:r>
    </w:p>
    <w:p w:rsidR="00000000" w:rsidRDefault="005913C5">
      <w:pPr>
        <w:pStyle w:val="ConsPlusNormal"/>
        <w:spacing w:before="240"/>
        <w:ind w:firstLine="540"/>
        <w:jc w:val="both"/>
      </w:pPr>
      <w:bookmarkStart w:id="6" w:name="Par96"/>
      <w:bookmarkEnd w:id="6"/>
      <w:r>
        <w:t>7) не иметь просроченную (неурегулированную) задолженность по денежным обязательствам перед Краснодарским краем, из бюджета которого планируется предоставление субсидии, на первое число месяца, в котором подана заявка;</w:t>
      </w:r>
    </w:p>
    <w:p w:rsidR="00000000" w:rsidRDefault="005913C5">
      <w:pPr>
        <w:pStyle w:val="ConsPlusNormal"/>
        <w:spacing w:before="240"/>
        <w:ind w:firstLine="540"/>
        <w:jc w:val="both"/>
      </w:pPr>
      <w:bookmarkStart w:id="7" w:name="Par97"/>
      <w:bookmarkEnd w:id="7"/>
      <w:r>
        <w:t>8) иметь государственную ре</w:t>
      </w:r>
      <w:r>
        <w:t>гистрацию на территории Российской Федерации в соответствии с законодательством Российской Федерации;</w:t>
      </w:r>
    </w:p>
    <w:p w:rsidR="00000000" w:rsidRDefault="005913C5">
      <w:pPr>
        <w:pStyle w:val="ConsPlusNormal"/>
        <w:spacing w:before="240"/>
        <w:ind w:firstLine="540"/>
        <w:jc w:val="both"/>
      </w:pPr>
      <w:bookmarkStart w:id="8" w:name="Par98"/>
      <w:bookmarkEnd w:id="8"/>
      <w:r>
        <w:t>9) не являться подвергнутыми административному наказанию за нарушение норм миграционного законодательства Российской Федерации на первое число м</w:t>
      </w:r>
      <w:r>
        <w:t>есяца, в котором подана заявка;</w:t>
      </w:r>
    </w:p>
    <w:p w:rsidR="00000000" w:rsidRDefault="005913C5">
      <w:pPr>
        <w:pStyle w:val="ConsPlusNormal"/>
        <w:spacing w:before="240"/>
        <w:ind w:firstLine="540"/>
        <w:jc w:val="both"/>
      </w:pPr>
      <w:bookmarkStart w:id="9" w:name="Par99"/>
      <w:bookmarkEnd w:id="9"/>
      <w:r>
        <w:t>10) должен являться субъектом малого и среднего предпринимательства в соответствии с Федеральным законом от 24 июля 2007 г. N 209-ФЗ "О развитии малого и среднего предпринимательства в Российской Федерации";</w:t>
      </w:r>
    </w:p>
    <w:p w:rsidR="00000000" w:rsidRDefault="005913C5">
      <w:pPr>
        <w:pStyle w:val="ConsPlusNormal"/>
        <w:spacing w:before="240"/>
        <w:ind w:firstLine="540"/>
        <w:jc w:val="both"/>
      </w:pPr>
      <w:bookmarkStart w:id="10" w:name="Par100"/>
      <w:bookmarkEnd w:id="10"/>
      <w:r>
        <w:t>11) должен объединять не менее пяти граждан Российской Федерации и (или) трех сельскохозяйственных товаропроизводителей (кроме ассоциированных членов);</w:t>
      </w:r>
    </w:p>
    <w:p w:rsidR="00000000" w:rsidRDefault="005913C5">
      <w:pPr>
        <w:pStyle w:val="ConsPlusNormal"/>
        <w:spacing w:before="240"/>
        <w:ind w:firstLine="540"/>
        <w:jc w:val="both"/>
      </w:pPr>
      <w:bookmarkStart w:id="11" w:name="Par101"/>
      <w:bookmarkEnd w:id="11"/>
      <w:r>
        <w:t>12) члены сельскохозяйственного потребительского кооператива из числа сельскохозяйстве</w:t>
      </w:r>
      <w:r>
        <w:t>нных товаропроизводителей, кроме личных подсобных хозяйств, должны относиться к микропредприятиям или малым предприятиям в соответствии с условиями, установленными Федеральным законом от 24 июля 2007 г. N 209-ФЗ "О развитии малого и среднего предпринимател</w:t>
      </w:r>
      <w:r>
        <w:t>ьства в Российской Федерации";</w:t>
      </w:r>
    </w:p>
    <w:p w:rsidR="00000000" w:rsidRDefault="005913C5">
      <w:pPr>
        <w:pStyle w:val="ConsPlusNormal"/>
        <w:spacing w:before="240"/>
        <w:ind w:firstLine="540"/>
        <w:jc w:val="both"/>
      </w:pPr>
      <w:bookmarkStart w:id="12" w:name="Par102"/>
      <w:bookmarkEnd w:id="12"/>
      <w:r>
        <w:t>13) не получать средства из бюджета Краснодарского края на основании иных нормативных правовых актов Краснодарского края на цели, установленные настоящим Порядком;</w:t>
      </w:r>
    </w:p>
    <w:p w:rsidR="00000000" w:rsidRDefault="005913C5">
      <w:pPr>
        <w:pStyle w:val="ConsPlusNormal"/>
        <w:spacing w:before="240"/>
        <w:ind w:firstLine="540"/>
        <w:jc w:val="both"/>
      </w:pPr>
      <w:bookmarkStart w:id="13" w:name="Par103"/>
      <w:bookmarkEnd w:id="13"/>
      <w:r>
        <w:t>14) являться членом ревизионного союз</w:t>
      </w:r>
      <w:r>
        <w:t>а сельскохозяйственных кооперативов;</w:t>
      </w:r>
    </w:p>
    <w:p w:rsidR="00000000" w:rsidRDefault="005913C5">
      <w:pPr>
        <w:pStyle w:val="ConsPlusNormal"/>
        <w:spacing w:before="240"/>
        <w:ind w:firstLine="540"/>
        <w:jc w:val="both"/>
      </w:pPr>
      <w:bookmarkStart w:id="14" w:name="Par104"/>
      <w:bookmarkEnd w:id="14"/>
      <w:r>
        <w:t>15) обеспечить развитие сельскохозяйственного потребительского кооператива и переработчика с целью прироста объема реализации сельскохозяйственной продукции;</w:t>
      </w:r>
    </w:p>
    <w:p w:rsidR="00000000" w:rsidRDefault="005913C5">
      <w:pPr>
        <w:pStyle w:val="ConsPlusNormal"/>
        <w:spacing w:before="240"/>
        <w:ind w:firstLine="540"/>
        <w:jc w:val="both"/>
      </w:pPr>
      <w:bookmarkStart w:id="15" w:name="Par105"/>
      <w:bookmarkEnd w:id="15"/>
      <w:r>
        <w:t>16) осуществлять производственную дея</w:t>
      </w:r>
      <w:r>
        <w:t>тельность на территории Краснодарского края;</w:t>
      </w:r>
    </w:p>
    <w:p w:rsidR="00000000" w:rsidRDefault="005913C5">
      <w:pPr>
        <w:pStyle w:val="ConsPlusNormal"/>
        <w:spacing w:before="240"/>
        <w:ind w:firstLine="540"/>
        <w:jc w:val="both"/>
      </w:pPr>
      <w:bookmarkStart w:id="16" w:name="Par106"/>
      <w:bookmarkEnd w:id="16"/>
      <w:r>
        <w:t>17) заявитель,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заявителем, другого юридическог</w:t>
      </w:r>
      <w:r>
        <w:t>о лица), ликвидации, в отношении его не введена процедура банкротства, деятельность заявителя не приостановлена в порядке, предусмотренном законодательством Российской Федерации, заявитель, являющийся индивидуальным предпринимателем, не прекратил деятельно</w:t>
      </w:r>
      <w:r>
        <w:t>сть в качестве индивидуального предпринимателя;</w:t>
      </w:r>
    </w:p>
    <w:p w:rsidR="00000000" w:rsidRDefault="005913C5">
      <w:pPr>
        <w:pStyle w:val="ConsPlusNormal"/>
        <w:spacing w:before="240"/>
        <w:ind w:firstLine="540"/>
        <w:jc w:val="both"/>
      </w:pPr>
      <w:bookmarkStart w:id="17" w:name="Par107"/>
      <w:bookmarkEnd w:id="17"/>
      <w:r>
        <w:t>18) в реестре дисквалифицированных лиц отсутствуют сведения о дисквалифицированных руководителе заявителя, являющегося юридическим лицом, об индивидуальном предпринимателе и о физическом лице - пр</w:t>
      </w:r>
      <w:r>
        <w:t>оизводителе товаров, работ, услуг, являющихся заявителями.</w:t>
      </w:r>
    </w:p>
    <w:p w:rsidR="00000000" w:rsidRDefault="005913C5">
      <w:pPr>
        <w:pStyle w:val="ConsPlusNormal"/>
        <w:jc w:val="both"/>
      </w:pPr>
      <w:r>
        <w:t>(пп. 2.1.1 в ред. Приказа Министерства сельского хозяйства и перерабатывающей промышленности Краснодарского края от 30.04.2025 N 194)</w:t>
      </w:r>
    </w:p>
    <w:p w:rsidR="00000000" w:rsidRDefault="005913C5">
      <w:pPr>
        <w:pStyle w:val="ConsPlusNormal"/>
        <w:spacing w:before="240"/>
        <w:ind w:firstLine="540"/>
        <w:jc w:val="both"/>
      </w:pPr>
      <w:r>
        <w:t>2.1.2. Субсидия, предоставляется при выполнении следующих услов</w:t>
      </w:r>
      <w:r>
        <w:t>ий:</w:t>
      </w:r>
    </w:p>
    <w:p w:rsidR="00000000" w:rsidRDefault="005913C5">
      <w:pPr>
        <w:pStyle w:val="ConsPlusNormal"/>
        <w:spacing w:before="240"/>
        <w:ind w:firstLine="540"/>
        <w:jc w:val="both"/>
      </w:pPr>
      <w:r>
        <w:t xml:space="preserve">1) приобретение имущества, транспорта, оборудования, техники и объектов, указанных в </w:t>
      </w:r>
      <w:hyperlink w:anchor="Par163" w:tooltip="1) связанных с приобретением имущества в целях последующей передачи (реализации) приобретенного имущества в собственность членов (кроме ассоциированных членов) сельскохозяйственного потребительского кооператива;" w:history="1">
        <w:r>
          <w:rPr>
            <w:color w:val="0000FF"/>
          </w:rPr>
          <w:t>подпунктах 1</w:t>
        </w:r>
      </w:hyperlink>
      <w:r>
        <w:t xml:space="preserve"> - </w:t>
      </w:r>
      <w:hyperlink w:anchor="Par166" w:tooltip="3) связанных с приобретением и последующим внесением в неделимый фонд сельскохозяйственной техники, специализированного автотранспорта, оборудования для организации хранения, переработки, упаковки, маркировки, транспортировки и реализации сельскохозяйственной продукции и мобильных торговых объектов для оказания услуг членам сельскохозяйственного потребительского кооператива;" w:history="1">
        <w:r>
          <w:rPr>
            <w:color w:val="0000FF"/>
          </w:rPr>
          <w:t>3 пункта 2.3</w:t>
        </w:r>
      </w:hyperlink>
      <w:r>
        <w:t xml:space="preserve"> насто</w:t>
      </w:r>
      <w:r>
        <w:t>ящего раздела, сельскохозяйственным потребительским кооперативом у своих членов (включая ассоциированных), в том числе бывших членов сельскохозяйственного потребительского кооператива, не допускается;</w:t>
      </w:r>
    </w:p>
    <w:p w:rsidR="00000000" w:rsidRDefault="005913C5">
      <w:pPr>
        <w:pStyle w:val="ConsPlusNormal"/>
        <w:spacing w:before="240"/>
        <w:ind w:firstLine="540"/>
        <w:jc w:val="both"/>
      </w:pPr>
      <w:r>
        <w:t>2) возмещение затрат сельскохозяйственных потребительск</w:t>
      </w:r>
      <w:r>
        <w:t xml:space="preserve">их кооперативов последующих уровней в соответствии с </w:t>
      </w:r>
      <w:hyperlink w:anchor="Par169" w:tooltip="4) связанных с закупкой сельскохозяйственной продукции (кроме мяса свиней и свиней на убой) и (или) дикорастущих пищевых ресурсов у членов сельскохозяйственного потребительского кооператива (кроме ассоциированных членов) и (или) у граждан, ведущих личные подсобные хозяйства, не являющихся членами этого сельскохозяйственного потребительского кооператива;" w:history="1">
        <w:r>
          <w:rPr>
            <w:color w:val="0000FF"/>
          </w:rPr>
          <w:t>подпунктом 4 пункта 2.3</w:t>
        </w:r>
      </w:hyperlink>
      <w:r>
        <w:t xml:space="preserve"> настоящего раздела допускается при условии, что чле</w:t>
      </w:r>
      <w:r>
        <w:t xml:space="preserve">ны таких сельскохозяйственных потребительских кооперативов последующих уровней не являются получателями средств в соответствии с </w:t>
      </w:r>
      <w:hyperlink w:anchor="Par169" w:tooltip="4) связанных с закупкой сельскохозяйственной продукции (кроме мяса свиней и свиней на убой) и (или) дикорастущих пищевых ресурсов у членов сельскохозяйственного потребительского кооператива (кроме ассоциированных членов) и (или) у граждан, ведущих личные подсобные хозяйства, не являющихся членами этого сельскохозяйственного потребительского кооператива;" w:history="1">
        <w:r>
          <w:rPr>
            <w:color w:val="0000FF"/>
          </w:rPr>
          <w:t>по</w:t>
        </w:r>
        <w:r>
          <w:rPr>
            <w:color w:val="0000FF"/>
          </w:rPr>
          <w:t>дпунктом 4 пункта 2.3</w:t>
        </w:r>
      </w:hyperlink>
      <w:r>
        <w:t xml:space="preserve"> настоящего раздела;</w:t>
      </w:r>
    </w:p>
    <w:p w:rsidR="00000000" w:rsidRDefault="005913C5">
      <w:pPr>
        <w:pStyle w:val="ConsPlusNormal"/>
        <w:spacing w:before="240"/>
        <w:ind w:firstLine="540"/>
        <w:jc w:val="both"/>
      </w:pPr>
      <w:r>
        <w:t xml:space="preserve">3) для направлений </w:t>
      </w:r>
      <w:hyperlink w:anchor="Par163" w:tooltip="1) связанных с приобретением имущества в целях последующей передачи (реализации) приобретенного имущества в собственность членов (кроме ассоциированных членов) сельскохозяйственного потребительского кооператива;" w:history="1">
        <w:r>
          <w:rPr>
            <w:color w:val="0000FF"/>
          </w:rPr>
          <w:t>подпункта 1 пункта 2.3</w:t>
        </w:r>
      </w:hyperlink>
      <w:r>
        <w:t xml:space="preserve"> настоящего раздела:</w:t>
      </w:r>
    </w:p>
    <w:p w:rsidR="00000000" w:rsidRDefault="005913C5">
      <w:pPr>
        <w:pStyle w:val="ConsPlusNormal"/>
        <w:spacing w:before="240"/>
        <w:ind w:firstLine="540"/>
        <w:jc w:val="both"/>
      </w:pPr>
      <w:r>
        <w:t>имущество, передаваемое (реализуемое) в собственность одного члена сельскохозяйственного потребительского кооператива должно соответствовать перечню имущества опреде</w:t>
      </w:r>
      <w:r>
        <w:t>ляемого Министерством сельского хозяйства Российской Федерации;</w:t>
      </w:r>
    </w:p>
    <w:p w:rsidR="00000000" w:rsidRDefault="005913C5">
      <w:pPr>
        <w:pStyle w:val="ConsPlusNormal"/>
        <w:jc w:val="both"/>
      </w:pPr>
      <w:r>
        <w:t>(в ред. Приказа Министерства сельского хозяйства и перерабатывающей промышленности Краснодарского края от 30.04.2025 N 194)</w:t>
      </w:r>
    </w:p>
    <w:p w:rsidR="00000000" w:rsidRDefault="005913C5">
      <w:pPr>
        <w:pStyle w:val="ConsPlusNormal"/>
        <w:spacing w:before="240"/>
        <w:ind w:firstLine="540"/>
        <w:jc w:val="both"/>
      </w:pPr>
      <w:r>
        <w:t>стоимость имущества, передаваемого (реализуемого) в собственность од</w:t>
      </w:r>
      <w:r>
        <w:t>ного члена сельскохозяйственного потребительского кооператива, не может превышать 30 процентов от общей стоимости этого имущества;</w:t>
      </w:r>
    </w:p>
    <w:p w:rsidR="00000000" w:rsidRDefault="005913C5">
      <w:pPr>
        <w:pStyle w:val="ConsPlusNormal"/>
        <w:spacing w:before="240"/>
        <w:ind w:firstLine="540"/>
        <w:jc w:val="both"/>
      </w:pPr>
      <w:r>
        <w:t xml:space="preserve">4) для направлений </w:t>
      </w:r>
      <w:hyperlink w:anchor="Par164" w:tooltip="2) связанных с приобретением крупного рогатого скота, мелкого рогатого скота в целях замены указанных сельскохозяйственных животных, больных или инфицированных лейкозом, бруцеллезом, оспой овец, принадлежащих членам (кроме ассоциированных членов) указанного сельскохозяйственного потребительского кооператива на праве собственности;" w:history="1">
        <w:r>
          <w:rPr>
            <w:color w:val="0000FF"/>
          </w:rPr>
          <w:t>подп</w:t>
        </w:r>
        <w:r>
          <w:rPr>
            <w:color w:val="0000FF"/>
          </w:rPr>
          <w:t>ункта 2 пункта 2.3</w:t>
        </w:r>
      </w:hyperlink>
      <w:r>
        <w:t xml:space="preserve"> настоящего раздела:</w:t>
      </w:r>
    </w:p>
    <w:p w:rsidR="00000000" w:rsidRDefault="005913C5">
      <w:pPr>
        <w:pStyle w:val="ConsPlusNormal"/>
        <w:spacing w:before="240"/>
        <w:ind w:firstLine="540"/>
        <w:jc w:val="both"/>
      </w:pPr>
      <w:r>
        <w:t>возраст приобретаемого крупного рогатого скота не должен превышать двух лет;</w:t>
      </w:r>
    </w:p>
    <w:p w:rsidR="00000000" w:rsidRDefault="005913C5">
      <w:pPr>
        <w:pStyle w:val="ConsPlusNormal"/>
        <w:jc w:val="both"/>
      </w:pPr>
      <w:r>
        <w:t>(в ред. Приказа Министерства сельского хозяйства и перерабатывающей промышленности Краснодарского края от 30.04.2025 N 194)</w:t>
      </w:r>
    </w:p>
    <w:p w:rsidR="00000000" w:rsidRDefault="005913C5">
      <w:pPr>
        <w:pStyle w:val="ConsPlusNormal"/>
        <w:spacing w:before="240"/>
        <w:ind w:firstLine="540"/>
        <w:jc w:val="both"/>
      </w:pPr>
      <w:r>
        <w:t>стоимость кру</w:t>
      </w:r>
      <w:r>
        <w:t>пного рогатого скота, передаваемого (реализуемого) в собственность одного члена сельскохозяйственного потребительского кооператива, не может превышать 30 процентов общей стоимости приобретаемого поголовья;</w:t>
      </w:r>
    </w:p>
    <w:p w:rsidR="00000000" w:rsidRDefault="005913C5">
      <w:pPr>
        <w:pStyle w:val="ConsPlusNormal"/>
        <w:spacing w:before="240"/>
        <w:ind w:firstLine="540"/>
        <w:jc w:val="both"/>
      </w:pPr>
      <w:bookmarkStart w:id="18" w:name="Par120"/>
      <w:bookmarkEnd w:id="18"/>
      <w:r>
        <w:t xml:space="preserve">5) для направлений </w:t>
      </w:r>
      <w:hyperlink w:anchor="Par166" w:tooltip="3) связанных с приобретением и последующим внесением в неделимый фонд сельскохозяйственной техники, специализированного автотранспорта, оборудования для организации хранения, переработки, упаковки, маркировки, транспортировки и реализации сельскохозяйственной продукции и мобильных торговых объектов для оказания услуг членам сельскохозяйственного потребительского кооператива;" w:history="1">
        <w:r>
          <w:rPr>
            <w:color w:val="0000FF"/>
          </w:rPr>
          <w:t>подпункта 3 пункта 2.3</w:t>
        </w:r>
      </w:hyperlink>
      <w:r>
        <w:t xml:space="preserve"> настоящего раздела:</w:t>
      </w:r>
    </w:p>
    <w:p w:rsidR="00000000" w:rsidRDefault="005913C5">
      <w:pPr>
        <w:pStyle w:val="ConsPlusNormal"/>
        <w:spacing w:before="240"/>
        <w:ind w:firstLine="540"/>
        <w:jc w:val="both"/>
      </w:pPr>
      <w:r>
        <w:t>приобретенные сельскохозяйственная техника, специализированный автотранспорт, обор</w:t>
      </w:r>
      <w:r>
        <w:t>удование для организации хранения, переработки, упаковки, маркировки, транспортировки и реализации сельскохозяйственной продукции и мобильных торговых объектов для оказания услуг членам сельскохозяйственного потребительского кооператива должна соответствов</w:t>
      </w:r>
      <w:r>
        <w:t xml:space="preserve">ать </w:t>
      </w:r>
      <w:hyperlink w:anchor="Par988" w:tooltip="ПЕРЕЧЕНЬ" w:history="1">
        <w:r>
          <w:rPr>
            <w:color w:val="0000FF"/>
          </w:rPr>
          <w:t>Перечню</w:t>
        </w:r>
      </w:hyperlink>
      <w:r>
        <w:t>, утвержденному приложением 6 к настоящему Порядку, а в последующем внесены в неделимый фонд сельскохозяйственного потребительского кооператива. При этом источником возмещения затрат сельскохозяйственного пот</w:t>
      </w:r>
      <w:r>
        <w:t>ребительского кооператива, предусмотренных настоящим пунктом, не может быть грант "Агростартап", полученный грантополучателем;</w:t>
      </w:r>
    </w:p>
    <w:p w:rsidR="00000000" w:rsidRDefault="005913C5">
      <w:pPr>
        <w:pStyle w:val="ConsPlusNormal"/>
        <w:spacing w:before="240"/>
        <w:ind w:firstLine="540"/>
        <w:jc w:val="both"/>
      </w:pPr>
      <w:r>
        <w:t xml:space="preserve">срок эксплуатации указанных техники, транспорта, оборудования и объектов в году получения средств не должен превышать трех лет с </w:t>
      </w:r>
      <w:r>
        <w:t>года их производства;</w:t>
      </w:r>
    </w:p>
    <w:p w:rsidR="00000000" w:rsidRDefault="005913C5">
      <w:pPr>
        <w:pStyle w:val="ConsPlusNormal"/>
        <w:jc w:val="both"/>
      </w:pPr>
      <w:r>
        <w:t>(в ред. Приказа Министерства сельского хозяйства и перерабатывающей промышленности Краснодарского края от 30.04.2025 N 194)</w:t>
      </w:r>
    </w:p>
    <w:p w:rsidR="00000000" w:rsidRDefault="005913C5">
      <w:pPr>
        <w:pStyle w:val="ConsPlusNormal"/>
        <w:spacing w:before="240"/>
        <w:ind w:firstLine="540"/>
        <w:jc w:val="both"/>
      </w:pPr>
      <w:r>
        <w:t>в случае если источником затрат сельскохозяйственного потребительского кооператива, предусмотренных настоящим подпунктом, являются кредитные средства российских кредитных организаций, допускается внесение в неделимый фонд приобретенного имущества после пол</w:t>
      </w:r>
      <w:r>
        <w:t xml:space="preserve">ного погашения обязательств, предусмотренных кредитным договором, связанных с приобретением указанных в </w:t>
      </w:r>
      <w:hyperlink w:anchor="Par120" w:tooltip="5) для направлений подпункта 3 пункта 2.3 настоящего раздела:" w:history="1">
        <w:r>
          <w:rPr>
            <w:color w:val="0000FF"/>
          </w:rPr>
          <w:t>абзаце первом</w:t>
        </w:r>
      </w:hyperlink>
      <w:r>
        <w:t xml:space="preserve"> настоящего подпункта техники, транспорта, оборуд</w:t>
      </w:r>
      <w:r>
        <w:t>ования и объектов;</w:t>
      </w:r>
    </w:p>
    <w:p w:rsidR="00000000" w:rsidRDefault="005913C5">
      <w:pPr>
        <w:pStyle w:val="ConsPlusNormal"/>
        <w:spacing w:before="240"/>
        <w:ind w:firstLine="540"/>
        <w:jc w:val="both"/>
      </w:pPr>
      <w:r>
        <w:t xml:space="preserve">6) для направлений </w:t>
      </w:r>
      <w:hyperlink w:anchor="Par169" w:tooltip="4) связанных с закупкой сельскохозяйственной продукции (кроме мяса свиней и свиней на убой) и (или) дикорастущих пищевых ресурсов у членов сельскохозяйственного потребительского кооператива (кроме ассоциированных членов) и (или) у граждан, ведущих личные подсобные хозяйства, не являющихся членами этого сельскохозяйственного потребительского кооператива;" w:history="1">
        <w:r>
          <w:rPr>
            <w:color w:val="0000FF"/>
          </w:rPr>
          <w:t>подпункта 4 пункта 2.3</w:t>
        </w:r>
      </w:hyperlink>
      <w:r>
        <w:t xml:space="preserve"> настоящего раздела объем продукции и (или) дикорастущих пищевых рес</w:t>
      </w:r>
      <w:r>
        <w:t>урсов, закупленных у одного члена сельскохозяйственного потребительского кооператива и (или) гражданина, ведущего личное подсобное хозяйство, не являющегося членом этого сельскохозяйственного потребительского кооператива, не должен превышать 15 процентов в</w:t>
      </w:r>
      <w:r>
        <w:t xml:space="preserve">сего объема продукции в стоимостном выражении, закупленной указанным сельскохозяйственным потребительским кооперативом у членов сельскохозяйственного потребительского кооператива и (или) у граждан, ведущих личные подсобные хозяйства, не являющихся членами </w:t>
      </w:r>
      <w:r>
        <w:t>этого сельскохозяйственного потребительского кооператива, по итогам отчетного бухгалтерского периода (квартала) текущего финансового года, за который предоставляется возмещение части затрат. В случае если объем продукции и (или) дикорастущих пищевых ресурс</w:t>
      </w:r>
      <w:r>
        <w:t>ов, закупленных у одного члена сельскохозяйственного потребительского кооператива или у гражданина, ведущего личное подсобное хозяйство, не являющегося членом этого сельскохозяйственного потребительского кооператива, превышает 15 процентов всего объема про</w:t>
      </w:r>
      <w:r>
        <w:t>дукции в стоимостном выражении, закупленной указанным сельскохозяйственным потребительским кооперативом у членов сельскохозяйственного потребительского кооператива и (или) у граждан, ведущих личные подсобные хозяйства, не являющихся членами этого сельскохо</w:t>
      </w:r>
      <w:r>
        <w:t>зяйственного потребительского кооператива, по итогам отчетного бухгалтерского периода (квартала) текущего финансового года, возмещение части затрат, связанных с закупкой сельскохозяйственной продукции, осуществляется на основании расчета указанного максима</w:t>
      </w:r>
      <w:r>
        <w:t>льного объема продукции.</w:t>
      </w:r>
    </w:p>
    <w:p w:rsidR="00000000" w:rsidRDefault="005913C5">
      <w:pPr>
        <w:pStyle w:val="ConsPlusNormal"/>
        <w:jc w:val="both"/>
      </w:pPr>
      <w:r>
        <w:t>(в ред. Приказа Министерства сельского хозяйства и перерабатывающей промышленности Краснодарского края от 30.04.2025 N 194)</w:t>
      </w:r>
    </w:p>
    <w:p w:rsidR="00000000" w:rsidRDefault="005913C5">
      <w:pPr>
        <w:pStyle w:val="ConsPlusNormal"/>
        <w:spacing w:before="240"/>
        <w:ind w:firstLine="540"/>
        <w:jc w:val="both"/>
      </w:pPr>
      <w:r>
        <w:t>Возмещение части затрат сельскохозяйственных потребительских кооперативов на закупку сельскохозяйственной п</w:t>
      </w:r>
      <w:r>
        <w:t>родукции и (или) дикорастущих пищевых ресурсов у членов сельскохозяйственного потребительского кооператива и (или) у граждан, ведущих личные подсобные хозяйства, не являющихся членами этого сельскохозяйственного потребительского кооператива, может осуществ</w:t>
      </w:r>
      <w:r>
        <w:t>ляться за несколько кварталов текущего финансового года, если эти затраты не возмещались ранее в текущем отчетном году;</w:t>
      </w:r>
    </w:p>
    <w:p w:rsidR="00000000" w:rsidRDefault="005913C5">
      <w:pPr>
        <w:pStyle w:val="ConsPlusNormal"/>
        <w:spacing w:before="240"/>
        <w:ind w:firstLine="540"/>
        <w:jc w:val="both"/>
      </w:pPr>
      <w:r>
        <w:t xml:space="preserve">7) для направлений </w:t>
      </w:r>
      <w:hyperlink w:anchor="Par170" w:tooltip="5) связанных с уплатой лизинговых платежей за приобретенные в лизинг объекты для организации хранения, переработки, упаковки, маркировки и реализации сельскохозяйственной продукции, а также оборудования для их комплектации." w:history="1">
        <w:r>
          <w:rPr>
            <w:color w:val="0000FF"/>
          </w:rPr>
          <w:t>подпункта 5 пункта 2.3</w:t>
        </w:r>
      </w:hyperlink>
      <w:r>
        <w:t xml:space="preserve"> настоящего раздела приобретенные в лизинг объекты для хранения, переработки, упаковки, маркировки </w:t>
      </w:r>
      <w:r>
        <w:t xml:space="preserve">и реализации сельскохозяйственной продукции, а также оборудование для их комплектации должны соответствовать </w:t>
      </w:r>
      <w:hyperlink w:anchor="Par988" w:tooltip="ПЕРЕЧЕНЬ" w:history="1">
        <w:r>
          <w:rPr>
            <w:color w:val="0000FF"/>
          </w:rPr>
          <w:t>Перечню</w:t>
        </w:r>
      </w:hyperlink>
      <w:r>
        <w:t>, утвержденному приложением 6 к настоящему Порядку, за исключением подраздела 28.22 "Оборудование подъемно-транспортное" и подраздела 29.10 "Средства автотранспортные".</w:t>
      </w:r>
    </w:p>
    <w:p w:rsidR="00000000" w:rsidRDefault="005913C5">
      <w:pPr>
        <w:pStyle w:val="ConsPlusNormal"/>
        <w:spacing w:before="240"/>
        <w:ind w:firstLine="540"/>
        <w:jc w:val="both"/>
      </w:pPr>
      <w:bookmarkStart w:id="19" w:name="Par129"/>
      <w:bookmarkEnd w:id="19"/>
      <w:r>
        <w:t>2.2. Порядок формирования заявки, перечень документов и сроки их представле</w:t>
      </w:r>
      <w:r>
        <w:t xml:space="preserve">ния заявителями для подтверждения соответствия требованиям, указанным в </w:t>
      </w:r>
      <w:hyperlink w:anchor="Par87" w:tooltip="2.1. Требования к заявителям и условия предоставления субсидии." w:history="1">
        <w:r>
          <w:rPr>
            <w:color w:val="0000FF"/>
          </w:rPr>
          <w:t>пункте 2.1</w:t>
        </w:r>
      </w:hyperlink>
      <w:r>
        <w:t xml:space="preserve"> настоящего раздела, а также требования к таким документам.</w:t>
      </w:r>
    </w:p>
    <w:p w:rsidR="00000000" w:rsidRDefault="005913C5">
      <w:pPr>
        <w:pStyle w:val="ConsPlusNormal"/>
        <w:spacing w:before="240"/>
        <w:ind w:firstLine="540"/>
        <w:jc w:val="both"/>
      </w:pPr>
      <w:r>
        <w:t>2.2.1. Заявки формируют</w:t>
      </w:r>
      <w:r>
        <w:t>ся заявителями в электронной форме посредством заполнения соответствующих экранных форм веб-интерфейса ГИИС "Электронный бюджет" и представления в ГИИС "Электронный бюджет" электронных копий документов (документов на бумажном носителе, преобразованных в эл</w:t>
      </w:r>
      <w:r>
        <w:t>ектронную форму путем сканирования) и материалов, представление которых предусмотрено в объявлении о проведении отбора получателей субсидий.</w:t>
      </w:r>
    </w:p>
    <w:p w:rsidR="00000000" w:rsidRDefault="005913C5">
      <w:pPr>
        <w:pStyle w:val="ConsPlusNormal"/>
        <w:spacing w:before="240"/>
        <w:ind w:firstLine="540"/>
        <w:jc w:val="both"/>
      </w:pPr>
      <w:r>
        <w:t>2.2.2. Заявка подписывается усиленной квалифицированной электронной подписью руководителя заявителя или уполномочен</w:t>
      </w:r>
      <w:r>
        <w:t>ного им лица.</w:t>
      </w:r>
    </w:p>
    <w:p w:rsidR="00000000" w:rsidRDefault="005913C5">
      <w:pPr>
        <w:pStyle w:val="ConsPlusNormal"/>
        <w:spacing w:before="240"/>
        <w:ind w:firstLine="540"/>
        <w:jc w:val="both"/>
      </w:pPr>
      <w:r>
        <w:t>2.2.3. Ответственность за полноту и достоверность информации и документов, содержащихся в заявке, а также за своевременность их представления несет заявитель в соответствии с законодательством Российской Федерации.</w:t>
      </w:r>
    </w:p>
    <w:p w:rsidR="00000000" w:rsidRDefault="005913C5">
      <w:pPr>
        <w:pStyle w:val="ConsPlusNormal"/>
        <w:spacing w:before="240"/>
        <w:ind w:firstLine="540"/>
        <w:jc w:val="both"/>
      </w:pPr>
      <w:r>
        <w:t>2.2.4. Электронные копии до</w:t>
      </w:r>
      <w:r>
        <w:t>кументов и материалы,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w:t>
      </w:r>
      <w:r>
        <w:t>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rsidR="00000000" w:rsidRDefault="005913C5">
      <w:pPr>
        <w:pStyle w:val="ConsPlusNormal"/>
        <w:spacing w:before="240"/>
        <w:ind w:firstLine="540"/>
        <w:jc w:val="both"/>
      </w:pPr>
      <w:r>
        <w:t>Фото- и видеоматериалы, включаемые в заявку, должны содержать четкое и контрастное изображение высокого каче</w:t>
      </w:r>
      <w:r>
        <w:t>ства.</w:t>
      </w:r>
    </w:p>
    <w:p w:rsidR="00000000" w:rsidRDefault="005913C5">
      <w:pPr>
        <w:pStyle w:val="ConsPlusNormal"/>
        <w:spacing w:before="240"/>
        <w:ind w:firstLine="540"/>
        <w:jc w:val="both"/>
      </w:pPr>
      <w:r>
        <w:t>2.2.5. Датой представления участником отбора получателей субсидий заявки считается день подписания заявителем указанной заявки с присвоением ей регистрационного номера в ГИИС "Электронный бюджет". Срок предоставления документов для подтверждения соот</w:t>
      </w:r>
      <w:r>
        <w:t xml:space="preserve">ветствия заявителя требованиям - не менее 10 календарных дней с даты начала подачи заявок участников отбора, установленных объявлением о проведении отбора получателей субсидии (с учетом положений </w:t>
      </w:r>
      <w:hyperlink w:anchor="Par347" w:tooltip="2.8.3. Порядок взаимодействия заявителей и уполномоченного органа с использованием документов в электронной форме:" w:history="1">
        <w:r>
          <w:rPr>
            <w:color w:val="0000FF"/>
          </w:rPr>
          <w:t>подпункта 2.8.3 пункта 2.8</w:t>
        </w:r>
      </w:hyperlink>
      <w:r>
        <w:t xml:space="preserve"> Порядка).</w:t>
      </w:r>
    </w:p>
    <w:p w:rsidR="00000000" w:rsidRDefault="005913C5">
      <w:pPr>
        <w:pStyle w:val="ConsPlusNormal"/>
        <w:jc w:val="both"/>
      </w:pPr>
      <w:r>
        <w:t>(пп. 2.2.5 в ред. Приказа Министерства сельского хозяйства и перерабатывающей промышленности Краснодарского края от 30.04.2025 N 194)</w:t>
      </w:r>
    </w:p>
    <w:p w:rsidR="00000000" w:rsidRDefault="005913C5">
      <w:pPr>
        <w:pStyle w:val="ConsPlusNormal"/>
        <w:spacing w:before="240"/>
        <w:ind w:firstLine="540"/>
        <w:jc w:val="both"/>
      </w:pPr>
      <w:bookmarkStart w:id="20" w:name="Par137"/>
      <w:bookmarkEnd w:id="20"/>
      <w:r>
        <w:t>2.2.6. Заявка содержит следующие информацию и документы о заявителе:</w:t>
      </w:r>
    </w:p>
    <w:p w:rsidR="00000000" w:rsidRDefault="005913C5">
      <w:pPr>
        <w:pStyle w:val="ConsPlusNormal"/>
        <w:spacing w:before="240"/>
        <w:ind w:firstLine="540"/>
        <w:jc w:val="both"/>
      </w:pPr>
      <w:r>
        <w:t>1) полное и сокращенное наименование заявителя;</w:t>
      </w:r>
    </w:p>
    <w:p w:rsidR="00000000" w:rsidRDefault="005913C5">
      <w:pPr>
        <w:pStyle w:val="ConsPlusNormal"/>
        <w:spacing w:before="240"/>
        <w:ind w:firstLine="540"/>
        <w:jc w:val="both"/>
      </w:pPr>
      <w:r>
        <w:t>основной государственный регистрационный номер заявителя;</w:t>
      </w:r>
    </w:p>
    <w:p w:rsidR="00000000" w:rsidRDefault="005913C5">
      <w:pPr>
        <w:pStyle w:val="ConsPlusNormal"/>
        <w:spacing w:before="240"/>
        <w:ind w:firstLine="540"/>
        <w:jc w:val="both"/>
      </w:pPr>
      <w:r>
        <w:t>идентификационный номер налогоплательщика;</w:t>
      </w:r>
    </w:p>
    <w:p w:rsidR="00000000" w:rsidRDefault="005913C5">
      <w:pPr>
        <w:pStyle w:val="ConsPlusNormal"/>
        <w:spacing w:before="240"/>
        <w:ind w:firstLine="540"/>
        <w:jc w:val="both"/>
      </w:pPr>
      <w:r>
        <w:t>дата и код причины постановк</w:t>
      </w:r>
      <w:r>
        <w:t>и на учет в налоговом органе;</w:t>
      </w:r>
    </w:p>
    <w:p w:rsidR="00000000" w:rsidRDefault="005913C5">
      <w:pPr>
        <w:pStyle w:val="ConsPlusNormal"/>
        <w:spacing w:before="240"/>
        <w:ind w:firstLine="540"/>
        <w:jc w:val="both"/>
      </w:pPr>
      <w:r>
        <w:t>адрес юридического лица;</w:t>
      </w:r>
    </w:p>
    <w:p w:rsidR="00000000" w:rsidRDefault="005913C5">
      <w:pPr>
        <w:pStyle w:val="ConsPlusNormal"/>
        <w:spacing w:before="240"/>
        <w:ind w:firstLine="540"/>
        <w:jc w:val="both"/>
      </w:pPr>
      <w:r>
        <w:t>номер контактного телефона, почтовый адрес и адрес электронной почты для направления юридически значимых сообщений;</w:t>
      </w:r>
    </w:p>
    <w:p w:rsidR="00000000" w:rsidRDefault="005913C5">
      <w:pPr>
        <w:pStyle w:val="ConsPlusNormal"/>
        <w:spacing w:before="240"/>
        <w:ind w:firstLine="540"/>
        <w:jc w:val="both"/>
      </w:pPr>
      <w:r>
        <w:t>фамилия, имя, отчество (при наличии) и идентификационный номер налогоплательщика глав</w:t>
      </w:r>
      <w:r>
        <w:t>ного бухгалтера (при наличии), членов коллегиального исполнительного органа, лица, исполняющего функции единоличного исполнительного органа;</w:t>
      </w:r>
    </w:p>
    <w:p w:rsidR="00000000" w:rsidRDefault="005913C5">
      <w:pPr>
        <w:pStyle w:val="ConsPlusNormal"/>
        <w:spacing w:before="240"/>
        <w:ind w:firstLine="540"/>
        <w:jc w:val="both"/>
      </w:pPr>
      <w:r>
        <w:t>информация о руководителе юридического лица (фамилия, имя, отчество (при наличии), идентификационный номер налогопл</w:t>
      </w:r>
      <w:r>
        <w:t>ательщика, должность);</w:t>
      </w:r>
    </w:p>
    <w:p w:rsidR="00000000" w:rsidRDefault="005913C5">
      <w:pPr>
        <w:pStyle w:val="ConsPlusNormal"/>
        <w:spacing w:before="240"/>
        <w:ind w:firstLine="540"/>
        <w:jc w:val="both"/>
      </w:pPr>
      <w:r>
        <w:t>перечень основных и дополнительных видов деятельности, которые участник отбора получателей субсидий вправе осуществлять в соответствии с учредительными документами организации;</w:t>
      </w:r>
    </w:p>
    <w:p w:rsidR="00000000" w:rsidRDefault="005913C5">
      <w:pPr>
        <w:pStyle w:val="ConsPlusNormal"/>
        <w:spacing w:before="240"/>
        <w:ind w:firstLine="540"/>
        <w:jc w:val="both"/>
      </w:pPr>
      <w:r>
        <w:t>информация о счетах в соответствии с законодательством Р</w:t>
      </w:r>
      <w:r>
        <w:t>оссийской Федерации для перечисления субсидии, а также о лице, уполномоченном на подписание Соглашения;</w:t>
      </w:r>
    </w:p>
    <w:p w:rsidR="00000000" w:rsidRDefault="005913C5">
      <w:pPr>
        <w:pStyle w:val="ConsPlusNormal"/>
        <w:spacing w:before="240"/>
        <w:ind w:firstLine="540"/>
        <w:jc w:val="both"/>
      </w:pPr>
      <w:r>
        <w:t>информация о наличии статуса субъекта малого и среднего предпринимательства в соответствии с Федеральным законом от 24 июля 2007 г. N 209-ФЗ "О развитии</w:t>
      </w:r>
      <w:r>
        <w:t xml:space="preserve"> малого и среднего предпринимательства в Российской Федерации";</w:t>
      </w:r>
    </w:p>
    <w:p w:rsidR="00000000" w:rsidRDefault="005913C5">
      <w:pPr>
        <w:pStyle w:val="ConsPlusNormal"/>
        <w:spacing w:before="240"/>
        <w:ind w:firstLine="540"/>
        <w:jc w:val="both"/>
      </w:pPr>
      <w:r>
        <w:t>информация о наличии (отсутствии) статуса плательщика налога на добавленную стоимость;</w:t>
      </w:r>
    </w:p>
    <w:p w:rsidR="00000000" w:rsidRDefault="005913C5">
      <w:pPr>
        <w:pStyle w:val="ConsPlusNormal"/>
        <w:spacing w:before="240"/>
        <w:ind w:firstLine="540"/>
        <w:jc w:val="both"/>
      </w:pPr>
      <w:r>
        <w:t>подтверждение, что заявитель является сельскохозяйственным потребительским кооперативом либо потребительским обществом;</w:t>
      </w:r>
    </w:p>
    <w:p w:rsidR="00000000" w:rsidRDefault="005913C5">
      <w:pPr>
        <w:pStyle w:val="ConsPlusNormal"/>
        <w:spacing w:before="240"/>
        <w:ind w:firstLine="540"/>
        <w:jc w:val="both"/>
      </w:pPr>
      <w:r>
        <w:t>2) информация и документы, представляемые при проведении отбора в процессе документооборота:</w:t>
      </w:r>
    </w:p>
    <w:p w:rsidR="00000000" w:rsidRDefault="005913C5">
      <w:pPr>
        <w:pStyle w:val="ConsPlusNormal"/>
        <w:spacing w:before="240"/>
        <w:ind w:firstLine="540"/>
        <w:jc w:val="both"/>
      </w:pPr>
      <w:r>
        <w:t>подтверждение согласия на публикацию (разме</w:t>
      </w:r>
      <w:r>
        <w:t>щение) в информационно-телекоммуникационной сети "Интернет" информации о заявителе, о подаваемой заявке, а также иной информации о заявителе, связанной с соответствующим отбором получателей субсидий и результатом предоставления субсидии, подаваемое посредс</w:t>
      </w:r>
      <w:r>
        <w:t>твом заполнения соответствующих экранных форм веб-интерфейса ГИИС "Электронный бюджет";</w:t>
      </w:r>
    </w:p>
    <w:p w:rsidR="00000000" w:rsidRDefault="005913C5">
      <w:pPr>
        <w:pStyle w:val="ConsPlusNormal"/>
        <w:spacing w:before="240"/>
        <w:ind w:firstLine="540"/>
        <w:jc w:val="both"/>
      </w:pPr>
      <w:r>
        <w:t xml:space="preserve">3) предлагаемое заявителем значение результата предоставления субсидии, указанного в </w:t>
      </w:r>
      <w:hyperlink w:anchor="Par450" w:tooltip="2.11. Результатом предоставления субсидий является: &quot;Обеспечено развитие сельскохозяйственных потребительских кооперативов и переработчиков с целью прироста объема реализации сельскохозяйственной продукции (единиц)&quot; на дату подачи заявки." w:history="1">
        <w:r>
          <w:rPr>
            <w:color w:val="0000FF"/>
          </w:rPr>
          <w:t>пункте 2.11</w:t>
        </w:r>
      </w:hyperlink>
      <w:r>
        <w:t xml:space="preserve"> настоящего раздела;</w:t>
      </w:r>
    </w:p>
    <w:p w:rsidR="00000000" w:rsidRDefault="005913C5">
      <w:pPr>
        <w:pStyle w:val="ConsPlusNormal"/>
        <w:spacing w:before="240"/>
        <w:ind w:firstLine="540"/>
        <w:jc w:val="both"/>
      </w:pPr>
      <w:r>
        <w:t xml:space="preserve">4) значение запрашиваемого заявителем </w:t>
      </w:r>
      <w:r>
        <w:t>размера субсидии.</w:t>
      </w:r>
    </w:p>
    <w:p w:rsidR="00000000" w:rsidRDefault="005913C5">
      <w:pPr>
        <w:pStyle w:val="ConsPlusNormal"/>
        <w:spacing w:before="240"/>
        <w:ind w:firstLine="540"/>
        <w:jc w:val="both"/>
      </w:pPr>
      <w:bookmarkStart w:id="21" w:name="Par155"/>
      <w:bookmarkEnd w:id="21"/>
      <w:r>
        <w:t xml:space="preserve">2.2.7. Для получения субсидий, указанных в </w:t>
      </w:r>
      <w:hyperlink w:anchor="Par76" w:tooltip="1.3. Целью предоставления субсидий является возмещение части затрат на развитие материально-технической базы, по направлениям, указанным в пункте 2.3 раздела 2 настоящего Порядка." w:history="1">
        <w:r>
          <w:rPr>
            <w:color w:val="0000FF"/>
          </w:rPr>
          <w:t>пункте 1.3</w:t>
        </w:r>
      </w:hyperlink>
      <w:r>
        <w:t xml:space="preserve"> настоящего Порядка, заявителем при заполнении заявки представляются следующие документы (электронные копии документов) и информация:</w:t>
      </w:r>
    </w:p>
    <w:p w:rsidR="00000000" w:rsidRDefault="005913C5">
      <w:pPr>
        <w:pStyle w:val="ConsPlusNormal"/>
        <w:spacing w:before="240"/>
        <w:ind w:firstLine="540"/>
        <w:jc w:val="both"/>
      </w:pPr>
      <w:r>
        <w:t xml:space="preserve">1) </w:t>
      </w:r>
      <w:hyperlink w:anchor="Par1039" w:tooltip="СВЕДЕНИЯ" w:history="1">
        <w:r>
          <w:rPr>
            <w:color w:val="0000FF"/>
          </w:rPr>
          <w:t>сведения</w:t>
        </w:r>
      </w:hyperlink>
      <w:r>
        <w:t xml:space="preserve"> о заявителе по форме, согласно приложе</w:t>
      </w:r>
      <w:r>
        <w:t>нию 7 к настоящему Порядку;</w:t>
      </w:r>
    </w:p>
    <w:p w:rsidR="00000000" w:rsidRDefault="005913C5">
      <w:pPr>
        <w:pStyle w:val="ConsPlusNormal"/>
        <w:spacing w:before="240"/>
        <w:ind w:firstLine="540"/>
        <w:jc w:val="both"/>
      </w:pPr>
      <w:r>
        <w:t xml:space="preserve">2) </w:t>
      </w:r>
      <w:hyperlink w:anchor="Par535" w:tooltip="СПРАВКА-РАСЧЕТ" w:history="1">
        <w:r>
          <w:rPr>
            <w:color w:val="0000FF"/>
          </w:rPr>
          <w:t>справка-расчет</w:t>
        </w:r>
      </w:hyperlink>
      <w:r>
        <w:t xml:space="preserve"> причитающейся суммы субсидии по форме согласно приложению 1 к настоящему Порядку;</w:t>
      </w:r>
    </w:p>
    <w:p w:rsidR="00000000" w:rsidRDefault="005913C5">
      <w:pPr>
        <w:pStyle w:val="ConsPlusNormal"/>
        <w:spacing w:before="240"/>
        <w:ind w:firstLine="540"/>
        <w:jc w:val="both"/>
      </w:pPr>
      <w:r>
        <w:t xml:space="preserve">3) </w:t>
      </w:r>
      <w:hyperlink w:anchor="Par662" w:tooltip="СПИСОК" w:history="1">
        <w:r>
          <w:rPr>
            <w:color w:val="0000FF"/>
          </w:rPr>
          <w:t>список</w:t>
        </w:r>
      </w:hyperlink>
      <w:r>
        <w:t xml:space="preserve"> членов сельскохозяйственного потребитель</w:t>
      </w:r>
      <w:r>
        <w:t>ского кооператива, по состоянию на дату подачи заявки по форме согласно приложению 2 к настоящему Порядку;</w:t>
      </w:r>
    </w:p>
    <w:p w:rsidR="00000000" w:rsidRDefault="005913C5">
      <w:pPr>
        <w:pStyle w:val="ConsPlusNormal"/>
        <w:spacing w:before="240"/>
        <w:ind w:firstLine="540"/>
        <w:jc w:val="both"/>
      </w:pPr>
      <w:r>
        <w:t>4) справка, подтверждающая членство заявителя сельскохозяйственного потребительского кооператива в ревизионном союзе, подписанная руководителем ревиз</w:t>
      </w:r>
      <w:r>
        <w:t>ионного союза и скрепленная печатью ревизионного союза (при ее наличии);</w:t>
      </w:r>
    </w:p>
    <w:p w:rsidR="00000000" w:rsidRDefault="005913C5">
      <w:pPr>
        <w:pStyle w:val="ConsPlusNormal"/>
        <w:spacing w:before="240"/>
        <w:ind w:firstLine="540"/>
        <w:jc w:val="both"/>
      </w:pPr>
      <w:r>
        <w:t xml:space="preserve">5) </w:t>
      </w:r>
      <w:hyperlink w:anchor="Par757" w:tooltip="СОГЛАСИЕ" w:history="1">
        <w:r>
          <w:rPr>
            <w:color w:val="0000FF"/>
          </w:rPr>
          <w:t>согласие</w:t>
        </w:r>
      </w:hyperlink>
      <w:r>
        <w:t xml:space="preserve"> членов сельскохозяйственного потребительского кооператива на обработку персональных данных по форме согласно приложению 3 к настоящему</w:t>
      </w:r>
      <w:r>
        <w:t xml:space="preserve"> Порядку.</w:t>
      </w:r>
    </w:p>
    <w:p w:rsidR="00000000" w:rsidRDefault="005913C5">
      <w:pPr>
        <w:pStyle w:val="ConsPlusNormal"/>
        <w:spacing w:before="240"/>
        <w:ind w:firstLine="540"/>
        <w:jc w:val="both"/>
      </w:pPr>
      <w:r>
        <w:t xml:space="preserve">2.2.8. Внесение изменений в заявку или отзыв заявки осуществляется заявителем в порядке, указанном в </w:t>
      </w:r>
      <w:hyperlink w:anchor="Par377" w:tooltip="2.8.9. Порядок отзыва заявителями заявок - отзыв заявки заявителем возможен в любое время до даты окончания проведения отбора." w:history="1">
        <w:r>
          <w:rPr>
            <w:color w:val="0000FF"/>
          </w:rPr>
          <w:t>подпунктах 2.8.9</w:t>
        </w:r>
      </w:hyperlink>
      <w:r>
        <w:t xml:space="preserve"> и </w:t>
      </w:r>
      <w:hyperlink w:anchor="Par378" w:tooltip="2.8.10. Порядок внесения заявителями изменений в заявки:" w:history="1">
        <w:r>
          <w:rPr>
            <w:color w:val="0000FF"/>
          </w:rPr>
          <w:t>2.8.10 пункта 2.8</w:t>
        </w:r>
      </w:hyperlink>
      <w:r>
        <w:t xml:space="preserve"> настоящего раздела.</w:t>
      </w:r>
    </w:p>
    <w:p w:rsidR="00000000" w:rsidRDefault="005913C5">
      <w:pPr>
        <w:pStyle w:val="ConsPlusNormal"/>
        <w:spacing w:before="240"/>
        <w:ind w:firstLine="540"/>
        <w:jc w:val="both"/>
      </w:pPr>
      <w:bookmarkStart w:id="22" w:name="Par162"/>
      <w:bookmarkEnd w:id="22"/>
      <w:r>
        <w:t>2.3. Возмещению подлежит часть фактически понесенных заявителем затрат на развитие материаль</w:t>
      </w:r>
      <w:r>
        <w:t>но-технической базы по направлениям:</w:t>
      </w:r>
    </w:p>
    <w:p w:rsidR="00000000" w:rsidRDefault="005913C5">
      <w:pPr>
        <w:pStyle w:val="ConsPlusNormal"/>
        <w:spacing w:before="240"/>
        <w:ind w:firstLine="540"/>
        <w:jc w:val="both"/>
      </w:pPr>
      <w:bookmarkStart w:id="23" w:name="Par163"/>
      <w:bookmarkEnd w:id="23"/>
      <w:r>
        <w:t>1) связанных с приобретением имущества в целях последующей передачи (реализации) приобретенного имущества в собственность членов (кроме ассоциированных членов) сельскохозяйственного потребительского кооперат</w:t>
      </w:r>
      <w:r>
        <w:t>ива;</w:t>
      </w:r>
    </w:p>
    <w:p w:rsidR="00000000" w:rsidRDefault="005913C5">
      <w:pPr>
        <w:pStyle w:val="ConsPlusNormal"/>
        <w:spacing w:before="240"/>
        <w:ind w:firstLine="540"/>
        <w:jc w:val="both"/>
      </w:pPr>
      <w:bookmarkStart w:id="24" w:name="Par164"/>
      <w:bookmarkEnd w:id="24"/>
      <w:r>
        <w:t xml:space="preserve">2) связанных с приобретением крупного рогатого скота, мелкого рогатого скота в целях замены указанных сельскохозяйственных животных, больных или инфицированных лейкозом, бруцеллезом, оспой овец, принадлежащих членам (кроме ассоциированных </w:t>
      </w:r>
      <w:r>
        <w:t>членов) указанного сельскохозяйственного потребительского кооператива на праве собственности;</w:t>
      </w:r>
    </w:p>
    <w:p w:rsidR="00000000" w:rsidRDefault="005913C5">
      <w:pPr>
        <w:pStyle w:val="ConsPlusNormal"/>
        <w:jc w:val="both"/>
      </w:pPr>
      <w:r>
        <w:t>(пп. 2 в ред. Приказа Министерства сельского хозяйства и перерабатывающей промышленности Краснодарского края от 30.04.2025 N 194)</w:t>
      </w:r>
    </w:p>
    <w:p w:rsidR="00000000" w:rsidRDefault="005913C5">
      <w:pPr>
        <w:pStyle w:val="ConsPlusNormal"/>
        <w:spacing w:before="240"/>
        <w:ind w:firstLine="540"/>
        <w:jc w:val="both"/>
      </w:pPr>
      <w:bookmarkStart w:id="25" w:name="Par166"/>
      <w:bookmarkEnd w:id="25"/>
      <w:r>
        <w:t>3) связанных с приоб</w:t>
      </w:r>
      <w:r>
        <w:t>ретением и последующим внесением в неделимый фонд сельскохозяйственной техники, специализированного автотранспорта, оборудования для организации хранения, переработки, упаковки, маркировки, транспортировки и реализации сельскохозяйственной продукции и моби</w:t>
      </w:r>
      <w:r>
        <w:t>льных торговых объектов для оказания услуг членам сельскохозяйственного потребительского кооператива;</w:t>
      </w:r>
    </w:p>
    <w:p w:rsidR="00000000" w:rsidRDefault="005913C5">
      <w:pPr>
        <w:pStyle w:val="ConsPlusNormal"/>
        <w:spacing w:before="240"/>
        <w:ind w:firstLine="540"/>
        <w:jc w:val="both"/>
      </w:pPr>
      <w:r>
        <w:t>В случае если источником затрат сельскохозяйственного потребительского кооператива, предусмотренных настоящим подпунктом, являются кредитные средства росс</w:t>
      </w:r>
      <w:r>
        <w:t xml:space="preserve">ийских кредитных организаций, допускается внесение в неделимый фонд приобретенного имущества после полного погашения обязательств, предусмотренных кредитным договором, связанных с приобретением указанных в </w:t>
      </w:r>
      <w:hyperlink w:anchor="Par166" w:tooltip="3) связанных с приобретением и последующим внесением в неделимый фонд сельскохозяйственной техники, специализированного автотранспорта, оборудования для организации хранения, переработки, упаковки, маркировки, транспортировки и реализации сельскохозяйственной продукции и мобильных торговых объектов для оказания услуг членам сельскохозяйственного потребительского кооператива;" w:history="1">
        <w:r>
          <w:rPr>
            <w:color w:val="0000FF"/>
          </w:rPr>
          <w:t>абзаце первом</w:t>
        </w:r>
      </w:hyperlink>
      <w:r>
        <w:t xml:space="preserve"> настоящего подпункта техники, транспорта, оборудования и объектов.</w:t>
      </w:r>
    </w:p>
    <w:p w:rsidR="00000000" w:rsidRDefault="005913C5">
      <w:pPr>
        <w:pStyle w:val="ConsPlusNormal"/>
        <w:jc w:val="both"/>
      </w:pPr>
      <w:r>
        <w:t xml:space="preserve">(абзац введен Приказом Министерства сельского хозяйства и перерабатывающей </w:t>
      </w:r>
      <w:r>
        <w:t>промышленности Краснодарского края от 30.04.2025 N 194)</w:t>
      </w:r>
    </w:p>
    <w:p w:rsidR="00000000" w:rsidRDefault="005913C5">
      <w:pPr>
        <w:pStyle w:val="ConsPlusNormal"/>
        <w:spacing w:before="240"/>
        <w:ind w:firstLine="540"/>
        <w:jc w:val="both"/>
      </w:pPr>
      <w:bookmarkStart w:id="26" w:name="Par169"/>
      <w:bookmarkEnd w:id="26"/>
      <w:r>
        <w:t>4) связанных с закупкой сельскохозяйственной продукции (кроме мяса свиней и свиней на убой) и (или) дикорастущих пищевых ресурсов у членов сельскохозяйственного потребительского кооператив</w:t>
      </w:r>
      <w:r>
        <w:t>а (кроме ассоциированных членов) и (или) у граждан, ведущих личные подсобные хозяйства, не являющихся членами этого сельскохозяйственного потребительского кооператива;</w:t>
      </w:r>
    </w:p>
    <w:p w:rsidR="00000000" w:rsidRDefault="005913C5">
      <w:pPr>
        <w:pStyle w:val="ConsPlusNormal"/>
        <w:spacing w:before="240"/>
        <w:ind w:firstLine="540"/>
        <w:jc w:val="both"/>
      </w:pPr>
      <w:bookmarkStart w:id="27" w:name="Par170"/>
      <w:bookmarkEnd w:id="27"/>
      <w:r>
        <w:t>5) связанных с уплатой лизинговых платежей за приобретенные в лизинг объекты</w:t>
      </w:r>
      <w:r>
        <w:t xml:space="preserve"> для организации хранения, переработки, упаковки, маркировки и реализации сельскохозяйственной продукции, а также оборудования для их комплектации.</w:t>
      </w:r>
    </w:p>
    <w:p w:rsidR="00000000" w:rsidRDefault="005913C5">
      <w:pPr>
        <w:pStyle w:val="ConsPlusNormal"/>
        <w:spacing w:before="240"/>
        <w:ind w:firstLine="540"/>
        <w:jc w:val="both"/>
      </w:pPr>
      <w:r>
        <w:t xml:space="preserve">Возмещение затрат сельскохозяйственных потребительских кооперативов последующих уровней в соответствии с </w:t>
      </w:r>
      <w:hyperlink w:anchor="Par163" w:tooltip="1) связанных с приобретением имущества в целях последующей передачи (реализации) приобретенного имущества в собственность членов (кроме ассоциированных членов) сельскохозяйственного потребительского кооператива;" w:history="1">
        <w:r>
          <w:rPr>
            <w:color w:val="0000FF"/>
          </w:rPr>
          <w:t>подпунктами 1</w:t>
        </w:r>
      </w:hyperlink>
      <w:r>
        <w:t xml:space="preserve"> и </w:t>
      </w:r>
      <w:hyperlink w:anchor="Par164" w:tooltip="2) связанных с приобретением крупного рогатого скота, мелкого рогатого скота в целях замены указанных сельскохозяйственных животных, больных или инфицированных лейкозом, бруцеллезом, оспой овец, принадлежащих членам (кроме ассоциированных членов) указанного сельскохозяйственного потребительского кооператива на праве собственности;" w:history="1">
        <w:r>
          <w:rPr>
            <w:color w:val="0000FF"/>
          </w:rPr>
          <w:t>2</w:t>
        </w:r>
      </w:hyperlink>
      <w:r>
        <w:t xml:space="preserve"> настоящего пункта не допускается.</w:t>
      </w:r>
    </w:p>
    <w:p w:rsidR="00000000" w:rsidRDefault="005913C5">
      <w:pPr>
        <w:pStyle w:val="ConsPlusNormal"/>
        <w:spacing w:before="240"/>
        <w:ind w:firstLine="540"/>
        <w:jc w:val="both"/>
      </w:pPr>
      <w:r>
        <w:t xml:space="preserve">Возмещение части затрат сельскохозяйственных потребительских кооперативов на закупку сельскохозяйственной продукции и </w:t>
      </w:r>
      <w:r>
        <w:t>(или) дикорастущих пищевых ресурсов у членов сельскохозяйственного потребительского кооператива и (или) у граждан, ведущих личные подсобные хозяйства, не являющихся членами этого сельскохозяйственного потребительского кооператива, может осуществляться за н</w:t>
      </w:r>
      <w:r>
        <w:t>есколько кварталов текущего финансового года, если эти затраты не возмещались ранее в текущем отчетном году.</w:t>
      </w:r>
    </w:p>
    <w:p w:rsidR="00000000" w:rsidRDefault="005913C5">
      <w:pPr>
        <w:pStyle w:val="ConsPlusNormal"/>
        <w:spacing w:before="240"/>
        <w:ind w:firstLine="540"/>
        <w:jc w:val="both"/>
      </w:pPr>
      <w:r>
        <w:t xml:space="preserve">Возмещение затрат сельскохозяйственных потребительских кооперативов последующих уровней в соответствии с </w:t>
      </w:r>
      <w:hyperlink w:anchor="Par169" w:tooltip="4) связанных с закупкой сельскохозяйственной продукции (кроме мяса свиней и свиней на убой) и (или) дикорастущих пищевых ресурсов у членов сельскохозяйственного потребительского кооператива (кроме ассоциированных членов) и (или) у граждан, ведущих личные подсобные хозяйства, не являющихся членами этого сельскохозяйственного потребительского кооператива;" w:history="1">
        <w:r>
          <w:rPr>
            <w:color w:val="0000FF"/>
          </w:rPr>
          <w:t>подпунктом 4</w:t>
        </w:r>
      </w:hyperlink>
      <w:r>
        <w:t xml:space="preserve"> настоящего пункта допускается при условии, что члены таких сельскохозяйственных потребительских кооперативов последующих уровней не являются получателями сре</w:t>
      </w:r>
      <w:r>
        <w:t xml:space="preserve">дств в соответствии с </w:t>
      </w:r>
      <w:hyperlink w:anchor="Par169" w:tooltip="4) связанных с закупкой сельскохозяйственной продукции (кроме мяса свиней и свиней на убой) и (или) дикорастущих пищевых ресурсов у членов сельскохозяйственного потребительского кооператива (кроме ассоциированных членов) и (или) у граждан, ведущих личные подсобные хозяйства, не являющихся членами этого сельскохозяйственного потребительского кооператива;" w:history="1">
        <w:r>
          <w:rPr>
            <w:color w:val="0000FF"/>
          </w:rPr>
          <w:t>подпунктом 4</w:t>
        </w:r>
      </w:hyperlink>
      <w:r>
        <w:t xml:space="preserve"> настоящего пункта.</w:t>
      </w:r>
    </w:p>
    <w:p w:rsidR="00000000" w:rsidRDefault="005913C5">
      <w:pPr>
        <w:pStyle w:val="ConsPlusNormal"/>
        <w:spacing w:before="240"/>
        <w:ind w:firstLine="540"/>
        <w:jc w:val="both"/>
      </w:pPr>
      <w:r>
        <w:t xml:space="preserve">Возмещение затрат в соответствии с </w:t>
      </w:r>
      <w:hyperlink w:anchor="Par170" w:tooltip="5) связанных с уплатой лизинговых платежей за приобретенные в лизинг объекты для организации хранения, переработки, упаковки, маркировки и реализации сельскохозяйственной продукции, а также оборудования для их комплектации." w:history="1">
        <w:r>
          <w:rPr>
            <w:color w:val="0000FF"/>
          </w:rPr>
          <w:t>подпунктом 5</w:t>
        </w:r>
      </w:hyperlink>
      <w:r>
        <w:t xml:space="preserve"> настоящего пункта осуществляет</w:t>
      </w:r>
      <w:r>
        <w:t>ся за фактически внесенные платежи в течение срока действия договора финансовой аренды (договора лизинга).</w:t>
      </w:r>
    </w:p>
    <w:p w:rsidR="00000000" w:rsidRDefault="005913C5">
      <w:pPr>
        <w:pStyle w:val="ConsPlusNormal"/>
        <w:spacing w:before="240"/>
        <w:ind w:firstLine="540"/>
        <w:jc w:val="both"/>
      </w:pPr>
      <w:r>
        <w:t>Возмещение части затрат осуществляется без учета налога на добавленную стоимость, за исключением заявителей, использующих право на освобождение от ис</w:t>
      </w:r>
      <w:r>
        <w:t>полнения обязанностей налогоплательщика, связанных с исчислением и уплатой налога на добавленную стоимость.</w:t>
      </w:r>
    </w:p>
    <w:p w:rsidR="00000000" w:rsidRDefault="005913C5">
      <w:pPr>
        <w:pStyle w:val="ConsPlusNormal"/>
        <w:spacing w:before="240"/>
        <w:ind w:firstLine="540"/>
        <w:jc w:val="both"/>
      </w:pPr>
      <w:r>
        <w:t>Для заявителей, использующих право на освобождение от исполнения обязанностей налогоплательщика, связанных с исчислением и уплатой налога на добавле</w:t>
      </w:r>
      <w:r>
        <w:t>нную стоимость, возмещение части затрат осуществляется исходя из суммы расходов, включая сумму налога на добавленную стоимость.</w:t>
      </w:r>
    </w:p>
    <w:p w:rsidR="00000000" w:rsidRDefault="005913C5">
      <w:pPr>
        <w:pStyle w:val="ConsPlusNormal"/>
        <w:spacing w:before="240"/>
        <w:ind w:firstLine="540"/>
        <w:jc w:val="both"/>
      </w:pPr>
      <w:r>
        <w:t>2.4. Для подтверждения фактически понесенных заявителем затрат, при заполнении заявки также представляются следующие документы (электронные копии документов):</w:t>
      </w:r>
    </w:p>
    <w:p w:rsidR="00000000" w:rsidRDefault="005913C5">
      <w:pPr>
        <w:pStyle w:val="ConsPlusNormal"/>
        <w:spacing w:before="240"/>
        <w:ind w:firstLine="540"/>
        <w:jc w:val="both"/>
      </w:pPr>
      <w:r>
        <w:t xml:space="preserve">2.4.1. По направлению, указанному в </w:t>
      </w:r>
      <w:hyperlink w:anchor="Par163" w:tooltip="1) связанных с приобретением имущества в целях последующей передачи (реализации) приобретенного имущества в собственность членов (кроме ассоциированных членов) сельскохозяйственного потребительского кооператива;" w:history="1">
        <w:r>
          <w:rPr>
            <w:color w:val="0000FF"/>
          </w:rPr>
          <w:t>подпункте 1 пункта 2.3</w:t>
        </w:r>
      </w:hyperlink>
      <w:r>
        <w:t xml:space="preserve"> настоящего раздела:</w:t>
      </w:r>
    </w:p>
    <w:p w:rsidR="00000000" w:rsidRDefault="005913C5">
      <w:pPr>
        <w:pStyle w:val="ConsPlusNormal"/>
        <w:spacing w:before="240"/>
        <w:ind w:firstLine="540"/>
        <w:jc w:val="both"/>
      </w:pPr>
      <w:r>
        <w:t>1) договор(ы) на приобретение и до</w:t>
      </w:r>
      <w:r>
        <w:t>говор(ы) на передачу (реализацию) имущества члену кооператива;</w:t>
      </w:r>
    </w:p>
    <w:p w:rsidR="00000000" w:rsidRDefault="005913C5">
      <w:pPr>
        <w:pStyle w:val="ConsPlusNormal"/>
        <w:spacing w:before="240"/>
        <w:ind w:firstLine="540"/>
        <w:jc w:val="both"/>
      </w:pPr>
      <w:r>
        <w:t>2) документы, подтверждающие факт передачи (реализации) имущества;</w:t>
      </w:r>
    </w:p>
    <w:p w:rsidR="00000000" w:rsidRDefault="005913C5">
      <w:pPr>
        <w:pStyle w:val="ConsPlusNormal"/>
        <w:spacing w:before="240"/>
        <w:ind w:firstLine="540"/>
        <w:jc w:val="both"/>
      </w:pPr>
      <w:r>
        <w:t>3) платежные документы, подтверждающие оплату имущества в полном объеме;</w:t>
      </w:r>
    </w:p>
    <w:p w:rsidR="00000000" w:rsidRDefault="005913C5">
      <w:pPr>
        <w:pStyle w:val="ConsPlusNormal"/>
        <w:spacing w:before="240"/>
        <w:ind w:firstLine="540"/>
        <w:jc w:val="both"/>
      </w:pPr>
      <w:r>
        <w:t>4) справку, подтверждающую использование по назначени</w:t>
      </w:r>
      <w:r>
        <w:t>ю членом кооператива имущества, полученного от сельскохозяйственного кооператива;</w:t>
      </w:r>
    </w:p>
    <w:p w:rsidR="00000000" w:rsidRDefault="005913C5">
      <w:pPr>
        <w:pStyle w:val="ConsPlusNormal"/>
        <w:spacing w:before="240"/>
        <w:ind w:firstLine="540"/>
        <w:jc w:val="both"/>
      </w:pPr>
      <w:r>
        <w:t>5) решение общего собрания членов заявителя о согласии приобретения имущества в целях последующей передачи (реализации) приобретенного имущества в собственность члена указанн</w:t>
      </w:r>
      <w:r>
        <w:t>ого сельскохозяйственного потребительского кооператива.</w:t>
      </w:r>
    </w:p>
    <w:p w:rsidR="00000000" w:rsidRDefault="005913C5">
      <w:pPr>
        <w:pStyle w:val="ConsPlusNormal"/>
        <w:spacing w:before="240"/>
        <w:ind w:firstLine="540"/>
        <w:jc w:val="both"/>
      </w:pPr>
      <w:r>
        <w:t xml:space="preserve">2.4.2. По направлению, указанному в </w:t>
      </w:r>
      <w:hyperlink w:anchor="Par164" w:tooltip="2) связанных с приобретением крупного рогатого скота, мелкого рогатого скота в целях замены указанных сельскохозяйственных животных, больных или инфицированных лейкозом, бруцеллезом, оспой овец, принадлежащих членам (кроме ассоциированных членов) указанного сельскохозяйственного потребительского кооператива на праве собственности;" w:history="1">
        <w:r>
          <w:rPr>
            <w:color w:val="0000FF"/>
          </w:rPr>
          <w:t>подпункте 2 пункта 2.3</w:t>
        </w:r>
      </w:hyperlink>
      <w:r>
        <w:t xml:space="preserve"> настоящего раздела:</w:t>
      </w:r>
    </w:p>
    <w:p w:rsidR="00000000" w:rsidRDefault="005913C5">
      <w:pPr>
        <w:pStyle w:val="ConsPlusNormal"/>
        <w:spacing w:before="240"/>
        <w:ind w:firstLine="540"/>
        <w:jc w:val="both"/>
      </w:pPr>
      <w:r>
        <w:t>2.4.2.1. Факт за</w:t>
      </w:r>
      <w:r>
        <w:t>мены крупного рогатого скота, больного лейкозом или инфицированного вирусом лейкоза, принадлежащего членам (кроме ассоциированных членов) указанного сельскохозяйственного потребительского кооператива на праве собственности, подтверждается следующим перечне</w:t>
      </w:r>
      <w:r>
        <w:t>м:</w:t>
      </w:r>
    </w:p>
    <w:p w:rsidR="00000000" w:rsidRDefault="005913C5">
      <w:pPr>
        <w:pStyle w:val="ConsPlusNormal"/>
        <w:spacing w:before="240"/>
        <w:ind w:firstLine="540"/>
        <w:jc w:val="both"/>
      </w:pPr>
      <w:r>
        <w:t>1) документы, подтверждающие факт выбытия в текущем финансовом году больного лейкозом крупного рогатого скота из сельскохозяйственного предприятия (организации), являющегося членом сельскохозяйственного потребительского кооператива:</w:t>
      </w:r>
    </w:p>
    <w:p w:rsidR="00000000" w:rsidRDefault="005913C5">
      <w:pPr>
        <w:pStyle w:val="ConsPlusNormal"/>
        <w:spacing w:before="240"/>
        <w:ind w:firstLine="540"/>
        <w:jc w:val="both"/>
      </w:pPr>
      <w:r>
        <w:t xml:space="preserve">распечатка карточки </w:t>
      </w:r>
      <w:r>
        <w:t>из компонента ФГИС "ВетИС" "Хорриот" (далее - компонент Хорриот), содержащей информацию об идентификации выбывших животных;</w:t>
      </w:r>
    </w:p>
    <w:p w:rsidR="00000000" w:rsidRDefault="005913C5">
      <w:pPr>
        <w:pStyle w:val="ConsPlusNormal"/>
        <w:spacing w:before="240"/>
        <w:ind w:firstLine="540"/>
        <w:jc w:val="both"/>
      </w:pPr>
      <w:r>
        <w:t>заверенная заявителем копия приказа департамента ветеринарии Краснодарского края об установлении ограничительных мероприятий (карант</w:t>
      </w:r>
      <w:r>
        <w:t>ина) на территории неблагополучного по лейкозу хозяйства;</w:t>
      </w:r>
    </w:p>
    <w:p w:rsidR="00000000" w:rsidRDefault="005913C5">
      <w:pPr>
        <w:pStyle w:val="ConsPlusNormal"/>
        <w:spacing w:before="240"/>
        <w:ind w:firstLine="540"/>
        <w:jc w:val="both"/>
      </w:pPr>
      <w:r>
        <w:t>экспертиза государственной ветеринарной лаборатории по результатам гематологического исследования, подтверждающего выявление больных лейкозом животных;</w:t>
      </w:r>
    </w:p>
    <w:p w:rsidR="00000000" w:rsidRDefault="005913C5">
      <w:pPr>
        <w:pStyle w:val="ConsPlusNormal"/>
        <w:spacing w:before="240"/>
        <w:ind w:firstLine="540"/>
        <w:jc w:val="both"/>
      </w:pPr>
      <w:r>
        <w:t>распечатка одной из форм для печати оформленно</w:t>
      </w:r>
      <w:r>
        <w:t>го в электронной форме ветеринарного сопроводительного документа или ветеринарный сопроводительный документ на бумажном носителе при транспортировке больных лейкозом животных на убой (ветеринарное свидетельство формы N 1 или ветеринарная справка формы N 4)</w:t>
      </w:r>
      <w:r>
        <w:t>;</w:t>
      </w:r>
    </w:p>
    <w:p w:rsidR="00000000" w:rsidRDefault="005913C5">
      <w:pPr>
        <w:pStyle w:val="ConsPlusNormal"/>
        <w:spacing w:before="240"/>
        <w:ind w:firstLine="540"/>
        <w:jc w:val="both"/>
      </w:pPr>
      <w:r>
        <w:t>заверенная заявителем копия заключения государственного бюджетного учреждения ветеринарии Краснодарского края по соответствующему муниципальному образованию (далее - государственного бюджетного учреждения ветеринарии Краснодарского края) о соблюдении тре</w:t>
      </w:r>
      <w:r>
        <w:t xml:space="preserve">бований приказа Министерства сельского хозяйства Российской Федерации от 21 октября 2020 г. N 622 "Об утверждении Ветеринарных правил содержания крупного рогатого скота в целях его воспроизводства, выращивания и реализации", приказа Министерства сельского </w:t>
      </w:r>
      <w:r>
        <w:t>хозяйства Российской Федерации от 24 марта 2021 г. N 156 "Об утверждении Ветеринарных правил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w:t>
      </w:r>
      <w:r>
        <w:t>ение распространения и ликвидации очагов лейкоза крупного рогатого скота" (далее - Приказы N 622, N 156);</w:t>
      </w:r>
    </w:p>
    <w:p w:rsidR="00000000" w:rsidRDefault="005913C5">
      <w:pPr>
        <w:pStyle w:val="ConsPlusNormal"/>
        <w:spacing w:before="240"/>
        <w:ind w:firstLine="540"/>
        <w:jc w:val="both"/>
      </w:pPr>
      <w:r>
        <w:t xml:space="preserve">2) документы, подтверждающие факт выбытия в текущем финансовом году крупного рогатого скота, инфицированного вирусом лейкоза из сельскохозяйственного </w:t>
      </w:r>
      <w:r>
        <w:t>предприятия (организации), являющегося членом сельскохозяйственного потребительского кооператива:</w:t>
      </w:r>
    </w:p>
    <w:p w:rsidR="00000000" w:rsidRDefault="005913C5">
      <w:pPr>
        <w:pStyle w:val="ConsPlusNormal"/>
        <w:spacing w:before="240"/>
        <w:ind w:firstLine="540"/>
        <w:jc w:val="both"/>
      </w:pPr>
      <w:r>
        <w:t>распечатка карточки из компонента Хорриот, содержащей информацию об идентификации выбывших животных;</w:t>
      </w:r>
    </w:p>
    <w:p w:rsidR="00000000" w:rsidRDefault="005913C5">
      <w:pPr>
        <w:pStyle w:val="ConsPlusNormal"/>
        <w:spacing w:before="240"/>
        <w:ind w:firstLine="540"/>
        <w:jc w:val="both"/>
      </w:pPr>
      <w:r>
        <w:t>заверенная заявителем копия приказа департамента ветерина</w:t>
      </w:r>
      <w:r>
        <w:t>рии Краснодарского края об установлении ограничительных мероприятий (карантина) на территории неблагополучного по лейкозу хозяйства;</w:t>
      </w:r>
    </w:p>
    <w:p w:rsidR="00000000" w:rsidRDefault="005913C5">
      <w:pPr>
        <w:pStyle w:val="ConsPlusNormal"/>
        <w:spacing w:before="240"/>
        <w:ind w:firstLine="540"/>
        <w:jc w:val="both"/>
      </w:pPr>
      <w:r>
        <w:t>экспертиза государственной ветеринарной лаборатории по результатам исследований сыворотки крови, подтверждающих выявление и</w:t>
      </w:r>
      <w:r>
        <w:t>нфицированных вирусом лейкоза животных;</w:t>
      </w:r>
    </w:p>
    <w:p w:rsidR="00000000" w:rsidRDefault="005913C5">
      <w:pPr>
        <w:pStyle w:val="ConsPlusNormal"/>
        <w:spacing w:before="240"/>
        <w:ind w:firstLine="540"/>
        <w:jc w:val="both"/>
      </w:pPr>
      <w:r>
        <w:t>распечатка одной из форм для печати оформленного в электронной форме ветеринарного сопроводительного документа или ветеринарный сопроводительный документ на бумажном носителе при транспортировке инфицированных вирусо</w:t>
      </w:r>
      <w:r>
        <w:t>м лейкоза животных на убой (ветеринарное свидетельство формы N 1 или ветеринарная справка формы N 4);</w:t>
      </w:r>
    </w:p>
    <w:p w:rsidR="00000000" w:rsidRDefault="005913C5">
      <w:pPr>
        <w:pStyle w:val="ConsPlusNormal"/>
        <w:spacing w:before="240"/>
        <w:ind w:firstLine="540"/>
        <w:jc w:val="both"/>
      </w:pPr>
      <w:r>
        <w:t>заверенная заявителем копия заключения государственного бюджетного учреждения ветеринарии Краснодарского края о соблюдении требований Приказов N 622, N 15</w:t>
      </w:r>
      <w:r>
        <w:t>6;</w:t>
      </w:r>
    </w:p>
    <w:p w:rsidR="00000000" w:rsidRDefault="005913C5">
      <w:pPr>
        <w:pStyle w:val="ConsPlusNormal"/>
        <w:spacing w:before="240"/>
        <w:ind w:firstLine="540"/>
        <w:jc w:val="both"/>
      </w:pPr>
      <w:r>
        <w:t>3) документы, подтверждающие факт замены в текущем финансовом году крупного рогатого скота, больного или инфицированного вирусом лейкоза, в сельскохозяйственном предприятии (организации), являющемся членом сельскохозяйственного потребительского кооперат</w:t>
      </w:r>
      <w:r>
        <w:t>ива:</w:t>
      </w:r>
    </w:p>
    <w:p w:rsidR="00000000" w:rsidRDefault="005913C5">
      <w:pPr>
        <w:pStyle w:val="ConsPlusNormal"/>
        <w:spacing w:before="240"/>
        <w:ind w:firstLine="540"/>
        <w:jc w:val="both"/>
      </w:pPr>
      <w:r>
        <w:t>распечатка карточки из компонента Хорриот, содержащей информацию об идентификации приобретенных животных;</w:t>
      </w:r>
    </w:p>
    <w:p w:rsidR="00000000" w:rsidRDefault="005913C5">
      <w:pPr>
        <w:pStyle w:val="ConsPlusNormal"/>
        <w:spacing w:before="240"/>
        <w:ind w:firstLine="540"/>
        <w:jc w:val="both"/>
      </w:pPr>
      <w:r>
        <w:t xml:space="preserve">заверенная заявителем копия приказа департамента ветеринарии Краснодарского края об отмене ограничительных мероприятий (карантина) на территории </w:t>
      </w:r>
      <w:r>
        <w:t>неблагополучного по лейкозу хозяйства;</w:t>
      </w:r>
    </w:p>
    <w:p w:rsidR="00000000" w:rsidRDefault="005913C5">
      <w:pPr>
        <w:pStyle w:val="ConsPlusNormal"/>
        <w:spacing w:before="240"/>
        <w:ind w:firstLine="540"/>
        <w:jc w:val="both"/>
      </w:pPr>
      <w:r>
        <w:t>заверенная заявителем копия приказа департамента ветеринарии Краснодарского края об оздоровлении резервации от вируса лейкоза (в случае осуществления в резервации мероприятий, предусмотренных приказом департамента вет</w:t>
      </w:r>
      <w:r>
        <w:t>еринарии Краснодарского края об установлении ограничительных мероприятий (карантина) на территории неблагополучного по лейкозу хозяйства, после отмены ограничительных мероприятий (карантина) в очаге лейкоза;</w:t>
      </w:r>
    </w:p>
    <w:p w:rsidR="00000000" w:rsidRDefault="005913C5">
      <w:pPr>
        <w:pStyle w:val="ConsPlusNormal"/>
        <w:spacing w:before="240"/>
        <w:ind w:firstLine="540"/>
        <w:jc w:val="both"/>
      </w:pPr>
      <w:r>
        <w:t>заверенная заявителем копия договора(ов) на пере</w:t>
      </w:r>
      <w:r>
        <w:t>дачу (реализацию) поголовья крупного рогатого скота члену сельскохозяйственного потребительского кооператива;</w:t>
      </w:r>
    </w:p>
    <w:p w:rsidR="00000000" w:rsidRDefault="005913C5">
      <w:pPr>
        <w:pStyle w:val="ConsPlusNormal"/>
        <w:spacing w:before="240"/>
        <w:ind w:firstLine="540"/>
        <w:jc w:val="both"/>
      </w:pPr>
      <w:r>
        <w:t>распечатка одной из форм для печати оформленного в электронной форме ветеринарного сопроводительного документа или ветеринарный сопроводительный д</w:t>
      </w:r>
      <w:r>
        <w:t>окумент на бумажном носителе на приобретенных животных в возрасте, не превышающем два года (ветеринарное свидетельство формы N 1 или ветеринарная справка формы N 4);</w:t>
      </w:r>
    </w:p>
    <w:p w:rsidR="00000000" w:rsidRDefault="005913C5">
      <w:pPr>
        <w:pStyle w:val="ConsPlusNormal"/>
        <w:spacing w:before="240"/>
        <w:ind w:firstLine="540"/>
        <w:jc w:val="both"/>
      </w:pPr>
      <w:r>
        <w:t xml:space="preserve">заверенная заявителем копия заключения государственного бюджетного учреждения ветеринарии </w:t>
      </w:r>
      <w:r>
        <w:t>Краснодарского края о соблюдении требований Приказов N 622, N 156 перед ввозом в хозяйство приобретенных животных;</w:t>
      </w:r>
    </w:p>
    <w:p w:rsidR="00000000" w:rsidRDefault="005913C5">
      <w:pPr>
        <w:pStyle w:val="ConsPlusNormal"/>
        <w:spacing w:before="240"/>
        <w:ind w:firstLine="540"/>
        <w:jc w:val="both"/>
      </w:pPr>
      <w:r>
        <w:t>4) документы, п</w:t>
      </w:r>
      <w:r>
        <w:t>одтверждающие факт выбытия в текущем финансовом году крупного рогатого скота, больного лейкозом или инфицированного вирусом лейкоза из личного подсобного хозяйства, хозяйств иных сельскохозяйственных товаропроизводителей (индивидуальный предприниматель, кр</w:t>
      </w:r>
      <w:r>
        <w:t>естьянское (фермерское) хозяйство), являющихся членами сельскохозяйственного потребительского кооператива:</w:t>
      </w:r>
    </w:p>
    <w:p w:rsidR="00000000" w:rsidRDefault="005913C5">
      <w:pPr>
        <w:pStyle w:val="ConsPlusNormal"/>
        <w:spacing w:before="240"/>
        <w:ind w:firstLine="540"/>
        <w:jc w:val="both"/>
      </w:pPr>
      <w:r>
        <w:t>распечатка карточки из компонента Хорриот, содержащей информацию об идентификации выбывших животных;</w:t>
      </w:r>
    </w:p>
    <w:p w:rsidR="00000000" w:rsidRDefault="005913C5">
      <w:pPr>
        <w:pStyle w:val="ConsPlusNormal"/>
        <w:spacing w:before="240"/>
        <w:ind w:firstLine="540"/>
        <w:jc w:val="both"/>
      </w:pPr>
      <w:r>
        <w:t>заверенная заявителем копия приказа департамента</w:t>
      </w:r>
      <w:r>
        <w:t xml:space="preserve"> ветеринарии Краснодарского края об установлении ограничительных мероприятий (карантина) на территории неблагополучного по лейкозу хозяйства;</w:t>
      </w:r>
    </w:p>
    <w:p w:rsidR="00000000" w:rsidRDefault="005913C5">
      <w:pPr>
        <w:pStyle w:val="ConsPlusNormal"/>
        <w:spacing w:before="240"/>
        <w:ind w:firstLine="540"/>
        <w:jc w:val="both"/>
      </w:pPr>
      <w:r>
        <w:t>экспертизы государственной ветеринарной лабораторий по результатам гематологического или серологического исследова</w:t>
      </w:r>
      <w:r>
        <w:t>ний, подтверждающих выявление больных лейкозом животных или инфицированных вирусом лейкоза;</w:t>
      </w:r>
    </w:p>
    <w:p w:rsidR="00000000" w:rsidRDefault="005913C5">
      <w:pPr>
        <w:pStyle w:val="ConsPlusNormal"/>
        <w:spacing w:before="240"/>
        <w:ind w:firstLine="540"/>
        <w:jc w:val="both"/>
      </w:pPr>
      <w:r>
        <w:t>распечатка одной из форм для печати оформленного в электронной форме ветеринарного сопроводительного документа или ветеринарный сопроводительный документ на бумажно</w:t>
      </w:r>
      <w:r>
        <w:t>м носителе при транспортировке больных лейкозом животных или инфицированных вирусом лейкоза животных на убой (ветеринарное свидетельство формы N 1 или ветеринарная справка формы N 4);</w:t>
      </w:r>
    </w:p>
    <w:p w:rsidR="00000000" w:rsidRDefault="005913C5">
      <w:pPr>
        <w:pStyle w:val="ConsPlusNormal"/>
        <w:spacing w:before="240"/>
        <w:ind w:firstLine="540"/>
        <w:jc w:val="both"/>
      </w:pPr>
      <w:r>
        <w:t>заверенная заявителем копия заключения государственного бюджетного учреж</w:t>
      </w:r>
      <w:r>
        <w:t>дения ветеринарии Краснодарского края о соблюдении требований Приказов N 622, N 156;</w:t>
      </w:r>
    </w:p>
    <w:p w:rsidR="00000000" w:rsidRDefault="005913C5">
      <w:pPr>
        <w:pStyle w:val="ConsPlusNormal"/>
        <w:spacing w:before="240"/>
        <w:ind w:firstLine="540"/>
        <w:jc w:val="both"/>
      </w:pPr>
      <w:r>
        <w:t>5) документы, подтверждающие факт замены в текущем финансовом году крупного рогатого скота, больного лейкозом или инфицированного вирусом лейкоза в личном подсобном хозяйс</w:t>
      </w:r>
      <w:r>
        <w:t>тве, хозяйстве иных сельскохозяйственных товаропроизводителей (индивидуальный предприниматель, крестьянское (фермерское) хозяйство), являющихся членами сельскохозяйственного потребительского кооператива:</w:t>
      </w:r>
    </w:p>
    <w:p w:rsidR="00000000" w:rsidRDefault="005913C5">
      <w:pPr>
        <w:pStyle w:val="ConsPlusNormal"/>
        <w:spacing w:before="240"/>
        <w:ind w:firstLine="540"/>
        <w:jc w:val="both"/>
      </w:pPr>
      <w:r>
        <w:t>распечатка карточки из компонента Хорриот, содержаще</w:t>
      </w:r>
      <w:r>
        <w:t>й информацию об идентификации приобретенных животных;</w:t>
      </w:r>
    </w:p>
    <w:p w:rsidR="00000000" w:rsidRDefault="005913C5">
      <w:pPr>
        <w:pStyle w:val="ConsPlusNormal"/>
        <w:spacing w:before="240"/>
        <w:ind w:firstLine="540"/>
        <w:jc w:val="both"/>
      </w:pPr>
      <w:r>
        <w:t>заверенная заявителем копия приказа департамента ветеринарии Краснодарского края об отмене ограничительных мероприятий (карантина) на территории неблагополучного по лейкозу хозяйства;</w:t>
      </w:r>
    </w:p>
    <w:p w:rsidR="00000000" w:rsidRDefault="005913C5">
      <w:pPr>
        <w:pStyle w:val="ConsPlusNormal"/>
        <w:spacing w:before="240"/>
        <w:ind w:firstLine="540"/>
        <w:jc w:val="both"/>
      </w:pPr>
      <w:r>
        <w:t>заверенная заявите</w:t>
      </w:r>
      <w:r>
        <w:t>лем копия приказа департамента ветеринарии Краснодарского края об оздоровлении резервации от вируса лейкоза (в случае осуществления в резервации мероприятий, предусмотренных приказом департамента ветеринарии Краснодарского края об установлении ограничитель</w:t>
      </w:r>
      <w:r>
        <w:t>ных мероприятий (карантина) на территории неблагополучного по лейкозу хозяйства, после отмены ограничительных мероприятий (карантина) в очаге лейкоза;</w:t>
      </w:r>
    </w:p>
    <w:p w:rsidR="00000000" w:rsidRDefault="005913C5">
      <w:pPr>
        <w:pStyle w:val="ConsPlusNormal"/>
        <w:spacing w:before="240"/>
        <w:ind w:firstLine="540"/>
        <w:jc w:val="both"/>
      </w:pPr>
      <w:r>
        <w:t>заверенная заявителем копия договора(ов) на передачу (реализацию) поголовья крупного рогатого скота члену</w:t>
      </w:r>
      <w:r>
        <w:t xml:space="preserve"> сельскохозяйственного потребительского кооператива;</w:t>
      </w:r>
    </w:p>
    <w:p w:rsidR="00000000" w:rsidRDefault="005913C5">
      <w:pPr>
        <w:pStyle w:val="ConsPlusNormal"/>
        <w:spacing w:before="240"/>
        <w:ind w:firstLine="540"/>
        <w:jc w:val="both"/>
      </w:pPr>
      <w:r>
        <w:t xml:space="preserve">распечатка одной из форм для печати оформленного в электронной форме ветеринарного сопроводительного документа или ветеринарный сопроводительный документ на бумажном носителе на приобретенных животных в </w:t>
      </w:r>
      <w:r>
        <w:t>возрасте, не превышающем два года (ветеринарное свидетельство формы N 1 или ветеринарная справка формы N 4);</w:t>
      </w:r>
    </w:p>
    <w:p w:rsidR="00000000" w:rsidRDefault="005913C5">
      <w:pPr>
        <w:pStyle w:val="ConsPlusNormal"/>
        <w:spacing w:before="240"/>
        <w:ind w:firstLine="540"/>
        <w:jc w:val="both"/>
      </w:pPr>
      <w:r>
        <w:t>заверенная заявителем копия заключения государственного бюджетного учреждения ветеринарии Краснодарского края о соблюдении требований Приказов N 62</w:t>
      </w:r>
      <w:r>
        <w:t>2, N 156 перед ввозом в хозяйство приобретенных животных.</w:t>
      </w:r>
    </w:p>
    <w:p w:rsidR="00000000" w:rsidRDefault="005913C5">
      <w:pPr>
        <w:pStyle w:val="ConsPlusNormal"/>
        <w:spacing w:before="240"/>
        <w:ind w:firstLine="540"/>
        <w:jc w:val="both"/>
      </w:pPr>
      <w:r>
        <w:t xml:space="preserve">2.4.2.2. Факт замены крупного рогатого скота, мелкого рогатого скота, больного бруцеллезом (включая инфекционный эпидидимит баранов), принадлежащего членам (кроме ассоциированных членов) указанного </w:t>
      </w:r>
      <w:r>
        <w:t>сельскохозяйственного потребительского кооператива на праве собственности, подтверждается следующим перечнем:</w:t>
      </w:r>
    </w:p>
    <w:p w:rsidR="00000000" w:rsidRDefault="005913C5">
      <w:pPr>
        <w:pStyle w:val="ConsPlusNormal"/>
        <w:spacing w:before="240"/>
        <w:ind w:firstLine="540"/>
        <w:jc w:val="both"/>
      </w:pPr>
      <w:r>
        <w:t xml:space="preserve">1) документы, подтверждающие факт выбытия в текущем финансовом году крупного рогатого скота, мелкого рогатого скота больного бруцеллезом (включая </w:t>
      </w:r>
      <w:r>
        <w:t>инфекционный эпидидимит баранов) из сельскохозяйственного предприятия (организации), являющегося членом сельскохозяйственного потребительского кооператива:</w:t>
      </w:r>
    </w:p>
    <w:p w:rsidR="00000000" w:rsidRDefault="005913C5">
      <w:pPr>
        <w:pStyle w:val="ConsPlusNormal"/>
        <w:spacing w:before="240"/>
        <w:ind w:firstLine="540"/>
        <w:jc w:val="both"/>
      </w:pPr>
      <w:r>
        <w:t>распечатка карточки из компонента Хорриот, содержащей информацию об идентификации выбывших животных;</w:t>
      </w:r>
    </w:p>
    <w:p w:rsidR="00000000" w:rsidRDefault="005913C5">
      <w:pPr>
        <w:pStyle w:val="ConsPlusNormal"/>
        <w:spacing w:before="240"/>
        <w:ind w:firstLine="540"/>
        <w:jc w:val="both"/>
      </w:pPr>
      <w:r>
        <w:t>заверенная заявителем копия приказа департамента ветеринарии Краснодарского края об установлении ограничительных мероприятий (карантина) на территории хозяйства неблагополучного по бруцеллезу крупного рогатого скота, мелкого рогатого скота;</w:t>
      </w:r>
    </w:p>
    <w:p w:rsidR="00000000" w:rsidRDefault="005913C5">
      <w:pPr>
        <w:pStyle w:val="ConsPlusNormal"/>
        <w:spacing w:before="240"/>
        <w:ind w:firstLine="540"/>
        <w:jc w:val="both"/>
      </w:pPr>
      <w:r>
        <w:t>экспертиза гос</w:t>
      </w:r>
      <w:r>
        <w:t>ударственной ветеринарной лаборатории по результатам серологического исследования, подтверждающего выявление больных бруцеллезом животных;</w:t>
      </w:r>
    </w:p>
    <w:p w:rsidR="00000000" w:rsidRDefault="005913C5">
      <w:pPr>
        <w:pStyle w:val="ConsPlusNormal"/>
        <w:spacing w:before="240"/>
        <w:ind w:firstLine="540"/>
        <w:jc w:val="both"/>
      </w:pPr>
      <w:r>
        <w:t>экспертиза государственной ветеринарной лаборатории, по результатам которой получен положительный или сомнительный ре</w:t>
      </w:r>
      <w:r>
        <w:t>зультат серологического исследования;</w:t>
      </w:r>
    </w:p>
    <w:p w:rsidR="00000000" w:rsidRDefault="005913C5">
      <w:pPr>
        <w:pStyle w:val="ConsPlusNormal"/>
        <w:spacing w:before="240"/>
        <w:ind w:firstLine="540"/>
        <w:jc w:val="both"/>
      </w:pPr>
      <w:r>
        <w:t>заверенная заявителем копия акта государственной ветеринарной службы, подтверждающего умерщвление больных бруцеллезом животных (в случае проведения умерщвления);</w:t>
      </w:r>
    </w:p>
    <w:p w:rsidR="00000000" w:rsidRDefault="005913C5">
      <w:pPr>
        <w:pStyle w:val="ConsPlusNormal"/>
        <w:spacing w:before="240"/>
        <w:ind w:firstLine="540"/>
        <w:jc w:val="both"/>
      </w:pPr>
      <w:r>
        <w:t>распечатка одной из форм для печати оформленного в элект</w:t>
      </w:r>
      <w:r>
        <w:t>ронной форме ветеринарного сопроводительного документа или ветеринарный сопроводительный документ на бумажном носителе при транспортировке на убой больных бруцеллезом животных, транспортировке на убой животных, при исследовании которых получен положительны</w:t>
      </w:r>
      <w:r>
        <w:t>й или сомнительный результат серологического исследования (ветеринарное свидетельство формы N 1 или ветеринарная справка формы N 4);</w:t>
      </w:r>
    </w:p>
    <w:p w:rsidR="00000000" w:rsidRDefault="005913C5">
      <w:pPr>
        <w:pStyle w:val="ConsPlusNormal"/>
        <w:spacing w:before="240"/>
        <w:ind w:firstLine="540"/>
        <w:jc w:val="both"/>
      </w:pPr>
      <w:r>
        <w:t xml:space="preserve">заверенная заявителем копия заключения государственного бюджетного учреждения ветеринарии Краснодарского края о соблюдении </w:t>
      </w:r>
      <w:r>
        <w:t>требований Приказа N 622, приказа Министерства сельского хозяйства Российской Федерации от 1 ноября 2022 г. N 774 "Об утверждении Ветеринарных правил содержания овец и коз в целях их воспроизводства, выращивания и реализации" (далее - Приказ N 774), приказ</w:t>
      </w:r>
      <w:r>
        <w:t xml:space="preserve">а Министерства сельского хозяйства Российской Федерации от 22 ноября 2024 г. N 703 "Об утверждении Ветеринарных правил осуществления профилактических, диагностических, ограничительных и иных мероприятий, установления и отмены карантина и иных ограничений, </w:t>
      </w:r>
      <w:r>
        <w:t>направленных на предотвращение распространения и ликвидацию очагов бруцеллеза (включая инфекционный эпидидимит баранов" (далее - Приказ N 703);</w:t>
      </w:r>
    </w:p>
    <w:p w:rsidR="00000000" w:rsidRDefault="005913C5">
      <w:pPr>
        <w:pStyle w:val="ConsPlusNormal"/>
        <w:spacing w:before="240"/>
        <w:ind w:firstLine="540"/>
        <w:jc w:val="both"/>
      </w:pPr>
      <w:r>
        <w:t>2) документы, подтверждающие факт замены в текущем финансовом году крупного рогатого скота, мелкого рогатого ско</w:t>
      </w:r>
      <w:r>
        <w:t>та больного бруцеллезом (включая инфекционный эпидидимит баранов) в сельскохозяйственном предприятии (организации), являющемся членом сельскохозяйственного потребительского кооператива:</w:t>
      </w:r>
    </w:p>
    <w:p w:rsidR="00000000" w:rsidRDefault="005913C5">
      <w:pPr>
        <w:pStyle w:val="ConsPlusNormal"/>
        <w:spacing w:before="240"/>
        <w:ind w:firstLine="540"/>
        <w:jc w:val="both"/>
      </w:pPr>
      <w:r>
        <w:t>распечатка карточки из компонента Хорриот, содержащую информацию об ид</w:t>
      </w:r>
      <w:r>
        <w:t>ентификации приобретенных животных;</w:t>
      </w:r>
    </w:p>
    <w:p w:rsidR="00000000" w:rsidRDefault="005913C5">
      <w:pPr>
        <w:pStyle w:val="ConsPlusNormal"/>
        <w:spacing w:before="240"/>
        <w:ind w:firstLine="540"/>
        <w:jc w:val="both"/>
      </w:pPr>
      <w:r>
        <w:t>заверенная заявителем копия приказа департамента ветеринарии Краснодарского края об отмене ограничительных мероприятий (карантина) на территории хозяйства неблагополучного по бруцеллезу крупного рогатого скота, мелкого р</w:t>
      </w:r>
      <w:r>
        <w:t>огатого скота;</w:t>
      </w:r>
    </w:p>
    <w:p w:rsidR="00000000" w:rsidRDefault="005913C5">
      <w:pPr>
        <w:pStyle w:val="ConsPlusNormal"/>
        <w:spacing w:before="240"/>
        <w:ind w:firstLine="540"/>
        <w:jc w:val="both"/>
      </w:pPr>
      <w:r>
        <w:t>заверенная заявителем копия договора(ов) на передачу (реализацию) поголовья крупного рогатого скота, мелкого рогатого скота члену сельскохозяйственного потребительского кооператива;</w:t>
      </w:r>
    </w:p>
    <w:p w:rsidR="00000000" w:rsidRDefault="005913C5">
      <w:pPr>
        <w:pStyle w:val="ConsPlusNormal"/>
        <w:spacing w:before="240"/>
        <w:ind w:firstLine="540"/>
        <w:jc w:val="both"/>
      </w:pPr>
      <w:r>
        <w:t>распечатка одной из форм для печати оформленного в электрон</w:t>
      </w:r>
      <w:r>
        <w:t>ной форме ветеринарного сопроводительного документа или ветеринарный сопроводительный документ на бумажном носителе на приобретенных животных (ветеринарное свидетельство формы N 1 или ветеринарная справка формы N 4);</w:t>
      </w:r>
    </w:p>
    <w:p w:rsidR="00000000" w:rsidRDefault="005913C5">
      <w:pPr>
        <w:pStyle w:val="ConsPlusNormal"/>
        <w:spacing w:before="240"/>
        <w:ind w:firstLine="540"/>
        <w:jc w:val="both"/>
      </w:pPr>
      <w:r>
        <w:t xml:space="preserve">заверенная заявителем копия заключения </w:t>
      </w:r>
      <w:r>
        <w:t>государственного бюджетного учреждения ветеринарии Краснодарского края о соблюдении требований Приказов N 622, N 774, N 703 перед ввозом в хозяйство приобретенных животных;</w:t>
      </w:r>
    </w:p>
    <w:p w:rsidR="00000000" w:rsidRDefault="005913C5">
      <w:pPr>
        <w:pStyle w:val="ConsPlusNormal"/>
        <w:spacing w:before="240"/>
        <w:ind w:firstLine="540"/>
        <w:jc w:val="both"/>
      </w:pPr>
      <w:r>
        <w:t>3) документы, подтверждающие факт выбытия в текущем финансовом году крупного рогатого скота, мелкого рогатого скота больного бруцеллезом из личного подсобного хозяйства, хозяйств иных сельскохозяйственных товаропроизводителей (индивидуальный предпринимател</w:t>
      </w:r>
      <w:r>
        <w:t>ь, крестьянское (фермерское) хозяйство), являющихся членами сельскохозяйственного потребительского кооператива:</w:t>
      </w:r>
    </w:p>
    <w:p w:rsidR="00000000" w:rsidRDefault="005913C5">
      <w:pPr>
        <w:pStyle w:val="ConsPlusNormal"/>
        <w:spacing w:before="240"/>
        <w:ind w:firstLine="540"/>
        <w:jc w:val="both"/>
      </w:pPr>
      <w:r>
        <w:t>распечатка карточки из компонента Хорриот, содержащей информацию об идентификации выбывших животных;</w:t>
      </w:r>
    </w:p>
    <w:p w:rsidR="00000000" w:rsidRDefault="005913C5">
      <w:pPr>
        <w:pStyle w:val="ConsPlusNormal"/>
        <w:spacing w:before="240"/>
        <w:ind w:firstLine="540"/>
        <w:jc w:val="both"/>
      </w:pPr>
      <w:r>
        <w:t>заверенная заявителем копия приказа департа</w:t>
      </w:r>
      <w:r>
        <w:t>мента ветеринарии Краснодарского края об установлении ограничительных мероприятий (карантина) на территории хозяйства неблагополучного по бруцеллезу крупного рогатого скота, мелкого рогатого скота;</w:t>
      </w:r>
    </w:p>
    <w:p w:rsidR="00000000" w:rsidRDefault="005913C5">
      <w:pPr>
        <w:pStyle w:val="ConsPlusNormal"/>
        <w:spacing w:before="240"/>
        <w:ind w:firstLine="540"/>
        <w:jc w:val="both"/>
      </w:pPr>
      <w:r>
        <w:t>экспертиза государственной ветеринарной лаборатории по рез</w:t>
      </w:r>
      <w:r>
        <w:t>ультатам серологического исследования, подтверждающего выявление больных бруцеллезом животных;</w:t>
      </w:r>
    </w:p>
    <w:p w:rsidR="00000000" w:rsidRDefault="005913C5">
      <w:pPr>
        <w:pStyle w:val="ConsPlusNormal"/>
        <w:spacing w:before="240"/>
        <w:ind w:firstLine="540"/>
        <w:jc w:val="both"/>
      </w:pPr>
      <w:r>
        <w:t>экспертиза государственной ветеринарной лаборатории, по результатам которой получен положительный или сомнительный результат серологического исследования;</w:t>
      </w:r>
    </w:p>
    <w:p w:rsidR="00000000" w:rsidRDefault="005913C5">
      <w:pPr>
        <w:pStyle w:val="ConsPlusNormal"/>
        <w:spacing w:before="240"/>
        <w:ind w:firstLine="540"/>
        <w:jc w:val="both"/>
      </w:pPr>
      <w:r>
        <w:t>завере</w:t>
      </w:r>
      <w:r>
        <w:t>нная заявителем копия акта государственной ветеринарной службы, подтверждающего умерщвление больных бруцеллезом животных (в случае проведения умерщвления);</w:t>
      </w:r>
    </w:p>
    <w:p w:rsidR="00000000" w:rsidRDefault="005913C5">
      <w:pPr>
        <w:pStyle w:val="ConsPlusNormal"/>
        <w:spacing w:before="240"/>
        <w:ind w:firstLine="540"/>
        <w:jc w:val="both"/>
      </w:pPr>
      <w:r>
        <w:t>распечатка одной из форм для печати оформленного в электронной форме ветеринарного сопроводительного</w:t>
      </w:r>
      <w:r>
        <w:t xml:space="preserve"> документа или ветеринарный сопроводительный документ на бумажном носителе при транспортировке на убой больных бруцеллезом животных, транспортировке на убой животных, при исследовании которых получен сомнительный результат серологического исследования (вет</w:t>
      </w:r>
      <w:r>
        <w:t>еринарное свидетельство формы N 1 или ветеринарная справка формы N 4);</w:t>
      </w:r>
    </w:p>
    <w:p w:rsidR="00000000" w:rsidRDefault="005913C5">
      <w:pPr>
        <w:pStyle w:val="ConsPlusNormal"/>
        <w:spacing w:before="240"/>
        <w:ind w:firstLine="540"/>
        <w:jc w:val="both"/>
      </w:pPr>
      <w:r>
        <w:t>заверенная заявителем копия заключения государственного бюджетного учреждения ветеринарии Краснодарского края о соблюдении требований Приказов N 622, N 774, N 703;</w:t>
      </w:r>
    </w:p>
    <w:p w:rsidR="00000000" w:rsidRDefault="005913C5">
      <w:pPr>
        <w:pStyle w:val="ConsPlusNormal"/>
        <w:spacing w:before="240"/>
        <w:ind w:firstLine="540"/>
        <w:jc w:val="both"/>
      </w:pPr>
      <w:r>
        <w:t>4) документы, подтвер</w:t>
      </w:r>
      <w:r>
        <w:t>ждающие факт замены в текущем финансовом году крупного рогатого скота, мелкого рогатого скота больного бруцеллезом (включая инфекционный эпидидимит баранов) в личном подсобном хозяйстве, хозяйстве иных сельскохозяйственных товаропроизводителей (индивидуаль</w:t>
      </w:r>
      <w:r>
        <w:t>ный предприниматель, крестьянское (фермерское) хозяйство), являющихся членами сельскохозяйственного потребительского кооператива:</w:t>
      </w:r>
    </w:p>
    <w:p w:rsidR="00000000" w:rsidRDefault="005913C5">
      <w:pPr>
        <w:pStyle w:val="ConsPlusNormal"/>
        <w:spacing w:before="240"/>
        <w:ind w:firstLine="540"/>
        <w:jc w:val="both"/>
      </w:pPr>
      <w:r>
        <w:t>распечатка карточки из компонента Хорриот, содержащей информацию об идентификации приобретенных животных;</w:t>
      </w:r>
    </w:p>
    <w:p w:rsidR="00000000" w:rsidRDefault="005913C5">
      <w:pPr>
        <w:pStyle w:val="ConsPlusNormal"/>
        <w:spacing w:before="240"/>
        <w:ind w:firstLine="540"/>
        <w:jc w:val="both"/>
      </w:pPr>
      <w:r>
        <w:t>заверенная заявителе</w:t>
      </w:r>
      <w:r>
        <w:t>м копия приказа департамента ветеринарии Краснодарского края об отмене ограничительных мероприятий (карантина) на территории хозяйства неблагополучного по бруцеллезу крупного рогатого скота, мелкого рогатого скота;</w:t>
      </w:r>
    </w:p>
    <w:p w:rsidR="00000000" w:rsidRDefault="005913C5">
      <w:pPr>
        <w:pStyle w:val="ConsPlusNormal"/>
        <w:spacing w:before="240"/>
        <w:ind w:firstLine="540"/>
        <w:jc w:val="both"/>
      </w:pPr>
      <w:r>
        <w:t xml:space="preserve">заверенная заявителем копия договора(ов) </w:t>
      </w:r>
      <w:r>
        <w:t>на передачу (реализацию) поголовья крупного рогатого скота, мелкого рогатого скота члену сельскохозяйственного потребительского кооператива;</w:t>
      </w:r>
    </w:p>
    <w:p w:rsidR="00000000" w:rsidRDefault="005913C5">
      <w:pPr>
        <w:pStyle w:val="ConsPlusNormal"/>
        <w:spacing w:before="240"/>
        <w:ind w:firstLine="540"/>
        <w:jc w:val="both"/>
      </w:pPr>
      <w:r>
        <w:t xml:space="preserve">распечатка одной из форм для печати оформленного в электронной форме ветеринарного сопроводительного документа или </w:t>
      </w:r>
      <w:r>
        <w:t>ветеринарный сопроводительный документ на бумажном носителе на приобретенных животных (ветеринарное свидетельство формы N 1 или ветеринарная справка формы N 4);</w:t>
      </w:r>
    </w:p>
    <w:p w:rsidR="00000000" w:rsidRDefault="005913C5">
      <w:pPr>
        <w:pStyle w:val="ConsPlusNormal"/>
        <w:spacing w:before="240"/>
        <w:ind w:firstLine="540"/>
        <w:jc w:val="both"/>
      </w:pPr>
      <w:r>
        <w:t>заверенная заявителем копия заключения государственного бюджетного учреждения ветеринарии Красн</w:t>
      </w:r>
      <w:r>
        <w:t>одарского края о соблюдении требований Приказов N 622, N 774, N 703 перед ввозом в хозяйство приобретенных животных;</w:t>
      </w:r>
    </w:p>
    <w:p w:rsidR="00000000" w:rsidRDefault="005913C5">
      <w:pPr>
        <w:pStyle w:val="ConsPlusNormal"/>
        <w:spacing w:before="240"/>
        <w:ind w:firstLine="540"/>
        <w:jc w:val="both"/>
      </w:pPr>
      <w:r>
        <w:t>заверенная заявителем копия справки управлений (отделов) сельского хозяйства округов и муниципальных образования Краснодарского края о выпо</w:t>
      </w:r>
      <w:r>
        <w:t>лнении мероприятий, предусматривающих запрет выпаса здоровых восприимчивых животных на участках пастбищ, на которых выпасались больные восприимчивые животные, в течение 12 месяцев после последнего выпаса на них больных восприимчивых животных.</w:t>
      </w:r>
    </w:p>
    <w:p w:rsidR="00000000" w:rsidRDefault="005913C5">
      <w:pPr>
        <w:pStyle w:val="ConsPlusNormal"/>
        <w:spacing w:before="240"/>
        <w:ind w:firstLine="540"/>
        <w:jc w:val="both"/>
      </w:pPr>
      <w:r>
        <w:t>2.4.2.3. Факт</w:t>
      </w:r>
      <w:r>
        <w:t xml:space="preserve"> замены мелкого рогатого скота, больного оспой принадлежащего членам (кроме ассоциированных членов) указанного сельскохозяйственного потребительского кооператива на праве собственности, подтверждается следующим перечнем:</w:t>
      </w:r>
    </w:p>
    <w:p w:rsidR="00000000" w:rsidRDefault="005913C5">
      <w:pPr>
        <w:pStyle w:val="ConsPlusNormal"/>
        <w:spacing w:before="240"/>
        <w:ind w:firstLine="540"/>
        <w:jc w:val="both"/>
      </w:pPr>
      <w:r>
        <w:t>1) документы, подтверждающие факт в</w:t>
      </w:r>
      <w:r>
        <w:t>ыбытия в текущем финансовом году больного оспой мелкого рогатого скота из сельскохозяйственного предприятия (организации), являющегося членом сельскохозяйственного потребительского кооператива:</w:t>
      </w:r>
    </w:p>
    <w:p w:rsidR="00000000" w:rsidRDefault="005913C5">
      <w:pPr>
        <w:pStyle w:val="ConsPlusNormal"/>
        <w:spacing w:before="240"/>
        <w:ind w:firstLine="540"/>
        <w:jc w:val="both"/>
      </w:pPr>
      <w:r>
        <w:t>распечатка карточки из компонента Хорриот, содержащей информац</w:t>
      </w:r>
      <w:r>
        <w:t>ию об идентификации выбывших животных;</w:t>
      </w:r>
    </w:p>
    <w:p w:rsidR="00000000" w:rsidRDefault="005913C5">
      <w:pPr>
        <w:pStyle w:val="ConsPlusNormal"/>
        <w:spacing w:before="240"/>
        <w:ind w:firstLine="540"/>
        <w:jc w:val="both"/>
      </w:pPr>
      <w:r>
        <w:t>заверенная заявителем копия плана мероприятий по ликвидации эпизоотического очага и предотвращению распространения возбудителя, утвержденного приказом департамента ветеринарии Краснодарского края;</w:t>
      </w:r>
    </w:p>
    <w:p w:rsidR="00000000" w:rsidRDefault="005913C5">
      <w:pPr>
        <w:pStyle w:val="ConsPlusNormal"/>
        <w:spacing w:before="240"/>
        <w:ind w:firstLine="540"/>
        <w:jc w:val="both"/>
      </w:pPr>
      <w:r>
        <w:t>экспертиза государст</w:t>
      </w:r>
      <w:r>
        <w:t>венной ветеринарной лаборатории по результатам выделения и идентификации в реакции нейтрализации и (или) с использованием полимеразной цепной реакции возбудителя оспы и (или) обнаружения генетического материала возбудителя методом полимеразной цепной реакц</w:t>
      </w:r>
      <w:r>
        <w:t>ии;</w:t>
      </w:r>
    </w:p>
    <w:p w:rsidR="00000000" w:rsidRDefault="005913C5">
      <w:pPr>
        <w:pStyle w:val="ConsPlusNormal"/>
        <w:spacing w:before="240"/>
        <w:ind w:firstLine="540"/>
        <w:jc w:val="both"/>
      </w:pPr>
      <w:r>
        <w:t>заверенная заявителем копия акта государственного бюджетного учреждения ветеринарии Краснодарского края, подтверждающего убой изъятых восприимчивых животных бескровным методом;</w:t>
      </w:r>
    </w:p>
    <w:p w:rsidR="00000000" w:rsidRDefault="005913C5">
      <w:pPr>
        <w:pStyle w:val="ConsPlusNormal"/>
        <w:spacing w:before="240"/>
        <w:ind w:firstLine="540"/>
        <w:jc w:val="both"/>
      </w:pPr>
      <w:r>
        <w:t>заверенная заявителем копия акта государственной ветеринарной службы, подтв</w:t>
      </w:r>
      <w:r>
        <w:t>ерждающего уничтожение трупов изъятых восприимчивых животных;</w:t>
      </w:r>
    </w:p>
    <w:p w:rsidR="00000000" w:rsidRDefault="005913C5">
      <w:pPr>
        <w:pStyle w:val="ConsPlusNormal"/>
        <w:spacing w:before="240"/>
        <w:ind w:firstLine="540"/>
        <w:jc w:val="both"/>
      </w:pPr>
      <w:r>
        <w:t>заверенная заявителем копия заключения государственного бюджетного учреждения ветеринарии Краснодарского края о соблюдении требований Приказа N 774, приказа Министерства сельского хозяйства Росс</w:t>
      </w:r>
      <w:r>
        <w:t>ийской Федерации от 24 августа 2024 г. N 587 "Об утверждении Ветеринарных правил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w:t>
      </w:r>
      <w:r>
        <w:t>транения и ликвидацию очагов оспы овец и коз" (далее - Приказ N 587);</w:t>
      </w:r>
    </w:p>
    <w:p w:rsidR="00000000" w:rsidRDefault="005913C5">
      <w:pPr>
        <w:pStyle w:val="ConsPlusNormal"/>
        <w:spacing w:before="240"/>
        <w:ind w:firstLine="540"/>
        <w:jc w:val="both"/>
      </w:pPr>
      <w:r>
        <w:t xml:space="preserve">2) документы, подтверждающие факт выбытия в текущем финансовом году больного оспой мелкого рогатого скота из личного подсобного хозяйства, иных сельскохозяйственных товаропроизводителей </w:t>
      </w:r>
      <w:r>
        <w:t>(индивидуальный предприниматель, крестьянское (фермерское) хозяйство), являющихся членами сельскохозяйственного потребительского кооператива:</w:t>
      </w:r>
    </w:p>
    <w:p w:rsidR="00000000" w:rsidRDefault="005913C5">
      <w:pPr>
        <w:pStyle w:val="ConsPlusNormal"/>
        <w:spacing w:before="240"/>
        <w:ind w:firstLine="540"/>
        <w:jc w:val="both"/>
      </w:pPr>
      <w:r>
        <w:t>распечатка карточки из компонента Хорриот, содержащей информацию об идентификации выбывших животных;</w:t>
      </w:r>
    </w:p>
    <w:p w:rsidR="00000000" w:rsidRDefault="005913C5">
      <w:pPr>
        <w:pStyle w:val="ConsPlusNormal"/>
        <w:spacing w:before="240"/>
        <w:ind w:firstLine="540"/>
        <w:jc w:val="both"/>
      </w:pPr>
      <w:r>
        <w:t>заверенная за</w:t>
      </w:r>
      <w:r>
        <w:t>явителем копия плана мероприятий по ликвидации эпизоотического очага и предотвращению распространения возбудителя, утвержденного приказом департамента ветеринарии Краснодарского края;</w:t>
      </w:r>
    </w:p>
    <w:p w:rsidR="00000000" w:rsidRDefault="005913C5">
      <w:pPr>
        <w:pStyle w:val="ConsPlusNormal"/>
        <w:spacing w:before="240"/>
        <w:ind w:firstLine="540"/>
        <w:jc w:val="both"/>
      </w:pPr>
      <w:r>
        <w:t>экспертиза государственной ветеринарной лаборатории по результатам выдел</w:t>
      </w:r>
      <w:r>
        <w:t>ения и идентификации в реакции нейтрализации и (или) с использованием полимеразной цепной реакции возбудителя оспы и (или) обнаружения генетического материала возбудителя методом полимеразной цепной реакции;</w:t>
      </w:r>
    </w:p>
    <w:p w:rsidR="00000000" w:rsidRDefault="005913C5">
      <w:pPr>
        <w:pStyle w:val="ConsPlusNormal"/>
        <w:spacing w:before="240"/>
        <w:ind w:firstLine="540"/>
        <w:jc w:val="both"/>
      </w:pPr>
      <w:r>
        <w:t>заверенная заявителем копия акта государственной</w:t>
      </w:r>
      <w:r>
        <w:t xml:space="preserve"> ветеринарной службы, подтверждающего убой изъятых восприимчивых животных бескровным методом;</w:t>
      </w:r>
    </w:p>
    <w:p w:rsidR="00000000" w:rsidRDefault="005913C5">
      <w:pPr>
        <w:pStyle w:val="ConsPlusNormal"/>
        <w:spacing w:before="240"/>
        <w:ind w:firstLine="540"/>
        <w:jc w:val="both"/>
      </w:pPr>
      <w:r>
        <w:t>заверенная заявителем копия акта государственной ветеринарной службы, подтверждающего уничтожение трупов изъятых восприимчивых животных;</w:t>
      </w:r>
    </w:p>
    <w:p w:rsidR="00000000" w:rsidRDefault="005913C5">
      <w:pPr>
        <w:pStyle w:val="ConsPlusNormal"/>
        <w:spacing w:before="240"/>
        <w:ind w:firstLine="540"/>
        <w:jc w:val="both"/>
      </w:pPr>
      <w:r>
        <w:t>заверенная заявителем копия заключения государственного бюджетного учреждения ветеринарии Краснодарского края о соблюдении требований Приказов N 774, N 587;</w:t>
      </w:r>
    </w:p>
    <w:p w:rsidR="00000000" w:rsidRDefault="005913C5">
      <w:pPr>
        <w:pStyle w:val="ConsPlusNormal"/>
        <w:spacing w:before="240"/>
        <w:ind w:firstLine="540"/>
        <w:jc w:val="both"/>
      </w:pPr>
      <w:r>
        <w:t>3) документы, подтверждающие факт замены в текущем финансовом году, мелкого рогатого скота больного</w:t>
      </w:r>
      <w:r>
        <w:t xml:space="preserve"> оспой в сельскохозяйственном предприятии (организации), в личном подсобном хозяйстве, в хозяйстве иного сельскохозяйственного товаропроизводителя (индивидуальный предприниматель, крестьянское (фермерское) хозяйство) являющихся членами сельскохозяйственног</w:t>
      </w:r>
      <w:r>
        <w:t>о потребительского кооператива:</w:t>
      </w:r>
    </w:p>
    <w:p w:rsidR="00000000" w:rsidRDefault="005913C5">
      <w:pPr>
        <w:pStyle w:val="ConsPlusNormal"/>
        <w:spacing w:before="240"/>
        <w:ind w:firstLine="540"/>
        <w:jc w:val="both"/>
      </w:pPr>
      <w:r>
        <w:t>распечатка карточки из компонента Хорриот, содержащей информацию об идентификации приобретенных животных;</w:t>
      </w:r>
    </w:p>
    <w:p w:rsidR="00000000" w:rsidRDefault="005913C5">
      <w:pPr>
        <w:pStyle w:val="ConsPlusNormal"/>
        <w:spacing w:before="240"/>
        <w:ind w:firstLine="540"/>
        <w:jc w:val="both"/>
      </w:pPr>
      <w:r>
        <w:t>заверенная заявителем копия договора(ов) на передачу (реализацию) поголовья мелкого рогатого скота члену сельскохозяйс</w:t>
      </w:r>
      <w:r>
        <w:t>твенного потребительского кооператива;</w:t>
      </w:r>
    </w:p>
    <w:p w:rsidR="00000000" w:rsidRDefault="005913C5">
      <w:pPr>
        <w:pStyle w:val="ConsPlusNormal"/>
        <w:spacing w:before="240"/>
        <w:ind w:firstLine="540"/>
        <w:jc w:val="both"/>
      </w:pPr>
      <w:r>
        <w:t>распечатка одной из форм для печати оформленного в электронной форме ветеринарного сопроводительного документа или ветеринарный сопроводительный документ на бумажном носителе на приобретенных животных: (ветеринарное с</w:t>
      </w:r>
      <w:r>
        <w:t>видетельство формы N 1 или ветеринарная справка формы N 4);</w:t>
      </w:r>
    </w:p>
    <w:p w:rsidR="00000000" w:rsidRDefault="005913C5">
      <w:pPr>
        <w:pStyle w:val="ConsPlusNormal"/>
        <w:spacing w:before="240"/>
        <w:ind w:firstLine="540"/>
        <w:jc w:val="both"/>
      </w:pPr>
      <w:r>
        <w:t>заверенная заявителем копия заключения государственного бюджетного учреждения ветеринарии Краснодарского края о соблюдении требований Приказов N 774, N 587 перед ввозом в хозяйство приобретенных ж</w:t>
      </w:r>
      <w:r>
        <w:t>ивотных.</w:t>
      </w:r>
    </w:p>
    <w:p w:rsidR="00000000" w:rsidRDefault="005913C5">
      <w:pPr>
        <w:pStyle w:val="ConsPlusNormal"/>
        <w:jc w:val="both"/>
      </w:pPr>
      <w:r>
        <w:t>(пп. 2.4.2 в ред. Приказа Министерства сельского хозяйства и перерабатывающей промышленности Краснодарского края от 30.04.2025 N 194)</w:t>
      </w:r>
    </w:p>
    <w:p w:rsidR="00000000" w:rsidRDefault="005913C5">
      <w:pPr>
        <w:pStyle w:val="ConsPlusNormal"/>
        <w:spacing w:before="240"/>
        <w:ind w:firstLine="540"/>
        <w:jc w:val="both"/>
      </w:pPr>
      <w:r>
        <w:t xml:space="preserve">2.4.3. По направлению, указанному в </w:t>
      </w:r>
      <w:hyperlink w:anchor="Par166" w:tooltip="3) связанных с приобретением и последующим внесением в неделимый фонд сельскохозяйственной техники, специализированного автотранспорта, оборудования для организации хранения, переработки, упаковки, маркировки, транспортировки и реализации сельскохозяйственной продукции и мобильных торговых объектов для оказания услуг членам сельскохозяйственного потребительского кооператива;" w:history="1">
        <w:r>
          <w:rPr>
            <w:color w:val="0000FF"/>
          </w:rPr>
          <w:t>подпункте 3 пункта 2.3</w:t>
        </w:r>
      </w:hyperlink>
      <w:r>
        <w:t xml:space="preserve"> настоящего раздела:</w:t>
      </w:r>
    </w:p>
    <w:p w:rsidR="00000000" w:rsidRDefault="005913C5">
      <w:pPr>
        <w:pStyle w:val="ConsPlusNormal"/>
        <w:spacing w:before="240"/>
        <w:ind w:firstLine="540"/>
        <w:jc w:val="both"/>
      </w:pPr>
      <w:r>
        <w:t>1) договор(ы) на приобретение;</w:t>
      </w:r>
    </w:p>
    <w:p w:rsidR="00000000" w:rsidRDefault="005913C5">
      <w:pPr>
        <w:pStyle w:val="ConsPlusNormal"/>
        <w:spacing w:before="240"/>
        <w:ind w:firstLine="540"/>
        <w:jc w:val="both"/>
      </w:pPr>
      <w:r>
        <w:t>2) товарные накладные или универсальные передаточные документы;</w:t>
      </w:r>
    </w:p>
    <w:p w:rsidR="00000000" w:rsidRDefault="005913C5">
      <w:pPr>
        <w:pStyle w:val="ConsPlusNormal"/>
        <w:spacing w:before="240"/>
        <w:ind w:firstLine="540"/>
        <w:jc w:val="both"/>
      </w:pPr>
      <w:r>
        <w:t>3) платежные документы, подтверждающие оплату</w:t>
      </w:r>
      <w:r>
        <w:t xml:space="preserve"> в полном объеме;</w:t>
      </w:r>
    </w:p>
    <w:p w:rsidR="00000000" w:rsidRDefault="005913C5">
      <w:pPr>
        <w:pStyle w:val="ConsPlusNormal"/>
        <w:spacing w:before="240"/>
        <w:ind w:firstLine="540"/>
        <w:jc w:val="both"/>
      </w:pPr>
      <w:r>
        <w:t>4) свидетельство о регистрации транспортного средства (самоходной машины) и его технический паспорт;</w:t>
      </w:r>
    </w:p>
    <w:p w:rsidR="00000000" w:rsidRDefault="005913C5">
      <w:pPr>
        <w:pStyle w:val="ConsPlusNormal"/>
        <w:spacing w:before="240"/>
        <w:ind w:firstLine="540"/>
        <w:jc w:val="both"/>
      </w:pPr>
      <w:r>
        <w:t>5) документы, подтверждающие постановку на баланс указанной техники и оборудования (за исключением оборудования, расходных материалов и к</w:t>
      </w:r>
      <w:r>
        <w:t>омплектующих, не отнесенных к группе основных средств) в качестве основных средств (акты приемки-передачи оборудования по формам N ОС-1 и (или) N ОС-15);</w:t>
      </w:r>
    </w:p>
    <w:p w:rsidR="00000000" w:rsidRDefault="005913C5">
      <w:pPr>
        <w:pStyle w:val="ConsPlusNormal"/>
        <w:spacing w:before="240"/>
        <w:ind w:firstLine="540"/>
        <w:jc w:val="both"/>
      </w:pPr>
      <w:r>
        <w:t>6) протокол общего собрания членов сельскохозяйственного потребительского кооператива, подтверждающего</w:t>
      </w:r>
      <w:r>
        <w:t xml:space="preserve"> решение о внесении в неделимый фонд сельскохозяйственной техники, специализированного автотранспорта, оборудования для организации хранения, переработки, упаковки, маркировки, транспортировки и реализации сельскохозяйственной продукции и мобильных торговы</w:t>
      </w:r>
      <w:r>
        <w:t>х объектов для оказания услуг членам сельскохозяйственного потребительского кооператива.</w:t>
      </w:r>
    </w:p>
    <w:p w:rsidR="00000000" w:rsidRDefault="005913C5">
      <w:pPr>
        <w:pStyle w:val="ConsPlusNormal"/>
        <w:spacing w:before="240"/>
        <w:ind w:firstLine="540"/>
        <w:jc w:val="both"/>
      </w:pPr>
      <w:r>
        <w:t xml:space="preserve">2.4.4. По направлению, указанному в </w:t>
      </w:r>
      <w:hyperlink w:anchor="Par169" w:tooltip="4) связанных с закупкой сельскохозяйственной продукции (кроме мяса свиней и свиней на убой) и (или) дикорастущих пищевых ресурсов у членов сельскохозяйственного потребительского кооператива (кроме ассоциированных членов) и (или) у граждан, ведущих личные подсобные хозяйства, не являющихся членами этого сельскохозяйственного потребительского кооператива;" w:history="1">
        <w:r>
          <w:rPr>
            <w:color w:val="0000FF"/>
          </w:rPr>
          <w:t>подпун</w:t>
        </w:r>
        <w:r>
          <w:rPr>
            <w:color w:val="0000FF"/>
          </w:rPr>
          <w:t>кте 4 пункта 2.3</w:t>
        </w:r>
      </w:hyperlink>
      <w:r>
        <w:t xml:space="preserve"> настоящего раздела:</w:t>
      </w:r>
    </w:p>
    <w:p w:rsidR="00000000" w:rsidRDefault="005913C5">
      <w:pPr>
        <w:pStyle w:val="ConsPlusNormal"/>
        <w:spacing w:before="240"/>
        <w:ind w:firstLine="540"/>
        <w:jc w:val="both"/>
      </w:pPr>
      <w:r>
        <w:t>1) договор(ы) купли-продажи;</w:t>
      </w:r>
    </w:p>
    <w:p w:rsidR="00000000" w:rsidRDefault="005913C5">
      <w:pPr>
        <w:pStyle w:val="ConsPlusNormal"/>
        <w:spacing w:before="240"/>
        <w:ind w:firstLine="540"/>
        <w:jc w:val="both"/>
      </w:pPr>
      <w:r>
        <w:t>2) товарные накладные (или иные документы о передаче продукции, в том числе закупочные акты), платежные документы, подтверждающие оплату продукции членам сельскохозяйственного потребитель</w:t>
      </w:r>
      <w:r>
        <w:t>ского кооператива и (или) граждан, ведущих личное подсобное хозяйство, не являющихся членом этого сельскохозяйственного потребительского кооператива;</w:t>
      </w:r>
    </w:p>
    <w:p w:rsidR="00000000" w:rsidRDefault="005913C5">
      <w:pPr>
        <w:pStyle w:val="ConsPlusNormal"/>
        <w:spacing w:before="240"/>
        <w:ind w:firstLine="540"/>
        <w:jc w:val="both"/>
      </w:pPr>
      <w:r>
        <w:t xml:space="preserve">3) </w:t>
      </w:r>
      <w:hyperlink w:anchor="Par824" w:tooltip="РЕЕСТР" w:history="1">
        <w:r>
          <w:rPr>
            <w:color w:val="0000FF"/>
          </w:rPr>
          <w:t>реестр</w:t>
        </w:r>
      </w:hyperlink>
      <w:r>
        <w:t xml:space="preserve"> закупленной сельскохозяйственной продукции по форме согласно </w:t>
      </w:r>
      <w:r>
        <w:t>приложению 4 к настоящему Порядку;</w:t>
      </w:r>
    </w:p>
    <w:p w:rsidR="00000000" w:rsidRDefault="005913C5">
      <w:pPr>
        <w:pStyle w:val="ConsPlusNormal"/>
        <w:spacing w:before="240"/>
        <w:ind w:firstLine="540"/>
        <w:jc w:val="both"/>
      </w:pPr>
      <w:r>
        <w:t xml:space="preserve">4) </w:t>
      </w:r>
      <w:hyperlink w:anchor="Par924" w:tooltip="СВЕДЕНИЯ" w:history="1">
        <w:r>
          <w:rPr>
            <w:color w:val="0000FF"/>
          </w:rPr>
          <w:t>сведения</w:t>
        </w:r>
      </w:hyperlink>
      <w:r>
        <w:t xml:space="preserve"> об объеме выручки от реализации продукции и (или) дикорастущих пищевых ресурсов, закупленных у членов сельскохозяйственного потребительского кооператива и (или) у граждан, </w:t>
      </w:r>
      <w:r>
        <w:t xml:space="preserve">ведущих личные подсобные хозяйства, не являющихся членами этого сельскохозяйственного потребительского кооператива по тому виду закупленной продукции и (или) виду дикорастущих пищевых ресурсов по итогам отчетного бухгалтерского периода (квартала) текущего </w:t>
      </w:r>
      <w:r>
        <w:t>финансового года, за который предоставляется возмещение части затрат, по форме согласно приложению 5 к настоящему Порядку.</w:t>
      </w:r>
    </w:p>
    <w:p w:rsidR="00000000" w:rsidRDefault="005913C5">
      <w:pPr>
        <w:pStyle w:val="ConsPlusNormal"/>
        <w:spacing w:before="240"/>
        <w:ind w:firstLine="540"/>
        <w:jc w:val="both"/>
      </w:pPr>
      <w:r>
        <w:t xml:space="preserve">2.4.5. По направлению, указанному в </w:t>
      </w:r>
      <w:hyperlink w:anchor="Par170" w:tooltip="5) связанных с уплатой лизинговых платежей за приобретенные в лизинг объекты для организации хранения, переработки, упаковки, маркировки и реализации сельскохозяйственной продукции, а также оборудования для их комплектации." w:history="1">
        <w:r>
          <w:rPr>
            <w:color w:val="0000FF"/>
          </w:rPr>
          <w:t>подпункте 5 пункта 2.3</w:t>
        </w:r>
      </w:hyperlink>
      <w:r>
        <w:t xml:space="preserve"> настоящего раздела:</w:t>
      </w:r>
    </w:p>
    <w:p w:rsidR="00000000" w:rsidRDefault="005913C5">
      <w:pPr>
        <w:pStyle w:val="ConsPlusNormal"/>
        <w:spacing w:before="240"/>
        <w:ind w:firstLine="540"/>
        <w:jc w:val="both"/>
      </w:pPr>
      <w:r>
        <w:t>1) договор(ы) финансовой аренды (лизинга) с приложением гр</w:t>
      </w:r>
      <w:r>
        <w:t>афика погашения лизинговых платежей;</w:t>
      </w:r>
    </w:p>
    <w:p w:rsidR="00000000" w:rsidRDefault="005913C5">
      <w:pPr>
        <w:pStyle w:val="ConsPlusNormal"/>
        <w:spacing w:before="240"/>
        <w:ind w:firstLine="540"/>
        <w:jc w:val="both"/>
      </w:pPr>
      <w:r>
        <w:t>2) акт(ы) приема-передачи имущества, полученного лизингополучателем по договору финансовой аренды (лизинга);</w:t>
      </w:r>
    </w:p>
    <w:p w:rsidR="00000000" w:rsidRDefault="005913C5">
      <w:pPr>
        <w:pStyle w:val="ConsPlusNormal"/>
        <w:spacing w:before="240"/>
        <w:ind w:firstLine="540"/>
        <w:jc w:val="both"/>
      </w:pPr>
      <w:r>
        <w:t>3) платежные поручения и выписки из расчетного счета, подтверждающие оплату авансового платежа и (или) текущих</w:t>
      </w:r>
      <w:r>
        <w:t xml:space="preserve"> лизинговых платежей по договорам финансовой аренды (лизинга).</w:t>
      </w:r>
    </w:p>
    <w:p w:rsidR="00000000" w:rsidRDefault="005913C5">
      <w:pPr>
        <w:pStyle w:val="ConsPlusNormal"/>
        <w:spacing w:before="240"/>
        <w:ind w:firstLine="540"/>
        <w:jc w:val="both"/>
      </w:pPr>
      <w:bookmarkStart w:id="28" w:name="Par285"/>
      <w:bookmarkEnd w:id="28"/>
      <w:r>
        <w:t>2.5. Любой заявитель со дня размещения объявления о проведении отбора получателей субсидий на едином портале не позднее 3-го рабочего дня до дня завершения подачи заявок вправе напр</w:t>
      </w:r>
      <w:r>
        <w:t>авить уполномоченному органу не более 5 запросов о разъяснении положений объявления о проведении отбора получателей субсидий путем формирования в ГИИС "Электронный бюджет" соответствующего запроса.</w:t>
      </w:r>
    </w:p>
    <w:p w:rsidR="00000000" w:rsidRDefault="005913C5">
      <w:pPr>
        <w:pStyle w:val="ConsPlusNormal"/>
        <w:spacing w:before="240"/>
        <w:ind w:firstLine="540"/>
        <w:jc w:val="both"/>
      </w:pPr>
      <w:bookmarkStart w:id="29" w:name="Par286"/>
      <w:bookmarkEnd w:id="29"/>
      <w:r>
        <w:t>2.6. Уполномоченный орган в ответ на запрос, у</w:t>
      </w:r>
      <w:r>
        <w:t xml:space="preserve">казанный в </w:t>
      </w:r>
      <w:hyperlink w:anchor="Par285" w:tooltip="2.5. Любой заявитель со дня размещения объявления о проведении отбора получателей субсидий на едином портале не позднее 3-го рабочего дня до дня завершения подачи заявок вправе направить уполномоченному органу не более 5 запросов о разъяснении положений объявления о проведении отбора получателей субсидий путем формирования в ГИИС &quot;Электронный бюджет&quot; соответствующего запроса." w:history="1">
        <w:r>
          <w:rPr>
            <w:color w:val="0000FF"/>
          </w:rPr>
          <w:t>пункте 2.5</w:t>
        </w:r>
      </w:hyperlink>
      <w:r>
        <w:t xml:space="preserve"> настоящего раздела, направляет разъяснение положений объявления о проведении отбо</w:t>
      </w:r>
      <w:r>
        <w:t>ра получателей субсидий в срок, установленный указанным объявлением, но не позднее одного рабочего дня до дня завершения подачи заявок, путем формирования в ГИИС "Электронный бюджет" соответствующего разъяснения. Представленное уполномоченным органом разъя</w:t>
      </w:r>
      <w:r>
        <w:t>снение положений объявления о проведении отбора получателей субсидий не должно изменять суть информации, содержащейся в указанном объявлении.</w:t>
      </w:r>
    </w:p>
    <w:p w:rsidR="00000000" w:rsidRDefault="005913C5">
      <w:pPr>
        <w:pStyle w:val="ConsPlusNormal"/>
        <w:spacing w:before="240"/>
        <w:ind w:firstLine="540"/>
        <w:jc w:val="both"/>
      </w:pPr>
      <w:r>
        <w:t xml:space="preserve">Доступ к разъяснению, формируемому в ГИИС "Электронный бюджет" в соответствии с </w:t>
      </w:r>
      <w:hyperlink w:anchor="Par286" w:tooltip="2.6. Уполномоченный орган в ответ на запрос, указанный в пункте 2.5 настоящего раздела, направляет разъяснение положений объявления о проведении отбора получателей субсидий в срок, установленный указанным объявлением, но не позднее одного рабочего дня до дня завершения подачи заявок, путем формирования в ГИИС &quot;Электронный бюджет&quot; соответствующего разъяснения. Представленное уполномоченным органом разъяснение положений объявления о проведении отбора получателей субсидий не должно изменять суть информации,..." w:history="1">
        <w:r>
          <w:rPr>
            <w:color w:val="0000FF"/>
          </w:rPr>
          <w:t>абзаце</w:t>
        </w:r>
        <w:r>
          <w:rPr>
            <w:color w:val="0000FF"/>
          </w:rPr>
          <w:t>м первым</w:t>
        </w:r>
      </w:hyperlink>
      <w:r>
        <w:t xml:space="preserve"> настоящего пункта, предоставляется всем заявителям.</w:t>
      </w:r>
    </w:p>
    <w:p w:rsidR="00000000" w:rsidRDefault="005913C5">
      <w:pPr>
        <w:pStyle w:val="ConsPlusNormal"/>
        <w:spacing w:before="240"/>
        <w:ind w:firstLine="540"/>
        <w:jc w:val="both"/>
      </w:pPr>
      <w:r>
        <w:t>2.7. Порядок формирования и размещения объявления о проведении отбора, разъяснения положений объявления об отборе:</w:t>
      </w:r>
    </w:p>
    <w:p w:rsidR="00000000" w:rsidRDefault="005913C5">
      <w:pPr>
        <w:pStyle w:val="ConsPlusNormal"/>
        <w:spacing w:before="240"/>
        <w:ind w:firstLine="540"/>
        <w:jc w:val="both"/>
      </w:pPr>
      <w:bookmarkStart w:id="30" w:name="Par289"/>
      <w:bookmarkEnd w:id="30"/>
      <w:r>
        <w:t>1) объявление о проведении отбора получателей субсидий формируется в электронной форме посредством заполнения соответствующих экранных форм веб-интерфейса ГИИС "Электронный бюджет", подписывается усиленной квалифицированной электронной подписью руководител</w:t>
      </w:r>
      <w:r>
        <w:t>я уполномоченного органа (уполномоченного им лица), публикуется в соответствии с распоряжением N 309-р в информационно-телекоммуникационной сети "Интернет" на официальном сайте уполномоченного органа с размещением на едином портале указателей страниц данно</w:t>
      </w:r>
      <w:r>
        <w:t xml:space="preserve">го сайта (при наличии технической возможности, в случае определения высшим исполнительным органом Краснодарского края государственной информационной системы Краснодарского края в целях проведения отбора), при отсутствии технической возможности - на едином </w:t>
      </w:r>
      <w:r>
        <w:t>портале, но не позднее 20 ноября текущего финансового года и включает в себя следующую информацию:</w:t>
      </w:r>
    </w:p>
    <w:p w:rsidR="00000000" w:rsidRDefault="005913C5">
      <w:pPr>
        <w:pStyle w:val="ConsPlusNormal"/>
        <w:jc w:val="both"/>
      </w:pPr>
      <w:r>
        <w:t>(в ред. Приказа Министерства сельского хозяйства и перерабатывающей промышленности Краснодарского края от 30.04.2025 N 194)</w:t>
      </w:r>
    </w:p>
    <w:p w:rsidR="00000000" w:rsidRDefault="005913C5">
      <w:pPr>
        <w:pStyle w:val="ConsPlusNormal"/>
        <w:spacing w:before="240"/>
        <w:ind w:firstLine="540"/>
        <w:jc w:val="both"/>
      </w:pPr>
      <w:r>
        <w:t>даты начала подачи и окончания пр</w:t>
      </w:r>
      <w:r>
        <w:t>иема заявок участников отбора, при этом дата окончания приема заявок не может быть ранее 10-го календарного дня, следующего за днем размещения объявления о проведении отбора;</w:t>
      </w:r>
    </w:p>
    <w:p w:rsidR="00000000" w:rsidRDefault="005913C5">
      <w:pPr>
        <w:pStyle w:val="ConsPlusNormal"/>
        <w:spacing w:before="240"/>
        <w:ind w:firstLine="540"/>
        <w:jc w:val="both"/>
      </w:pPr>
      <w:r>
        <w:t>способ проведения отбора;</w:t>
      </w:r>
    </w:p>
    <w:p w:rsidR="00000000" w:rsidRDefault="005913C5">
      <w:pPr>
        <w:pStyle w:val="ConsPlusNormal"/>
        <w:spacing w:before="240"/>
        <w:ind w:firstLine="540"/>
        <w:jc w:val="both"/>
      </w:pPr>
      <w:r>
        <w:t>наименование, место нахождения, почтовый адрес, адрес э</w:t>
      </w:r>
      <w:r>
        <w:t>лектронной почты уполномоченного органа;</w:t>
      </w:r>
    </w:p>
    <w:p w:rsidR="00000000" w:rsidRDefault="005913C5">
      <w:pPr>
        <w:pStyle w:val="ConsPlusNormal"/>
        <w:spacing w:before="240"/>
        <w:ind w:firstLine="540"/>
        <w:jc w:val="both"/>
      </w:pPr>
      <w:r>
        <w:t>результат (результаты) предоставления субсидии, а также характеристика (характеристики) результата (при ее установлении);</w:t>
      </w:r>
    </w:p>
    <w:p w:rsidR="00000000" w:rsidRDefault="005913C5">
      <w:pPr>
        <w:pStyle w:val="ConsPlusNormal"/>
        <w:spacing w:before="240"/>
        <w:ind w:firstLine="540"/>
        <w:jc w:val="both"/>
      </w:pPr>
      <w:r>
        <w:t>доменное имя и (или) указатели страниц государственной информационной системы в сети "Интерне</w:t>
      </w:r>
      <w:r>
        <w:t>т";</w:t>
      </w:r>
    </w:p>
    <w:p w:rsidR="00000000" w:rsidRDefault="005913C5">
      <w:pPr>
        <w:pStyle w:val="ConsPlusNormal"/>
        <w:spacing w:before="240"/>
        <w:ind w:firstLine="540"/>
        <w:jc w:val="both"/>
      </w:pPr>
      <w:r>
        <w:t xml:space="preserve">требования к заявителям, определенных в соответствии с </w:t>
      </w:r>
      <w:hyperlink w:anchor="Par87" w:tooltip="2.1. Требования к заявителям и условия предоставления субсидии." w:history="1">
        <w:r>
          <w:rPr>
            <w:color w:val="0000FF"/>
          </w:rPr>
          <w:t>пунктом 2.1</w:t>
        </w:r>
      </w:hyperlink>
      <w:r>
        <w:t xml:space="preserve"> настоящего раздела, которым участник отбора должен соответствовать на дату, определенную насто</w:t>
      </w:r>
      <w:r>
        <w:t xml:space="preserve">ящим Порядком, и к перечню документов, представляемых заявителями для подтверждения соответствия указанным требованиям, в соответствии с </w:t>
      </w:r>
      <w:hyperlink w:anchor="Par137" w:tooltip="2.2.6. Заявка содержит следующие информацию и документы о заявителе:" w:history="1">
        <w:r>
          <w:rPr>
            <w:color w:val="0000FF"/>
          </w:rPr>
          <w:t>подпунктами 2.2.6</w:t>
        </w:r>
      </w:hyperlink>
      <w:r>
        <w:t xml:space="preserve"> - </w:t>
      </w:r>
      <w:hyperlink w:anchor="Par155" w:tooltip="2.2.7. Для получения субсидий, указанных в пункте 1.3 настоящего Порядка, заявителем при заполнении заявки представляются следующие документы (электронные копии документов) и информация:" w:history="1">
        <w:r>
          <w:rPr>
            <w:color w:val="0000FF"/>
          </w:rPr>
          <w:t>2.2.7 пункта 2.2</w:t>
        </w:r>
      </w:hyperlink>
      <w:r>
        <w:t xml:space="preserve"> настоящего раздела;</w:t>
      </w:r>
    </w:p>
    <w:p w:rsidR="00000000" w:rsidRDefault="005913C5">
      <w:pPr>
        <w:pStyle w:val="ConsPlusNormal"/>
        <w:spacing w:before="240"/>
        <w:ind w:firstLine="540"/>
        <w:jc w:val="both"/>
      </w:pPr>
      <w:r>
        <w:t>критер</w:t>
      </w:r>
      <w:r>
        <w:t xml:space="preserve">ии отбора в соответствии с </w:t>
      </w:r>
      <w:hyperlink w:anchor="Par321" w:tooltip="2.8.1. Проведение отбора обеспечивается в ГИИС &quot;Электронный бюджет&quot;, отбор проводится путем запроса предложений." w:history="1">
        <w:r>
          <w:rPr>
            <w:color w:val="0000FF"/>
          </w:rPr>
          <w:t>подпунктом 2.8.1 пункта 2.8</w:t>
        </w:r>
      </w:hyperlink>
      <w:r>
        <w:t xml:space="preserve"> настоящего раздела;</w:t>
      </w:r>
    </w:p>
    <w:p w:rsidR="00000000" w:rsidRDefault="005913C5">
      <w:pPr>
        <w:pStyle w:val="ConsPlusNormal"/>
        <w:spacing w:before="240"/>
        <w:ind w:firstLine="540"/>
        <w:jc w:val="both"/>
      </w:pPr>
      <w:r>
        <w:t>порядок подачи участниками отбора заяв</w:t>
      </w:r>
      <w:r>
        <w:t xml:space="preserve">ок и требований, предъявляемых к форме и содержанию заявок в соответствии с </w:t>
      </w:r>
      <w:hyperlink w:anchor="Par87" w:tooltip="2.1. Требования к заявителям и условия предоставления субсидии." w:history="1">
        <w:r>
          <w:rPr>
            <w:color w:val="0000FF"/>
          </w:rPr>
          <w:t>пунктами 2.1</w:t>
        </w:r>
      </w:hyperlink>
      <w:r>
        <w:t xml:space="preserve"> и </w:t>
      </w:r>
      <w:hyperlink w:anchor="Par129" w:tooltip="2.2. Порядок формирования заявки, перечень документов и сроки их представления заявителями для подтверждения соответствия требованиям, указанным в пункте 2.1 настоящего раздела, а также требования к таким документам." w:history="1">
        <w:r>
          <w:rPr>
            <w:color w:val="0000FF"/>
          </w:rPr>
          <w:t>2.2</w:t>
        </w:r>
      </w:hyperlink>
      <w:r>
        <w:t xml:space="preserve"> настоящего раздела;</w:t>
      </w:r>
    </w:p>
    <w:p w:rsidR="00000000" w:rsidRDefault="005913C5">
      <w:pPr>
        <w:pStyle w:val="ConsPlusNormal"/>
        <w:spacing w:before="240"/>
        <w:ind w:firstLine="540"/>
        <w:jc w:val="both"/>
      </w:pPr>
      <w:r>
        <w:t>порядок отзыва заявок, порядка их возврата, определяющего в т</w:t>
      </w:r>
      <w:r>
        <w:t xml:space="preserve">ом числе основания для возврата заявок, порядка внесения изменений в заявки в соответствии с </w:t>
      </w:r>
      <w:hyperlink w:anchor="Par377" w:tooltip="2.8.9. Порядок отзыва заявителями заявок - отзыв заявки заявителем возможен в любое время до даты окончания проведения отбора." w:history="1">
        <w:r>
          <w:rPr>
            <w:color w:val="0000FF"/>
          </w:rPr>
          <w:t xml:space="preserve">подпунктом </w:t>
        </w:r>
        <w:r>
          <w:rPr>
            <w:color w:val="0000FF"/>
          </w:rPr>
          <w:t>2.8.9 пункта 2.8</w:t>
        </w:r>
      </w:hyperlink>
      <w:r>
        <w:t xml:space="preserve"> настоящего раздела;</w:t>
      </w:r>
    </w:p>
    <w:p w:rsidR="00000000" w:rsidRDefault="005913C5">
      <w:pPr>
        <w:pStyle w:val="ConsPlusNormal"/>
        <w:spacing w:before="240"/>
        <w:ind w:firstLine="540"/>
        <w:jc w:val="both"/>
      </w:pPr>
      <w:r>
        <w:t xml:space="preserve">правила рассмотрения заявок в соответствии с </w:t>
      </w:r>
      <w:hyperlink w:anchor="Par320" w:tooltip="2.8. Порядок проведения отбора." w:history="1">
        <w:r>
          <w:rPr>
            <w:color w:val="0000FF"/>
          </w:rPr>
          <w:t>пунктом 2.8</w:t>
        </w:r>
      </w:hyperlink>
      <w:r>
        <w:t xml:space="preserve"> настоящего раздела;</w:t>
      </w:r>
    </w:p>
    <w:p w:rsidR="00000000" w:rsidRDefault="005913C5">
      <w:pPr>
        <w:pStyle w:val="ConsPlusNormal"/>
        <w:spacing w:before="240"/>
        <w:ind w:firstLine="540"/>
        <w:jc w:val="both"/>
      </w:pPr>
      <w:r>
        <w:t xml:space="preserve">информация об участии или неучастии комиссии и (или) экспертов (экспертных организаций) в рассмотрении заявок в соответствии с </w:t>
      </w:r>
      <w:hyperlink w:anchor="Par321" w:tooltip="2.8.1. Проведение отбора обеспечивается в ГИИС &quot;Электронный бюджет&quot;, отбор проводится путем запроса предложений." w:history="1">
        <w:r>
          <w:rPr>
            <w:color w:val="0000FF"/>
          </w:rPr>
          <w:t>подпунктом 2.8.1 пункта 2.8</w:t>
        </w:r>
      </w:hyperlink>
      <w:r>
        <w:t xml:space="preserve"> настоящего раздела;</w:t>
      </w:r>
    </w:p>
    <w:p w:rsidR="00000000" w:rsidRDefault="005913C5">
      <w:pPr>
        <w:pStyle w:val="ConsPlusNormal"/>
        <w:spacing w:before="240"/>
        <w:ind w:firstLine="540"/>
        <w:jc w:val="both"/>
      </w:pPr>
      <w:r>
        <w:t xml:space="preserve">порядок возврата заявок на доработку в соответствии с </w:t>
      </w:r>
      <w:hyperlink w:anchor="Par383" w:tooltip="2.8.11. Порядок возврата заявок заявителям на доработку:" w:history="1">
        <w:r>
          <w:rPr>
            <w:color w:val="0000FF"/>
          </w:rPr>
          <w:t>подпунктом 2.8.11 пункта 2.8</w:t>
        </w:r>
      </w:hyperlink>
      <w:r>
        <w:t xml:space="preserve"> настоящего раздела;</w:t>
      </w:r>
    </w:p>
    <w:p w:rsidR="00000000" w:rsidRDefault="005913C5">
      <w:pPr>
        <w:pStyle w:val="ConsPlusNormal"/>
        <w:spacing w:before="240"/>
        <w:ind w:firstLine="540"/>
        <w:jc w:val="both"/>
      </w:pPr>
      <w:r>
        <w:t>порядо</w:t>
      </w:r>
      <w:r>
        <w:t xml:space="preserve">к отклонения заявок, а также информация об основаниях их отклонения в соответствии с </w:t>
      </w:r>
      <w:hyperlink w:anchor="Par354" w:tooltip="2.8.5. Порядок отклонения заявок, а также информация об основаниях их отклонения:" w:history="1">
        <w:r>
          <w:rPr>
            <w:color w:val="0000FF"/>
          </w:rPr>
          <w:t>подпунктом 2.8.5 пункта 2.8</w:t>
        </w:r>
      </w:hyperlink>
      <w:r>
        <w:t xml:space="preserve"> настоящего раздела;</w:t>
      </w:r>
    </w:p>
    <w:p w:rsidR="00000000" w:rsidRDefault="005913C5">
      <w:pPr>
        <w:pStyle w:val="ConsPlusNormal"/>
        <w:spacing w:before="240"/>
        <w:ind w:firstLine="540"/>
        <w:jc w:val="both"/>
      </w:pPr>
      <w:r>
        <w:t>объем распред</w:t>
      </w:r>
      <w:r>
        <w:t xml:space="preserve">еляемой субсидии в рамках отбора, порядок расчета размера субсидии, установленный настоящим Порядком, правила распределения субсидии по результатам отбора, максимальный, размер субсидии, предоставляемой победителю (победителям) отбора в соответствии с </w:t>
      </w:r>
      <w:hyperlink w:anchor="Par398" w:tooltip="2.9. Размер субсидии и порядок расчета размера субсидии." w:history="1">
        <w:r>
          <w:rPr>
            <w:color w:val="0000FF"/>
          </w:rPr>
          <w:t>пунктом 2.9</w:t>
        </w:r>
      </w:hyperlink>
      <w:r>
        <w:t xml:space="preserve"> настоящего Порядка;</w:t>
      </w:r>
    </w:p>
    <w:p w:rsidR="00000000" w:rsidRDefault="005913C5">
      <w:pPr>
        <w:pStyle w:val="ConsPlusNormal"/>
        <w:jc w:val="both"/>
      </w:pPr>
      <w:r>
        <w:t>(в ред. Приказа Министерства сельского хозяйства и перерабатывающей промышленности Краснодарского края от 30.04.2025 N 194)</w:t>
      </w:r>
    </w:p>
    <w:p w:rsidR="00000000" w:rsidRDefault="005913C5">
      <w:pPr>
        <w:pStyle w:val="ConsPlusNormal"/>
        <w:spacing w:before="240"/>
        <w:ind w:firstLine="540"/>
        <w:jc w:val="both"/>
      </w:pPr>
      <w:r>
        <w:t>порядок предоставле</w:t>
      </w:r>
      <w:r>
        <w:t xml:space="preserve">ния участникам отбора разъяснений положений объявления о проведении отбора, даты начала и окончания срока такого предоставления в соответствии с </w:t>
      </w:r>
      <w:hyperlink w:anchor="Par285" w:tooltip="2.5. Любой заявитель со дня размещения объявления о проведении отбора получателей субсидий на едином портале не позднее 3-го рабочего дня до дня завершения подачи заявок вправе направить уполномоченному органу не более 5 запросов о разъяснении положений объявления о проведении отбора получателей субсидий путем формирования в ГИИС &quot;Электронный бюджет&quot; соответствующего запроса." w:history="1">
        <w:r>
          <w:rPr>
            <w:color w:val="0000FF"/>
          </w:rPr>
          <w:t>пунктами 2.5</w:t>
        </w:r>
      </w:hyperlink>
      <w:r>
        <w:t xml:space="preserve"> и </w:t>
      </w:r>
      <w:hyperlink w:anchor="Par286" w:tooltip="2.6. Уполномоченный орган в ответ на запрос, указанный в пункте 2.5 настоящего раздела, направляет разъяснение положений объявления о проведении отбора получателей субсидий в срок, установленный указанным объявлением, но не позднее одного рабочего дня до дня завершения подачи заявок, путем формирования в ГИИС &quot;Электронный бюджет&quot; соответствующего разъяснения. Представленное уполномоченным органом разъяснение положений объявления о проведении отбора получателей субсидий не должно изменять суть информации,..." w:history="1">
        <w:r>
          <w:rPr>
            <w:color w:val="0000FF"/>
          </w:rPr>
          <w:t>2.6</w:t>
        </w:r>
      </w:hyperlink>
      <w:r>
        <w:t xml:space="preserve"> настоящего раздела;</w:t>
      </w:r>
    </w:p>
    <w:p w:rsidR="00000000" w:rsidRDefault="005913C5">
      <w:pPr>
        <w:pStyle w:val="ConsPlusNormal"/>
        <w:spacing w:before="240"/>
        <w:ind w:firstLine="540"/>
        <w:jc w:val="both"/>
      </w:pPr>
      <w:r>
        <w:t xml:space="preserve">сроки, в течение которого победитель (победители) отбора должен подписать Соглашение в соответствии с </w:t>
      </w:r>
      <w:hyperlink w:anchor="Par434" w:tooltip="2.10. Условия и порядок заключения между уполномоченным органом и получателем субсидии Соглашения, дополнительного соглашения к Соглашению, в том числе дополнительного соглашения о расторжении Соглашения:" w:history="1">
        <w:r>
          <w:rPr>
            <w:color w:val="0000FF"/>
          </w:rPr>
          <w:t>пунктом 2.10</w:t>
        </w:r>
      </w:hyperlink>
      <w:r>
        <w:t xml:space="preserve"> настоящего раздела;</w:t>
      </w:r>
    </w:p>
    <w:p w:rsidR="00000000" w:rsidRDefault="005913C5">
      <w:pPr>
        <w:pStyle w:val="ConsPlusNormal"/>
        <w:spacing w:before="240"/>
        <w:ind w:firstLine="540"/>
        <w:jc w:val="both"/>
      </w:pPr>
      <w:r>
        <w:t>условия признания победителя (по</w:t>
      </w:r>
      <w:r>
        <w:t xml:space="preserve">бедителей) отбора уклонившимся от заключения Соглашения в соответствии с </w:t>
      </w:r>
      <w:hyperlink w:anchor="Par434" w:tooltip="2.10. Условия и порядок заключения между уполномоченным органом и получателем субсидии Соглашения, дополнительного соглашения к Соглашению, в том числе дополнительного соглашения о расторжении Соглашения:" w:history="1">
        <w:r>
          <w:rPr>
            <w:color w:val="0000FF"/>
          </w:rPr>
          <w:t>пунктом 2.10</w:t>
        </w:r>
      </w:hyperlink>
      <w:r>
        <w:t xml:space="preserve"> настоящего раздела;</w:t>
      </w:r>
    </w:p>
    <w:p w:rsidR="00000000" w:rsidRDefault="005913C5">
      <w:pPr>
        <w:pStyle w:val="ConsPlusNormal"/>
        <w:spacing w:before="240"/>
        <w:ind w:firstLine="540"/>
        <w:jc w:val="both"/>
      </w:pPr>
      <w:r>
        <w:t>сроки размещения протокола подведения итогов отбора (документа об итогах проведения отбора) на едином портале, а также при необходимости на официальном сайте главного распор</w:t>
      </w:r>
      <w:r>
        <w:t xml:space="preserve">ядителя бюджетных средств в сети "Интернет" которые не могут быть позднее 14-го календарного дня, следующего за днем определения победителя отбора в соответствии с </w:t>
      </w:r>
      <w:hyperlink w:anchor="Par365" w:tooltip="2.8.7. В целях завершения отбора получателей субсидий и определения победителей формируется протокол подведения итогов отбора получателей субсидий." w:history="1">
        <w:r>
          <w:rPr>
            <w:color w:val="0000FF"/>
          </w:rPr>
          <w:t>подпунктом 2.8.7 пункта 2.8</w:t>
        </w:r>
      </w:hyperlink>
      <w:r>
        <w:t xml:space="preserve"> настоящего раздела;</w:t>
      </w:r>
    </w:p>
    <w:p w:rsidR="00000000" w:rsidRDefault="005913C5">
      <w:pPr>
        <w:pStyle w:val="ConsPlusNormal"/>
        <w:spacing w:before="240"/>
        <w:ind w:firstLine="540"/>
        <w:jc w:val="both"/>
      </w:pPr>
      <w:r>
        <w:t>срок проведения отбора;</w:t>
      </w:r>
    </w:p>
    <w:p w:rsidR="00000000" w:rsidRDefault="005913C5">
      <w:pPr>
        <w:pStyle w:val="ConsPlusNormal"/>
        <w:jc w:val="both"/>
      </w:pPr>
      <w:r>
        <w:t>(абзац введен Приказом Министерства сельского хозяйства и перерабатывающей промышленности Краснодарс</w:t>
      </w:r>
      <w:r>
        <w:t>кого края от 30.04.2025 N 194)</w:t>
      </w:r>
    </w:p>
    <w:p w:rsidR="00000000" w:rsidRDefault="005913C5">
      <w:pPr>
        <w:pStyle w:val="ConsPlusNormal"/>
        <w:spacing w:before="240"/>
        <w:ind w:firstLine="540"/>
        <w:jc w:val="both"/>
      </w:pPr>
      <w:r>
        <w:t>2) отбор объявляется уполномоченным органом по мере необходимости в течение текущего финансового года, но не позднее 20 ноября текущего года;</w:t>
      </w:r>
    </w:p>
    <w:p w:rsidR="00000000" w:rsidRDefault="005913C5">
      <w:pPr>
        <w:pStyle w:val="ConsPlusNormal"/>
        <w:spacing w:before="240"/>
        <w:ind w:firstLine="540"/>
        <w:jc w:val="both"/>
      </w:pPr>
      <w:r>
        <w:t>3) срок проведения отбора - в течение текущего финансового года.</w:t>
      </w:r>
    </w:p>
    <w:p w:rsidR="00000000" w:rsidRDefault="005913C5">
      <w:pPr>
        <w:pStyle w:val="ConsPlusNormal"/>
        <w:spacing w:before="240"/>
        <w:ind w:firstLine="540"/>
        <w:jc w:val="both"/>
      </w:pPr>
      <w:r>
        <w:t xml:space="preserve">2.7.(1). Внесение </w:t>
      </w:r>
      <w:r>
        <w:t>изменений в объявление о проведении отбора возможно не позднее наступления даты окончания приема заявок с соблюдением следующих условий:</w:t>
      </w:r>
    </w:p>
    <w:p w:rsidR="00000000" w:rsidRDefault="005913C5">
      <w:pPr>
        <w:pStyle w:val="ConsPlusNormal"/>
        <w:spacing w:before="240"/>
        <w:ind w:firstLine="540"/>
        <w:jc w:val="both"/>
      </w:pPr>
      <w:r>
        <w:t>1) 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трех календарных дней;</w:t>
      </w:r>
    </w:p>
    <w:p w:rsidR="00000000" w:rsidRDefault="005913C5">
      <w:pPr>
        <w:pStyle w:val="ConsPlusNormal"/>
        <w:spacing w:before="240"/>
        <w:ind w:firstLine="540"/>
        <w:jc w:val="both"/>
      </w:pPr>
      <w:r>
        <w:t>2) при внесении изменений в объя</w:t>
      </w:r>
      <w:r>
        <w:t>вление о проведении отбора получателей субсидий изменение способа отбора получателей субсидий не допускается;</w:t>
      </w:r>
    </w:p>
    <w:p w:rsidR="00000000" w:rsidRDefault="005913C5">
      <w:pPr>
        <w:pStyle w:val="ConsPlusNormal"/>
        <w:spacing w:before="240"/>
        <w:ind w:firstLine="540"/>
        <w:jc w:val="both"/>
      </w:pPr>
      <w:r>
        <w:t>3) в случае внесения изменений в объявление о проведении отбора получателей субсидий после наступления даты начала приема заявок в объявление о пр</w:t>
      </w:r>
      <w:r>
        <w:t>оведении отбора получателей субсидий включается положение, предусматривающее право участников отбора получателей субсидий внести изменения в заявки;</w:t>
      </w:r>
    </w:p>
    <w:p w:rsidR="00000000" w:rsidRDefault="005913C5">
      <w:pPr>
        <w:pStyle w:val="ConsPlusNormal"/>
        <w:spacing w:before="240"/>
        <w:ind w:firstLine="540"/>
        <w:jc w:val="both"/>
      </w:pPr>
      <w:r>
        <w:t>4) участники отбора получателей субсидий, подавшие заявку, уведомляются о внесении изменений в объявление о</w:t>
      </w:r>
      <w:r>
        <w:t xml:space="preserve"> проведении отбора получателей субсидий не позднее дня, следующего за днем внесения изменений в объявление о проведении отбора получателей субсидий, с использованием ГИИС "Электронный бюджет".</w:t>
      </w:r>
    </w:p>
    <w:p w:rsidR="00000000" w:rsidRDefault="005913C5">
      <w:pPr>
        <w:pStyle w:val="ConsPlusNormal"/>
        <w:jc w:val="both"/>
      </w:pPr>
      <w:r>
        <w:t>(пп. 2.7.(1) введен Приказом Министерства сельского хозяйства и</w:t>
      </w:r>
      <w:r>
        <w:t xml:space="preserve"> перерабатывающей промышленности Краснодарского края от 10.01.2025 N 4)</w:t>
      </w:r>
    </w:p>
    <w:p w:rsidR="00000000" w:rsidRDefault="005913C5">
      <w:pPr>
        <w:pStyle w:val="ConsPlusNormal"/>
        <w:spacing w:before="240"/>
        <w:ind w:firstLine="540"/>
        <w:jc w:val="both"/>
      </w:pPr>
      <w:bookmarkStart w:id="31" w:name="Par320"/>
      <w:bookmarkEnd w:id="31"/>
      <w:r>
        <w:t>2.8. Порядок проведения отбора.</w:t>
      </w:r>
    </w:p>
    <w:p w:rsidR="00000000" w:rsidRDefault="005913C5">
      <w:pPr>
        <w:pStyle w:val="ConsPlusNormal"/>
        <w:spacing w:before="240"/>
        <w:ind w:firstLine="540"/>
        <w:jc w:val="both"/>
      </w:pPr>
      <w:bookmarkStart w:id="32" w:name="Par321"/>
      <w:bookmarkEnd w:id="32"/>
      <w:r>
        <w:t>2.8.1. Проведение отбора обеспечивается в ГИИС "Электронный бюджет", отбор проводится путем запроса предложений.</w:t>
      </w:r>
    </w:p>
    <w:p w:rsidR="00000000" w:rsidRDefault="005913C5">
      <w:pPr>
        <w:pStyle w:val="ConsPlusNormal"/>
        <w:spacing w:before="240"/>
        <w:ind w:firstLine="540"/>
        <w:jc w:val="both"/>
      </w:pPr>
      <w:r>
        <w:t>Критериями отбо</w:t>
      </w:r>
      <w:r>
        <w:t xml:space="preserve">ра являются соответствие заявителя требованиям, указанным в </w:t>
      </w:r>
      <w:hyperlink w:anchor="Par87" w:tooltip="2.1. Требования к заявителям и условия предоставления субсидии." w:history="1">
        <w:r>
          <w:rPr>
            <w:color w:val="0000FF"/>
          </w:rPr>
          <w:t>пункте 2.1</w:t>
        </w:r>
      </w:hyperlink>
      <w:r>
        <w:t xml:space="preserve"> настоящего раздела, соответствие документов требованиям, указанным в </w:t>
      </w:r>
      <w:hyperlink w:anchor="Par155" w:tooltip="2.2.7. Для получения субсидий, указанных в пункте 1.3 настоящего Порядка, заявителем при заполнении заявки представляются следующие документы (электронные копии документов) и информация:" w:history="1">
        <w:r>
          <w:rPr>
            <w:color w:val="0000FF"/>
          </w:rPr>
          <w:t>подпункте 2.2.7 пункта 2.2</w:t>
        </w:r>
      </w:hyperlink>
      <w:r>
        <w:t xml:space="preserve"> настоящего раздела.</w:t>
      </w:r>
    </w:p>
    <w:p w:rsidR="00000000" w:rsidRDefault="005913C5">
      <w:pPr>
        <w:pStyle w:val="ConsPlusNormal"/>
        <w:spacing w:before="240"/>
        <w:ind w:firstLine="540"/>
        <w:jc w:val="both"/>
      </w:pPr>
      <w:r>
        <w:t>Рассмотрение заявок</w:t>
      </w:r>
      <w:r>
        <w:t xml:space="preserve"> осуществляется без участия комиссии и (или) экспертов (экспертных организаций).</w:t>
      </w:r>
    </w:p>
    <w:p w:rsidR="00000000" w:rsidRDefault="005913C5">
      <w:pPr>
        <w:pStyle w:val="ConsPlusNormal"/>
        <w:spacing w:before="240"/>
        <w:ind w:firstLine="540"/>
        <w:jc w:val="both"/>
      </w:pPr>
      <w:bookmarkStart w:id="33" w:name="Par324"/>
      <w:bookmarkEnd w:id="33"/>
      <w:r>
        <w:t>2.8.2. Порядок и сроки проведения проверки уполномоченным органом на соответствие заявителя требованиям:</w:t>
      </w:r>
    </w:p>
    <w:p w:rsidR="00000000" w:rsidRDefault="005913C5">
      <w:pPr>
        <w:pStyle w:val="ConsPlusNormal"/>
        <w:spacing w:before="240"/>
        <w:ind w:firstLine="540"/>
        <w:jc w:val="both"/>
      </w:pPr>
      <w:r>
        <w:t>1) со дня начала подачи заявок, установленного в объявлени</w:t>
      </w:r>
      <w:r>
        <w:t>и о проведении отбора получателей субсидий, в ГИИС "Электронный бюджет" открывается доступ уполномоченному органу к поданным заявителями заявкам для их рассмотрения;</w:t>
      </w:r>
    </w:p>
    <w:p w:rsidR="00000000" w:rsidRDefault="005913C5">
      <w:pPr>
        <w:pStyle w:val="ConsPlusNormal"/>
        <w:spacing w:before="240"/>
        <w:ind w:firstLine="540"/>
        <w:jc w:val="both"/>
      </w:pPr>
      <w:r>
        <w:t>2) уполномоченный орган не позднее одного рабочего дня, следующего за днем окончания прием</w:t>
      </w:r>
      <w:r>
        <w:t>а заявок, установленного в объявлении о проведении отбора получателей субсидий, подписывает протокол окончания приема заявок, содержащий следующую информацию о поступивших для участия в отборе получателей субсидий заявках:</w:t>
      </w:r>
    </w:p>
    <w:p w:rsidR="00000000" w:rsidRDefault="005913C5">
      <w:pPr>
        <w:pStyle w:val="ConsPlusNormal"/>
        <w:jc w:val="both"/>
      </w:pPr>
      <w:r>
        <w:t>(в ред. Приказа Министерства сель</w:t>
      </w:r>
      <w:r>
        <w:t>ского хозяйства и перерабатывающей промышленности Краснодарского края от 30.04.2025 N 194)</w:t>
      </w:r>
    </w:p>
    <w:p w:rsidR="00000000" w:rsidRDefault="005913C5">
      <w:pPr>
        <w:pStyle w:val="ConsPlusNormal"/>
        <w:spacing w:before="240"/>
        <w:ind w:firstLine="540"/>
        <w:jc w:val="both"/>
      </w:pPr>
      <w:r>
        <w:t>регистрационный номер заявки;</w:t>
      </w:r>
    </w:p>
    <w:p w:rsidR="00000000" w:rsidRDefault="005913C5">
      <w:pPr>
        <w:pStyle w:val="ConsPlusNormal"/>
        <w:spacing w:before="240"/>
        <w:ind w:firstLine="540"/>
        <w:jc w:val="both"/>
      </w:pPr>
      <w:r>
        <w:t>дата и время поступления заявки;</w:t>
      </w:r>
    </w:p>
    <w:p w:rsidR="00000000" w:rsidRDefault="005913C5">
      <w:pPr>
        <w:pStyle w:val="ConsPlusNormal"/>
        <w:spacing w:before="240"/>
        <w:ind w:firstLine="540"/>
        <w:jc w:val="both"/>
      </w:pPr>
      <w:r>
        <w:t>полное наименование заявителя;</w:t>
      </w:r>
    </w:p>
    <w:p w:rsidR="00000000" w:rsidRDefault="005913C5">
      <w:pPr>
        <w:pStyle w:val="ConsPlusNormal"/>
        <w:spacing w:before="240"/>
        <w:ind w:firstLine="540"/>
        <w:jc w:val="both"/>
      </w:pPr>
      <w:r>
        <w:t>адрес юридического лица;</w:t>
      </w:r>
    </w:p>
    <w:p w:rsidR="00000000" w:rsidRDefault="005913C5">
      <w:pPr>
        <w:pStyle w:val="ConsPlusNormal"/>
        <w:spacing w:before="240"/>
        <w:ind w:firstLine="540"/>
        <w:jc w:val="both"/>
      </w:pPr>
      <w:r>
        <w:t>запрашиваемый заявителем размер субсидии;</w:t>
      </w:r>
    </w:p>
    <w:p w:rsidR="00000000" w:rsidRDefault="005913C5">
      <w:pPr>
        <w:pStyle w:val="ConsPlusNormal"/>
        <w:spacing w:before="240"/>
        <w:ind w:firstLine="540"/>
        <w:jc w:val="both"/>
      </w:pPr>
      <w:r>
        <w:t>3) п</w:t>
      </w:r>
      <w:r>
        <w:t>ротокол вскрытия заявок формируется на едином портале автоматически и подписывается усиленной квалифицированной электронной подписью руководителя уполномоченного органа (уполномоченного им лица) в ГИИС "Электронный бюджет", а также размещается на едином по</w:t>
      </w:r>
      <w:r>
        <w:t>ртале не позднее рабочего дня, следующего за днем его подписания;</w:t>
      </w:r>
    </w:p>
    <w:p w:rsidR="00000000" w:rsidRDefault="005913C5">
      <w:pPr>
        <w:pStyle w:val="ConsPlusNormal"/>
        <w:spacing w:before="240"/>
        <w:ind w:firstLine="540"/>
        <w:jc w:val="both"/>
      </w:pPr>
      <w:r>
        <w:t>4) заявка признается надлежащей, если она соответствует требованиям, указанным в объявлении о проведении отбора получателей субсидий, и при отсутствии оснований для отклонения заявки.</w:t>
      </w:r>
    </w:p>
    <w:p w:rsidR="00000000" w:rsidRDefault="005913C5">
      <w:pPr>
        <w:pStyle w:val="ConsPlusNormal"/>
        <w:spacing w:before="240"/>
        <w:ind w:firstLine="540"/>
        <w:jc w:val="both"/>
      </w:pPr>
      <w:r>
        <w:t>Решени</w:t>
      </w:r>
      <w:r>
        <w:t>я о соответствии заявки и заявителя требованиям, указанным в объявлении о проведении отбора получателей субсидий, принимаются уполномоченным органом единожды на даты получения результатов проверки, представленных заявителями информации и документов, поданн</w:t>
      </w:r>
      <w:r>
        <w:t>ых в составе заявки по результатам:</w:t>
      </w:r>
    </w:p>
    <w:p w:rsidR="00000000" w:rsidRDefault="005913C5">
      <w:pPr>
        <w:pStyle w:val="ConsPlusNormal"/>
        <w:spacing w:before="240"/>
        <w:ind w:firstLine="540"/>
        <w:jc w:val="both"/>
      </w:pPr>
      <w:r>
        <w:t xml:space="preserve">автоматической проверки заявителя на соответствие требованиям, указанным в </w:t>
      </w:r>
      <w:hyperlink w:anchor="Par87" w:tooltip="2.1. Требования к заявителям и условия предоставления субсидии." w:history="1">
        <w:r>
          <w:rPr>
            <w:color w:val="0000FF"/>
          </w:rPr>
          <w:t>пункте 2.1</w:t>
        </w:r>
      </w:hyperlink>
      <w:r>
        <w:t xml:space="preserve"> настоящего раздела, в ГИИС "Электронный бюд</w:t>
      </w:r>
      <w:r>
        <w:t>жет" по данным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w:t>
      </w:r>
    </w:p>
    <w:p w:rsidR="00000000" w:rsidRDefault="005913C5">
      <w:pPr>
        <w:pStyle w:val="ConsPlusNormal"/>
        <w:spacing w:before="240"/>
        <w:ind w:firstLine="540"/>
        <w:jc w:val="both"/>
      </w:pPr>
      <w:r>
        <w:t xml:space="preserve">подтверждения соответствия заявителя требованиям, указанным в </w:t>
      </w:r>
      <w:hyperlink w:anchor="Par90" w:tooltip="2) не являть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w:history="1">
        <w:r>
          <w:rPr>
            <w:color w:val="0000FF"/>
          </w:rPr>
          <w:t>подпунктах 2</w:t>
        </w:r>
      </w:hyperlink>
      <w:r>
        <w:t xml:space="preserve"> - </w:t>
      </w:r>
      <w:hyperlink w:anchor="Par96" w:tooltip="7) не иметь просроченную (неурегулированную) задолженность по денежным обязательствам перед Краснодарским краем, из бюджета которого планируется предоставление субсидии, на первое число месяца, в котором подана заявка;" w:history="1">
        <w:r>
          <w:rPr>
            <w:color w:val="0000FF"/>
          </w:rPr>
          <w:t>7</w:t>
        </w:r>
      </w:hyperlink>
      <w:r>
        <w:t xml:space="preserve">, </w:t>
      </w:r>
      <w:hyperlink w:anchor="Par102" w:tooltip="13) не получать средства из бюджета Краснодарского края на основании иных нормативных правовых актов Краснодарского края на цели, установленные настоящим Порядком;" w:history="1">
        <w:r>
          <w:rPr>
            <w:color w:val="0000FF"/>
          </w:rPr>
          <w:t>13</w:t>
        </w:r>
      </w:hyperlink>
      <w:r>
        <w:t xml:space="preserve">, </w:t>
      </w:r>
      <w:hyperlink w:anchor="Par106" w:tooltip="17) заявитель,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заявителем, другого юридического лица), ликвидации, в отношении его не введена процедура банкротства, деятельность заявителя не приостановлена в порядке, предусмотренном законодательством Российской Федерации, заявитель, являющийся индивидуальным предпринимателем, не прекратил деятельность в качестве индивидуального предпринимателя;" w:history="1">
        <w:r>
          <w:rPr>
            <w:color w:val="0000FF"/>
          </w:rPr>
          <w:t>17</w:t>
        </w:r>
      </w:hyperlink>
      <w:r>
        <w:t xml:space="preserve">, </w:t>
      </w:r>
      <w:hyperlink w:anchor="Par107" w:tooltip="18) в реестре дисквалифицированных лиц отсутствуют сведения о дисквалифицированных руководителе заявителя, являющегося юридическим лицом, об индивидуальном предпринимателе и о физическом лице - производителе товаров, работ, услуг, являющихся заявителями." w:history="1">
        <w:r>
          <w:rPr>
            <w:color w:val="0000FF"/>
          </w:rPr>
          <w:t>18 подпункта 2.1.1 пункта 2.1</w:t>
        </w:r>
      </w:hyperlink>
      <w:r>
        <w:t xml:space="preserve"> настоящего раздела, в случае отсутствия технической возможности осуществления автоматической проверки ГИИС "Электронный бюджет", путем проставления в электронном виде участником отбора отметок о соответствии ука</w:t>
      </w:r>
      <w:r>
        <w:t>занным требованиям посредством заполнения соответствующих экранных форм веб-интерфейса системы ГИИС "Электронный бюджет";</w:t>
      </w:r>
    </w:p>
    <w:p w:rsidR="00000000" w:rsidRDefault="005913C5">
      <w:pPr>
        <w:pStyle w:val="ConsPlusNormal"/>
        <w:spacing w:before="240"/>
        <w:ind w:firstLine="540"/>
        <w:jc w:val="both"/>
      </w:pPr>
      <w:r>
        <w:t xml:space="preserve">проверки, представленных заявителем информации и документов, подтверждающих его соответствие требованиям, указанным в </w:t>
      </w:r>
      <w:hyperlink w:anchor="Par89" w:tooltip="1) являться сельскохозяйственным потребительским кооперативом созданным в соответствии с Федеральным законом от 8 декабря 1995 г. N 193-ФЗ &quot;О сельскохозяйственной кооперации&quot; в форме сельскохозяйственного потребительского кооператива (за исключением сельскохозяйственного кредитного потребительского кооператива), зарегистрированным на сельской территории, осуществляющим деятельность по заготовке, хранению, подработке, переработке, сортировке, убою, первичной переработке, охлаждению, подготовке к реализаци..." w:history="1">
        <w:r>
          <w:rPr>
            <w:color w:val="0000FF"/>
          </w:rPr>
          <w:t>подпунктах 1</w:t>
        </w:r>
      </w:hyperlink>
      <w:r>
        <w:t xml:space="preserve">, </w:t>
      </w:r>
      <w:hyperlink w:anchor="Par100" w:tooltip="11) должен объединять не менее пяти граждан Российской Федерации и (или) трех сельскохозяйственных товаропроизводителей (кроме ассоциированных членов);" w:history="1">
        <w:r>
          <w:rPr>
            <w:color w:val="0000FF"/>
          </w:rPr>
          <w:t>11</w:t>
        </w:r>
      </w:hyperlink>
      <w:r>
        <w:t xml:space="preserve">, </w:t>
      </w:r>
      <w:hyperlink w:anchor="Par103" w:tooltip="14) являться членом ревизионного союза сельскохозяйственных кооперативов;" w:history="1">
        <w:r>
          <w:rPr>
            <w:color w:val="0000FF"/>
          </w:rPr>
          <w:t>14</w:t>
        </w:r>
      </w:hyperlink>
      <w:r>
        <w:t xml:space="preserve">, </w:t>
      </w:r>
      <w:hyperlink w:anchor="Par104" w:tooltip="15) обеспечить развитие сельскохозяйственного потребительского кооператива и переработчика с целью прироста объема реализации сельскохозяйственной продукции;" w:history="1">
        <w:r>
          <w:rPr>
            <w:color w:val="0000FF"/>
          </w:rPr>
          <w:t>15</w:t>
        </w:r>
      </w:hyperlink>
      <w:r>
        <w:t xml:space="preserve">, </w:t>
      </w:r>
      <w:hyperlink w:anchor="Par105" w:tooltip="16) осуществлять производственную деятельность на территории Краснодарского края;" w:history="1">
        <w:r>
          <w:rPr>
            <w:color w:val="0000FF"/>
          </w:rPr>
          <w:t>16 подпункта 2.1.1 пункта 2.1</w:t>
        </w:r>
      </w:hyperlink>
      <w:r>
        <w:t xml:space="preserve"> настоящего раздела на предмет соответствия, указанных информации и документов установленным в объявлении о проведении от</w:t>
      </w:r>
      <w:r>
        <w:t>бора получателей субсидий требованиям и достоверности таких информации и документов;</w:t>
      </w:r>
    </w:p>
    <w:p w:rsidR="00000000" w:rsidRDefault="005913C5">
      <w:pPr>
        <w:pStyle w:val="ConsPlusNormal"/>
        <w:spacing w:before="240"/>
        <w:ind w:firstLine="540"/>
        <w:jc w:val="both"/>
      </w:pPr>
      <w:r>
        <w:t xml:space="preserve">проверки заявителя на соответствие требованиям, указанным в </w:t>
      </w:r>
      <w:hyperlink w:anchor="Par96" w:tooltip="7) не иметь просроченную (неурегулированную) задолженность по денежным обязательствам перед Краснодарским краем, из бюджета которого планируется предоставление субсидии, на первое число месяца, в котором подана заявка;" w:history="1">
        <w:r>
          <w:rPr>
            <w:color w:val="0000FF"/>
          </w:rPr>
          <w:t>подпунктах 7</w:t>
        </w:r>
      </w:hyperlink>
      <w:r>
        <w:t xml:space="preserve">, </w:t>
      </w:r>
      <w:hyperlink w:anchor="Par97" w:tooltip="8) иметь государственную регистрацию на территории Российской Федерации в соответствии с законодательством Российской Федерации;" w:history="1">
        <w:r>
          <w:rPr>
            <w:color w:val="0000FF"/>
          </w:rPr>
          <w:t>8</w:t>
        </w:r>
      </w:hyperlink>
      <w:r>
        <w:t xml:space="preserve">, </w:t>
      </w:r>
      <w:hyperlink w:anchor="Par98" w:tooltip="9) не являться подвергнутыми административному наказанию за нарушение норм миграционного законодательства Российской Федерации на первое число месяца, в котором подана заявка;" w:history="1">
        <w:r>
          <w:rPr>
            <w:color w:val="0000FF"/>
          </w:rPr>
          <w:t>9</w:t>
        </w:r>
      </w:hyperlink>
      <w:r>
        <w:t xml:space="preserve">, </w:t>
      </w:r>
      <w:hyperlink w:anchor="Par99" w:tooltip="10) должен являться субъектом малого и среднего предпринимательства в соответствии с Федеральным законом от 24 июля 2007 г. N 209-ФЗ &quot;О развитии малого и среднего предпринимательства в Российской Федерации&quot;;" w:history="1">
        <w:r>
          <w:rPr>
            <w:color w:val="0000FF"/>
          </w:rPr>
          <w:t>10</w:t>
        </w:r>
      </w:hyperlink>
      <w:r>
        <w:t>,</w:t>
      </w:r>
      <w:hyperlink w:anchor="Par101" w:tooltip="12) члены сельскохозяйственного потребительского кооператива из числа сельскохозяйственных товаропроизводителей, кроме личных подсобных хозяйств, должны относиться к микропредприятиям или малым предприятиям в соответствии с условиями, установленными Федеральным законом от 24 июля 2007 г. N 209-ФЗ &quot;О развитии малого и среднего предпринимательства в Российской Федерации&quot;;" w:history="1">
        <w:r>
          <w:rPr>
            <w:color w:val="0000FF"/>
          </w:rPr>
          <w:t>12</w:t>
        </w:r>
      </w:hyperlink>
      <w:r>
        <w:t xml:space="preserve">, </w:t>
      </w:r>
      <w:hyperlink w:anchor="Par102" w:tooltip="13) не получать средства из бюджета Краснодарского края на основании иных нормативных правовых актов Краснодарского края на цели, установленные настоящим Порядком;" w:history="1">
        <w:r>
          <w:rPr>
            <w:color w:val="0000FF"/>
          </w:rPr>
          <w:t>13 подпункта 2.1.1 пункта 2.1</w:t>
        </w:r>
      </w:hyperlink>
      <w:r>
        <w:t xml:space="preserve"> настоящего раздела запрашиваются также уполномоченным органом в том числе в электронной форме с использованием единой системы межведомственного электронн</w:t>
      </w:r>
      <w:r>
        <w:t>ого взаимодействия и подключаемых к ней региональных систем межведомственного электронного взаимодействия или в письменном виде. В случае если сведения не поступили в уполномоченный орган в установленный срок, принимается решение о соответствии заявителя т</w:t>
      </w:r>
      <w:r>
        <w:t>ребованию, с последующей обязательной проверкой соответствия заявителя такому требованию.</w:t>
      </w:r>
    </w:p>
    <w:p w:rsidR="00000000" w:rsidRDefault="005913C5">
      <w:pPr>
        <w:pStyle w:val="ConsPlusNormal"/>
        <w:jc w:val="both"/>
      </w:pPr>
      <w:r>
        <w:t>(пп. 4 в ред. Приказа Министерства сельского хозяйства и перерабатывающей промышленности Краснодарского края от 30.04.2025 N 194)</w:t>
      </w:r>
    </w:p>
    <w:p w:rsidR="00000000" w:rsidRDefault="005913C5">
      <w:pPr>
        <w:pStyle w:val="ConsPlusNormal"/>
        <w:spacing w:before="240"/>
        <w:ind w:firstLine="540"/>
        <w:jc w:val="both"/>
      </w:pPr>
      <w:r>
        <w:t>5) - 11) исключены. - Приказ Министе</w:t>
      </w:r>
      <w:r>
        <w:t>рства сельского хозяйства и перерабатывающей промышленности Краснодарского края от 30.04.2025 N 194;</w:t>
      </w:r>
    </w:p>
    <w:p w:rsidR="00000000" w:rsidRDefault="005913C5">
      <w:pPr>
        <w:pStyle w:val="ConsPlusNormal"/>
        <w:spacing w:before="240"/>
        <w:ind w:firstLine="540"/>
        <w:jc w:val="both"/>
      </w:pPr>
      <w:r>
        <w:t>12) срок рассмотрения заявки составляет не более 23 рабочих дней со дня утверждения протокола вскрытия заявок;</w:t>
      </w:r>
    </w:p>
    <w:p w:rsidR="00000000" w:rsidRDefault="005913C5">
      <w:pPr>
        <w:pStyle w:val="ConsPlusNormal"/>
        <w:spacing w:before="240"/>
        <w:ind w:firstLine="540"/>
        <w:jc w:val="both"/>
      </w:pPr>
      <w:bookmarkStart w:id="34" w:name="Par343"/>
      <w:bookmarkEnd w:id="34"/>
      <w:r>
        <w:t>13) в случае если в целях полного, всестороннего и объективного рассмотрения заявки необходимо получение информации и документов от заявителя для разъяснений по представленным им документам и информации уполномоченным органом осуществляется запрос у заявит</w:t>
      </w:r>
      <w:r>
        <w:t>еля разъяснения в отношении документов и информации с использованием ГИИС "Электронный бюджет", направляемый при необходимости в равной мере всем заявителям.</w:t>
      </w:r>
    </w:p>
    <w:p w:rsidR="00000000" w:rsidRDefault="005913C5">
      <w:pPr>
        <w:pStyle w:val="ConsPlusNormal"/>
        <w:spacing w:before="240"/>
        <w:ind w:firstLine="540"/>
        <w:jc w:val="both"/>
      </w:pPr>
      <w:r>
        <w:t xml:space="preserve">В запросе, указанном в </w:t>
      </w:r>
      <w:hyperlink w:anchor="Par343" w:tooltip="13) в случае если в целях полного, всестороннего и объективного рассмотрения заявки необходимо получение информации и документов от заявителя для разъяснений по представленным им документам и информации уполномоченным органом осуществляется запрос у заявителя разъяснения в отношении документов и информации с использованием ГИИС &quot;Электронный бюджет&quot;, направляемый при необходимости в равной мере всем заявителям." w:history="1">
        <w:r>
          <w:rPr>
            <w:color w:val="0000FF"/>
          </w:rPr>
          <w:t>абзаце первом</w:t>
        </w:r>
      </w:hyperlink>
      <w:r>
        <w:t xml:space="preserve"> настоящего подпункта, уполномоченный орган устанавливает срок представления заявителем разъяснения в отношении документов и инфор</w:t>
      </w:r>
      <w:r>
        <w:t>мации, который должен составлять не менее чем два рабочих дня со дня размещения соответствующего запроса.</w:t>
      </w:r>
    </w:p>
    <w:p w:rsidR="00000000" w:rsidRDefault="005913C5">
      <w:pPr>
        <w:pStyle w:val="ConsPlusNormal"/>
        <w:spacing w:before="240"/>
        <w:ind w:firstLine="540"/>
        <w:jc w:val="both"/>
      </w:pPr>
      <w:r>
        <w:t xml:space="preserve">Заявитель формирует и представляет в ГИИС "Электронный бюджет" информацию и документы, запрашиваемые в соответствии с </w:t>
      </w:r>
      <w:hyperlink w:anchor="Par324" w:tooltip="2.8.2. Порядок и сроки проведения проверки уполномоченным органом на соответствие заявителя требованиям:" w:history="1">
        <w:r>
          <w:rPr>
            <w:color w:val="0000FF"/>
          </w:rPr>
          <w:t>абзацем первым</w:t>
        </w:r>
      </w:hyperlink>
      <w:r>
        <w:t xml:space="preserve"> настоящего пункта, в сроки, установленные соответствующим запросом с учетом положений настоящего пункта.</w:t>
      </w:r>
    </w:p>
    <w:p w:rsidR="00000000" w:rsidRDefault="005913C5">
      <w:pPr>
        <w:pStyle w:val="ConsPlusNormal"/>
        <w:spacing w:before="240"/>
        <w:ind w:firstLine="540"/>
        <w:jc w:val="both"/>
      </w:pPr>
      <w:r>
        <w:t xml:space="preserve">В случае если заявитель в ответ на </w:t>
      </w:r>
      <w:r>
        <w:t xml:space="preserve">запрос, указанный в </w:t>
      </w:r>
      <w:hyperlink w:anchor="Par324" w:tooltip="2.8.2. Порядок и сроки проведения проверки уполномоченным органом на соответствие заявителя требованиям:" w:history="1">
        <w:r>
          <w:rPr>
            <w:color w:val="0000FF"/>
          </w:rPr>
          <w:t>абзаце первом</w:t>
        </w:r>
      </w:hyperlink>
      <w:r>
        <w:t xml:space="preserve"> настоящего пункта, не представил запрашиваемые документы и информацию в срок, установленн</w:t>
      </w:r>
      <w:r>
        <w:t>ый соответствующим запросом, информация об этом включается в протокол подведения итогов отбора получателей субсидий.</w:t>
      </w:r>
    </w:p>
    <w:p w:rsidR="00000000" w:rsidRDefault="005913C5">
      <w:pPr>
        <w:pStyle w:val="ConsPlusNormal"/>
        <w:spacing w:before="240"/>
        <w:ind w:firstLine="540"/>
        <w:jc w:val="both"/>
      </w:pPr>
      <w:bookmarkStart w:id="35" w:name="Par347"/>
      <w:bookmarkEnd w:id="35"/>
      <w:r>
        <w:t>2.8.3. Порядок взаимодействия заявителей и уполномоченного органа с использованием документов в электронной форме:</w:t>
      </w:r>
    </w:p>
    <w:p w:rsidR="00000000" w:rsidRDefault="005913C5">
      <w:pPr>
        <w:pStyle w:val="ConsPlusNormal"/>
        <w:spacing w:before="240"/>
        <w:ind w:firstLine="540"/>
        <w:jc w:val="both"/>
      </w:pPr>
      <w:r>
        <w:t>1) обеспечен</w:t>
      </w:r>
      <w:r>
        <w:t xml:space="preserve">ие доступа к ГИИС "Электронный бюджет" осуществляется с использованием ГИИС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w:t>
      </w:r>
      <w:r>
        <w:t>государственных и муниципальных услуг в электронной форме";</w:t>
      </w:r>
    </w:p>
    <w:p w:rsidR="00000000" w:rsidRDefault="005913C5">
      <w:pPr>
        <w:pStyle w:val="ConsPlusNormal"/>
        <w:jc w:val="both"/>
      </w:pPr>
      <w:r>
        <w:t>(в ред. Приказа Министерства сельского хозяйства и перерабатывающей промышленности Краснодарского края от 30.04.2025 N 194)</w:t>
      </w:r>
    </w:p>
    <w:p w:rsidR="00000000" w:rsidRDefault="005913C5">
      <w:pPr>
        <w:pStyle w:val="ConsPlusNormal"/>
        <w:spacing w:before="240"/>
        <w:ind w:firstLine="540"/>
        <w:jc w:val="both"/>
      </w:pPr>
      <w:r>
        <w:t xml:space="preserve">2) взаимодействие уполномоченного органа с заявителями осуществляется с </w:t>
      </w:r>
      <w:r>
        <w:t>использованием документов в электронной форме в ГИИС "Электронный бюджет";</w:t>
      </w:r>
    </w:p>
    <w:p w:rsidR="00000000" w:rsidRDefault="005913C5">
      <w:pPr>
        <w:pStyle w:val="ConsPlusNormal"/>
        <w:spacing w:before="240"/>
        <w:ind w:firstLine="540"/>
        <w:jc w:val="both"/>
      </w:pPr>
      <w:r>
        <w:t xml:space="preserve">3) требование от заявителя представления документов и информации в целях подтверждения соответствия заявителя требованиям, определенным в соответствии с </w:t>
      </w:r>
      <w:hyperlink w:anchor="Par87" w:tooltip="2.1. Требования к заявителям и условия предоставления субсидии." w:history="1">
        <w:r>
          <w:rPr>
            <w:color w:val="0000FF"/>
          </w:rPr>
          <w:t>пунктом 2.1</w:t>
        </w:r>
      </w:hyperlink>
      <w:r>
        <w:t xml:space="preserve"> настоящего раздела, при наличии соответствующей информации в государственных информационных системах, доступ к которым у уполномоченного органа имеется</w:t>
      </w:r>
      <w:r>
        <w:t xml:space="preserve"> в рамках межведомственного электронного взаимодействия, запрещено, за исключением случая, если участник отбора готов представить указанные документы и информацию уполномоченному органу по собственной инициативе.</w:t>
      </w:r>
    </w:p>
    <w:p w:rsidR="00000000" w:rsidRDefault="005913C5">
      <w:pPr>
        <w:pStyle w:val="ConsPlusNormal"/>
        <w:jc w:val="both"/>
      </w:pPr>
      <w:r>
        <w:t>(в ред. Приказа Министерства сельского хозя</w:t>
      </w:r>
      <w:r>
        <w:t>йства и перерабатывающей промышленности Краснодарского края от 30.04.2025 N 194)</w:t>
      </w:r>
    </w:p>
    <w:p w:rsidR="00000000" w:rsidRDefault="005913C5">
      <w:pPr>
        <w:pStyle w:val="ConsPlusNormal"/>
        <w:spacing w:before="240"/>
        <w:ind w:firstLine="540"/>
        <w:jc w:val="both"/>
      </w:pPr>
      <w:r>
        <w:t>2.8.4. Порядок ранжирования поступивших заявок, определяется исходя из очередности их поступления.</w:t>
      </w:r>
    </w:p>
    <w:p w:rsidR="00000000" w:rsidRDefault="005913C5">
      <w:pPr>
        <w:pStyle w:val="ConsPlusNormal"/>
        <w:spacing w:before="240"/>
        <w:ind w:firstLine="540"/>
        <w:jc w:val="both"/>
      </w:pPr>
      <w:bookmarkStart w:id="36" w:name="Par354"/>
      <w:bookmarkEnd w:id="36"/>
      <w:r>
        <w:t>2.8.5. Порядок отклонения заявок, а также информация об основани</w:t>
      </w:r>
      <w:r>
        <w:t>ях их отклонения:</w:t>
      </w:r>
    </w:p>
    <w:p w:rsidR="00000000" w:rsidRDefault="005913C5">
      <w:pPr>
        <w:pStyle w:val="ConsPlusNormal"/>
        <w:spacing w:before="240"/>
        <w:ind w:firstLine="540"/>
        <w:jc w:val="both"/>
      </w:pPr>
      <w:r>
        <w:t>1) заявка на стадии рассмотрения отклоняется при наличии оснований для отклонения заявки;</w:t>
      </w:r>
    </w:p>
    <w:p w:rsidR="00000000" w:rsidRDefault="005913C5">
      <w:pPr>
        <w:pStyle w:val="ConsPlusNormal"/>
        <w:spacing w:before="240"/>
        <w:ind w:firstLine="540"/>
        <w:jc w:val="both"/>
      </w:pPr>
      <w:r>
        <w:t>2) основаниями для отклонения заявки заявителя на стадии рассмотрения являются:</w:t>
      </w:r>
    </w:p>
    <w:p w:rsidR="00000000" w:rsidRDefault="005913C5">
      <w:pPr>
        <w:pStyle w:val="ConsPlusNormal"/>
        <w:spacing w:before="240"/>
        <w:ind w:firstLine="540"/>
        <w:jc w:val="both"/>
      </w:pPr>
      <w:r>
        <w:t>несоответствие участника отбора требованиям, установленным в соответ</w:t>
      </w:r>
      <w:r>
        <w:t xml:space="preserve">ствии с </w:t>
      </w:r>
      <w:hyperlink w:anchor="Par87" w:tooltip="2.1. Требования к заявителям и условия предоставления субсидии." w:history="1">
        <w:r>
          <w:rPr>
            <w:color w:val="0000FF"/>
          </w:rPr>
          <w:t>пунктом 2.1</w:t>
        </w:r>
      </w:hyperlink>
      <w:r>
        <w:t xml:space="preserve"> настоящего раздела;</w:t>
      </w:r>
    </w:p>
    <w:p w:rsidR="00000000" w:rsidRDefault="005913C5">
      <w:pPr>
        <w:pStyle w:val="ConsPlusNormal"/>
        <w:spacing w:before="240"/>
        <w:ind w:firstLine="540"/>
        <w:jc w:val="both"/>
      </w:pPr>
      <w:r>
        <w:t>непредставление (представление не в полном объеме) документов, указанных в объявлении о проведении отбора, предусмотренных на</w:t>
      </w:r>
      <w:r>
        <w:t>стоящим Порядком;</w:t>
      </w:r>
    </w:p>
    <w:p w:rsidR="00000000" w:rsidRDefault="005913C5">
      <w:pPr>
        <w:pStyle w:val="ConsPlusNormal"/>
        <w:spacing w:before="240"/>
        <w:ind w:firstLine="540"/>
        <w:jc w:val="both"/>
      </w:pPr>
      <w:r>
        <w:t>несоответствие представленных заявителем заявок и (или) документов требованиям, установленным в объявлении о проведении отбора, предусмотренных настоящим Порядком;</w:t>
      </w:r>
    </w:p>
    <w:p w:rsidR="00000000" w:rsidRDefault="005913C5">
      <w:pPr>
        <w:pStyle w:val="ConsPlusNormal"/>
        <w:spacing w:before="240"/>
        <w:ind w:firstLine="540"/>
        <w:jc w:val="both"/>
      </w:pPr>
      <w:r>
        <w:t>недостоверность информации, содержащейся в документах, представленных заяв</w:t>
      </w:r>
      <w:r>
        <w:t>ителем в целях подтверждения соответствия установленным настоящим Порядком требованиям;</w:t>
      </w:r>
    </w:p>
    <w:p w:rsidR="00000000" w:rsidRDefault="005913C5">
      <w:pPr>
        <w:pStyle w:val="ConsPlusNormal"/>
        <w:spacing w:before="240"/>
        <w:ind w:firstLine="540"/>
        <w:jc w:val="both"/>
      </w:pPr>
      <w:r>
        <w:t>подача участником отбора заявки после даты, определенной для подачи заявок (при наличии технической возможности).</w:t>
      </w:r>
    </w:p>
    <w:p w:rsidR="00000000" w:rsidRDefault="005913C5">
      <w:pPr>
        <w:pStyle w:val="ConsPlusNormal"/>
        <w:jc w:val="both"/>
      </w:pPr>
      <w:r>
        <w:t>(абзац введен Приказом Министерства сельского хозяйств</w:t>
      </w:r>
      <w:r>
        <w:t>а и перерабатывающей промышленности Краснодарского края от 30.04.2025 N 194)</w:t>
      </w:r>
    </w:p>
    <w:p w:rsidR="00000000" w:rsidRDefault="005913C5">
      <w:pPr>
        <w:pStyle w:val="ConsPlusNormal"/>
        <w:spacing w:before="240"/>
        <w:ind w:firstLine="540"/>
        <w:jc w:val="both"/>
      </w:pPr>
      <w:bookmarkStart w:id="37" w:name="Par363"/>
      <w:bookmarkEnd w:id="37"/>
      <w:r>
        <w:t>2.8.6. Победителями отбора получателей субсидий признаются заявители, включенные в рейтинг, сформированный уполномоченным органом по результатам ранжирования поступивш</w:t>
      </w:r>
      <w:r>
        <w:t xml:space="preserve">их заявок в пределах объема распределяемой субсидии, указанного в объявлении о проведении отбора получателей субсидий в соответствии с </w:t>
      </w:r>
      <w:hyperlink w:anchor="Par289" w:tooltip="1) объявление о проведении отбора получателей субсидий формируется в электронной форме посредством заполнения соответствующих экранных форм веб-интерфейса ГИИС &quot;Электронный бюджет&quot;, подписывается усиленной квалифицированной электронной подписью руководителя уполномоченного органа (уполномоченного им лица), публикуется в соответствии с распоряжением N 309-р в информационно-телекоммуникационной сети &quot;Интернет&quot; на официальном сайте уполномоченного органа с размещением на едином портале указателей страниц да..." w:history="1">
        <w:r>
          <w:rPr>
            <w:color w:val="0000FF"/>
          </w:rPr>
          <w:t>подпунктом 1 пункта 2.7</w:t>
        </w:r>
      </w:hyperlink>
      <w:r>
        <w:t xml:space="preserve"> настоящего раздела.</w:t>
      </w:r>
    </w:p>
    <w:p w:rsidR="00000000" w:rsidRDefault="005913C5">
      <w:pPr>
        <w:pStyle w:val="ConsPlusNormal"/>
        <w:spacing w:before="240"/>
        <w:ind w:firstLine="540"/>
        <w:jc w:val="both"/>
      </w:pPr>
      <w:r>
        <w:t>Уполномоченный орган принимает решение о пре</w:t>
      </w:r>
      <w:r>
        <w:t>доставлении субсидии, которое оформляется приказом уполномоченного органа в течение трех дней со дня утверждения протокола подведения итогов отбора получателей субсидии.</w:t>
      </w:r>
    </w:p>
    <w:p w:rsidR="00000000" w:rsidRDefault="005913C5">
      <w:pPr>
        <w:pStyle w:val="ConsPlusNormal"/>
        <w:spacing w:before="240"/>
        <w:ind w:firstLine="540"/>
        <w:jc w:val="both"/>
      </w:pPr>
      <w:bookmarkStart w:id="38" w:name="Par365"/>
      <w:bookmarkEnd w:id="38"/>
      <w:r>
        <w:t>2.8.7. В целях завершения отбора получателей субсидий и определения победи</w:t>
      </w:r>
      <w:r>
        <w:t>телей формируется протокол подведения итогов отбора получателей субсидий.</w:t>
      </w:r>
    </w:p>
    <w:p w:rsidR="00000000" w:rsidRDefault="005913C5">
      <w:pPr>
        <w:pStyle w:val="ConsPlusNormal"/>
        <w:jc w:val="both"/>
      </w:pPr>
      <w:r>
        <w:t>(в ред. Приказа Министерства сельского хозяйства и перерабатывающей промышленности Краснодарского края от 30.04.2025 N 194)</w:t>
      </w:r>
    </w:p>
    <w:p w:rsidR="00000000" w:rsidRDefault="005913C5">
      <w:pPr>
        <w:pStyle w:val="ConsPlusNormal"/>
        <w:spacing w:before="240"/>
        <w:ind w:firstLine="540"/>
        <w:jc w:val="both"/>
      </w:pPr>
      <w:r>
        <w:t xml:space="preserve">При указании в протоколе подведения итогов отбора размера </w:t>
      </w:r>
      <w:r>
        <w:t xml:space="preserve">субсидии, предусмотренной для предоставления получателю субсидий в соответствии с </w:t>
      </w:r>
      <w:hyperlink w:anchor="Par365" w:tooltip="2.8.7. В целях завершения отбора получателей субсидий и определения победителей формируется протокол подведения итогов отбора получателей субсидий." w:history="1">
        <w:r>
          <w:rPr>
            <w:color w:val="0000FF"/>
          </w:rPr>
          <w:t>а</w:t>
        </w:r>
        <w:r>
          <w:rPr>
            <w:color w:val="0000FF"/>
          </w:rPr>
          <w:t>бзацем первым</w:t>
        </w:r>
      </w:hyperlink>
      <w:r>
        <w:t xml:space="preserve"> настоящего пункта, в случае несоответствия запрашиваемого им размера субсидии порядку расчета размера субсидии, установленному настоящим Порядком, уполномоченный орган может скорректировать размер субсидии, предусмотренной для предоставлен</w:t>
      </w:r>
      <w:r>
        <w:t>ия такому получателю субсидии, но не выше размера, указанного им в заявке.</w:t>
      </w:r>
    </w:p>
    <w:p w:rsidR="00000000" w:rsidRDefault="005913C5">
      <w:pPr>
        <w:pStyle w:val="ConsPlusNormal"/>
        <w:jc w:val="both"/>
      </w:pPr>
      <w:r>
        <w:t>(в ред. Приказа Министерства сельского хозяйства и перерабатывающей промышленности Краснодарского края от 30.04.2025 N 194)</w:t>
      </w:r>
    </w:p>
    <w:p w:rsidR="00000000" w:rsidRDefault="005913C5">
      <w:pPr>
        <w:pStyle w:val="ConsPlusNormal"/>
        <w:spacing w:before="240"/>
        <w:ind w:firstLine="540"/>
        <w:jc w:val="both"/>
      </w:pPr>
      <w:r>
        <w:t>Протокол подведения итогов отбора получателей субсидий формируется на едином портале автоматически на основании результатов определения победителей отбора получателей субсидий и подписывается усиленной квалифицированной электронной подписью руководителя гл</w:t>
      </w:r>
      <w:r>
        <w:t>авного распорядителя бюджетных средств (уполномоченного им лица) в ГИИС "Электронный бюджет", а также размещается на едином портале и на официальном сайте уполномоченного органа в сети "Интернет" не позднее 1-го рабочего дня, следующего за днем его подписа</w:t>
      </w:r>
      <w:r>
        <w:t>ния.</w:t>
      </w:r>
    </w:p>
    <w:p w:rsidR="00000000" w:rsidRDefault="005913C5">
      <w:pPr>
        <w:pStyle w:val="ConsPlusNormal"/>
        <w:spacing w:before="240"/>
        <w:ind w:firstLine="540"/>
        <w:jc w:val="both"/>
      </w:pPr>
      <w:r>
        <w:t>Внесение изменений в протокол подведения итогов отбора осуществляется не позднее 10 календарных дней со дня подписания протокола подведения итогов отбора путем формирования новых версий указанных протоколов с указанием причин внесения изменений.</w:t>
      </w:r>
    </w:p>
    <w:p w:rsidR="00000000" w:rsidRDefault="005913C5">
      <w:pPr>
        <w:pStyle w:val="ConsPlusNormal"/>
        <w:jc w:val="both"/>
      </w:pPr>
      <w:r>
        <w:t>(абза</w:t>
      </w:r>
      <w:r>
        <w:t>ц введен Приказом Министерства сельского хозяйства и перерабатывающей промышленности Краснодарского края от 10.01.2025 N 4)</w:t>
      </w:r>
    </w:p>
    <w:p w:rsidR="00000000" w:rsidRDefault="005913C5">
      <w:pPr>
        <w:pStyle w:val="ConsPlusNormal"/>
        <w:spacing w:before="240"/>
        <w:ind w:firstLine="540"/>
        <w:jc w:val="both"/>
      </w:pPr>
      <w:r>
        <w:t>2.8.8. Протокол подведения итогов отбора получателей субсидий включает следующие сведения:</w:t>
      </w:r>
    </w:p>
    <w:p w:rsidR="00000000" w:rsidRDefault="005913C5">
      <w:pPr>
        <w:pStyle w:val="ConsPlusNormal"/>
        <w:spacing w:before="240"/>
        <w:ind w:firstLine="540"/>
        <w:jc w:val="both"/>
      </w:pPr>
      <w:r>
        <w:t>дата, время и место проведения рассмотрен</w:t>
      </w:r>
      <w:r>
        <w:t>ия заявок;</w:t>
      </w:r>
    </w:p>
    <w:p w:rsidR="00000000" w:rsidRDefault="005913C5">
      <w:pPr>
        <w:pStyle w:val="ConsPlusNormal"/>
        <w:spacing w:before="240"/>
        <w:ind w:firstLine="540"/>
        <w:jc w:val="both"/>
      </w:pPr>
      <w:r>
        <w:t>информация о заявителях, заявки которых были рассмотрены;</w:t>
      </w:r>
    </w:p>
    <w:p w:rsidR="00000000" w:rsidRDefault="005913C5">
      <w:pPr>
        <w:pStyle w:val="ConsPlusNormal"/>
        <w:spacing w:before="240"/>
        <w:ind w:firstLine="540"/>
        <w:jc w:val="both"/>
      </w:pPr>
      <w:r>
        <w:t>информация о заявителях,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p>
    <w:p w:rsidR="00000000" w:rsidRDefault="005913C5">
      <w:pPr>
        <w:pStyle w:val="ConsPlusNormal"/>
        <w:spacing w:before="240"/>
        <w:ind w:firstLine="540"/>
        <w:jc w:val="both"/>
      </w:pPr>
      <w:r>
        <w:t>наименован</w:t>
      </w:r>
      <w:r>
        <w:t>ие получателя (получателей) субсидии, с которым заключается Соглашение и размер предоставляемой ему субсидии.</w:t>
      </w:r>
    </w:p>
    <w:p w:rsidR="00000000" w:rsidRDefault="005913C5">
      <w:pPr>
        <w:pStyle w:val="ConsPlusNormal"/>
        <w:spacing w:before="240"/>
        <w:ind w:firstLine="540"/>
        <w:jc w:val="both"/>
      </w:pPr>
      <w:bookmarkStart w:id="39" w:name="Par377"/>
      <w:bookmarkEnd w:id="39"/>
      <w:r>
        <w:t>2.8.9. Порядок отзыва заявителями заявок - отзыв заявки заявителем возможен в любое время до даты окончания проведения отбора.</w:t>
      </w:r>
    </w:p>
    <w:p w:rsidR="00000000" w:rsidRDefault="005913C5">
      <w:pPr>
        <w:pStyle w:val="ConsPlusNormal"/>
        <w:spacing w:before="240"/>
        <w:ind w:firstLine="540"/>
        <w:jc w:val="both"/>
      </w:pPr>
      <w:bookmarkStart w:id="40" w:name="Par378"/>
      <w:bookmarkEnd w:id="40"/>
      <w:r>
        <w:t>2.8.10. Порядок внесения заявителями изменений в заявки:</w:t>
      </w:r>
    </w:p>
    <w:p w:rsidR="00000000" w:rsidRDefault="005913C5">
      <w:pPr>
        <w:pStyle w:val="ConsPlusNormal"/>
        <w:spacing w:before="240"/>
        <w:ind w:firstLine="540"/>
        <w:jc w:val="both"/>
      </w:pPr>
      <w:r>
        <w:t>1) внесение изменений в заявку возможно:</w:t>
      </w:r>
    </w:p>
    <w:p w:rsidR="00000000" w:rsidRDefault="005913C5">
      <w:pPr>
        <w:pStyle w:val="ConsPlusNormal"/>
        <w:spacing w:before="240"/>
        <w:ind w:firstLine="540"/>
        <w:jc w:val="both"/>
      </w:pPr>
      <w:r>
        <w:t>до дня окончания срока приема заявок после формирования заявителем в электронной форме уведомления об отзыве заявки и последующего формирования новой зая</w:t>
      </w:r>
      <w:r>
        <w:t>вки;</w:t>
      </w:r>
    </w:p>
    <w:p w:rsidR="00000000" w:rsidRDefault="005913C5">
      <w:pPr>
        <w:pStyle w:val="ConsPlusNormal"/>
        <w:spacing w:before="240"/>
        <w:ind w:firstLine="540"/>
        <w:jc w:val="both"/>
      </w:pPr>
      <w:r>
        <w:t xml:space="preserve">на этапе рассмотрения заявки по решению уполномоченного органа о возврате заявки на доработку с учетом положений </w:t>
      </w:r>
      <w:hyperlink w:anchor="Par383" w:tooltip="2.8.11. Порядок возврата заявок заявителям на доработку:" w:history="1">
        <w:r>
          <w:rPr>
            <w:color w:val="0000FF"/>
          </w:rPr>
          <w:t>подпункта 2.8.11 пункта 2.8</w:t>
        </w:r>
      </w:hyperlink>
      <w:r>
        <w:t xml:space="preserve"> настоящего раздела;</w:t>
      </w:r>
    </w:p>
    <w:p w:rsidR="00000000" w:rsidRDefault="005913C5">
      <w:pPr>
        <w:pStyle w:val="ConsPlusNormal"/>
        <w:spacing w:before="240"/>
        <w:ind w:firstLine="540"/>
        <w:jc w:val="both"/>
      </w:pPr>
      <w:r>
        <w:t>2) вн</w:t>
      </w:r>
      <w:r>
        <w:t>есение изменений в заявку допускается не более одного раза.</w:t>
      </w:r>
    </w:p>
    <w:p w:rsidR="00000000" w:rsidRDefault="005913C5">
      <w:pPr>
        <w:pStyle w:val="ConsPlusNormal"/>
        <w:spacing w:before="240"/>
        <w:ind w:firstLine="540"/>
        <w:jc w:val="both"/>
      </w:pPr>
      <w:bookmarkStart w:id="41" w:name="Par383"/>
      <w:bookmarkEnd w:id="41"/>
      <w:r>
        <w:t>2.8.11. Порядок возврата заявок заявителям на доработку:</w:t>
      </w:r>
    </w:p>
    <w:p w:rsidR="00000000" w:rsidRDefault="005913C5">
      <w:pPr>
        <w:pStyle w:val="ConsPlusNormal"/>
        <w:spacing w:before="240"/>
        <w:ind w:firstLine="540"/>
        <w:jc w:val="both"/>
      </w:pPr>
      <w:r>
        <w:t>1) направление заявки на доработку возможно не позднее 10 рабочих дней до окончания срока рассмотрения заявки;</w:t>
      </w:r>
    </w:p>
    <w:p w:rsidR="00000000" w:rsidRDefault="005913C5">
      <w:pPr>
        <w:pStyle w:val="ConsPlusNormal"/>
        <w:spacing w:before="240"/>
        <w:ind w:firstLine="540"/>
        <w:jc w:val="both"/>
      </w:pPr>
      <w:r>
        <w:t>2) основаниями д</w:t>
      </w:r>
      <w:r>
        <w:t>ля возврата заявки на доработку являются технические неточности, несоответствия, допущенные при заполнении заявки;</w:t>
      </w:r>
    </w:p>
    <w:p w:rsidR="00000000" w:rsidRDefault="005913C5">
      <w:pPr>
        <w:pStyle w:val="ConsPlusNormal"/>
        <w:spacing w:before="240"/>
        <w:ind w:firstLine="540"/>
        <w:jc w:val="both"/>
      </w:pPr>
      <w:r>
        <w:t>3) решения уполномоченного органа о возврате заявок на доработку принимаются в равной мере ко всем заявителям, при рассмотрении заявок которы</w:t>
      </w:r>
      <w:r>
        <w:t xml:space="preserve">х выявлены основания для их возврата на доработку, а также доводятся до заявителей с использованием ГИИС "Электронный бюджет" в течение одного рабочего дня со дня их принятия с указанием оснований для возврата заявки, а также положений заявки, нуждающихся </w:t>
      </w:r>
      <w:r>
        <w:t>в доработке;</w:t>
      </w:r>
    </w:p>
    <w:p w:rsidR="00000000" w:rsidRDefault="005913C5">
      <w:pPr>
        <w:pStyle w:val="ConsPlusNormal"/>
        <w:spacing w:before="240"/>
        <w:ind w:firstLine="540"/>
        <w:jc w:val="both"/>
      </w:pPr>
      <w:r>
        <w:t>4) заявитель должен направить скорректированную заявку не позднее второго рабочего дня со дня возврата его заявки на доработку.</w:t>
      </w:r>
    </w:p>
    <w:p w:rsidR="00000000" w:rsidRDefault="005913C5">
      <w:pPr>
        <w:pStyle w:val="ConsPlusNormal"/>
        <w:spacing w:before="240"/>
        <w:ind w:firstLine="540"/>
        <w:jc w:val="both"/>
      </w:pPr>
      <w:r>
        <w:t>2.8.12. Порядок и случаи отмены проведения отбора получателей субсидий:</w:t>
      </w:r>
    </w:p>
    <w:p w:rsidR="00000000" w:rsidRDefault="005913C5">
      <w:pPr>
        <w:pStyle w:val="ConsPlusNormal"/>
        <w:jc w:val="both"/>
      </w:pPr>
      <w:r>
        <w:t>(в ред. Приказа Министерства сельского хозя</w:t>
      </w:r>
      <w:r>
        <w:t>йства и перерабатывающей промышленности Краснодарского края от 30.04.2025 N 194)</w:t>
      </w:r>
    </w:p>
    <w:p w:rsidR="00000000" w:rsidRDefault="005913C5">
      <w:pPr>
        <w:pStyle w:val="ConsPlusNormal"/>
        <w:spacing w:before="240"/>
        <w:ind w:firstLine="540"/>
        <w:jc w:val="both"/>
      </w:pPr>
      <w:bookmarkStart w:id="42" w:name="Par390"/>
      <w:bookmarkEnd w:id="42"/>
      <w:r>
        <w:t xml:space="preserve">1) размещение объявления уполномоченным органом об отмене проведения отбора получателей субсидий на едином портале допускается не позднее чем за один рабочий день </w:t>
      </w:r>
      <w:r>
        <w:t>до даты окончания срока подачи заявок участниками отбора получателей субсидий;</w:t>
      </w:r>
    </w:p>
    <w:p w:rsidR="00000000" w:rsidRDefault="005913C5">
      <w:pPr>
        <w:pStyle w:val="ConsPlusNormal"/>
        <w:spacing w:before="240"/>
        <w:ind w:firstLine="540"/>
        <w:jc w:val="both"/>
      </w:pPr>
      <w:r>
        <w:t>2) объявление об отмене отбора получателей субсидий формируется в электронной форме посредством заполнения соответствующих экранных форм веб-интерфейса ГИИС "Электронный бюджет"</w:t>
      </w:r>
      <w:r>
        <w:t>, подписывается усиленной квалифицированной электронной подписью руководителя уполномоченного органа (уполномоченного им лица), размещается на едином портале и содержит информацию о причинах отмены отбора получателей субсидий;</w:t>
      </w:r>
    </w:p>
    <w:p w:rsidR="00000000" w:rsidRDefault="005913C5">
      <w:pPr>
        <w:pStyle w:val="ConsPlusNormal"/>
        <w:spacing w:before="240"/>
        <w:ind w:firstLine="540"/>
        <w:jc w:val="both"/>
      </w:pPr>
      <w:r>
        <w:t>3) заявители, подавшие заявки</w:t>
      </w:r>
      <w:r>
        <w:t>, информируются об отмене проведения отбора получателей субсидий в ГИИС "Электронный бюджет";</w:t>
      </w:r>
    </w:p>
    <w:p w:rsidR="00000000" w:rsidRDefault="005913C5">
      <w:pPr>
        <w:pStyle w:val="ConsPlusNormal"/>
        <w:jc w:val="both"/>
      </w:pPr>
      <w:r>
        <w:t>(в ред. Приказа Министерства сельского хозяйства и перерабатывающей промышленности Краснодарского края от 30.04.2025 N 194)</w:t>
      </w:r>
    </w:p>
    <w:p w:rsidR="00000000" w:rsidRDefault="005913C5">
      <w:pPr>
        <w:pStyle w:val="ConsPlusNormal"/>
        <w:spacing w:before="240"/>
        <w:ind w:firstLine="540"/>
        <w:jc w:val="both"/>
      </w:pPr>
      <w:r>
        <w:t>4) отбор получателей субсидий считаетс</w:t>
      </w:r>
      <w:r>
        <w:t>я отмененным со дня размещения объявления о его отмене на едином портале;</w:t>
      </w:r>
    </w:p>
    <w:p w:rsidR="00000000" w:rsidRDefault="005913C5">
      <w:pPr>
        <w:pStyle w:val="ConsPlusNormal"/>
        <w:spacing w:before="240"/>
        <w:ind w:firstLine="540"/>
        <w:jc w:val="both"/>
      </w:pPr>
      <w:r>
        <w:t xml:space="preserve">5) после окончания срока отмены проведения отбора получателей субсидий в соответствии с </w:t>
      </w:r>
      <w:hyperlink w:anchor="Par390" w:tooltip="1) размещение объявления уполномоченным органом об отмене проведения отбора получателей субсидий на едином портале допускается не позднее чем за один рабочий день до даты окончания срока подачи заявок участниками отбора получателей субсидий;" w:history="1">
        <w:r>
          <w:rPr>
            <w:color w:val="0000FF"/>
          </w:rPr>
          <w:t>подпунктом 1</w:t>
        </w:r>
      </w:hyperlink>
      <w:r>
        <w:t xml:space="preserve"> настоящего подпункта и до заключения Соглашения с победителем (побе</w:t>
      </w:r>
      <w:r>
        <w:t>дителями) отбора получателей субсидий уполномоченный орган может отменить отбор получателей субсидий только в случае возникновения обстоятельств непреодолимой силы в соответствии с пунктом 3 статьи 401 Гражданского кодекса Российской Федерации;</w:t>
      </w:r>
    </w:p>
    <w:p w:rsidR="00000000" w:rsidRDefault="005913C5">
      <w:pPr>
        <w:pStyle w:val="ConsPlusNormal"/>
        <w:spacing w:before="240"/>
        <w:ind w:firstLine="540"/>
        <w:jc w:val="both"/>
      </w:pPr>
      <w:r>
        <w:t>6) решение об отмене проведения отбора принимается в случае уменьшения в полном объеме бюджетных ассигнований и лимитов бюджетных обязательств, доведенных уполномоченному органу на предоставление субсидий.</w:t>
      </w:r>
    </w:p>
    <w:p w:rsidR="00000000" w:rsidRDefault="005913C5">
      <w:pPr>
        <w:pStyle w:val="ConsPlusNormal"/>
        <w:jc w:val="both"/>
      </w:pPr>
      <w:r>
        <w:t>(пп. 6 введен Приказом Министерства сельского хозя</w:t>
      </w:r>
      <w:r>
        <w:t>йства и перерабатывающей промышленности Краснодарского края от 30.04.2025 N 194)</w:t>
      </w:r>
    </w:p>
    <w:p w:rsidR="00000000" w:rsidRDefault="005913C5">
      <w:pPr>
        <w:pStyle w:val="ConsPlusNormal"/>
        <w:spacing w:before="240"/>
        <w:ind w:firstLine="540"/>
        <w:jc w:val="both"/>
      </w:pPr>
      <w:bookmarkStart w:id="43" w:name="Par398"/>
      <w:bookmarkEnd w:id="43"/>
      <w:r>
        <w:t>2.9. Размер субсидии и порядок расчета размера субсидии.</w:t>
      </w:r>
    </w:p>
    <w:p w:rsidR="00000000" w:rsidRDefault="005913C5">
      <w:pPr>
        <w:pStyle w:val="ConsPlusNormal"/>
        <w:spacing w:before="240"/>
        <w:ind w:firstLine="540"/>
        <w:jc w:val="both"/>
      </w:pPr>
      <w:r>
        <w:t>2.9.1. Субсидия, распределяемая в рамках отбора получателей субсидий, распределяется между заявителями, вк</w:t>
      </w:r>
      <w:r>
        <w:t xml:space="preserve">люченными в рейтинг, указанный в </w:t>
      </w:r>
      <w:hyperlink w:anchor="Par363" w:tooltip="2.8.6. Победителями отбора получателей субсидий признаются заявители, включенные в рейтинг, сформированный уполномоченным органом по результатам ранжирования поступивших заявок в пределах объема распределяемой субсидии, указанного в объявлении о проведении отбора получателей субсидий в соответствии с подпунктом 1 пункта 2.7 настоящего раздела." w:history="1">
        <w:r>
          <w:rPr>
            <w:color w:val="0000FF"/>
          </w:rPr>
          <w:t>подпункте 2.8.6 пункта 2.8</w:t>
        </w:r>
      </w:hyperlink>
      <w:r>
        <w:t xml:space="preserve"> настоящего раздела следующим способом:</w:t>
      </w:r>
    </w:p>
    <w:p w:rsidR="00000000" w:rsidRDefault="005913C5">
      <w:pPr>
        <w:pStyle w:val="ConsPlusNormal"/>
        <w:spacing w:before="240"/>
        <w:ind w:firstLine="540"/>
        <w:jc w:val="both"/>
      </w:pPr>
      <w:r>
        <w:t>заявителю, прошедшему отбор, которому п</w:t>
      </w:r>
      <w:r>
        <w:t>рисвоен первый порядковый номер в рейтинге, распределяется размер субсидии, равный значению размера, указанному им в заявке.</w:t>
      </w:r>
    </w:p>
    <w:p w:rsidR="00000000" w:rsidRDefault="005913C5">
      <w:pPr>
        <w:pStyle w:val="ConsPlusNormal"/>
        <w:spacing w:before="240"/>
        <w:ind w:firstLine="540"/>
        <w:jc w:val="both"/>
      </w:pPr>
      <w:r>
        <w:t>В случае если субсидия, распределяемая в рамках отбора получателей субсидий, больше размера субсидии, указанного в заявке участника</w:t>
      </w:r>
      <w:r>
        <w:t xml:space="preserve"> отбора получателей субсидий, которому присвоен первый порядковый номер, оставшийся размер субсидии распределяется между остальными заявителями, включенными в рейтинг.</w:t>
      </w:r>
    </w:p>
    <w:p w:rsidR="00000000" w:rsidRDefault="005913C5">
      <w:pPr>
        <w:pStyle w:val="ConsPlusNormal"/>
        <w:spacing w:before="240"/>
        <w:ind w:firstLine="540"/>
        <w:jc w:val="both"/>
      </w:pPr>
      <w:r>
        <w:t>Каждому следующему заявителю, включенному в рейтинг, распределяется размер субсидии, рав</w:t>
      </w:r>
      <w:r>
        <w:t>ный размеру, указанному им в заявке, в случае если указанный им размер меньше нераспределенного размера субсидии либо равен ему.</w:t>
      </w:r>
    </w:p>
    <w:p w:rsidR="00000000" w:rsidRDefault="005913C5">
      <w:pPr>
        <w:pStyle w:val="ConsPlusNormal"/>
        <w:spacing w:before="240"/>
        <w:ind w:firstLine="540"/>
        <w:jc w:val="both"/>
      </w:pPr>
      <w:r>
        <w:t>В случае если размер субсидии, указанный заявителем в заявке, больше нераспределенного размера субсидии, такому заявителю при е</w:t>
      </w:r>
      <w:r>
        <w:t>го согласии распределяется весь оставшийся нераспределенный размер субсидии, без изменения указанного заявителем в заявке значения результата предоставления субсидии.</w:t>
      </w:r>
    </w:p>
    <w:p w:rsidR="00000000" w:rsidRDefault="005913C5">
      <w:pPr>
        <w:pStyle w:val="ConsPlusNormal"/>
        <w:spacing w:before="240"/>
        <w:ind w:firstLine="540"/>
        <w:jc w:val="both"/>
      </w:pPr>
      <w:r>
        <w:t>2.9.2. Субсидии рассчитываются по следующим ставкам:</w:t>
      </w:r>
    </w:p>
    <w:p w:rsidR="00000000" w:rsidRDefault="005913C5">
      <w:pPr>
        <w:pStyle w:val="ConsPlusNormal"/>
        <w:spacing w:before="240"/>
        <w:ind w:firstLine="540"/>
        <w:jc w:val="both"/>
      </w:pPr>
      <w:r>
        <w:t>1) на приобретение имущества в целях</w:t>
      </w:r>
      <w:r>
        <w:t xml:space="preserve"> последующей передачи (реализации) приобретенного имущества в собственность членов (кроме ассоциированных членов) сельскохозяйственного потребительского кооператива - в размере, не превышающем 50 процентов затрат, но не более 3 млн. рублей из расчета на од</w:t>
      </w:r>
      <w:r>
        <w:t>ин сельскохозяйственный потребительский кооператив. Стоимость такого имущества, передаваемого (реализуемого) в собственность одного члена сельскохозяйственного потребительского кооператива, не может превышать 30 процентов общей стоимости этого имущества. Р</w:t>
      </w:r>
      <w:r>
        <w:t>азмер причитающейся суммы субсидии заявителю рассчитывается по формуле:</w:t>
      </w:r>
    </w:p>
    <w:p w:rsidR="00000000" w:rsidRDefault="005913C5">
      <w:pPr>
        <w:pStyle w:val="ConsPlusNormal"/>
        <w:jc w:val="both"/>
      </w:pPr>
    </w:p>
    <w:p w:rsidR="00000000" w:rsidRDefault="005913C5">
      <w:pPr>
        <w:pStyle w:val="ConsPlusNormal"/>
        <w:jc w:val="center"/>
      </w:pPr>
      <w:r>
        <w:t>S = V x 50%, где:</w:t>
      </w:r>
    </w:p>
    <w:p w:rsidR="00000000" w:rsidRDefault="005913C5">
      <w:pPr>
        <w:pStyle w:val="ConsPlusNormal"/>
        <w:jc w:val="both"/>
      </w:pPr>
    </w:p>
    <w:p w:rsidR="00000000" w:rsidRDefault="005913C5">
      <w:pPr>
        <w:pStyle w:val="ConsPlusNormal"/>
        <w:ind w:firstLine="540"/>
        <w:jc w:val="both"/>
      </w:pPr>
      <w:r>
        <w:t>S - сумма причитающейся субсидии, рублей;</w:t>
      </w:r>
    </w:p>
    <w:p w:rsidR="00000000" w:rsidRDefault="005913C5">
      <w:pPr>
        <w:pStyle w:val="ConsPlusNormal"/>
        <w:spacing w:before="240"/>
        <w:ind w:firstLine="540"/>
        <w:jc w:val="both"/>
      </w:pPr>
      <w:r>
        <w:t>V - сумма затрат заявителя, понесенных на приобретение имущества, рублей;</w:t>
      </w:r>
    </w:p>
    <w:p w:rsidR="00000000" w:rsidRDefault="005913C5">
      <w:pPr>
        <w:pStyle w:val="ConsPlusNormal"/>
        <w:spacing w:before="240"/>
        <w:ind w:firstLine="540"/>
        <w:jc w:val="both"/>
      </w:pPr>
      <w:r>
        <w:t>2) на приобретение крупного рогатого скота, мелк</w:t>
      </w:r>
      <w:r>
        <w:t>ого рогатого скота в целях замены указанных сельскохозяйственных животных, больных или инфицированных лейкозом, бруцеллезом, оспой овец, принадлежащих членам (кроме ассоциированных членов) указанного сельскохозяйственного потребительского кооператива на пр</w:t>
      </w:r>
      <w:r>
        <w:t>аве собственности, - в размере, не превышающем 50 процентов затрат, но не более 10 млн. рублей из расчета на один сельскохозяйственный потребительский кооператив. Размер причитающейся суммы субсидии заявителю рассчитывается по формуле:</w:t>
      </w:r>
    </w:p>
    <w:p w:rsidR="00000000" w:rsidRDefault="005913C5">
      <w:pPr>
        <w:pStyle w:val="ConsPlusNormal"/>
        <w:jc w:val="both"/>
      </w:pPr>
    </w:p>
    <w:p w:rsidR="00000000" w:rsidRDefault="005913C5">
      <w:pPr>
        <w:pStyle w:val="ConsPlusNormal"/>
        <w:ind w:firstLine="540"/>
        <w:jc w:val="both"/>
      </w:pPr>
      <w:r>
        <w:t>S = V x 50%, где:</w:t>
      </w:r>
    </w:p>
    <w:p w:rsidR="00000000" w:rsidRDefault="005913C5">
      <w:pPr>
        <w:pStyle w:val="ConsPlusNormal"/>
        <w:jc w:val="both"/>
      </w:pPr>
    </w:p>
    <w:p w:rsidR="00000000" w:rsidRDefault="005913C5">
      <w:pPr>
        <w:pStyle w:val="ConsPlusNormal"/>
        <w:ind w:firstLine="540"/>
        <w:jc w:val="both"/>
      </w:pPr>
      <w:r>
        <w:t>S - сумма причитающейся субсидии, рублей;</w:t>
      </w:r>
    </w:p>
    <w:p w:rsidR="00000000" w:rsidRDefault="005913C5">
      <w:pPr>
        <w:pStyle w:val="ConsPlusNormal"/>
        <w:spacing w:before="240"/>
        <w:ind w:firstLine="540"/>
        <w:jc w:val="both"/>
      </w:pPr>
      <w:r>
        <w:t>V - сумма затрат заявителя, понесенных на приобретение крупного рогатого скота, мелкого рогатого скота рублей;</w:t>
      </w:r>
    </w:p>
    <w:p w:rsidR="00000000" w:rsidRDefault="005913C5">
      <w:pPr>
        <w:pStyle w:val="ConsPlusNormal"/>
        <w:jc w:val="both"/>
      </w:pPr>
      <w:r>
        <w:t>(пп. 2 в ред. Приказа Министерства сельского хозяйства и перерабатывающей промышленности Краснодарского</w:t>
      </w:r>
      <w:r>
        <w:t xml:space="preserve"> края от 30.04.2025 N 194)</w:t>
      </w:r>
    </w:p>
    <w:p w:rsidR="00000000" w:rsidRDefault="005913C5">
      <w:pPr>
        <w:pStyle w:val="ConsPlusNormal"/>
        <w:spacing w:before="240"/>
        <w:ind w:firstLine="540"/>
        <w:jc w:val="both"/>
      </w:pPr>
      <w:r>
        <w:t>3) на приобретение и последующее внесение в неделимый фонд сельскохозяйственной техники, специализированного автотранспорта, оборудования для организации хранения, переработки, упаковки, маркировки, транспортировки и реализации с</w:t>
      </w:r>
      <w:r>
        <w:t>ельскохозяйственной продукции и мобильных торговых объектов для оказания услуг членам сельскохозяйственного потребительского кооператива - в размере, не превышающем 50 процентов затрат, но не более 10 млн. рублей из расчета на один сельскохозяйственный пот</w:t>
      </w:r>
      <w:r>
        <w:t>ребительский кооператив. Размер причитающейся суммы субсидии заявителю рассчитывается по формуле:</w:t>
      </w:r>
    </w:p>
    <w:p w:rsidR="00000000" w:rsidRDefault="005913C5">
      <w:pPr>
        <w:pStyle w:val="ConsPlusNormal"/>
        <w:jc w:val="both"/>
      </w:pPr>
    </w:p>
    <w:p w:rsidR="00000000" w:rsidRDefault="005913C5">
      <w:pPr>
        <w:pStyle w:val="ConsPlusNormal"/>
        <w:jc w:val="center"/>
      </w:pPr>
      <w:r>
        <w:t>S = V x 50%, где:</w:t>
      </w:r>
    </w:p>
    <w:p w:rsidR="00000000" w:rsidRDefault="005913C5">
      <w:pPr>
        <w:pStyle w:val="ConsPlusNormal"/>
        <w:jc w:val="both"/>
      </w:pPr>
    </w:p>
    <w:p w:rsidR="00000000" w:rsidRDefault="005913C5">
      <w:pPr>
        <w:pStyle w:val="ConsPlusNormal"/>
        <w:ind w:firstLine="540"/>
        <w:jc w:val="both"/>
      </w:pPr>
      <w:r>
        <w:t>S - сумма причитающейся субсидии, рублей;</w:t>
      </w:r>
    </w:p>
    <w:p w:rsidR="00000000" w:rsidRDefault="005913C5">
      <w:pPr>
        <w:pStyle w:val="ConsPlusNormal"/>
        <w:spacing w:before="240"/>
        <w:ind w:firstLine="540"/>
        <w:jc w:val="both"/>
      </w:pPr>
      <w:r>
        <w:t>V - сумма затрат заявителя, понесенных на приобретение сельскохозяйственной техники, специализированного автотранспорта, оборудования для организации хранения, переработки, упаковки, маркировки, транспортировки и реализации сельскохозяйственной продукции и</w:t>
      </w:r>
      <w:r>
        <w:t xml:space="preserve"> мобильных торговых объектов для оказания услуг членам сельскохозяйственного потребительского кооператива, рублей;</w:t>
      </w:r>
    </w:p>
    <w:p w:rsidR="00000000" w:rsidRDefault="005913C5">
      <w:pPr>
        <w:pStyle w:val="ConsPlusNormal"/>
        <w:spacing w:before="240"/>
        <w:ind w:firstLine="540"/>
        <w:jc w:val="both"/>
      </w:pPr>
      <w:r>
        <w:t>4) на закупку сельскохозяйственной продукции (кроме мяса свиней и свиней на убой) и (или) дикорастущих пищевых ресурсов у членов сельскохозяй</w:t>
      </w:r>
      <w:r>
        <w:t>ственного потребительского кооператива (кроме ассоциированных членов) и (или) у граждан, ведущих личные подсобные хозяйства, не являющихся членами этого сельскохозяйственного потребительского кооператива, - в размере, не превышающем:</w:t>
      </w:r>
    </w:p>
    <w:p w:rsidR="00000000" w:rsidRDefault="005913C5">
      <w:pPr>
        <w:pStyle w:val="ConsPlusNormal"/>
        <w:spacing w:before="240"/>
        <w:ind w:firstLine="540"/>
        <w:jc w:val="both"/>
      </w:pPr>
      <w:r>
        <w:t>10 процентов затрат, -</w:t>
      </w:r>
      <w:r>
        <w:t xml:space="preserve"> если выручка от реализации продукции и (или) дикорастущих пищевых ресурсов, закупленных у членов сельскохозяйственного потребительского кооператива и (или) у граждан, ведущих личные подсобные хозяйства, не являющихся членами этого сельскохозяйственного по</w:t>
      </w:r>
      <w:r>
        <w:t>требительского кооператива, по итогам отчетного бухгалтерского периода (квартала) текущего финансового года, за который предоставляется возмещение части затрат, составляет от 100 тыс. рублей до 5000 тыс. рублей включительно;</w:t>
      </w:r>
    </w:p>
    <w:p w:rsidR="00000000" w:rsidRDefault="005913C5">
      <w:pPr>
        <w:pStyle w:val="ConsPlusNormal"/>
        <w:jc w:val="both"/>
      </w:pPr>
      <w:r>
        <w:t>(в ред. Приказа Министерства се</w:t>
      </w:r>
      <w:r>
        <w:t>льского хозяйства и перерабатывающей промышленности Краснодарского края от 30.04.2025 N 194)</w:t>
      </w:r>
    </w:p>
    <w:p w:rsidR="00000000" w:rsidRDefault="005913C5">
      <w:pPr>
        <w:pStyle w:val="ConsPlusNormal"/>
        <w:spacing w:before="240"/>
        <w:ind w:firstLine="540"/>
        <w:jc w:val="both"/>
      </w:pPr>
      <w:r>
        <w:t>12 процентов затрат, - если выручка от реализации продукции и (или) дикорастущих пищевых ресурсов, закупленных у членов сельскохозяйственного потребительского кооп</w:t>
      </w:r>
      <w:r>
        <w:t>ератива и (или) у граждан, ведущих личные подсобные хозяйства, не являющихся членами этого сельскохозяйственного потребительского кооператива, по итогам отчетного бухгалтерского периода (квартала) текущего финансового года, за который предоставляется возме</w:t>
      </w:r>
      <w:r>
        <w:t>щение части затрат, составляет от 5001 тыс. рублей до 25000 тыс. рублей включительно;</w:t>
      </w:r>
    </w:p>
    <w:p w:rsidR="00000000" w:rsidRDefault="005913C5">
      <w:pPr>
        <w:pStyle w:val="ConsPlusNormal"/>
        <w:jc w:val="both"/>
      </w:pPr>
      <w:r>
        <w:t>(в ред. Приказа Министерства сельского хозяйства и перерабатывающей промышленности Краснодарского края от 30.04.2025 N 194)</w:t>
      </w:r>
    </w:p>
    <w:p w:rsidR="00000000" w:rsidRDefault="005913C5">
      <w:pPr>
        <w:pStyle w:val="ConsPlusNormal"/>
        <w:spacing w:before="240"/>
        <w:ind w:firstLine="540"/>
        <w:jc w:val="both"/>
      </w:pPr>
      <w:r>
        <w:t>15 процентов затрат, но не более 20 млн. рубле</w:t>
      </w:r>
      <w:r>
        <w:t>й из расчета на один сельскохозяйственный потребительский кооператив, - если выручка от реализации продукции и (или) дикорастущих пищевых ресурсов, закупленных у членов сельскохозяйственного потребительского кооператива и (или) у граждан, ведущих личные по</w:t>
      </w:r>
      <w:r>
        <w:t>дсобные хозяйства, не являющихся членами этого сельскохозяйственного потребительского кооператива, по итогам отчетного бухгалтерского периода (квартала) текущего финансового года, за который предоставляется возмещение части затрат, составляет более 25000 т</w:t>
      </w:r>
      <w:r>
        <w:t>ыс. рублей.</w:t>
      </w:r>
    </w:p>
    <w:p w:rsidR="00000000" w:rsidRDefault="005913C5">
      <w:pPr>
        <w:pStyle w:val="ConsPlusNormal"/>
        <w:jc w:val="both"/>
      </w:pPr>
      <w:r>
        <w:t>(в ред. Приказа Министерства сельского хозяйства и перерабатывающей промышленности Краснодарского края от 30.04.2025 N 194)</w:t>
      </w:r>
    </w:p>
    <w:p w:rsidR="00000000" w:rsidRDefault="005913C5">
      <w:pPr>
        <w:pStyle w:val="ConsPlusNormal"/>
        <w:spacing w:before="240"/>
        <w:ind w:firstLine="540"/>
        <w:jc w:val="both"/>
      </w:pPr>
      <w:r>
        <w:t>Выручка от реализации продукции и (или) дикорастущих пищевых ресурсов, закупленных у членов сельскохозяйственного потреб</w:t>
      </w:r>
      <w:r>
        <w:t xml:space="preserve">ительского кооператива и (или) у граждан, ведущих личные подсобные хозяйства, не являющихся членами этого сельскохозяйственного потребительского кооператива, в целях предоставления средств, предусмотренных настоящим подпунктом, рассчитывается по тому виду </w:t>
      </w:r>
      <w:r>
        <w:t>продукции или виду дикорастущих пищевых ресурсов, которые закуплены данным сельскохозяйственным потребительским кооперативом у своих членов и (или) у граждан, ведущих личные подсобные хозяйства, не являющихся членами этого сельскохозяйственного потребитель</w:t>
      </w:r>
      <w:r>
        <w:t>ского кооператива;</w:t>
      </w:r>
    </w:p>
    <w:p w:rsidR="00000000" w:rsidRDefault="005913C5">
      <w:pPr>
        <w:pStyle w:val="ConsPlusNormal"/>
        <w:spacing w:before="240"/>
        <w:ind w:firstLine="540"/>
        <w:jc w:val="both"/>
      </w:pPr>
      <w:r>
        <w:t>5) на уплату лизинговых платежей за приобретенные в лизинг объекты для организации хранения, переработки, упаковки, маркировки и реализации сельскохозяйственной продукции, а также оборудования для их комплектации, - в размере, не превыша</w:t>
      </w:r>
      <w:r>
        <w:t>ющем 20 процентов затрат, но не более 5 млн. рублей из расчета на один сельскохозяйственный потребительский кооператив.</w:t>
      </w:r>
    </w:p>
    <w:p w:rsidR="00000000" w:rsidRDefault="005913C5">
      <w:pPr>
        <w:pStyle w:val="ConsPlusNormal"/>
        <w:jc w:val="both"/>
      </w:pPr>
      <w:r>
        <w:t>(в ред. Приказа Министерства сельского хозяйства и перерабатывающей промышленности Краснодарского края от 30.04.2025 N 194)</w:t>
      </w:r>
    </w:p>
    <w:p w:rsidR="00000000" w:rsidRDefault="005913C5">
      <w:pPr>
        <w:pStyle w:val="ConsPlusNormal"/>
        <w:spacing w:before="240"/>
        <w:ind w:firstLine="540"/>
        <w:jc w:val="both"/>
      </w:pPr>
      <w:bookmarkStart w:id="44" w:name="Par434"/>
      <w:bookmarkEnd w:id="44"/>
      <w:r>
        <w:t>2.10. Условия и порядок заключения между уполномоченным органом и получателем субсидии Соглашения, дополнительного соглашения к Соглашению, в том числе дополнительного соглашения о расторжении Соглашения:</w:t>
      </w:r>
    </w:p>
    <w:p w:rsidR="00000000" w:rsidRDefault="005913C5">
      <w:pPr>
        <w:pStyle w:val="ConsPlusNormal"/>
        <w:spacing w:before="240"/>
        <w:ind w:firstLine="540"/>
        <w:jc w:val="both"/>
      </w:pPr>
      <w:bookmarkStart w:id="45" w:name="Par435"/>
      <w:bookmarkEnd w:id="45"/>
      <w:r>
        <w:t>1) субсидии предоставляются на основани</w:t>
      </w:r>
      <w:r>
        <w:t>и Соглашения, при необходимости заключаются дополнительные соглашения к Соглашению. Соглашение заключается в ГИИС "Электронный бюджет" в соответствии с типовыми формами, установленными Министерством финансов Российской Федерации.</w:t>
      </w:r>
    </w:p>
    <w:p w:rsidR="00000000" w:rsidRDefault="005913C5">
      <w:pPr>
        <w:pStyle w:val="ConsPlusNormal"/>
        <w:jc w:val="both"/>
      </w:pPr>
      <w:r>
        <w:t>(в ред. Приказа Министерст</w:t>
      </w:r>
      <w:r>
        <w:t>ва сельского хозяйства и перерабатывающей промышленности Краснодарского края от 30.04.2025 N 194)</w:t>
      </w:r>
    </w:p>
    <w:p w:rsidR="00000000" w:rsidRDefault="005913C5">
      <w:pPr>
        <w:pStyle w:val="ConsPlusNormal"/>
        <w:spacing w:before="240"/>
        <w:ind w:firstLine="540"/>
        <w:jc w:val="both"/>
      </w:pPr>
      <w:r>
        <w:t>Заявитель подписывает Соглашения в течение двух рабочих дней, следующих за днем направления Соглашения заявителю в ГИИС "Электронный бюджет";</w:t>
      </w:r>
    </w:p>
    <w:p w:rsidR="00000000" w:rsidRDefault="005913C5">
      <w:pPr>
        <w:pStyle w:val="ConsPlusNormal"/>
        <w:spacing w:before="240"/>
        <w:ind w:firstLine="540"/>
        <w:jc w:val="both"/>
      </w:pPr>
      <w:r>
        <w:t>2) обязательными</w:t>
      </w:r>
      <w:r>
        <w:t xml:space="preserve"> условиями Соглашения являются:</w:t>
      </w:r>
    </w:p>
    <w:p w:rsidR="00000000" w:rsidRDefault="005913C5">
      <w:pPr>
        <w:pStyle w:val="ConsPlusNormal"/>
        <w:spacing w:before="240"/>
        <w:ind w:firstLine="540"/>
        <w:jc w:val="both"/>
      </w:pPr>
      <w:r>
        <w:t>согласие заявителя на осуществление уполномоченным органом и органами государственного финансового контроля проверок соблюдения им порядка и условий предоставления субсидии;</w:t>
      </w:r>
    </w:p>
    <w:p w:rsidR="00000000" w:rsidRDefault="005913C5">
      <w:pPr>
        <w:pStyle w:val="ConsPlusNormal"/>
        <w:spacing w:before="240"/>
        <w:ind w:firstLine="540"/>
        <w:jc w:val="both"/>
      </w:pPr>
      <w:r>
        <w:t>установление значений результатов предоставления с</w:t>
      </w:r>
      <w:r>
        <w:t>убсидии;</w:t>
      </w:r>
    </w:p>
    <w:p w:rsidR="00000000" w:rsidRDefault="005913C5">
      <w:pPr>
        <w:pStyle w:val="ConsPlusNormal"/>
        <w:spacing w:before="240"/>
        <w:ind w:firstLine="540"/>
        <w:jc w:val="both"/>
      </w:pPr>
      <w:r>
        <w:t>обязательство заявителя увеличить объем выручки, по состоянию на 31 декабря года предоставления субсидии из расчета в объеме не менее 103,76 процентов от объема выручки в году, предшествующем году получения субсидии;</w:t>
      </w:r>
    </w:p>
    <w:p w:rsidR="00000000" w:rsidRDefault="005913C5">
      <w:pPr>
        <w:pStyle w:val="ConsPlusNormal"/>
        <w:spacing w:before="240"/>
        <w:ind w:firstLine="540"/>
        <w:jc w:val="both"/>
      </w:pPr>
      <w:r>
        <w:t>3) в случае уменьшения уполном</w:t>
      </w:r>
      <w:r>
        <w:t>оченному органу ранее доведенных лимитов бюджетных обязательств, приводящего к невозможности предоставления субсидии в размере, определенном в Соглашении, условия о согласовании новых условий Соглашения или о расторжении соглашения при недостижении согласи</w:t>
      </w:r>
      <w:r>
        <w:t>я по новым условиям;</w:t>
      </w:r>
    </w:p>
    <w:p w:rsidR="00000000" w:rsidRDefault="005913C5">
      <w:pPr>
        <w:pStyle w:val="ConsPlusNormal"/>
        <w:spacing w:before="240"/>
        <w:ind w:firstLine="540"/>
        <w:jc w:val="both"/>
      </w:pPr>
      <w:r>
        <w:t>в случае заключения дополнительного соглашения между администрацией Краснодарского края и Министерством сельского хозяйства Российской Федерации о предоставлении субсидии из федерального бюджета бюджету субъекта Российской Федерации, в</w:t>
      </w:r>
      <w:r>
        <w:t xml:space="preserve"> части корректировки наименования результатов использования субсидии, уполномоченный орган заключает с получателями субсидии дополнительное соглашение к Соглашению о предоставлении субсидии или дополнительное соглашение о расторжении при недостижении согла</w:t>
      </w:r>
      <w:r>
        <w:t>сия по новым условиям;</w:t>
      </w:r>
    </w:p>
    <w:p w:rsidR="00000000" w:rsidRDefault="005913C5">
      <w:pPr>
        <w:pStyle w:val="ConsPlusNormal"/>
        <w:spacing w:before="240"/>
        <w:ind w:firstLine="540"/>
        <w:jc w:val="both"/>
      </w:pPr>
      <w:r>
        <w:t>4) 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w:t>
      </w:r>
      <w:r>
        <w:t xml:space="preserve"> в обязательстве с указанием в Соглашении юридического лица, являющегося правопреемником.</w:t>
      </w:r>
    </w:p>
    <w:p w:rsidR="00000000" w:rsidRDefault="005913C5">
      <w:pPr>
        <w:pStyle w:val="ConsPlusNormal"/>
        <w:spacing w:before="240"/>
        <w:ind w:firstLine="540"/>
        <w:jc w:val="both"/>
      </w:pPr>
      <w:r>
        <w:t>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w:t>
      </w:r>
      <w:r>
        <w:t>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аб</w:t>
      </w:r>
      <w:r>
        <w:t>зацем вторым пункта 5 статьи 23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w:t>
      </w:r>
      <w:r>
        <w:t>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соответствующий бюджет бюджетной системы Российской Федерации;</w:t>
      </w:r>
    </w:p>
    <w:p w:rsidR="00000000" w:rsidRDefault="005913C5">
      <w:pPr>
        <w:pStyle w:val="ConsPlusNormal"/>
        <w:spacing w:before="240"/>
        <w:ind w:firstLine="540"/>
        <w:jc w:val="both"/>
      </w:pPr>
      <w:r>
        <w:t>5) заявитель, прошедший отбор, призна</w:t>
      </w:r>
      <w:r>
        <w:t>ется уклонившимся от заключения Соглашения в случае:</w:t>
      </w:r>
    </w:p>
    <w:p w:rsidR="00000000" w:rsidRDefault="005913C5">
      <w:pPr>
        <w:pStyle w:val="ConsPlusNormal"/>
        <w:spacing w:before="240"/>
        <w:ind w:firstLine="540"/>
        <w:jc w:val="both"/>
      </w:pPr>
      <w:r>
        <w:t>поступления в уполномоченный орган письменного заявления заявителя об отказе от подписания Соглашения;</w:t>
      </w:r>
    </w:p>
    <w:p w:rsidR="00000000" w:rsidRDefault="005913C5">
      <w:pPr>
        <w:pStyle w:val="ConsPlusNormal"/>
        <w:spacing w:before="240"/>
        <w:ind w:firstLine="540"/>
        <w:jc w:val="both"/>
      </w:pPr>
      <w:r>
        <w:t>неподписания заявителем Соглашения в течение двух рабочих дней, следующих за днем направления Соглашения заявителю в ГИИС "Электронный бюджет";</w:t>
      </w:r>
    </w:p>
    <w:p w:rsidR="00000000" w:rsidRDefault="005913C5">
      <w:pPr>
        <w:pStyle w:val="ConsPlusNormal"/>
        <w:spacing w:before="240"/>
        <w:ind w:firstLine="540"/>
        <w:jc w:val="both"/>
      </w:pPr>
      <w:bookmarkStart w:id="46" w:name="Par449"/>
      <w:bookmarkEnd w:id="46"/>
      <w:r>
        <w:t>6) уполномоченный орган может отказаться от заключения Соглашения с заявителем, прошедшим отбор, в с</w:t>
      </w:r>
      <w:r>
        <w:t>лучае обнаружения факта несоответствия требованиям, указанным в объявлении о проведении отбора получателей субсидий, или представления получателем субсидии недостоверной информации.</w:t>
      </w:r>
    </w:p>
    <w:p w:rsidR="00000000" w:rsidRDefault="005913C5">
      <w:pPr>
        <w:pStyle w:val="ConsPlusNormal"/>
        <w:spacing w:before="240"/>
        <w:ind w:firstLine="540"/>
        <w:jc w:val="both"/>
      </w:pPr>
      <w:bookmarkStart w:id="47" w:name="Par450"/>
      <w:bookmarkEnd w:id="47"/>
      <w:r>
        <w:t>2.11. Результатом предоставления субсидий является: "Обеспечен</w:t>
      </w:r>
      <w:r>
        <w:t>о развитие сельскохозяйственных потребительских кооперативов и переработчиков с целью прироста объема реализации сельскохозяйственной продукции (единиц)" на дату подачи заявки.</w:t>
      </w:r>
    </w:p>
    <w:p w:rsidR="00000000" w:rsidRDefault="005913C5">
      <w:pPr>
        <w:pStyle w:val="ConsPlusNormal"/>
        <w:jc w:val="both"/>
      </w:pPr>
      <w:r>
        <w:t>(в ред. Приказа Министерства сельского хозяйства и перерабатывающей промышленно</w:t>
      </w:r>
      <w:r>
        <w:t>сти Краснодарского края от 30.04.2025 N 194)</w:t>
      </w:r>
    </w:p>
    <w:p w:rsidR="00000000" w:rsidRDefault="005913C5">
      <w:pPr>
        <w:pStyle w:val="ConsPlusNormal"/>
        <w:spacing w:before="240"/>
        <w:ind w:firstLine="540"/>
        <w:jc w:val="both"/>
      </w:pPr>
      <w:r>
        <w:t>Результат предоставления субсидии должен соответствовать типам результатов предоставления субсидии, определенным в соответствии с установленным Министерством финансов Российской Федерации порядком проведения мон</w:t>
      </w:r>
      <w:r>
        <w:t>иторинга достижения результатов предоставления субсидии.</w:t>
      </w:r>
    </w:p>
    <w:p w:rsidR="00000000" w:rsidRDefault="005913C5">
      <w:pPr>
        <w:pStyle w:val="ConsPlusNormal"/>
        <w:spacing w:before="240"/>
        <w:ind w:firstLine="540"/>
        <w:jc w:val="both"/>
      </w:pPr>
      <w:r>
        <w:t>2.12. Субсидии перечисляются получателю субсидий с лицевого счета уполномоченного органа на расчетные или корреспондентские счета, открытые получателем субсидии в учреждениях Центрального банка Росси</w:t>
      </w:r>
      <w:r>
        <w:t>йской Федерации или кредитных организациях, не позднее 10-го рабочего дня следующего за днем принятия решения о предоставлении субсидии, на основании направленных в министерство финансов Краснодарского края распоряжений о совершении казначейских платежей в</w:t>
      </w:r>
      <w:r>
        <w:t xml:space="preserve"> электронном виде государственным казенным учреждением Краснодарского края "Центр бухгалтерского учета".</w:t>
      </w:r>
    </w:p>
    <w:p w:rsidR="00000000" w:rsidRDefault="005913C5">
      <w:pPr>
        <w:pStyle w:val="ConsPlusNormal"/>
        <w:spacing w:before="240"/>
        <w:ind w:firstLine="540"/>
        <w:jc w:val="both"/>
      </w:pPr>
      <w:r>
        <w:t>2.13. Основания для отказа в предоставлении субсидии:</w:t>
      </w:r>
    </w:p>
    <w:p w:rsidR="00000000" w:rsidRDefault="005913C5">
      <w:pPr>
        <w:pStyle w:val="ConsPlusNormal"/>
        <w:spacing w:before="240"/>
        <w:ind w:firstLine="540"/>
        <w:jc w:val="both"/>
      </w:pPr>
      <w:r>
        <w:t>1) несоответствие представленных получателем субсидии документов требованиям, определенным настоя</w:t>
      </w:r>
      <w:r>
        <w:t>щим порядком, или непредставление (представление не в полном объеме) указанных документов;</w:t>
      </w:r>
    </w:p>
    <w:p w:rsidR="00000000" w:rsidRDefault="005913C5">
      <w:pPr>
        <w:pStyle w:val="ConsPlusNormal"/>
        <w:spacing w:before="240"/>
        <w:ind w:firstLine="540"/>
        <w:jc w:val="both"/>
      </w:pPr>
      <w:r>
        <w:t>2) установление факта недостоверности представленной получателем субсидии информации;</w:t>
      </w:r>
    </w:p>
    <w:p w:rsidR="00000000" w:rsidRDefault="005913C5">
      <w:pPr>
        <w:pStyle w:val="ConsPlusNormal"/>
        <w:spacing w:before="240"/>
        <w:ind w:firstLine="540"/>
        <w:jc w:val="both"/>
      </w:pPr>
      <w:r>
        <w:t>3) освоение лимитов бюджетных обязательств, предусмотренных в бюджете Краснодар</w:t>
      </w:r>
      <w:r>
        <w:t>ского края на цели предоставления субсидии на текущий финансовый год.</w:t>
      </w:r>
    </w:p>
    <w:p w:rsidR="00000000" w:rsidRDefault="005913C5">
      <w:pPr>
        <w:pStyle w:val="ConsPlusNormal"/>
        <w:spacing w:before="240"/>
        <w:ind w:firstLine="540"/>
        <w:jc w:val="both"/>
      </w:pPr>
      <w:r>
        <w:t>2.14. Отбор получателей субсидий признается несостоявшимся в следующих случаях:</w:t>
      </w:r>
    </w:p>
    <w:p w:rsidR="00000000" w:rsidRDefault="005913C5">
      <w:pPr>
        <w:pStyle w:val="ConsPlusNormal"/>
        <w:spacing w:before="240"/>
        <w:ind w:firstLine="540"/>
        <w:jc w:val="both"/>
      </w:pPr>
      <w:r>
        <w:t>1) по окончании срока подачи заявок подана только одна заявка;</w:t>
      </w:r>
    </w:p>
    <w:p w:rsidR="00000000" w:rsidRDefault="005913C5">
      <w:pPr>
        <w:pStyle w:val="ConsPlusNormal"/>
        <w:spacing w:before="240"/>
        <w:ind w:firstLine="540"/>
        <w:jc w:val="both"/>
      </w:pPr>
      <w:r>
        <w:t>2) по результатам рассмотрения заявок тольк</w:t>
      </w:r>
      <w:r>
        <w:t>о одна заявка соответствует требованиям, установленным в объявлении о проведении отбора получателей субсидий;</w:t>
      </w:r>
    </w:p>
    <w:p w:rsidR="00000000" w:rsidRDefault="005913C5">
      <w:pPr>
        <w:pStyle w:val="ConsPlusNormal"/>
        <w:spacing w:before="240"/>
        <w:ind w:firstLine="540"/>
        <w:jc w:val="both"/>
      </w:pPr>
      <w:r>
        <w:t>3) по окончании срока подачи заявок не подано ни одной заявки;</w:t>
      </w:r>
    </w:p>
    <w:p w:rsidR="00000000" w:rsidRDefault="005913C5">
      <w:pPr>
        <w:pStyle w:val="ConsPlusNormal"/>
        <w:spacing w:before="240"/>
        <w:ind w:firstLine="540"/>
        <w:jc w:val="both"/>
      </w:pPr>
      <w:r>
        <w:t>4) по результатам рассмотрения заявок отклонены все заявки.</w:t>
      </w:r>
    </w:p>
    <w:p w:rsidR="00000000" w:rsidRDefault="005913C5">
      <w:pPr>
        <w:pStyle w:val="ConsPlusNormal"/>
        <w:spacing w:before="240"/>
        <w:ind w:firstLine="540"/>
        <w:jc w:val="both"/>
      </w:pPr>
      <w:r>
        <w:t>2.15. Соглашение заключ</w:t>
      </w:r>
      <w:r>
        <w:t>ается с участником отбора получателей субсидий, признанного несостоявшимся, в случае, если по результатам рассмотрения заявок единственная заявка признана соответствующей требованиям, установленным в объявлении о проведении отбора получателей субсидий.</w:t>
      </w:r>
    </w:p>
    <w:p w:rsidR="00000000" w:rsidRDefault="005913C5">
      <w:pPr>
        <w:pStyle w:val="ConsPlusNormal"/>
        <w:spacing w:before="240"/>
        <w:ind w:firstLine="540"/>
        <w:jc w:val="both"/>
      </w:pPr>
      <w:r>
        <w:t>2.1</w:t>
      </w:r>
      <w:r>
        <w:t xml:space="preserve">6. В случае отказа уполномоченного органа от заключения Соглашения с получателем субсидий по основаниям, предусмотренным </w:t>
      </w:r>
      <w:hyperlink w:anchor="Par449" w:tooltip="6) уполномоченный орган может отказаться от заключения Соглашения с заявителем, прошедшим отбор, в случае обнаружения факта несоответствия требованиям, указанным в объявлении о проведении отбора получателей субсидий, или представления получателем субсидии недостоверной информации." w:history="1">
        <w:r>
          <w:rPr>
            <w:color w:val="0000FF"/>
          </w:rPr>
          <w:t>подпунктом 6 пункта 2.10</w:t>
        </w:r>
      </w:hyperlink>
      <w:r>
        <w:t xml:space="preserve"> настоящего раздела, отказа получателя субсидий от заключ</w:t>
      </w:r>
      <w:r>
        <w:t xml:space="preserve">ения Соглашения, неподписания получателем субсидии Соглашения в срок, определенный объявлением о проведении отбора получателей субсидий в соответствии с </w:t>
      </w:r>
      <w:hyperlink w:anchor="Par435" w:tooltip="1) субсидии предоставляются на основании Соглашения, при необходимости заключаются дополнительные соглашения к Соглашению. Соглашение заключается в ГИИС &quot;Электронный бюджет&quot; в соответствии с типовыми формами, установленными Министерством финансов Российской Федерации." w:history="1">
        <w:r>
          <w:rPr>
            <w:color w:val="0000FF"/>
          </w:rPr>
          <w:t>подпунктом 1 пункта 2.10</w:t>
        </w:r>
      </w:hyperlink>
      <w:r>
        <w:t xml:space="preserve"> настоящего раздела, уполномоченный </w:t>
      </w:r>
      <w:r>
        <w:t>орган направляет иным заявителям, прошедшим отбор получателей субсидий, заявки которых в части запрашиваемого размера субсидии не были удовлетворены в полном объеме, предложение об увеличении размера субсидии и результатов ее предоставления или заключает С</w:t>
      </w:r>
      <w:r>
        <w:t>оглашение с заявителем, прошедшим отбор, заявка которого имеет следующий в порядке убывания рейтинг заявки после последнего получателя субсидии, с которым заключается Соглашение.</w:t>
      </w:r>
    </w:p>
    <w:p w:rsidR="00000000" w:rsidRDefault="005913C5">
      <w:pPr>
        <w:pStyle w:val="ConsPlusNormal"/>
        <w:spacing w:before="240"/>
        <w:ind w:firstLine="540"/>
        <w:jc w:val="both"/>
      </w:pPr>
      <w:r>
        <w:t>2.17. В случаях наличия по результатам проведения отбора получателей субсидий</w:t>
      </w:r>
      <w:r>
        <w:t xml:space="preserve"> остатка лимитов бюджетных обязательств на предоставление субсидии на соответствующий финансовый год, не распределенного между получателями субсидий, увеличения лимитов бюджетных обязательств, отказа получателей субсидий от заключения Соглашения, расторжен</w:t>
      </w:r>
      <w:r>
        <w:t>ия Соглашения с получателем субсидии уполномоченный орган может принять решение о проведении дополнительного отбора получателей субсидий в соответствии с положениями настоящего Порядка, предусмотренными для проведения отбора получателей субсидий.</w:t>
      </w:r>
    </w:p>
    <w:p w:rsidR="00000000" w:rsidRDefault="005913C5">
      <w:pPr>
        <w:pStyle w:val="ConsPlusNormal"/>
        <w:spacing w:before="240"/>
        <w:ind w:firstLine="540"/>
        <w:jc w:val="both"/>
      </w:pPr>
      <w:r>
        <w:t>2.18. В с</w:t>
      </w:r>
      <w:r>
        <w:t>лучаях увеличения уполномоченному органу лимитов бюджетных обязательств на предоставление субсидии в пределах текущего финансового года, отказа получателей субсидии от заключения Соглашения, расторжения соглашения с получателем субсидии и наличия заявителе</w:t>
      </w:r>
      <w:r>
        <w:t>й, прошедших отбор получателей субсидий, которым отказано в предоставлении субсидии по причине недостаточности лимитов бюджетных обязательств на предоставление субсидии или признанных прошедшими отбор, заявки которых в части запрашиваемого размера субсидии</w:t>
      </w:r>
      <w:r>
        <w:t xml:space="preserve"> не были удовлетворены в полном объеме, субсидия может распределяться без повторного проведения отбора получателей субсидий с учетом присвоенного ранее номера в рейтинге или по решению уполномоченного органа средств может направляться получателям субсидии </w:t>
      </w:r>
      <w:r>
        <w:t>предложение об увеличении размера субсидии и значения результата предоставления субсидии.</w:t>
      </w:r>
    </w:p>
    <w:p w:rsidR="00000000" w:rsidRDefault="005913C5">
      <w:pPr>
        <w:pStyle w:val="ConsPlusNormal"/>
        <w:spacing w:before="240"/>
        <w:ind w:firstLine="540"/>
        <w:jc w:val="both"/>
      </w:pPr>
      <w:r>
        <w:t>2.19. Исключен. - Приказ Министерства сельского хозяйства и перерабатывающей промышленности Краснодарского края от 30.04.2025 N 194.</w:t>
      </w:r>
    </w:p>
    <w:p w:rsidR="00000000" w:rsidRDefault="005913C5">
      <w:pPr>
        <w:pStyle w:val="ConsPlusNormal"/>
        <w:jc w:val="both"/>
      </w:pPr>
    </w:p>
    <w:p w:rsidR="00000000" w:rsidRDefault="005913C5">
      <w:pPr>
        <w:pStyle w:val="ConsPlusTitle"/>
        <w:jc w:val="center"/>
        <w:outlineLvl w:val="1"/>
      </w:pPr>
      <w:r>
        <w:t>3. Требования к представлению от</w:t>
      </w:r>
      <w:r>
        <w:t>четности и проведению</w:t>
      </w:r>
    </w:p>
    <w:p w:rsidR="00000000" w:rsidRDefault="005913C5">
      <w:pPr>
        <w:pStyle w:val="ConsPlusTitle"/>
        <w:jc w:val="center"/>
      </w:pPr>
      <w:r>
        <w:t>мониторинга достижения результатов предоставления субсидии</w:t>
      </w:r>
    </w:p>
    <w:p w:rsidR="00000000" w:rsidRDefault="005913C5">
      <w:pPr>
        <w:pStyle w:val="ConsPlusNormal"/>
        <w:jc w:val="both"/>
      </w:pPr>
    </w:p>
    <w:p w:rsidR="00000000" w:rsidRDefault="005913C5">
      <w:pPr>
        <w:pStyle w:val="ConsPlusNormal"/>
        <w:ind w:firstLine="540"/>
        <w:jc w:val="both"/>
      </w:pPr>
      <w:r>
        <w:t>3.1. Получатель субсидии представляет следующую отчетность:</w:t>
      </w:r>
    </w:p>
    <w:p w:rsidR="00000000" w:rsidRDefault="005913C5">
      <w:pPr>
        <w:pStyle w:val="ConsPlusNormal"/>
        <w:spacing w:before="240"/>
        <w:ind w:firstLine="540"/>
        <w:jc w:val="both"/>
      </w:pPr>
      <w:bookmarkStart w:id="48" w:name="Par473"/>
      <w:bookmarkEnd w:id="48"/>
      <w:r>
        <w:t>1) отчет о достижении значений результатов предоставления субсидии, а также характеристик результата (при их установлении) по форме, предусмотренной типовыми формами, установленными Министерством финансов Российской Федерации для соглашений, в ГИИС "Электр</w:t>
      </w:r>
      <w:r>
        <w:t>онный бюджет" не позднее 10 рабочих дней со дня, следующего за днем заключения соглашения;</w:t>
      </w:r>
    </w:p>
    <w:p w:rsidR="00000000" w:rsidRDefault="005913C5">
      <w:pPr>
        <w:pStyle w:val="ConsPlusNormal"/>
        <w:spacing w:before="240"/>
        <w:ind w:firstLine="540"/>
        <w:jc w:val="both"/>
      </w:pPr>
      <w:r>
        <w:t>2) дополнительную отчетность по форме и в сроки, определенные Соглашением:</w:t>
      </w:r>
    </w:p>
    <w:p w:rsidR="00000000" w:rsidRDefault="005913C5">
      <w:pPr>
        <w:pStyle w:val="ConsPlusNormal"/>
        <w:spacing w:before="240"/>
        <w:ind w:firstLine="540"/>
        <w:jc w:val="both"/>
      </w:pPr>
      <w:bookmarkStart w:id="49" w:name="Par475"/>
      <w:bookmarkEnd w:id="49"/>
      <w:r>
        <w:t>отчет о деятельности получателя средств из бюджета Краснодарского края, предос</w:t>
      </w:r>
      <w:r>
        <w:t>тавляется один раз в полгода не позднее 15-го числа месяца, следующего за отчетным полугодием;</w:t>
      </w:r>
    </w:p>
    <w:p w:rsidR="00000000" w:rsidRDefault="005913C5">
      <w:pPr>
        <w:pStyle w:val="ConsPlusNormal"/>
        <w:spacing w:before="240"/>
        <w:ind w:firstLine="540"/>
        <w:jc w:val="both"/>
      </w:pPr>
      <w:bookmarkStart w:id="50" w:name="Par476"/>
      <w:bookmarkEnd w:id="50"/>
      <w:r>
        <w:t>отчет за текущий финансовый год о финансово-экономическом состоянии товаропроизводителей агропромышленного комплекса, сельскохозяйственных товаропрои</w:t>
      </w:r>
      <w:r>
        <w:t>зводителей, получателей средств, производителей зерновых культур Краснодарского края, по форме, утвержденной приказом Министерства сельского хозяйства Российской Федерации.</w:t>
      </w:r>
    </w:p>
    <w:p w:rsidR="00000000" w:rsidRDefault="005913C5">
      <w:pPr>
        <w:pStyle w:val="ConsPlusNormal"/>
        <w:spacing w:before="240"/>
        <w:ind w:firstLine="540"/>
        <w:jc w:val="both"/>
      </w:pPr>
      <w:r>
        <w:t>3.2. Уполномоченный орган осуществляет проверку и принятие отчета:</w:t>
      </w:r>
    </w:p>
    <w:p w:rsidR="00000000" w:rsidRDefault="005913C5">
      <w:pPr>
        <w:pStyle w:val="ConsPlusNormal"/>
        <w:spacing w:before="240"/>
        <w:ind w:firstLine="540"/>
        <w:jc w:val="both"/>
      </w:pPr>
      <w:r>
        <w:t xml:space="preserve">указанного в </w:t>
      </w:r>
      <w:hyperlink w:anchor="Par473" w:tooltip="1) отчет о достижении значений результатов предоставления субсидии, а также характеристик результата (при их установлении) по форме, предусмотренной типовыми формами, установленными Министерством финансов Российской Федерации для соглашений, в ГИИС &quot;Электронный бюджет&quot; не позднее 10 рабочих дней со дня, следующего за днем заключения соглашения;" w:history="1">
        <w:r>
          <w:rPr>
            <w:color w:val="0000FF"/>
          </w:rPr>
          <w:t>подпункте 1 пункта 3.1</w:t>
        </w:r>
      </w:hyperlink>
      <w:r>
        <w:t xml:space="preserve"> настоящего раздела - в срок, не превышающий 20 рабочих дней со дня представления отчета;</w:t>
      </w:r>
    </w:p>
    <w:p w:rsidR="00000000" w:rsidRDefault="005913C5">
      <w:pPr>
        <w:pStyle w:val="ConsPlusNormal"/>
        <w:spacing w:before="240"/>
        <w:ind w:firstLine="540"/>
        <w:jc w:val="both"/>
      </w:pPr>
      <w:r>
        <w:t xml:space="preserve">указанного в </w:t>
      </w:r>
      <w:hyperlink w:anchor="Par475" w:tooltip="отчет о деятельности получателя средств из бюджета Краснодарского края, предоставляется один раз в полгода не позднее 15-го числа месяца, следующего за отчетным полугодием;" w:history="1">
        <w:r>
          <w:rPr>
            <w:color w:val="0000FF"/>
          </w:rPr>
          <w:t>абзаце втором подпункта 2 пункта 3.1</w:t>
        </w:r>
      </w:hyperlink>
      <w:r>
        <w:t xml:space="preserve"> настоящего раздела - в срок, не</w:t>
      </w:r>
      <w:r>
        <w:t xml:space="preserve"> превышающий 20 рабочих дней со дня представления отчета;</w:t>
      </w:r>
    </w:p>
    <w:p w:rsidR="00000000" w:rsidRDefault="005913C5">
      <w:pPr>
        <w:pStyle w:val="ConsPlusNormal"/>
        <w:spacing w:before="240"/>
        <w:ind w:firstLine="540"/>
        <w:jc w:val="both"/>
      </w:pPr>
      <w:r>
        <w:t xml:space="preserve">указанного в </w:t>
      </w:r>
      <w:hyperlink w:anchor="Par476" w:tooltip="отчет за текущий финансовый год о финансово-экономическом состоянии товаропроизводителей агропромышленного комплекса, сельскохозяйственных товаропроизводителей, получателей средств, производителей зерновых культур Краснодарского края, по форме, утвержденной приказом Министерства сельского хозяйства Российской Федерации." w:history="1">
        <w:r>
          <w:rPr>
            <w:color w:val="0000FF"/>
          </w:rPr>
          <w:t>абзаце третьем подпункта 2 пункта 3.1</w:t>
        </w:r>
      </w:hyperlink>
      <w:r>
        <w:t xml:space="preserve"> настоящего раздела - в срок, не превышающий 60 рабочи</w:t>
      </w:r>
      <w:r>
        <w:t>х дней со дня представления отчета.</w:t>
      </w:r>
    </w:p>
    <w:p w:rsidR="00000000" w:rsidRDefault="005913C5">
      <w:pPr>
        <w:pStyle w:val="ConsPlusNormal"/>
        <w:spacing w:before="240"/>
        <w:ind w:firstLine="540"/>
        <w:jc w:val="both"/>
      </w:pPr>
      <w:r>
        <w:t>3.3. Проведение мониторинга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w:t>
      </w:r>
      <w:r>
        <w:t>сидии (контрольная точка) не осуществляется.</w:t>
      </w:r>
    </w:p>
    <w:p w:rsidR="00000000" w:rsidRDefault="005913C5">
      <w:pPr>
        <w:pStyle w:val="ConsPlusNormal"/>
        <w:jc w:val="both"/>
      </w:pPr>
    </w:p>
    <w:p w:rsidR="00000000" w:rsidRDefault="005913C5">
      <w:pPr>
        <w:pStyle w:val="ConsPlusTitle"/>
        <w:jc w:val="center"/>
        <w:outlineLvl w:val="1"/>
      </w:pPr>
      <w:r>
        <w:t>4. Требования об осуществлении контроля за соблюдением</w:t>
      </w:r>
    </w:p>
    <w:p w:rsidR="00000000" w:rsidRDefault="005913C5">
      <w:pPr>
        <w:pStyle w:val="ConsPlusTitle"/>
        <w:jc w:val="center"/>
      </w:pPr>
      <w:r>
        <w:t>условий и порядка предоставления субсидий и ответственности</w:t>
      </w:r>
    </w:p>
    <w:p w:rsidR="00000000" w:rsidRDefault="005913C5">
      <w:pPr>
        <w:pStyle w:val="ConsPlusTitle"/>
        <w:jc w:val="center"/>
      </w:pPr>
      <w:r>
        <w:t>за их нарушение</w:t>
      </w:r>
    </w:p>
    <w:p w:rsidR="00000000" w:rsidRDefault="005913C5">
      <w:pPr>
        <w:pStyle w:val="ConsPlusNormal"/>
        <w:jc w:val="both"/>
      </w:pPr>
    </w:p>
    <w:p w:rsidR="00000000" w:rsidRDefault="005913C5">
      <w:pPr>
        <w:pStyle w:val="ConsPlusNormal"/>
        <w:ind w:firstLine="540"/>
        <w:jc w:val="both"/>
      </w:pPr>
      <w:r>
        <w:t>4.1. Проверка соблюдения получателем субсидии условий и порядка предоставления</w:t>
      </w:r>
      <w:r>
        <w:t xml:space="preserve"> субсидий, в том числе в части достижения результатов предоставления субсидии, осуществляется уполномоченным органом, а также органами государственного (муниципального) финансового контроля в соответствии со статьями 268.1 и 269.2 Бюджетного кодекса Россий</w:t>
      </w:r>
      <w:r>
        <w:t>ской Федерации.</w:t>
      </w:r>
    </w:p>
    <w:p w:rsidR="00000000" w:rsidRDefault="005913C5">
      <w:pPr>
        <w:pStyle w:val="ConsPlusNormal"/>
        <w:jc w:val="both"/>
      </w:pPr>
      <w:r>
        <w:t>(в ред. Приказа Министерства сельского хозяйства и перерабатывающей промышленности Краснодарского края от 30.04.2025 N 194)</w:t>
      </w:r>
    </w:p>
    <w:p w:rsidR="00000000" w:rsidRDefault="005913C5">
      <w:pPr>
        <w:pStyle w:val="ConsPlusNormal"/>
        <w:spacing w:before="240"/>
        <w:ind w:firstLine="540"/>
        <w:jc w:val="both"/>
      </w:pPr>
      <w:r>
        <w:t>4.2. В случае нарушения получателем субсидии условий, установленных при предоставлении субсидии, выявленного в том ч</w:t>
      </w:r>
      <w:r>
        <w:t>исле по фактам проверок, проведенных главным распорядителем бюджетных средств и (или) органом государственного (муниципального) финансового контроля, к получателю субсидии применяются:</w:t>
      </w:r>
    </w:p>
    <w:p w:rsidR="00000000" w:rsidRDefault="005913C5">
      <w:pPr>
        <w:pStyle w:val="ConsPlusNormal"/>
        <w:spacing w:before="240"/>
        <w:ind w:firstLine="540"/>
        <w:jc w:val="both"/>
      </w:pPr>
      <w:r>
        <w:t>1) в случае нарушения получателем субсидии условий, установленных при п</w:t>
      </w:r>
      <w:r>
        <w:t>редоставлении субсидии, выявленного в том числе по фактам проверок, проведенных главным распорядителем бюджетных средств и органами государственного (муниципального) финансового контроля (за исключением случая недостижения значения результата предоставлени</w:t>
      </w:r>
      <w:r>
        <w:t>я субсидии), - мера ответственности в виде возврата субсидий в бюджет бюджетной системы Российской Федерации, из которого предоставлены субсидии в объеме выявленных нарушений, в следующем порядке:</w:t>
      </w:r>
    </w:p>
    <w:p w:rsidR="00000000" w:rsidRDefault="005913C5">
      <w:pPr>
        <w:pStyle w:val="ConsPlusNormal"/>
        <w:spacing w:before="240"/>
        <w:ind w:firstLine="540"/>
        <w:jc w:val="both"/>
      </w:pPr>
      <w:r>
        <w:t>уполномоченный орган в течение 10 календарных дней направля</w:t>
      </w:r>
      <w:r>
        <w:t>ет получателю субсидии требование о возврате субсидии после подписания акта проверки или получения акта проверки от органа государственного финансового контроля;</w:t>
      </w:r>
    </w:p>
    <w:p w:rsidR="00000000" w:rsidRDefault="005913C5">
      <w:pPr>
        <w:pStyle w:val="ConsPlusNormal"/>
        <w:spacing w:before="240"/>
        <w:ind w:firstLine="540"/>
        <w:jc w:val="both"/>
      </w:pPr>
      <w:r>
        <w:t>в случае неисполнения получателем обязательств, установленных Соглашением, в следующем порядке</w:t>
      </w:r>
      <w:r>
        <w:t>:</w:t>
      </w:r>
    </w:p>
    <w:p w:rsidR="00000000" w:rsidRDefault="005913C5">
      <w:pPr>
        <w:pStyle w:val="ConsPlusNormal"/>
        <w:spacing w:before="240"/>
        <w:ind w:firstLine="540"/>
        <w:jc w:val="both"/>
      </w:pPr>
      <w:r>
        <w:t xml:space="preserve">уполномоченный орган в течение 10 календарных дней с момента выявления нарушения обязательств, направляет получателю субсидии претензию о невыполнении обязательств Соглашения (далее - претензия) по форме, установленной Соглашением, получатель субсидии - </w:t>
      </w:r>
      <w:r>
        <w:t>устраняет указанные в претензии нарушения в течение 15 календарных дней со дня получения от уполномоченного органа претензии;</w:t>
      </w:r>
    </w:p>
    <w:p w:rsidR="00000000" w:rsidRDefault="005913C5">
      <w:pPr>
        <w:pStyle w:val="ConsPlusNormal"/>
        <w:spacing w:before="240"/>
        <w:ind w:firstLine="540"/>
        <w:jc w:val="both"/>
      </w:pPr>
      <w:r>
        <w:t>претензия считается полученной с момента подписания уполномоченным органом претензии в форме электронного документа в ГИИС "Электр</w:t>
      </w:r>
      <w:r>
        <w:t>онный бюджет";</w:t>
      </w:r>
    </w:p>
    <w:p w:rsidR="00000000" w:rsidRDefault="005913C5">
      <w:pPr>
        <w:pStyle w:val="ConsPlusNormal"/>
        <w:spacing w:before="240"/>
        <w:ind w:firstLine="540"/>
        <w:jc w:val="both"/>
      </w:pPr>
      <w:r>
        <w:t>при нарушении получателем субсидии срока устранения указанных в претензии нарушений, - уполномоченный орган направляет получателю субсидии требование о возврате субсидии в полном объеме, получатель субсидии - производит оплату в течение 15 к</w:t>
      </w:r>
      <w:r>
        <w:t>алендарных дней со дня получения от уполномоченного органа требования о возврате субсидии;</w:t>
      </w:r>
    </w:p>
    <w:p w:rsidR="00000000" w:rsidRDefault="005913C5">
      <w:pPr>
        <w:pStyle w:val="ConsPlusNormal"/>
        <w:spacing w:before="240"/>
        <w:ind w:firstLine="540"/>
        <w:jc w:val="both"/>
      </w:pPr>
      <w:r>
        <w:t>требование считается полученным с момента подписания уполномоченным органом требования в форме электронного документа в ГИИС "Электронный бюджет".</w:t>
      </w:r>
    </w:p>
    <w:p w:rsidR="00000000" w:rsidRDefault="005913C5">
      <w:pPr>
        <w:pStyle w:val="ConsPlusNormal"/>
        <w:spacing w:before="240"/>
        <w:ind w:firstLine="540"/>
        <w:jc w:val="both"/>
      </w:pPr>
      <w:r>
        <w:t xml:space="preserve">Получатель, может </w:t>
      </w:r>
      <w:r>
        <w:t>дополнительно извещаться путем отправки ему СМС-сообщений на номер телефона, указанный в заявке, и (или) направления претензии или требования на адрес электронной почты, указанный в заявке.</w:t>
      </w:r>
    </w:p>
    <w:p w:rsidR="00000000" w:rsidRDefault="005913C5">
      <w:pPr>
        <w:pStyle w:val="ConsPlusNormal"/>
        <w:spacing w:before="240"/>
        <w:ind w:firstLine="540"/>
        <w:jc w:val="both"/>
      </w:pPr>
      <w:r>
        <w:t>При нарушении получателем субсидии срока возврата субсидии уполномоченный орган в течение 30 календарных дней принимает меры по взысканию указанных средств в доход бюджета Краснодарского края в соответствии с законодательством Российской Федерации;</w:t>
      </w:r>
    </w:p>
    <w:p w:rsidR="00000000" w:rsidRDefault="005913C5">
      <w:pPr>
        <w:pStyle w:val="ConsPlusNormal"/>
        <w:spacing w:before="240"/>
        <w:ind w:firstLine="540"/>
        <w:jc w:val="both"/>
      </w:pPr>
      <w:r>
        <w:t>2) в сл</w:t>
      </w:r>
      <w:r>
        <w:t>учае недостижения значений результатов предоставления субсидии, установленного Соглашением - мера ответственности в виде возврата субсидий в бюджет бюджетной системы Российской Федерации, из которого предоставлены субсидии, в полном объеме.</w:t>
      </w:r>
    </w:p>
    <w:p w:rsidR="00000000" w:rsidRDefault="005913C5">
      <w:pPr>
        <w:pStyle w:val="ConsPlusNormal"/>
        <w:spacing w:before="240"/>
        <w:ind w:firstLine="540"/>
        <w:jc w:val="both"/>
      </w:pPr>
      <w:r>
        <w:t>При недостижени</w:t>
      </w:r>
      <w:r>
        <w:t>и получателем субсидии в установленные Соглашением сроки значения результата предоставления субсидии получатель субсидии уплачивает пени в размере одной трехсотшестидесятой ключевой ставки Центрального банка Российской Федерации, действующей на дату начала</w:t>
      </w:r>
      <w:r>
        <w:t xml:space="preserve"> начисления пени, от суммы субсидии, подлежащей возврату, за каждый день просрочки (с первого дня, следующего за плановой датой достижения результата предоставления субсидии, до дня возврата субсидии (части субсидии).</w:t>
      </w:r>
    </w:p>
    <w:p w:rsidR="00000000" w:rsidRDefault="005913C5">
      <w:pPr>
        <w:pStyle w:val="ConsPlusNormal"/>
        <w:spacing w:before="240"/>
        <w:ind w:firstLine="540"/>
        <w:jc w:val="both"/>
      </w:pPr>
      <w:r>
        <w:t>Уполномоченный орган в течение 30 кале</w:t>
      </w:r>
      <w:r>
        <w:t>ндарных дней со дня представления получателем субсидии отчета о достижении значений результата предоставления субсидии направляет заявителю требование о возврате субсидии и уплате пени.</w:t>
      </w:r>
    </w:p>
    <w:p w:rsidR="00000000" w:rsidRDefault="005913C5">
      <w:pPr>
        <w:pStyle w:val="ConsPlusNormal"/>
        <w:spacing w:before="240"/>
        <w:ind w:firstLine="540"/>
        <w:jc w:val="both"/>
      </w:pPr>
      <w:r>
        <w:t>Получатель субсидии производит возврат субсидии в установленном уполно</w:t>
      </w:r>
      <w:r>
        <w:t>моченным органом объеме в течение 15 календарных дней со дня получения от уполномоченного органа требования о возврате субсидии и уплате пени.</w:t>
      </w:r>
    </w:p>
    <w:p w:rsidR="00000000" w:rsidRDefault="005913C5">
      <w:pPr>
        <w:pStyle w:val="ConsPlusNormal"/>
        <w:spacing w:before="240"/>
        <w:ind w:firstLine="540"/>
        <w:jc w:val="both"/>
      </w:pPr>
      <w:r>
        <w:t>Требование считается полученным с момента подписания уполномоченным органом требования в форме электронного докум</w:t>
      </w:r>
      <w:r>
        <w:t>ента в ГИИС "Электронный бюджет".</w:t>
      </w:r>
    </w:p>
    <w:p w:rsidR="00000000" w:rsidRDefault="005913C5">
      <w:pPr>
        <w:pStyle w:val="ConsPlusNormal"/>
        <w:spacing w:before="240"/>
        <w:ind w:firstLine="540"/>
        <w:jc w:val="both"/>
      </w:pPr>
      <w:r>
        <w:t>Получатель, может дополнительно извещаться путем отправки ему СМС-сообщений на номер телефона, указанный в заявке, и (или) направления требования на адрес электронной почты, указанный в заявке.</w:t>
      </w:r>
    </w:p>
    <w:p w:rsidR="00000000" w:rsidRDefault="005913C5">
      <w:pPr>
        <w:pStyle w:val="ConsPlusNormal"/>
        <w:spacing w:before="240"/>
        <w:ind w:firstLine="540"/>
        <w:jc w:val="both"/>
      </w:pPr>
      <w:r>
        <w:t>При нарушении получателем су</w:t>
      </w:r>
      <w:r>
        <w:t>бсидии срока возврата субсидии и неуплате пени уполномоченный орган в течение 30 календарных дней принимает меры по взысканию указанных средств в доход бюджета Краснодарского края в соответствии с законодательством Российской Федерации;</w:t>
      </w:r>
    </w:p>
    <w:p w:rsidR="00000000" w:rsidRDefault="005913C5">
      <w:pPr>
        <w:pStyle w:val="ConsPlusNormal"/>
        <w:spacing w:before="240"/>
        <w:ind w:firstLine="540"/>
        <w:jc w:val="both"/>
      </w:pPr>
      <w:r>
        <w:t>3) в случае неиспол</w:t>
      </w:r>
      <w:r>
        <w:t>нения получателем обязательств, установленных Соглашением - уполномоченный орган в течение 10 календарных дней с момента выявления нарушения обязательств, направляет получателю субсидии претензию о невыполнении обязательств Соглашения (далее - претензия) п</w:t>
      </w:r>
      <w:r>
        <w:t>о форме, установленной Соглашением, получатель субсидии - устраняет указанные в претензии нарушения в течение 15 календарных дней со дня получения от уполномоченного органа претензии;</w:t>
      </w:r>
    </w:p>
    <w:p w:rsidR="00000000" w:rsidRDefault="005913C5">
      <w:pPr>
        <w:pStyle w:val="ConsPlusNormal"/>
        <w:spacing w:before="240"/>
        <w:ind w:firstLine="540"/>
        <w:jc w:val="both"/>
      </w:pPr>
      <w:r>
        <w:t>претензия считается полученной с момента подписания уполномоченным орган</w:t>
      </w:r>
      <w:r>
        <w:t>ом претензии в форме электронного документа в ГИИС "Электронный бюджет";</w:t>
      </w:r>
    </w:p>
    <w:p w:rsidR="00000000" w:rsidRDefault="005913C5">
      <w:pPr>
        <w:pStyle w:val="ConsPlusNormal"/>
        <w:spacing w:before="240"/>
        <w:ind w:firstLine="540"/>
        <w:jc w:val="both"/>
      </w:pPr>
      <w:r>
        <w:t>при нарушении получателем субсидии срока устранения указанных в претензии нарушений, - уполномоченный орган направляет получателю субсидии требование о возврате субсидии в полном объе</w:t>
      </w:r>
      <w:r>
        <w:t>ме, получатель субсидии - производит возврат субсидии в течение 15 календарных дней со дня получения от уполномоченного органа требования о возврате субсидии;</w:t>
      </w:r>
    </w:p>
    <w:p w:rsidR="00000000" w:rsidRDefault="005913C5">
      <w:pPr>
        <w:pStyle w:val="ConsPlusNormal"/>
        <w:spacing w:before="240"/>
        <w:ind w:firstLine="540"/>
        <w:jc w:val="both"/>
      </w:pPr>
      <w:r>
        <w:t>требование считается полученным с момента подписания уполномоченным органом требования в форме эл</w:t>
      </w:r>
      <w:r>
        <w:t>ектронного документа в ГИИС "Электронный бюджет".</w:t>
      </w:r>
    </w:p>
    <w:p w:rsidR="00000000" w:rsidRDefault="005913C5">
      <w:pPr>
        <w:pStyle w:val="ConsPlusNormal"/>
        <w:spacing w:before="240"/>
        <w:ind w:firstLine="540"/>
        <w:jc w:val="both"/>
      </w:pPr>
      <w:r>
        <w:t>Получатель, может дополнительно извещаться путем отправки ему СМС-сообщений на номер телефона, указанный в заявке, и (или) направления претензии или требования на адрес электронной почты, указанный в заявке</w:t>
      </w:r>
      <w:r>
        <w:t>.</w:t>
      </w:r>
    </w:p>
    <w:p w:rsidR="00000000" w:rsidRDefault="005913C5">
      <w:pPr>
        <w:pStyle w:val="ConsPlusNormal"/>
        <w:spacing w:before="240"/>
        <w:ind w:firstLine="540"/>
        <w:jc w:val="both"/>
      </w:pPr>
      <w:r>
        <w:t>При нарушении получателем субсидии срока возврата субсидии уполномоченный орган в течение 30 календарных дней принимает меры по взысканию указанных средств в доход бюджета Краснодарского края в соответствии с законодательством Российской Федерации.</w:t>
      </w:r>
    </w:p>
    <w:p w:rsidR="00000000" w:rsidRDefault="005913C5">
      <w:pPr>
        <w:pStyle w:val="ConsPlusNormal"/>
        <w:spacing w:before="240"/>
        <w:ind w:firstLine="540"/>
        <w:jc w:val="both"/>
      </w:pPr>
      <w:r>
        <w:t xml:space="preserve">4.3. </w:t>
      </w:r>
      <w:r>
        <w:t>Требования о возврате субсидии и уплате пени не применяются в случае, если соблюдение условий предоставления субсидий оказалось невозможным вследствие обстоятельств непреодолимой силы.</w:t>
      </w:r>
    </w:p>
    <w:p w:rsidR="00000000" w:rsidRDefault="005913C5">
      <w:pPr>
        <w:pStyle w:val="ConsPlusNormal"/>
        <w:spacing w:before="240"/>
        <w:ind w:firstLine="540"/>
        <w:jc w:val="both"/>
      </w:pPr>
      <w:r>
        <w:t>Основанием для освобождения получателя субсидии от применения мер ответ</w:t>
      </w:r>
      <w:r>
        <w:t>ственности, предусмотренных настоящим разделом,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000000" w:rsidRDefault="005913C5">
      <w:pPr>
        <w:pStyle w:val="ConsPlusNormal"/>
        <w:spacing w:before="240"/>
        <w:ind w:firstLine="540"/>
        <w:jc w:val="both"/>
      </w:pPr>
      <w:r>
        <w:t>1) установление регионального и (или) местного уровня реаг</w:t>
      </w:r>
      <w:r>
        <w:t>ирования на чрезвычайную ситуацию, подтвержденное правовым актом органа государственной власти Краснодарского края и (или) органа местного самоуправления;</w:t>
      </w:r>
    </w:p>
    <w:p w:rsidR="00000000" w:rsidRDefault="005913C5">
      <w:pPr>
        <w:pStyle w:val="ConsPlusNormal"/>
        <w:spacing w:before="240"/>
        <w:ind w:firstLine="540"/>
        <w:jc w:val="both"/>
      </w:pPr>
      <w:r>
        <w:t>2) установление карантина и (или) иных ограничений, направленных на локализацию и (или) ликвидацию оч</w:t>
      </w:r>
      <w:r>
        <w:t>агов карантинных объектов, подкарантинных объектов и прилегающих к ним земельных участков, предотвращение распространения и ликвидацию очагов заразных и иных болезней животных, подтвержденных актом территориального органа федерального органа исполнительной</w:t>
      </w:r>
      <w:r>
        <w:t xml:space="preserve"> власти, осуществляющего функции по контролю и надзору в области карантина растений Краснодарского края.</w:t>
      </w:r>
    </w:p>
    <w:p w:rsidR="00000000" w:rsidRDefault="005913C5">
      <w:pPr>
        <w:pStyle w:val="ConsPlusNormal"/>
        <w:spacing w:before="240"/>
        <w:ind w:firstLine="540"/>
        <w:jc w:val="both"/>
      </w:pPr>
      <w:r>
        <w:t>К обстоятельствам непреодолимой силы не могут быть отнесены такие предпринимательские риски, как нарушение обязанностей со стороны контрагентов получат</w:t>
      </w:r>
      <w:r>
        <w:t>еля субсидии, отсутствие на рынке необходимых для исполнения обязательств товаров, отсутствие у получателя субсидии средств или невозможность выполнять финансовые обязательства, а также финансово-экономический кризис, изменение валютного курса, девальвация</w:t>
      </w:r>
      <w:r>
        <w:t xml:space="preserve"> национальной валюты.</w:t>
      </w:r>
    </w:p>
    <w:p w:rsidR="00000000" w:rsidRDefault="005913C5">
      <w:pPr>
        <w:pStyle w:val="ConsPlusNormal"/>
        <w:jc w:val="both"/>
      </w:pPr>
    </w:p>
    <w:p w:rsidR="00000000" w:rsidRDefault="005913C5">
      <w:pPr>
        <w:pStyle w:val="ConsPlusNormal"/>
        <w:jc w:val="both"/>
      </w:pPr>
    </w:p>
    <w:p w:rsidR="00000000" w:rsidRDefault="005913C5">
      <w:pPr>
        <w:pStyle w:val="ConsPlusNormal"/>
        <w:jc w:val="both"/>
      </w:pPr>
    </w:p>
    <w:p w:rsidR="00000000" w:rsidRDefault="005913C5">
      <w:pPr>
        <w:pStyle w:val="ConsPlusNormal"/>
        <w:jc w:val="both"/>
      </w:pPr>
    </w:p>
    <w:p w:rsidR="00000000" w:rsidRDefault="005913C5">
      <w:pPr>
        <w:pStyle w:val="ConsPlusNormal"/>
        <w:jc w:val="both"/>
      </w:pPr>
    </w:p>
    <w:p w:rsidR="00000000" w:rsidRDefault="005913C5">
      <w:pPr>
        <w:pStyle w:val="ConsPlusNormal"/>
        <w:jc w:val="right"/>
        <w:outlineLvl w:val="1"/>
      </w:pPr>
      <w:r>
        <w:t>Приложение 1</w:t>
      </w:r>
    </w:p>
    <w:p w:rsidR="00000000" w:rsidRDefault="005913C5">
      <w:pPr>
        <w:pStyle w:val="ConsPlusNormal"/>
        <w:jc w:val="right"/>
      </w:pPr>
      <w:r>
        <w:t>к Порядку</w:t>
      </w:r>
    </w:p>
    <w:p w:rsidR="00000000" w:rsidRDefault="005913C5">
      <w:pPr>
        <w:pStyle w:val="ConsPlusNormal"/>
        <w:jc w:val="right"/>
      </w:pPr>
      <w:r>
        <w:t>определения объема</w:t>
      </w:r>
    </w:p>
    <w:p w:rsidR="00000000" w:rsidRDefault="005913C5">
      <w:pPr>
        <w:pStyle w:val="ConsPlusNormal"/>
        <w:jc w:val="right"/>
      </w:pPr>
      <w:r>
        <w:t>и предоставления субсидий</w:t>
      </w:r>
    </w:p>
    <w:p w:rsidR="00000000" w:rsidRDefault="005913C5">
      <w:pPr>
        <w:pStyle w:val="ConsPlusNormal"/>
        <w:jc w:val="right"/>
      </w:pPr>
      <w:r>
        <w:t>сельскохозяйственным потребительским</w:t>
      </w:r>
    </w:p>
    <w:p w:rsidR="00000000" w:rsidRDefault="005913C5">
      <w:pPr>
        <w:pStyle w:val="ConsPlusNormal"/>
        <w:jc w:val="right"/>
      </w:pPr>
      <w:r>
        <w:t>кооперативам на возмещение части затрат</w:t>
      </w:r>
    </w:p>
    <w:p w:rsidR="00000000" w:rsidRDefault="005913C5">
      <w:pPr>
        <w:pStyle w:val="ConsPlusNormal"/>
        <w:jc w:val="right"/>
      </w:pPr>
      <w:r>
        <w:t>на развитие материально-технической</w:t>
      </w:r>
    </w:p>
    <w:p w:rsidR="00000000" w:rsidRDefault="005913C5">
      <w:pPr>
        <w:pStyle w:val="ConsPlusNormal"/>
        <w:jc w:val="right"/>
      </w:pPr>
      <w:r>
        <w:t>базы</w:t>
      </w:r>
    </w:p>
    <w:p w:rsidR="00000000" w:rsidRDefault="005913C5">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5913C5">
            <w:pPr>
              <w:pStyle w:val="ConsPlusNormal"/>
            </w:pPr>
          </w:p>
        </w:tc>
        <w:tc>
          <w:tcPr>
            <w:tcW w:w="113" w:type="dxa"/>
            <w:shd w:val="clear" w:color="auto" w:fill="F4F3F8"/>
            <w:tcMar>
              <w:top w:w="0" w:type="dxa"/>
              <w:left w:w="0" w:type="dxa"/>
              <w:bottom w:w="0" w:type="dxa"/>
              <w:right w:w="0" w:type="dxa"/>
            </w:tcMar>
          </w:tcPr>
          <w:p w:rsidR="00000000" w:rsidRDefault="005913C5">
            <w:pPr>
              <w:pStyle w:val="ConsPlusNormal"/>
            </w:pPr>
          </w:p>
        </w:tc>
        <w:tc>
          <w:tcPr>
            <w:tcW w:w="0" w:type="auto"/>
            <w:shd w:val="clear" w:color="auto" w:fill="F4F3F8"/>
            <w:tcMar>
              <w:top w:w="113" w:type="dxa"/>
              <w:left w:w="0" w:type="dxa"/>
              <w:bottom w:w="113" w:type="dxa"/>
              <w:right w:w="0" w:type="dxa"/>
            </w:tcMar>
          </w:tcPr>
          <w:p w:rsidR="00000000" w:rsidRDefault="005913C5">
            <w:pPr>
              <w:pStyle w:val="ConsPlusNormal"/>
              <w:jc w:val="center"/>
              <w:rPr>
                <w:color w:val="392C69"/>
              </w:rPr>
            </w:pPr>
            <w:r>
              <w:rPr>
                <w:color w:val="392C69"/>
              </w:rPr>
              <w:t>Список изменяющих документов</w:t>
            </w:r>
          </w:p>
          <w:p w:rsidR="00000000" w:rsidRDefault="005913C5">
            <w:pPr>
              <w:pStyle w:val="ConsPlusNormal"/>
              <w:jc w:val="center"/>
              <w:rPr>
                <w:color w:val="392C69"/>
              </w:rPr>
            </w:pPr>
            <w:r>
              <w:rPr>
                <w:color w:val="392C69"/>
              </w:rPr>
              <w:t>(в ред. Приказов Министерства сельского хозяйства и перерабатывающей</w:t>
            </w:r>
          </w:p>
          <w:p w:rsidR="00000000" w:rsidRDefault="005913C5">
            <w:pPr>
              <w:pStyle w:val="ConsPlusNormal"/>
              <w:jc w:val="center"/>
              <w:rPr>
                <w:color w:val="392C69"/>
              </w:rPr>
            </w:pPr>
            <w:r>
              <w:rPr>
                <w:color w:val="392C69"/>
              </w:rPr>
              <w:t>промышленности Краснодарского края от 10.01.2025 N 4, от 30.04.2025 N 194)</w:t>
            </w:r>
          </w:p>
        </w:tc>
        <w:tc>
          <w:tcPr>
            <w:tcW w:w="113" w:type="dxa"/>
            <w:shd w:val="clear" w:color="auto" w:fill="F4F3F8"/>
            <w:tcMar>
              <w:top w:w="0" w:type="dxa"/>
              <w:left w:w="0" w:type="dxa"/>
              <w:bottom w:w="0" w:type="dxa"/>
              <w:right w:w="0" w:type="dxa"/>
            </w:tcMar>
          </w:tcPr>
          <w:p w:rsidR="00000000" w:rsidRDefault="005913C5">
            <w:pPr>
              <w:pStyle w:val="ConsPlusNormal"/>
              <w:jc w:val="center"/>
              <w:rPr>
                <w:color w:val="392C69"/>
              </w:rPr>
            </w:pPr>
          </w:p>
        </w:tc>
      </w:tr>
    </w:tbl>
    <w:p w:rsidR="00000000" w:rsidRDefault="005913C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44"/>
        <w:gridCol w:w="420"/>
        <w:gridCol w:w="7650"/>
      </w:tblGrid>
      <w:tr w:rsidR="00000000">
        <w:tc>
          <w:tcPr>
            <w:tcW w:w="9014" w:type="dxa"/>
            <w:gridSpan w:val="3"/>
          </w:tcPr>
          <w:p w:rsidR="00000000" w:rsidRDefault="005913C5">
            <w:pPr>
              <w:pStyle w:val="ConsPlusNormal"/>
            </w:pPr>
            <w:r>
              <w:rPr>
                <w:b/>
                <w:bCs/>
              </w:rPr>
              <w:t>ФОРМА</w:t>
            </w:r>
          </w:p>
        </w:tc>
      </w:tr>
      <w:tr w:rsidR="00000000">
        <w:tc>
          <w:tcPr>
            <w:tcW w:w="9014" w:type="dxa"/>
            <w:gridSpan w:val="3"/>
          </w:tcPr>
          <w:p w:rsidR="00000000" w:rsidRDefault="005913C5">
            <w:pPr>
              <w:pStyle w:val="ConsPlusNormal"/>
              <w:jc w:val="center"/>
            </w:pPr>
            <w:bookmarkStart w:id="51" w:name="Par535"/>
            <w:bookmarkEnd w:id="51"/>
            <w:r>
              <w:rPr>
                <w:b/>
                <w:bCs/>
              </w:rPr>
              <w:t>СПРАВКА-РАСЧЕТ</w:t>
            </w:r>
          </w:p>
          <w:p w:rsidR="00000000" w:rsidRDefault="005913C5">
            <w:pPr>
              <w:pStyle w:val="ConsPlusNormal"/>
              <w:jc w:val="center"/>
            </w:pPr>
            <w:r>
              <w:rPr>
                <w:b/>
                <w:bCs/>
              </w:rPr>
              <w:t>причитающейся суммы субсидии на возмещение части затрат</w:t>
            </w:r>
          </w:p>
          <w:p w:rsidR="00000000" w:rsidRDefault="005913C5">
            <w:pPr>
              <w:pStyle w:val="ConsPlusNormal"/>
              <w:jc w:val="center"/>
            </w:pPr>
            <w:r>
              <w:rPr>
                <w:b/>
                <w:bCs/>
              </w:rPr>
              <w:t>на развитие материально-технической базы</w:t>
            </w:r>
          </w:p>
          <w:p w:rsidR="00000000" w:rsidRDefault="005913C5">
            <w:pPr>
              <w:pStyle w:val="ConsPlusNormal"/>
              <w:jc w:val="center"/>
            </w:pPr>
            <w:r>
              <w:rPr>
                <w:b/>
                <w:bCs/>
              </w:rPr>
              <w:t>понесенных в 20____ г.</w:t>
            </w:r>
          </w:p>
        </w:tc>
      </w:tr>
      <w:tr w:rsidR="00000000">
        <w:tc>
          <w:tcPr>
            <w:tcW w:w="1364" w:type="dxa"/>
            <w:gridSpan w:val="2"/>
          </w:tcPr>
          <w:p w:rsidR="00000000" w:rsidRDefault="005913C5">
            <w:pPr>
              <w:pStyle w:val="ConsPlusNormal"/>
            </w:pPr>
            <w:r>
              <w:t>Заявитель</w:t>
            </w:r>
          </w:p>
        </w:tc>
        <w:tc>
          <w:tcPr>
            <w:tcW w:w="7650" w:type="dxa"/>
            <w:tcBorders>
              <w:bottom w:val="single" w:sz="4" w:space="0" w:color="auto"/>
            </w:tcBorders>
          </w:tcPr>
          <w:p w:rsidR="00000000" w:rsidRDefault="005913C5">
            <w:pPr>
              <w:pStyle w:val="ConsPlusNormal"/>
            </w:pPr>
          </w:p>
        </w:tc>
      </w:tr>
      <w:tr w:rsidR="00000000">
        <w:tc>
          <w:tcPr>
            <w:tcW w:w="944" w:type="dxa"/>
          </w:tcPr>
          <w:p w:rsidR="00000000" w:rsidRDefault="005913C5">
            <w:pPr>
              <w:pStyle w:val="ConsPlusNormal"/>
            </w:pPr>
            <w:r>
              <w:t>ИНН</w:t>
            </w:r>
          </w:p>
        </w:tc>
        <w:tc>
          <w:tcPr>
            <w:tcW w:w="8070" w:type="dxa"/>
            <w:gridSpan w:val="2"/>
            <w:tcBorders>
              <w:bottom w:val="single" w:sz="4" w:space="0" w:color="auto"/>
            </w:tcBorders>
          </w:tcPr>
          <w:p w:rsidR="00000000" w:rsidRDefault="005913C5">
            <w:pPr>
              <w:pStyle w:val="ConsPlusNormal"/>
            </w:pPr>
          </w:p>
        </w:tc>
      </w:tr>
    </w:tbl>
    <w:p w:rsidR="00000000" w:rsidRDefault="005913C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37"/>
        <w:gridCol w:w="2381"/>
        <w:gridCol w:w="1180"/>
        <w:gridCol w:w="1180"/>
        <w:gridCol w:w="1180"/>
        <w:gridCol w:w="1180"/>
        <w:gridCol w:w="1184"/>
      </w:tblGrid>
      <w:tr w:rsidR="00000000">
        <w:tc>
          <w:tcPr>
            <w:tcW w:w="737" w:type="dxa"/>
            <w:vMerge w:val="restart"/>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N п/п</w:t>
            </w:r>
          </w:p>
        </w:tc>
        <w:tc>
          <w:tcPr>
            <w:tcW w:w="2381" w:type="dxa"/>
            <w:vMerge w:val="restart"/>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Наименование</w:t>
            </w:r>
          </w:p>
        </w:tc>
        <w:tc>
          <w:tcPr>
            <w:tcW w:w="1180" w:type="dxa"/>
            <w:vMerge w:val="restart"/>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Фактические затраты (рублей) &lt;*&gt;</w:t>
            </w:r>
          </w:p>
        </w:tc>
        <w:tc>
          <w:tcPr>
            <w:tcW w:w="1180" w:type="dxa"/>
            <w:vMerge w:val="restart"/>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Ставка субсидии (процентов)</w:t>
            </w:r>
          </w:p>
        </w:tc>
        <w:tc>
          <w:tcPr>
            <w:tcW w:w="1180" w:type="dxa"/>
            <w:vMerge w:val="restart"/>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Предельное значение субсидии (рублей)</w:t>
            </w:r>
          </w:p>
        </w:tc>
        <w:tc>
          <w:tcPr>
            <w:tcW w:w="1180"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Расчетная сумма субсидии (рублей)</w:t>
            </w:r>
          </w:p>
        </w:tc>
        <w:tc>
          <w:tcPr>
            <w:tcW w:w="1184"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Сумма причитающихся субсидий (рублей)</w:t>
            </w:r>
          </w:p>
        </w:tc>
      </w:tr>
      <w:tr w:rsidR="00000000">
        <w:tc>
          <w:tcPr>
            <w:tcW w:w="737" w:type="dxa"/>
            <w:vMerge/>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p>
        </w:tc>
        <w:tc>
          <w:tcPr>
            <w:tcW w:w="2381" w:type="dxa"/>
            <w:vMerge/>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p>
        </w:tc>
        <w:tc>
          <w:tcPr>
            <w:tcW w:w="1180" w:type="dxa"/>
            <w:vMerge/>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p>
        </w:tc>
        <w:tc>
          <w:tcPr>
            <w:tcW w:w="1180" w:type="dxa"/>
            <w:vMerge/>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p>
        </w:tc>
        <w:tc>
          <w:tcPr>
            <w:tcW w:w="1180" w:type="dxa"/>
            <w:vMerge/>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p>
        </w:tc>
        <w:tc>
          <w:tcPr>
            <w:tcW w:w="1180"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(гр. 6 = гр. 3 x гр. 4)</w:t>
            </w:r>
          </w:p>
        </w:tc>
        <w:tc>
          <w:tcPr>
            <w:tcW w:w="1184"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(гр. 7 = наименьшему значению гр. 5 или гр. 6)</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1</w:t>
            </w:r>
          </w:p>
        </w:tc>
        <w:tc>
          <w:tcPr>
            <w:tcW w:w="2381"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2</w:t>
            </w:r>
          </w:p>
        </w:tc>
        <w:tc>
          <w:tcPr>
            <w:tcW w:w="1180"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3</w:t>
            </w:r>
          </w:p>
        </w:tc>
        <w:tc>
          <w:tcPr>
            <w:tcW w:w="1180"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4</w:t>
            </w:r>
          </w:p>
        </w:tc>
        <w:tc>
          <w:tcPr>
            <w:tcW w:w="1180"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5</w:t>
            </w:r>
          </w:p>
        </w:tc>
        <w:tc>
          <w:tcPr>
            <w:tcW w:w="1180"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6</w:t>
            </w:r>
          </w:p>
        </w:tc>
        <w:tc>
          <w:tcPr>
            <w:tcW w:w="1184"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7</w:t>
            </w: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1</w:t>
            </w:r>
          </w:p>
        </w:tc>
        <w:tc>
          <w:tcPr>
            <w:tcW w:w="2381"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both"/>
            </w:pPr>
            <w:r>
              <w:t>Приобретение и последующее внесение в неделимый фонд сельскохозяйственной техники, специализированного автотранспорта, оборудования для организации хранения, переработки, упаковки, маркировки, транспортировки и реализации сельскохозяйственной продукции и м</w:t>
            </w:r>
            <w:r>
              <w:t>обильных торговых объектов для оказания услуг членам сельскохозяйственного потребительского кооператива</w:t>
            </w:r>
          </w:p>
        </w:tc>
        <w:tc>
          <w:tcPr>
            <w:tcW w:w="1180"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180"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180"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180"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184"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r>
      <w:tr w:rsidR="00000000">
        <w:tc>
          <w:tcPr>
            <w:tcW w:w="737" w:type="dxa"/>
            <w:vMerge w:val="restart"/>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2</w:t>
            </w:r>
          </w:p>
        </w:tc>
        <w:tc>
          <w:tcPr>
            <w:tcW w:w="2381"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both"/>
            </w:pPr>
            <w:r>
              <w:t>Закупка сельскохозяйственной продукции (кроме мяса свиней и свиней на убой) и (или) дикорастущих пищевых ресурсов у членов сельскохозяйственного</w:t>
            </w:r>
            <w:r>
              <w:t xml:space="preserve"> потребительского кооператива (кроме ассоциированных членов) и (или) у граждан, ведущих личные подсобные хозяйства, не являющихся членами этого сельскохозяйственного потребительского кооператива; всего,</w:t>
            </w:r>
          </w:p>
        </w:tc>
        <w:tc>
          <w:tcPr>
            <w:tcW w:w="1180"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180"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180"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180"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184"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r>
      <w:tr w:rsidR="00000000">
        <w:tc>
          <w:tcPr>
            <w:tcW w:w="737" w:type="dxa"/>
            <w:vMerge/>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8285" w:type="dxa"/>
            <w:gridSpan w:val="6"/>
            <w:tcBorders>
              <w:top w:val="single" w:sz="4" w:space="0" w:color="auto"/>
              <w:left w:val="single" w:sz="4" w:space="0" w:color="auto"/>
              <w:bottom w:val="single" w:sz="4" w:space="0" w:color="auto"/>
              <w:right w:val="single" w:sz="4" w:space="0" w:color="auto"/>
            </w:tcBorders>
          </w:tcPr>
          <w:p w:rsidR="00000000" w:rsidRDefault="005913C5">
            <w:pPr>
              <w:pStyle w:val="ConsPlusNormal"/>
              <w:jc w:val="both"/>
            </w:pPr>
            <w:r>
              <w:t>в том числе поквартально:</w:t>
            </w:r>
          </w:p>
        </w:tc>
      </w:tr>
      <w:tr w:rsidR="00000000">
        <w:tc>
          <w:tcPr>
            <w:tcW w:w="737" w:type="dxa"/>
            <w:vMerge/>
            <w:tcBorders>
              <w:top w:val="single" w:sz="4" w:space="0" w:color="auto"/>
              <w:left w:val="single" w:sz="4" w:space="0" w:color="auto"/>
              <w:bottom w:val="single" w:sz="4" w:space="0" w:color="auto"/>
              <w:right w:val="single" w:sz="4" w:space="0" w:color="auto"/>
            </w:tcBorders>
          </w:tcPr>
          <w:p w:rsidR="00000000" w:rsidRDefault="005913C5">
            <w:pPr>
              <w:pStyle w:val="ConsPlusNormal"/>
              <w:jc w:val="both"/>
            </w:pPr>
          </w:p>
        </w:tc>
        <w:tc>
          <w:tcPr>
            <w:tcW w:w="2381"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180"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180"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180"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X</w:t>
            </w:r>
          </w:p>
        </w:tc>
        <w:tc>
          <w:tcPr>
            <w:tcW w:w="1180"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184"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r>
      <w:tr w:rsidR="00000000">
        <w:tc>
          <w:tcPr>
            <w:tcW w:w="737" w:type="dxa"/>
            <w:vMerge/>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2381"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180"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180"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180"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X</w:t>
            </w:r>
          </w:p>
        </w:tc>
        <w:tc>
          <w:tcPr>
            <w:tcW w:w="1180"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184"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r>
      <w:tr w:rsidR="00000000">
        <w:tc>
          <w:tcPr>
            <w:tcW w:w="737" w:type="dxa"/>
            <w:vMerge/>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2381"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180"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180"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180"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X</w:t>
            </w:r>
          </w:p>
        </w:tc>
        <w:tc>
          <w:tcPr>
            <w:tcW w:w="1180"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184"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r>
      <w:tr w:rsidR="00000000">
        <w:tc>
          <w:tcPr>
            <w:tcW w:w="737" w:type="dxa"/>
            <w:vMerge/>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2381"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180"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180"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180"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X</w:t>
            </w:r>
          </w:p>
        </w:tc>
        <w:tc>
          <w:tcPr>
            <w:tcW w:w="1180"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184"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3</w:t>
            </w:r>
          </w:p>
        </w:tc>
        <w:tc>
          <w:tcPr>
            <w:tcW w:w="2381"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both"/>
            </w:pPr>
            <w:r>
              <w:t>Приобретение имущества в целях последующей передачи (реализации) приобретенного имущества в собственность членов (кроме ассоциированных членов) сельскохозяйственного потребительского кооператива</w:t>
            </w:r>
          </w:p>
        </w:tc>
        <w:tc>
          <w:tcPr>
            <w:tcW w:w="1180"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180"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180"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180"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184"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4</w:t>
            </w:r>
          </w:p>
        </w:tc>
        <w:tc>
          <w:tcPr>
            <w:tcW w:w="2381"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both"/>
            </w:pPr>
            <w:r>
              <w:t>Приобретение крупного рогатого скота, мелкого рогатого скота в целях замены указанных сельскохозяйственных животных, больных или инфицированных лейкозом, бруцеллезом, оспой овец, принадлежащих членам (кроме ассоциированных членов) указанного сельскохозяйст</w:t>
            </w:r>
            <w:r>
              <w:t>венного потребительского кооператива на праве собственности</w:t>
            </w:r>
          </w:p>
        </w:tc>
        <w:tc>
          <w:tcPr>
            <w:tcW w:w="1180"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180"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180"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180"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184"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5</w:t>
            </w:r>
          </w:p>
        </w:tc>
        <w:tc>
          <w:tcPr>
            <w:tcW w:w="2381"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both"/>
            </w:pPr>
            <w:r>
              <w:t>Уплата лизинговых плате</w:t>
            </w:r>
            <w:r>
              <w:t>жей за приобретенные в лизинг объекты для организации хранения, переработки, упаковки, маркировки и реализации сельскохозяйственной продукции, а также оборудования для их комплектации</w:t>
            </w:r>
          </w:p>
        </w:tc>
        <w:tc>
          <w:tcPr>
            <w:tcW w:w="1180"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180"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180"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180"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184"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r>
      <w:tr w:rsidR="00000000">
        <w:tc>
          <w:tcPr>
            <w:tcW w:w="737"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Итого</w:t>
            </w:r>
          </w:p>
        </w:tc>
        <w:tc>
          <w:tcPr>
            <w:tcW w:w="2381"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180"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180"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X</w:t>
            </w:r>
          </w:p>
        </w:tc>
        <w:tc>
          <w:tcPr>
            <w:tcW w:w="1180"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X</w:t>
            </w:r>
          </w:p>
        </w:tc>
        <w:tc>
          <w:tcPr>
            <w:tcW w:w="1180"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X</w:t>
            </w:r>
          </w:p>
        </w:tc>
        <w:tc>
          <w:tcPr>
            <w:tcW w:w="1184"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r>
      <w:tr w:rsidR="00000000">
        <w:tc>
          <w:tcPr>
            <w:tcW w:w="9022" w:type="dxa"/>
            <w:gridSpan w:val="7"/>
            <w:tcBorders>
              <w:top w:val="single" w:sz="4" w:space="0" w:color="auto"/>
              <w:left w:val="single" w:sz="4" w:space="0" w:color="auto"/>
              <w:bottom w:val="single" w:sz="4" w:space="0" w:color="auto"/>
              <w:right w:val="single" w:sz="4" w:space="0" w:color="auto"/>
            </w:tcBorders>
          </w:tcPr>
          <w:p w:rsidR="00000000" w:rsidRDefault="005913C5">
            <w:pPr>
              <w:pStyle w:val="ConsPlusNormal"/>
              <w:ind w:firstLine="283"/>
              <w:jc w:val="both"/>
            </w:pPr>
            <w:r>
              <w:t>--------------------------------</w:t>
            </w:r>
          </w:p>
          <w:p w:rsidR="00000000" w:rsidRDefault="005913C5">
            <w:pPr>
              <w:pStyle w:val="ConsPlusNormal"/>
              <w:ind w:firstLine="283"/>
              <w:jc w:val="both"/>
            </w:pPr>
            <w:r>
              <w:t>&lt;*&gt; Фактические з</w:t>
            </w:r>
            <w:r>
              <w:t>атраты указываются без учета налога на добавленную стоимость, за исключением заявителей,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w:t>
            </w:r>
          </w:p>
        </w:tc>
      </w:tr>
    </w:tbl>
    <w:p w:rsidR="00000000" w:rsidRDefault="005913C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98"/>
        <w:gridCol w:w="1920"/>
        <w:gridCol w:w="345"/>
        <w:gridCol w:w="3855"/>
        <w:gridCol w:w="811"/>
      </w:tblGrid>
      <w:tr w:rsidR="00000000">
        <w:tc>
          <w:tcPr>
            <w:tcW w:w="9029" w:type="dxa"/>
            <w:gridSpan w:val="5"/>
          </w:tcPr>
          <w:p w:rsidR="00000000" w:rsidRDefault="005913C5">
            <w:pPr>
              <w:pStyle w:val="ConsPlusNormal"/>
              <w:jc w:val="both"/>
            </w:pPr>
            <w:r>
              <w:t>Руководитель</w:t>
            </w:r>
          </w:p>
        </w:tc>
      </w:tr>
      <w:tr w:rsidR="00000000">
        <w:tc>
          <w:tcPr>
            <w:tcW w:w="2098" w:type="dxa"/>
          </w:tcPr>
          <w:p w:rsidR="00000000" w:rsidRDefault="005913C5">
            <w:pPr>
              <w:pStyle w:val="ConsPlusNormal"/>
            </w:pPr>
          </w:p>
        </w:tc>
        <w:tc>
          <w:tcPr>
            <w:tcW w:w="1920" w:type="dxa"/>
            <w:tcBorders>
              <w:top w:val="single" w:sz="4" w:space="0" w:color="auto"/>
            </w:tcBorders>
          </w:tcPr>
          <w:p w:rsidR="00000000" w:rsidRDefault="005913C5">
            <w:pPr>
              <w:pStyle w:val="ConsPlusNormal"/>
              <w:jc w:val="center"/>
            </w:pPr>
            <w:r>
              <w:t>(подпись)</w:t>
            </w:r>
          </w:p>
        </w:tc>
        <w:tc>
          <w:tcPr>
            <w:tcW w:w="345" w:type="dxa"/>
          </w:tcPr>
          <w:p w:rsidR="00000000" w:rsidRDefault="005913C5">
            <w:pPr>
              <w:pStyle w:val="ConsPlusNormal"/>
            </w:pPr>
          </w:p>
        </w:tc>
        <w:tc>
          <w:tcPr>
            <w:tcW w:w="3855" w:type="dxa"/>
            <w:tcBorders>
              <w:top w:val="single" w:sz="4" w:space="0" w:color="auto"/>
            </w:tcBorders>
          </w:tcPr>
          <w:p w:rsidR="00000000" w:rsidRDefault="005913C5">
            <w:pPr>
              <w:pStyle w:val="ConsPlusNormal"/>
              <w:jc w:val="center"/>
            </w:pPr>
            <w:r>
              <w:t>(расшифровка подписи)</w:t>
            </w:r>
          </w:p>
        </w:tc>
        <w:tc>
          <w:tcPr>
            <w:tcW w:w="811" w:type="dxa"/>
          </w:tcPr>
          <w:p w:rsidR="00000000" w:rsidRDefault="005913C5">
            <w:pPr>
              <w:pStyle w:val="ConsPlusNormal"/>
            </w:pPr>
          </w:p>
        </w:tc>
      </w:tr>
      <w:tr w:rsidR="00000000">
        <w:tc>
          <w:tcPr>
            <w:tcW w:w="9029" w:type="dxa"/>
            <w:gridSpan w:val="5"/>
          </w:tcPr>
          <w:p w:rsidR="00000000" w:rsidRDefault="005913C5">
            <w:pPr>
              <w:pStyle w:val="ConsPlusNormal"/>
            </w:pPr>
            <w:r>
              <w:t>М.П. (печать - при наличии)</w:t>
            </w:r>
          </w:p>
        </w:tc>
      </w:tr>
      <w:tr w:rsidR="00000000">
        <w:tc>
          <w:tcPr>
            <w:tcW w:w="9029" w:type="dxa"/>
            <w:gridSpan w:val="5"/>
          </w:tcPr>
          <w:p w:rsidR="00000000" w:rsidRDefault="005913C5">
            <w:pPr>
              <w:pStyle w:val="ConsPlusNormal"/>
            </w:pPr>
            <w:r>
              <w:t>Главный бухгалтер</w:t>
            </w:r>
          </w:p>
        </w:tc>
      </w:tr>
      <w:tr w:rsidR="00000000">
        <w:tc>
          <w:tcPr>
            <w:tcW w:w="2098" w:type="dxa"/>
          </w:tcPr>
          <w:p w:rsidR="00000000" w:rsidRDefault="005913C5">
            <w:pPr>
              <w:pStyle w:val="ConsPlusNormal"/>
            </w:pPr>
          </w:p>
        </w:tc>
        <w:tc>
          <w:tcPr>
            <w:tcW w:w="1920" w:type="dxa"/>
            <w:tcBorders>
              <w:top w:val="single" w:sz="4" w:space="0" w:color="auto"/>
            </w:tcBorders>
          </w:tcPr>
          <w:p w:rsidR="00000000" w:rsidRDefault="005913C5">
            <w:pPr>
              <w:pStyle w:val="ConsPlusNormal"/>
              <w:jc w:val="center"/>
            </w:pPr>
            <w:r>
              <w:t>(подпись)</w:t>
            </w:r>
          </w:p>
        </w:tc>
        <w:tc>
          <w:tcPr>
            <w:tcW w:w="345" w:type="dxa"/>
          </w:tcPr>
          <w:p w:rsidR="00000000" w:rsidRDefault="005913C5">
            <w:pPr>
              <w:pStyle w:val="ConsPlusNormal"/>
            </w:pPr>
          </w:p>
        </w:tc>
        <w:tc>
          <w:tcPr>
            <w:tcW w:w="3855" w:type="dxa"/>
            <w:tcBorders>
              <w:top w:val="single" w:sz="4" w:space="0" w:color="auto"/>
            </w:tcBorders>
          </w:tcPr>
          <w:p w:rsidR="00000000" w:rsidRDefault="005913C5">
            <w:pPr>
              <w:pStyle w:val="ConsPlusNormal"/>
              <w:jc w:val="center"/>
            </w:pPr>
            <w:r>
              <w:t>(расшифровка подписи)</w:t>
            </w:r>
          </w:p>
        </w:tc>
        <w:tc>
          <w:tcPr>
            <w:tcW w:w="811" w:type="dxa"/>
          </w:tcPr>
          <w:p w:rsidR="00000000" w:rsidRDefault="005913C5">
            <w:pPr>
              <w:pStyle w:val="ConsPlusNormal"/>
            </w:pPr>
          </w:p>
        </w:tc>
      </w:tr>
    </w:tbl>
    <w:p w:rsidR="00000000" w:rsidRDefault="005913C5">
      <w:pPr>
        <w:pStyle w:val="ConsPlusNormal"/>
        <w:jc w:val="both"/>
      </w:pPr>
    </w:p>
    <w:p w:rsidR="00000000" w:rsidRDefault="005913C5">
      <w:pPr>
        <w:pStyle w:val="ConsPlusNormal"/>
        <w:jc w:val="both"/>
      </w:pPr>
    </w:p>
    <w:p w:rsidR="00000000" w:rsidRDefault="005913C5">
      <w:pPr>
        <w:pStyle w:val="ConsPlusNormal"/>
        <w:jc w:val="both"/>
      </w:pPr>
    </w:p>
    <w:p w:rsidR="00000000" w:rsidRDefault="005913C5">
      <w:pPr>
        <w:pStyle w:val="ConsPlusNormal"/>
        <w:jc w:val="both"/>
      </w:pPr>
    </w:p>
    <w:p w:rsidR="00000000" w:rsidRDefault="005913C5">
      <w:pPr>
        <w:pStyle w:val="ConsPlusNormal"/>
        <w:jc w:val="both"/>
      </w:pPr>
    </w:p>
    <w:p w:rsidR="00000000" w:rsidRDefault="005913C5">
      <w:pPr>
        <w:pStyle w:val="ConsPlusNormal"/>
        <w:jc w:val="right"/>
        <w:outlineLvl w:val="1"/>
      </w:pPr>
      <w:r>
        <w:t>Приложение 2</w:t>
      </w:r>
    </w:p>
    <w:p w:rsidR="00000000" w:rsidRDefault="005913C5">
      <w:pPr>
        <w:pStyle w:val="ConsPlusNormal"/>
        <w:jc w:val="right"/>
      </w:pPr>
      <w:r>
        <w:t>к Порядку</w:t>
      </w:r>
    </w:p>
    <w:p w:rsidR="00000000" w:rsidRDefault="005913C5">
      <w:pPr>
        <w:pStyle w:val="ConsPlusNormal"/>
        <w:jc w:val="right"/>
      </w:pPr>
      <w:r>
        <w:t>определения объема</w:t>
      </w:r>
    </w:p>
    <w:p w:rsidR="00000000" w:rsidRDefault="005913C5">
      <w:pPr>
        <w:pStyle w:val="ConsPlusNormal"/>
        <w:jc w:val="right"/>
      </w:pPr>
      <w:r>
        <w:t>и предоставления субсидий</w:t>
      </w:r>
    </w:p>
    <w:p w:rsidR="00000000" w:rsidRDefault="005913C5">
      <w:pPr>
        <w:pStyle w:val="ConsPlusNormal"/>
        <w:jc w:val="right"/>
      </w:pPr>
      <w:r>
        <w:t>сельскохозяйственным потребительским</w:t>
      </w:r>
    </w:p>
    <w:p w:rsidR="00000000" w:rsidRDefault="005913C5">
      <w:pPr>
        <w:pStyle w:val="ConsPlusNormal"/>
        <w:jc w:val="right"/>
      </w:pPr>
      <w:r>
        <w:t>кооперативам на возмещение части затрат</w:t>
      </w:r>
    </w:p>
    <w:p w:rsidR="00000000" w:rsidRDefault="005913C5">
      <w:pPr>
        <w:pStyle w:val="ConsPlusNormal"/>
        <w:jc w:val="right"/>
      </w:pPr>
      <w:r>
        <w:t>на развитие материально-технической</w:t>
      </w:r>
    </w:p>
    <w:p w:rsidR="00000000" w:rsidRDefault="005913C5">
      <w:pPr>
        <w:pStyle w:val="ConsPlusNormal"/>
        <w:jc w:val="right"/>
      </w:pPr>
      <w:r>
        <w:t>базы</w:t>
      </w:r>
    </w:p>
    <w:p w:rsidR="00000000" w:rsidRDefault="005913C5">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5913C5">
            <w:pPr>
              <w:pStyle w:val="ConsPlusNormal"/>
            </w:pPr>
          </w:p>
        </w:tc>
        <w:tc>
          <w:tcPr>
            <w:tcW w:w="113" w:type="dxa"/>
            <w:shd w:val="clear" w:color="auto" w:fill="F4F3F8"/>
            <w:tcMar>
              <w:top w:w="0" w:type="dxa"/>
              <w:left w:w="0" w:type="dxa"/>
              <w:bottom w:w="0" w:type="dxa"/>
              <w:right w:w="0" w:type="dxa"/>
            </w:tcMar>
          </w:tcPr>
          <w:p w:rsidR="00000000" w:rsidRDefault="005913C5">
            <w:pPr>
              <w:pStyle w:val="ConsPlusNormal"/>
            </w:pPr>
          </w:p>
        </w:tc>
        <w:tc>
          <w:tcPr>
            <w:tcW w:w="0" w:type="auto"/>
            <w:shd w:val="clear" w:color="auto" w:fill="F4F3F8"/>
            <w:tcMar>
              <w:top w:w="113" w:type="dxa"/>
              <w:left w:w="0" w:type="dxa"/>
              <w:bottom w:w="113" w:type="dxa"/>
              <w:right w:w="0" w:type="dxa"/>
            </w:tcMar>
          </w:tcPr>
          <w:p w:rsidR="00000000" w:rsidRDefault="005913C5">
            <w:pPr>
              <w:pStyle w:val="ConsPlusNormal"/>
              <w:jc w:val="center"/>
              <w:rPr>
                <w:color w:val="392C69"/>
              </w:rPr>
            </w:pPr>
            <w:r>
              <w:rPr>
                <w:color w:val="392C69"/>
              </w:rPr>
              <w:t>Список изменяющих документов</w:t>
            </w:r>
          </w:p>
          <w:p w:rsidR="00000000" w:rsidRDefault="005913C5">
            <w:pPr>
              <w:pStyle w:val="ConsPlusNormal"/>
              <w:jc w:val="center"/>
              <w:rPr>
                <w:color w:val="392C69"/>
              </w:rPr>
            </w:pPr>
            <w:r>
              <w:rPr>
                <w:color w:val="392C69"/>
              </w:rPr>
              <w:t>(в ред. Приказов Министерства сельского хозяйства и перерабатывающей</w:t>
            </w:r>
          </w:p>
          <w:p w:rsidR="00000000" w:rsidRDefault="005913C5">
            <w:pPr>
              <w:pStyle w:val="ConsPlusNormal"/>
              <w:jc w:val="center"/>
              <w:rPr>
                <w:color w:val="392C69"/>
              </w:rPr>
            </w:pPr>
            <w:r>
              <w:rPr>
                <w:color w:val="392C69"/>
              </w:rPr>
              <w:t>промышленности Краснодарского края от 10.04.2024 N 151 (ред. 27.04.2024),</w:t>
            </w:r>
          </w:p>
          <w:p w:rsidR="00000000" w:rsidRDefault="005913C5">
            <w:pPr>
              <w:pStyle w:val="ConsPlusNormal"/>
              <w:jc w:val="center"/>
              <w:rPr>
                <w:color w:val="392C69"/>
              </w:rPr>
            </w:pPr>
            <w:r>
              <w:rPr>
                <w:color w:val="392C69"/>
              </w:rPr>
              <w:t>от 10.01.2025 N 4)</w:t>
            </w:r>
          </w:p>
        </w:tc>
        <w:tc>
          <w:tcPr>
            <w:tcW w:w="113" w:type="dxa"/>
            <w:shd w:val="clear" w:color="auto" w:fill="F4F3F8"/>
            <w:tcMar>
              <w:top w:w="0" w:type="dxa"/>
              <w:left w:w="0" w:type="dxa"/>
              <w:bottom w:w="0" w:type="dxa"/>
              <w:right w:w="0" w:type="dxa"/>
            </w:tcMar>
          </w:tcPr>
          <w:p w:rsidR="00000000" w:rsidRDefault="005913C5">
            <w:pPr>
              <w:pStyle w:val="ConsPlusNormal"/>
              <w:jc w:val="center"/>
              <w:rPr>
                <w:color w:val="392C69"/>
              </w:rPr>
            </w:pPr>
          </w:p>
        </w:tc>
      </w:tr>
    </w:tbl>
    <w:p w:rsidR="00000000" w:rsidRDefault="005913C5">
      <w:pPr>
        <w:pStyle w:val="ConsPlusNormal"/>
        <w:jc w:val="both"/>
      </w:pPr>
    </w:p>
    <w:p w:rsidR="00000000" w:rsidRDefault="005913C5">
      <w:pPr>
        <w:pStyle w:val="ConsPlusNormal"/>
        <w:sectPr w:rsidR="00000000">
          <w:headerReference w:type="default" r:id="rId6"/>
          <w:footerReference w:type="default" r:id="rId7"/>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29"/>
        <w:gridCol w:w="4932"/>
        <w:gridCol w:w="2548"/>
        <w:gridCol w:w="4484"/>
      </w:tblGrid>
      <w:tr w:rsidR="00000000">
        <w:tc>
          <w:tcPr>
            <w:tcW w:w="13493" w:type="dxa"/>
            <w:gridSpan w:val="4"/>
          </w:tcPr>
          <w:p w:rsidR="00000000" w:rsidRDefault="005913C5">
            <w:pPr>
              <w:pStyle w:val="ConsPlusNormal"/>
            </w:pPr>
            <w:r>
              <w:t>ФОРМА</w:t>
            </w:r>
          </w:p>
        </w:tc>
      </w:tr>
      <w:tr w:rsidR="00000000">
        <w:tc>
          <w:tcPr>
            <w:tcW w:w="13493" w:type="dxa"/>
            <w:gridSpan w:val="4"/>
          </w:tcPr>
          <w:p w:rsidR="00000000" w:rsidRDefault="005913C5">
            <w:pPr>
              <w:pStyle w:val="ConsPlusNormal"/>
              <w:jc w:val="center"/>
            </w:pPr>
            <w:bookmarkStart w:id="52" w:name="Par662"/>
            <w:bookmarkEnd w:id="52"/>
            <w:r>
              <w:rPr>
                <w:b/>
                <w:bCs/>
              </w:rPr>
              <w:t>СПИСОК</w:t>
            </w:r>
          </w:p>
          <w:p w:rsidR="00000000" w:rsidRDefault="005913C5">
            <w:pPr>
              <w:pStyle w:val="ConsPlusNormal"/>
              <w:jc w:val="center"/>
            </w:pPr>
            <w:r>
              <w:rPr>
                <w:b/>
                <w:bCs/>
              </w:rPr>
              <w:t>членов сельскохозяйственного потребительского кооператива</w:t>
            </w:r>
          </w:p>
          <w:p w:rsidR="00000000" w:rsidRDefault="005913C5">
            <w:pPr>
              <w:pStyle w:val="ConsPlusNormal"/>
              <w:jc w:val="center"/>
            </w:pPr>
            <w:r>
              <w:t>по состоянию на ___________________</w:t>
            </w:r>
          </w:p>
        </w:tc>
      </w:tr>
      <w:tr w:rsidR="00000000">
        <w:tc>
          <w:tcPr>
            <w:tcW w:w="6461" w:type="dxa"/>
            <w:gridSpan w:val="2"/>
          </w:tcPr>
          <w:p w:rsidR="00000000" w:rsidRDefault="005913C5">
            <w:pPr>
              <w:pStyle w:val="ConsPlusNormal"/>
            </w:pPr>
          </w:p>
        </w:tc>
        <w:tc>
          <w:tcPr>
            <w:tcW w:w="2548" w:type="dxa"/>
          </w:tcPr>
          <w:p w:rsidR="00000000" w:rsidRDefault="005913C5">
            <w:pPr>
              <w:pStyle w:val="ConsPlusNormal"/>
              <w:jc w:val="center"/>
            </w:pPr>
            <w:r>
              <w:t>(дата подачи заявки)</w:t>
            </w:r>
          </w:p>
        </w:tc>
        <w:tc>
          <w:tcPr>
            <w:tcW w:w="4484" w:type="dxa"/>
          </w:tcPr>
          <w:p w:rsidR="00000000" w:rsidRDefault="005913C5">
            <w:pPr>
              <w:pStyle w:val="ConsPlusNormal"/>
            </w:pPr>
          </w:p>
        </w:tc>
      </w:tr>
      <w:tr w:rsidR="00000000">
        <w:tc>
          <w:tcPr>
            <w:tcW w:w="1529" w:type="dxa"/>
          </w:tcPr>
          <w:p w:rsidR="00000000" w:rsidRDefault="005913C5">
            <w:pPr>
              <w:pStyle w:val="ConsPlusNormal"/>
            </w:pPr>
            <w:r>
              <w:t>Заявитель</w:t>
            </w:r>
          </w:p>
        </w:tc>
        <w:tc>
          <w:tcPr>
            <w:tcW w:w="7480" w:type="dxa"/>
            <w:gridSpan w:val="2"/>
            <w:tcBorders>
              <w:bottom w:val="single" w:sz="4" w:space="0" w:color="auto"/>
            </w:tcBorders>
          </w:tcPr>
          <w:p w:rsidR="00000000" w:rsidRDefault="005913C5">
            <w:pPr>
              <w:pStyle w:val="ConsPlusNormal"/>
            </w:pPr>
          </w:p>
        </w:tc>
        <w:tc>
          <w:tcPr>
            <w:tcW w:w="4484" w:type="dxa"/>
            <w:tcBorders>
              <w:bottom w:val="single" w:sz="4" w:space="0" w:color="auto"/>
            </w:tcBorders>
          </w:tcPr>
          <w:p w:rsidR="00000000" w:rsidRDefault="005913C5">
            <w:pPr>
              <w:pStyle w:val="ConsPlusNormal"/>
              <w:jc w:val="both"/>
            </w:pPr>
            <w:r>
              <w:t>ИНН</w:t>
            </w:r>
          </w:p>
        </w:tc>
      </w:tr>
    </w:tbl>
    <w:p w:rsidR="00000000" w:rsidRDefault="005913C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3"/>
        <w:gridCol w:w="2438"/>
        <w:gridCol w:w="1247"/>
        <w:gridCol w:w="1421"/>
        <w:gridCol w:w="1272"/>
        <w:gridCol w:w="1531"/>
        <w:gridCol w:w="1928"/>
        <w:gridCol w:w="1531"/>
        <w:gridCol w:w="1579"/>
      </w:tblGrid>
      <w:tr w:rsidR="00000000">
        <w:tc>
          <w:tcPr>
            <w:tcW w:w="643"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N п/п</w:t>
            </w:r>
          </w:p>
        </w:tc>
        <w:tc>
          <w:tcPr>
            <w:tcW w:w="2438"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Наименование (Ф.И.О. последнее при наличии) члена кооператива &lt;*&gt;</w:t>
            </w:r>
          </w:p>
        </w:tc>
        <w:tc>
          <w:tcPr>
            <w:tcW w:w="1247"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ИНН</w:t>
            </w:r>
          </w:p>
        </w:tc>
        <w:tc>
          <w:tcPr>
            <w:tcW w:w="1421"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Адрес регистрации</w:t>
            </w:r>
          </w:p>
        </w:tc>
        <w:tc>
          <w:tcPr>
            <w:tcW w:w="1272"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Дата вступления в кооператив</w:t>
            </w:r>
          </w:p>
        </w:tc>
        <w:tc>
          <w:tcPr>
            <w:tcW w:w="1531"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Статус сельхозтоваропроизводителя (да/нет)</w:t>
            </w:r>
          </w:p>
        </w:tc>
        <w:tc>
          <w:tcPr>
            <w:tcW w:w="1928"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Категория субъекта малого и среднего предпринимательства &lt;*&gt;</w:t>
            </w:r>
          </w:p>
        </w:tc>
        <w:tc>
          <w:tcPr>
            <w:tcW w:w="1531"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Дата включения в Реестр субъектов МСП</w:t>
            </w:r>
          </w:p>
        </w:tc>
        <w:tc>
          <w:tcPr>
            <w:tcW w:w="1579"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Дата исключения из реестра</w:t>
            </w:r>
          </w:p>
        </w:tc>
      </w:tr>
      <w:tr w:rsidR="00000000">
        <w:tc>
          <w:tcPr>
            <w:tcW w:w="643"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1</w:t>
            </w:r>
          </w:p>
        </w:tc>
        <w:tc>
          <w:tcPr>
            <w:tcW w:w="2438"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2</w:t>
            </w:r>
          </w:p>
        </w:tc>
        <w:tc>
          <w:tcPr>
            <w:tcW w:w="1247"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3</w:t>
            </w:r>
          </w:p>
        </w:tc>
        <w:tc>
          <w:tcPr>
            <w:tcW w:w="1421"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4</w:t>
            </w:r>
          </w:p>
        </w:tc>
        <w:tc>
          <w:tcPr>
            <w:tcW w:w="1272"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5</w:t>
            </w:r>
          </w:p>
        </w:tc>
        <w:tc>
          <w:tcPr>
            <w:tcW w:w="1531"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6</w:t>
            </w:r>
          </w:p>
        </w:tc>
        <w:tc>
          <w:tcPr>
            <w:tcW w:w="1928"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7</w:t>
            </w:r>
          </w:p>
        </w:tc>
        <w:tc>
          <w:tcPr>
            <w:tcW w:w="1531"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8</w:t>
            </w:r>
          </w:p>
        </w:tc>
        <w:tc>
          <w:tcPr>
            <w:tcW w:w="1579"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9</w:t>
            </w:r>
          </w:p>
        </w:tc>
      </w:tr>
      <w:tr w:rsidR="00000000">
        <w:tc>
          <w:tcPr>
            <w:tcW w:w="643"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2438"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421"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272"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928"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579"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r>
      <w:tr w:rsidR="00000000">
        <w:tc>
          <w:tcPr>
            <w:tcW w:w="643"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2438"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421"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272"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928"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579"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r>
      <w:tr w:rsidR="00000000">
        <w:tc>
          <w:tcPr>
            <w:tcW w:w="643"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2438"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421"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272"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928"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579"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r>
      <w:tr w:rsidR="00000000">
        <w:tc>
          <w:tcPr>
            <w:tcW w:w="3081" w:type="dxa"/>
            <w:gridSpan w:val="2"/>
            <w:tcBorders>
              <w:top w:val="single" w:sz="4" w:space="0" w:color="auto"/>
              <w:left w:val="single" w:sz="4" w:space="0" w:color="auto"/>
              <w:bottom w:val="single" w:sz="4" w:space="0" w:color="auto"/>
              <w:right w:val="single" w:sz="4" w:space="0" w:color="auto"/>
            </w:tcBorders>
          </w:tcPr>
          <w:p w:rsidR="00000000" w:rsidRDefault="005913C5">
            <w:pPr>
              <w:pStyle w:val="ConsPlusNormal"/>
            </w:pPr>
            <w:r>
              <w:t>Итого</w:t>
            </w:r>
          </w:p>
        </w:tc>
        <w:tc>
          <w:tcPr>
            <w:tcW w:w="1247"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421"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272"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X</w:t>
            </w:r>
          </w:p>
        </w:tc>
        <w:tc>
          <w:tcPr>
            <w:tcW w:w="1928"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X</w:t>
            </w:r>
          </w:p>
        </w:tc>
        <w:tc>
          <w:tcPr>
            <w:tcW w:w="1579"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X</w:t>
            </w:r>
          </w:p>
        </w:tc>
      </w:tr>
      <w:tr w:rsidR="00000000">
        <w:tc>
          <w:tcPr>
            <w:tcW w:w="13590" w:type="dxa"/>
            <w:gridSpan w:val="9"/>
            <w:tcBorders>
              <w:top w:val="single" w:sz="4" w:space="0" w:color="auto"/>
              <w:left w:val="single" w:sz="4" w:space="0" w:color="auto"/>
              <w:bottom w:val="single" w:sz="4" w:space="0" w:color="auto"/>
              <w:right w:val="single" w:sz="4" w:space="0" w:color="auto"/>
            </w:tcBorders>
          </w:tcPr>
          <w:p w:rsidR="00000000" w:rsidRDefault="005913C5">
            <w:pPr>
              <w:pStyle w:val="ConsPlusNormal"/>
              <w:ind w:firstLine="283"/>
              <w:jc w:val="both"/>
            </w:pPr>
            <w:r>
              <w:t>--------------------------------</w:t>
            </w:r>
          </w:p>
          <w:p w:rsidR="00000000" w:rsidRDefault="005913C5">
            <w:pPr>
              <w:pStyle w:val="ConsPlusNormal"/>
              <w:ind w:firstLine="283"/>
              <w:jc w:val="both"/>
            </w:pPr>
            <w:r>
              <w:t>&lt;*&gt; Указывается категория субъекта МСП согласно сведениям из реестра - микропредприятие, малое предприятие или среднее предприятие.</w:t>
            </w:r>
          </w:p>
        </w:tc>
      </w:tr>
    </w:tbl>
    <w:p w:rsidR="00000000" w:rsidRDefault="005913C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16"/>
        <w:gridCol w:w="3001"/>
        <w:gridCol w:w="615"/>
        <w:gridCol w:w="3676"/>
        <w:gridCol w:w="2342"/>
      </w:tblGrid>
      <w:tr w:rsidR="00000000">
        <w:tc>
          <w:tcPr>
            <w:tcW w:w="13550" w:type="dxa"/>
            <w:gridSpan w:val="5"/>
          </w:tcPr>
          <w:p w:rsidR="00000000" w:rsidRDefault="005913C5">
            <w:pPr>
              <w:pStyle w:val="ConsPlusNormal"/>
            </w:pPr>
            <w:r>
              <w:t>Руководитель</w:t>
            </w:r>
          </w:p>
        </w:tc>
      </w:tr>
      <w:tr w:rsidR="00000000">
        <w:tc>
          <w:tcPr>
            <w:tcW w:w="3916" w:type="dxa"/>
          </w:tcPr>
          <w:p w:rsidR="00000000" w:rsidRDefault="005913C5">
            <w:pPr>
              <w:pStyle w:val="ConsPlusNormal"/>
            </w:pPr>
            <w:r>
              <w:t>М.П. (печать - при наличии)</w:t>
            </w:r>
          </w:p>
        </w:tc>
        <w:tc>
          <w:tcPr>
            <w:tcW w:w="3001" w:type="dxa"/>
            <w:tcBorders>
              <w:top w:val="single" w:sz="4" w:space="0" w:color="auto"/>
            </w:tcBorders>
          </w:tcPr>
          <w:p w:rsidR="00000000" w:rsidRDefault="005913C5">
            <w:pPr>
              <w:pStyle w:val="ConsPlusNormal"/>
              <w:jc w:val="both"/>
            </w:pPr>
            <w:r>
              <w:t>(подпись)</w:t>
            </w:r>
          </w:p>
        </w:tc>
        <w:tc>
          <w:tcPr>
            <w:tcW w:w="615" w:type="dxa"/>
          </w:tcPr>
          <w:p w:rsidR="00000000" w:rsidRDefault="005913C5">
            <w:pPr>
              <w:pStyle w:val="ConsPlusNormal"/>
            </w:pPr>
          </w:p>
        </w:tc>
        <w:tc>
          <w:tcPr>
            <w:tcW w:w="3676" w:type="dxa"/>
            <w:tcBorders>
              <w:top w:val="single" w:sz="4" w:space="0" w:color="auto"/>
            </w:tcBorders>
          </w:tcPr>
          <w:p w:rsidR="00000000" w:rsidRDefault="005913C5">
            <w:pPr>
              <w:pStyle w:val="ConsPlusNormal"/>
              <w:jc w:val="both"/>
            </w:pPr>
            <w:r>
              <w:t>(расшифровка подписи)</w:t>
            </w:r>
          </w:p>
        </w:tc>
        <w:tc>
          <w:tcPr>
            <w:tcW w:w="2342" w:type="dxa"/>
          </w:tcPr>
          <w:p w:rsidR="00000000" w:rsidRDefault="005913C5">
            <w:pPr>
              <w:pStyle w:val="ConsPlusNormal"/>
            </w:pPr>
          </w:p>
        </w:tc>
      </w:tr>
      <w:tr w:rsidR="00000000">
        <w:tc>
          <w:tcPr>
            <w:tcW w:w="13550" w:type="dxa"/>
            <w:gridSpan w:val="5"/>
          </w:tcPr>
          <w:p w:rsidR="00000000" w:rsidRDefault="005913C5">
            <w:pPr>
              <w:pStyle w:val="ConsPlusNormal"/>
            </w:pPr>
            <w:r>
              <w:t>Главный бухгалтер</w:t>
            </w:r>
          </w:p>
        </w:tc>
      </w:tr>
      <w:tr w:rsidR="00000000">
        <w:tc>
          <w:tcPr>
            <w:tcW w:w="3916" w:type="dxa"/>
          </w:tcPr>
          <w:p w:rsidR="00000000" w:rsidRDefault="005913C5">
            <w:pPr>
              <w:pStyle w:val="ConsPlusNormal"/>
            </w:pPr>
          </w:p>
        </w:tc>
        <w:tc>
          <w:tcPr>
            <w:tcW w:w="3001" w:type="dxa"/>
            <w:tcBorders>
              <w:top w:val="single" w:sz="4" w:space="0" w:color="auto"/>
            </w:tcBorders>
          </w:tcPr>
          <w:p w:rsidR="00000000" w:rsidRDefault="005913C5">
            <w:pPr>
              <w:pStyle w:val="ConsPlusNormal"/>
              <w:jc w:val="both"/>
            </w:pPr>
            <w:r>
              <w:t>(подпись)</w:t>
            </w:r>
          </w:p>
        </w:tc>
        <w:tc>
          <w:tcPr>
            <w:tcW w:w="615" w:type="dxa"/>
          </w:tcPr>
          <w:p w:rsidR="00000000" w:rsidRDefault="005913C5">
            <w:pPr>
              <w:pStyle w:val="ConsPlusNormal"/>
            </w:pPr>
          </w:p>
        </w:tc>
        <w:tc>
          <w:tcPr>
            <w:tcW w:w="3676" w:type="dxa"/>
            <w:tcBorders>
              <w:top w:val="single" w:sz="4" w:space="0" w:color="auto"/>
            </w:tcBorders>
          </w:tcPr>
          <w:p w:rsidR="00000000" w:rsidRDefault="005913C5">
            <w:pPr>
              <w:pStyle w:val="ConsPlusNormal"/>
              <w:jc w:val="both"/>
            </w:pPr>
            <w:r>
              <w:t>(расшифровка подписи)</w:t>
            </w:r>
          </w:p>
        </w:tc>
        <w:tc>
          <w:tcPr>
            <w:tcW w:w="2342" w:type="dxa"/>
          </w:tcPr>
          <w:p w:rsidR="00000000" w:rsidRDefault="005913C5">
            <w:pPr>
              <w:pStyle w:val="ConsPlusNormal"/>
            </w:pPr>
          </w:p>
        </w:tc>
      </w:tr>
    </w:tbl>
    <w:p w:rsidR="00000000" w:rsidRDefault="005913C5">
      <w:pPr>
        <w:pStyle w:val="ConsPlusNormal"/>
        <w:sectPr w:rsidR="00000000">
          <w:headerReference w:type="default" r:id="rId8"/>
          <w:footerReference w:type="default" r:id="rId9"/>
          <w:pgSz w:w="16838" w:h="11906" w:orient="landscape"/>
          <w:pgMar w:top="1133" w:right="1440" w:bottom="566" w:left="1440" w:header="0" w:footer="0" w:gutter="0"/>
          <w:cols w:space="720"/>
          <w:noEndnote/>
        </w:sectPr>
      </w:pPr>
    </w:p>
    <w:p w:rsidR="00000000" w:rsidRDefault="005913C5">
      <w:pPr>
        <w:pStyle w:val="ConsPlusNormal"/>
        <w:jc w:val="both"/>
      </w:pPr>
    </w:p>
    <w:p w:rsidR="00000000" w:rsidRDefault="005913C5">
      <w:pPr>
        <w:pStyle w:val="ConsPlusNormal"/>
        <w:jc w:val="both"/>
      </w:pPr>
    </w:p>
    <w:p w:rsidR="00000000" w:rsidRDefault="005913C5">
      <w:pPr>
        <w:pStyle w:val="ConsPlusNormal"/>
        <w:jc w:val="both"/>
      </w:pPr>
    </w:p>
    <w:p w:rsidR="00000000" w:rsidRDefault="005913C5">
      <w:pPr>
        <w:pStyle w:val="ConsPlusNormal"/>
        <w:jc w:val="both"/>
      </w:pPr>
    </w:p>
    <w:p w:rsidR="00000000" w:rsidRDefault="005913C5">
      <w:pPr>
        <w:pStyle w:val="ConsPlusNormal"/>
        <w:jc w:val="both"/>
      </w:pPr>
    </w:p>
    <w:p w:rsidR="00000000" w:rsidRDefault="005913C5">
      <w:pPr>
        <w:pStyle w:val="ConsPlusNormal"/>
        <w:jc w:val="right"/>
        <w:outlineLvl w:val="1"/>
      </w:pPr>
      <w:r>
        <w:t>Приложение 3</w:t>
      </w:r>
    </w:p>
    <w:p w:rsidR="00000000" w:rsidRDefault="005913C5">
      <w:pPr>
        <w:pStyle w:val="ConsPlusNormal"/>
        <w:jc w:val="right"/>
      </w:pPr>
      <w:r>
        <w:t>к Порядку</w:t>
      </w:r>
    </w:p>
    <w:p w:rsidR="00000000" w:rsidRDefault="005913C5">
      <w:pPr>
        <w:pStyle w:val="ConsPlusNormal"/>
        <w:jc w:val="right"/>
      </w:pPr>
      <w:r>
        <w:t>определения объема</w:t>
      </w:r>
    </w:p>
    <w:p w:rsidR="00000000" w:rsidRDefault="005913C5">
      <w:pPr>
        <w:pStyle w:val="ConsPlusNormal"/>
        <w:jc w:val="right"/>
      </w:pPr>
      <w:r>
        <w:t>и предоставления субсидий</w:t>
      </w:r>
    </w:p>
    <w:p w:rsidR="00000000" w:rsidRDefault="005913C5">
      <w:pPr>
        <w:pStyle w:val="ConsPlusNormal"/>
        <w:jc w:val="right"/>
      </w:pPr>
      <w:r>
        <w:t>сельскохозяйственным потребительским</w:t>
      </w:r>
    </w:p>
    <w:p w:rsidR="00000000" w:rsidRDefault="005913C5">
      <w:pPr>
        <w:pStyle w:val="ConsPlusNormal"/>
        <w:jc w:val="right"/>
      </w:pPr>
      <w:r>
        <w:t>кооперативам на возмещение части затрат</w:t>
      </w:r>
    </w:p>
    <w:p w:rsidR="00000000" w:rsidRDefault="005913C5">
      <w:pPr>
        <w:pStyle w:val="ConsPlusNormal"/>
        <w:jc w:val="right"/>
      </w:pPr>
      <w:r>
        <w:t>на развитие материально-технической</w:t>
      </w:r>
    </w:p>
    <w:p w:rsidR="00000000" w:rsidRDefault="005913C5">
      <w:pPr>
        <w:pStyle w:val="ConsPlusNormal"/>
        <w:jc w:val="right"/>
      </w:pPr>
      <w:r>
        <w:t>базы</w:t>
      </w:r>
    </w:p>
    <w:p w:rsidR="00000000" w:rsidRDefault="005913C5">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5913C5">
            <w:pPr>
              <w:pStyle w:val="ConsPlusNormal"/>
            </w:pPr>
          </w:p>
        </w:tc>
        <w:tc>
          <w:tcPr>
            <w:tcW w:w="113" w:type="dxa"/>
            <w:shd w:val="clear" w:color="auto" w:fill="F4F3F8"/>
            <w:tcMar>
              <w:top w:w="0" w:type="dxa"/>
              <w:left w:w="0" w:type="dxa"/>
              <w:bottom w:w="0" w:type="dxa"/>
              <w:right w:w="0" w:type="dxa"/>
            </w:tcMar>
          </w:tcPr>
          <w:p w:rsidR="00000000" w:rsidRDefault="005913C5">
            <w:pPr>
              <w:pStyle w:val="ConsPlusNormal"/>
            </w:pPr>
          </w:p>
        </w:tc>
        <w:tc>
          <w:tcPr>
            <w:tcW w:w="0" w:type="auto"/>
            <w:shd w:val="clear" w:color="auto" w:fill="F4F3F8"/>
            <w:tcMar>
              <w:top w:w="113" w:type="dxa"/>
              <w:left w:w="0" w:type="dxa"/>
              <w:bottom w:w="113" w:type="dxa"/>
              <w:right w:w="0" w:type="dxa"/>
            </w:tcMar>
          </w:tcPr>
          <w:p w:rsidR="00000000" w:rsidRDefault="005913C5">
            <w:pPr>
              <w:pStyle w:val="ConsPlusNormal"/>
              <w:jc w:val="center"/>
              <w:rPr>
                <w:color w:val="392C69"/>
              </w:rPr>
            </w:pPr>
            <w:r>
              <w:rPr>
                <w:color w:val="392C69"/>
              </w:rPr>
              <w:t>Список изменяющих документов</w:t>
            </w:r>
          </w:p>
          <w:p w:rsidR="00000000" w:rsidRDefault="005913C5">
            <w:pPr>
              <w:pStyle w:val="ConsPlusNormal"/>
              <w:jc w:val="center"/>
              <w:rPr>
                <w:color w:val="392C69"/>
              </w:rPr>
            </w:pPr>
            <w:r>
              <w:rPr>
                <w:color w:val="392C69"/>
              </w:rPr>
              <w:t>(в ред. Приказа Министерства сельского хозяйства и перерабатывающей</w:t>
            </w:r>
          </w:p>
          <w:p w:rsidR="00000000" w:rsidRDefault="005913C5">
            <w:pPr>
              <w:pStyle w:val="ConsPlusNormal"/>
              <w:jc w:val="center"/>
              <w:rPr>
                <w:color w:val="392C69"/>
              </w:rPr>
            </w:pPr>
            <w:r>
              <w:rPr>
                <w:color w:val="392C69"/>
              </w:rPr>
              <w:t xml:space="preserve">промышленности Краснодарского края от </w:t>
            </w:r>
            <w:r>
              <w:rPr>
                <w:color w:val="392C69"/>
              </w:rPr>
              <w:t>10.01.2025 N 4)</w:t>
            </w:r>
          </w:p>
        </w:tc>
        <w:tc>
          <w:tcPr>
            <w:tcW w:w="113" w:type="dxa"/>
            <w:shd w:val="clear" w:color="auto" w:fill="F4F3F8"/>
            <w:tcMar>
              <w:top w:w="0" w:type="dxa"/>
              <w:left w:w="0" w:type="dxa"/>
              <w:bottom w:w="0" w:type="dxa"/>
              <w:right w:w="0" w:type="dxa"/>
            </w:tcMar>
          </w:tcPr>
          <w:p w:rsidR="00000000" w:rsidRDefault="005913C5">
            <w:pPr>
              <w:pStyle w:val="ConsPlusNormal"/>
              <w:jc w:val="center"/>
              <w:rPr>
                <w:color w:val="392C69"/>
              </w:rPr>
            </w:pPr>
          </w:p>
        </w:tc>
      </w:tr>
    </w:tbl>
    <w:p w:rsidR="00000000" w:rsidRDefault="005913C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9"/>
        <w:gridCol w:w="1034"/>
        <w:gridCol w:w="1034"/>
        <w:gridCol w:w="344"/>
        <w:gridCol w:w="211"/>
        <w:gridCol w:w="436"/>
        <w:gridCol w:w="1619"/>
        <w:gridCol w:w="359"/>
        <w:gridCol w:w="736"/>
        <w:gridCol w:w="2146"/>
        <w:gridCol w:w="406"/>
      </w:tblGrid>
      <w:tr w:rsidR="00000000">
        <w:tc>
          <w:tcPr>
            <w:tcW w:w="9014" w:type="dxa"/>
            <w:gridSpan w:val="11"/>
          </w:tcPr>
          <w:p w:rsidR="00000000" w:rsidRDefault="005913C5">
            <w:pPr>
              <w:pStyle w:val="ConsPlusNormal"/>
              <w:jc w:val="center"/>
            </w:pPr>
            <w:bookmarkStart w:id="53" w:name="Par757"/>
            <w:bookmarkEnd w:id="53"/>
            <w:r>
              <w:rPr>
                <w:b/>
                <w:bCs/>
              </w:rPr>
              <w:t>СОГЛАСИЕ</w:t>
            </w:r>
          </w:p>
          <w:p w:rsidR="00000000" w:rsidRDefault="005913C5">
            <w:pPr>
              <w:pStyle w:val="ConsPlusNormal"/>
              <w:jc w:val="center"/>
            </w:pPr>
            <w:r>
              <w:rPr>
                <w:b/>
                <w:bCs/>
              </w:rPr>
              <w:t>субъекта персональных данных на обработку и передачу</w:t>
            </w:r>
          </w:p>
          <w:p w:rsidR="00000000" w:rsidRDefault="005913C5">
            <w:pPr>
              <w:pStyle w:val="ConsPlusNormal"/>
              <w:jc w:val="center"/>
            </w:pPr>
            <w:r>
              <w:rPr>
                <w:b/>
                <w:bCs/>
              </w:rPr>
              <w:t>оператором персональных данных третьим лицам</w:t>
            </w:r>
          </w:p>
        </w:tc>
      </w:tr>
      <w:tr w:rsidR="00000000">
        <w:tc>
          <w:tcPr>
            <w:tcW w:w="9014" w:type="dxa"/>
            <w:gridSpan w:val="11"/>
          </w:tcPr>
          <w:p w:rsidR="00000000" w:rsidRDefault="005913C5">
            <w:pPr>
              <w:pStyle w:val="ConsPlusNormal"/>
              <w:ind w:firstLine="283"/>
              <w:jc w:val="both"/>
            </w:pPr>
            <w:r>
              <w:t>Я,</w:t>
            </w:r>
          </w:p>
        </w:tc>
      </w:tr>
      <w:tr w:rsidR="00000000">
        <w:tc>
          <w:tcPr>
            <w:tcW w:w="689" w:type="dxa"/>
          </w:tcPr>
          <w:p w:rsidR="00000000" w:rsidRDefault="005913C5">
            <w:pPr>
              <w:pStyle w:val="ConsPlusNormal"/>
            </w:pPr>
          </w:p>
        </w:tc>
        <w:tc>
          <w:tcPr>
            <w:tcW w:w="8325" w:type="dxa"/>
            <w:gridSpan w:val="10"/>
            <w:tcBorders>
              <w:top w:val="single" w:sz="4" w:space="0" w:color="auto"/>
            </w:tcBorders>
          </w:tcPr>
          <w:p w:rsidR="00000000" w:rsidRDefault="005913C5">
            <w:pPr>
              <w:pStyle w:val="ConsPlusNormal"/>
              <w:jc w:val="center"/>
            </w:pPr>
            <w:r>
              <w:t>(фамилия, имя, отчество (последнее - при наличии),</w:t>
            </w:r>
          </w:p>
        </w:tc>
      </w:tr>
      <w:tr w:rsidR="00000000">
        <w:tc>
          <w:tcPr>
            <w:tcW w:w="9014" w:type="dxa"/>
            <w:gridSpan w:val="11"/>
          </w:tcPr>
          <w:p w:rsidR="00000000" w:rsidRDefault="005913C5">
            <w:pPr>
              <w:pStyle w:val="ConsPlusNormal"/>
            </w:pPr>
            <w:r>
              <w:t>зарегистрированный(ая) по адресу:</w:t>
            </w:r>
          </w:p>
        </w:tc>
      </w:tr>
      <w:tr w:rsidR="00000000">
        <w:tc>
          <w:tcPr>
            <w:tcW w:w="3748" w:type="dxa"/>
            <w:gridSpan w:val="6"/>
            <w:tcBorders>
              <w:bottom w:val="single" w:sz="4" w:space="0" w:color="auto"/>
            </w:tcBorders>
          </w:tcPr>
          <w:p w:rsidR="00000000" w:rsidRDefault="005913C5">
            <w:pPr>
              <w:pStyle w:val="ConsPlusNormal"/>
            </w:pPr>
          </w:p>
        </w:tc>
        <w:tc>
          <w:tcPr>
            <w:tcW w:w="4860" w:type="dxa"/>
            <w:gridSpan w:val="4"/>
            <w:tcBorders>
              <w:top w:val="single" w:sz="4" w:space="0" w:color="auto"/>
              <w:bottom w:val="single" w:sz="4" w:space="0" w:color="auto"/>
            </w:tcBorders>
          </w:tcPr>
          <w:p w:rsidR="00000000" w:rsidRDefault="005913C5">
            <w:pPr>
              <w:pStyle w:val="ConsPlusNormal"/>
            </w:pPr>
          </w:p>
        </w:tc>
        <w:tc>
          <w:tcPr>
            <w:tcW w:w="406" w:type="dxa"/>
            <w:tcBorders>
              <w:top w:val="single" w:sz="4" w:space="0" w:color="auto"/>
            </w:tcBorders>
          </w:tcPr>
          <w:p w:rsidR="00000000" w:rsidRDefault="005913C5">
            <w:pPr>
              <w:pStyle w:val="ConsPlusNormal"/>
              <w:jc w:val="both"/>
            </w:pPr>
            <w:r>
              <w:t>,</w:t>
            </w:r>
          </w:p>
        </w:tc>
      </w:tr>
      <w:tr w:rsidR="00000000">
        <w:tc>
          <w:tcPr>
            <w:tcW w:w="1723" w:type="dxa"/>
            <w:gridSpan w:val="2"/>
            <w:tcBorders>
              <w:top w:val="single" w:sz="4" w:space="0" w:color="auto"/>
            </w:tcBorders>
          </w:tcPr>
          <w:p w:rsidR="00000000" w:rsidRDefault="005913C5">
            <w:pPr>
              <w:pStyle w:val="ConsPlusNormal"/>
            </w:pPr>
            <w:r>
              <w:t>Паспорт серия</w:t>
            </w:r>
          </w:p>
        </w:tc>
        <w:tc>
          <w:tcPr>
            <w:tcW w:w="1589" w:type="dxa"/>
            <w:gridSpan w:val="3"/>
            <w:tcBorders>
              <w:top w:val="single" w:sz="4" w:space="0" w:color="auto"/>
              <w:bottom w:val="single" w:sz="4" w:space="0" w:color="auto"/>
            </w:tcBorders>
          </w:tcPr>
          <w:p w:rsidR="00000000" w:rsidRDefault="005913C5">
            <w:pPr>
              <w:pStyle w:val="ConsPlusNormal"/>
            </w:pPr>
          </w:p>
        </w:tc>
        <w:tc>
          <w:tcPr>
            <w:tcW w:w="436" w:type="dxa"/>
            <w:tcBorders>
              <w:top w:val="single" w:sz="4" w:space="0" w:color="auto"/>
            </w:tcBorders>
          </w:tcPr>
          <w:p w:rsidR="00000000" w:rsidRDefault="005913C5">
            <w:pPr>
              <w:pStyle w:val="ConsPlusNormal"/>
              <w:jc w:val="both"/>
            </w:pPr>
            <w:r>
              <w:t>N</w:t>
            </w:r>
          </w:p>
        </w:tc>
        <w:tc>
          <w:tcPr>
            <w:tcW w:w="1619" w:type="dxa"/>
            <w:tcBorders>
              <w:top w:val="single" w:sz="4" w:space="0" w:color="auto"/>
              <w:bottom w:val="single" w:sz="4" w:space="0" w:color="auto"/>
            </w:tcBorders>
          </w:tcPr>
          <w:p w:rsidR="00000000" w:rsidRDefault="005913C5">
            <w:pPr>
              <w:pStyle w:val="ConsPlusNormal"/>
            </w:pPr>
          </w:p>
        </w:tc>
        <w:tc>
          <w:tcPr>
            <w:tcW w:w="1095" w:type="dxa"/>
            <w:gridSpan w:val="2"/>
            <w:tcBorders>
              <w:top w:val="single" w:sz="4" w:space="0" w:color="auto"/>
            </w:tcBorders>
          </w:tcPr>
          <w:p w:rsidR="00000000" w:rsidRDefault="005913C5">
            <w:pPr>
              <w:pStyle w:val="ConsPlusNormal"/>
              <w:jc w:val="both"/>
            </w:pPr>
            <w:r>
              <w:t>, выдан</w:t>
            </w:r>
          </w:p>
        </w:tc>
        <w:tc>
          <w:tcPr>
            <w:tcW w:w="2552" w:type="dxa"/>
            <w:gridSpan w:val="2"/>
            <w:tcBorders>
              <w:bottom w:val="single" w:sz="4" w:space="0" w:color="auto"/>
            </w:tcBorders>
          </w:tcPr>
          <w:p w:rsidR="00000000" w:rsidRDefault="005913C5">
            <w:pPr>
              <w:pStyle w:val="ConsPlusNormal"/>
            </w:pPr>
          </w:p>
        </w:tc>
      </w:tr>
      <w:tr w:rsidR="00000000">
        <w:tc>
          <w:tcPr>
            <w:tcW w:w="6462" w:type="dxa"/>
            <w:gridSpan w:val="9"/>
          </w:tcPr>
          <w:p w:rsidR="00000000" w:rsidRDefault="005913C5">
            <w:pPr>
              <w:pStyle w:val="ConsPlusNormal"/>
            </w:pPr>
          </w:p>
        </w:tc>
        <w:tc>
          <w:tcPr>
            <w:tcW w:w="2552" w:type="dxa"/>
            <w:gridSpan w:val="2"/>
            <w:tcBorders>
              <w:top w:val="single" w:sz="4" w:space="0" w:color="auto"/>
            </w:tcBorders>
          </w:tcPr>
          <w:p w:rsidR="00000000" w:rsidRDefault="005913C5">
            <w:pPr>
              <w:pStyle w:val="ConsPlusNormal"/>
              <w:jc w:val="center"/>
            </w:pPr>
            <w:r>
              <w:t>(кем и когда)</w:t>
            </w:r>
          </w:p>
        </w:tc>
      </w:tr>
      <w:tr w:rsidR="00000000">
        <w:tc>
          <w:tcPr>
            <w:tcW w:w="8608" w:type="dxa"/>
            <w:gridSpan w:val="10"/>
            <w:tcBorders>
              <w:bottom w:val="single" w:sz="4" w:space="0" w:color="auto"/>
            </w:tcBorders>
          </w:tcPr>
          <w:p w:rsidR="00000000" w:rsidRDefault="005913C5">
            <w:pPr>
              <w:pStyle w:val="ConsPlusNormal"/>
            </w:pPr>
          </w:p>
        </w:tc>
        <w:tc>
          <w:tcPr>
            <w:tcW w:w="406" w:type="dxa"/>
          </w:tcPr>
          <w:p w:rsidR="00000000" w:rsidRDefault="005913C5">
            <w:pPr>
              <w:pStyle w:val="ConsPlusNormal"/>
              <w:jc w:val="both"/>
            </w:pPr>
            <w:r>
              <w:t>,</w:t>
            </w:r>
          </w:p>
        </w:tc>
      </w:tr>
      <w:tr w:rsidR="00000000">
        <w:tc>
          <w:tcPr>
            <w:tcW w:w="8608" w:type="dxa"/>
            <w:gridSpan w:val="10"/>
            <w:tcBorders>
              <w:top w:val="single" w:sz="4" w:space="0" w:color="auto"/>
              <w:bottom w:val="single" w:sz="4" w:space="0" w:color="auto"/>
            </w:tcBorders>
          </w:tcPr>
          <w:p w:rsidR="00000000" w:rsidRDefault="005913C5">
            <w:pPr>
              <w:pStyle w:val="ConsPlusNormal"/>
            </w:pPr>
          </w:p>
        </w:tc>
        <w:tc>
          <w:tcPr>
            <w:tcW w:w="406" w:type="dxa"/>
          </w:tcPr>
          <w:p w:rsidR="00000000" w:rsidRDefault="005913C5">
            <w:pPr>
              <w:pStyle w:val="ConsPlusNormal"/>
              <w:jc w:val="both"/>
            </w:pPr>
            <w:r>
              <w:t>,</w:t>
            </w:r>
          </w:p>
        </w:tc>
      </w:tr>
      <w:tr w:rsidR="00000000">
        <w:tc>
          <w:tcPr>
            <w:tcW w:w="9014" w:type="dxa"/>
            <w:gridSpan w:val="11"/>
            <w:tcBorders>
              <w:bottom w:val="single" w:sz="4" w:space="0" w:color="auto"/>
            </w:tcBorders>
          </w:tcPr>
          <w:p w:rsidR="00000000" w:rsidRDefault="005913C5">
            <w:pPr>
              <w:pStyle w:val="ConsPlusNormal"/>
              <w:jc w:val="both"/>
            </w:pPr>
            <w:r>
              <w:t>руководствуясь п. 1 ст. 8, ст. 9, п. 2 ч. 2 ст. 22, ч. 3 ст. 23 Федерального закона от 27 июля 2006 г. N 152-ФЗ "О персональных данных", свободно, своей волей и в своем интересе даю согласие на включение моих персональных данных в общедоступные источники п</w:t>
            </w:r>
            <w:r>
              <w:t>ерсональных данных и обработку министерством сельского хозяйства и перерабатывающей промышленности Краснодарского края</w:t>
            </w:r>
          </w:p>
        </w:tc>
      </w:tr>
      <w:tr w:rsidR="00000000">
        <w:tc>
          <w:tcPr>
            <w:tcW w:w="9014" w:type="dxa"/>
            <w:gridSpan w:val="11"/>
            <w:tcBorders>
              <w:top w:val="single" w:sz="4" w:space="0" w:color="auto"/>
            </w:tcBorders>
          </w:tcPr>
          <w:p w:rsidR="00000000" w:rsidRDefault="005913C5">
            <w:pPr>
              <w:pStyle w:val="ConsPlusNormal"/>
              <w:jc w:val="center"/>
            </w:pPr>
            <w:r>
              <w:t>(наименование Оператора персональных данных)</w:t>
            </w:r>
          </w:p>
        </w:tc>
      </w:tr>
      <w:tr w:rsidR="00000000">
        <w:tc>
          <w:tcPr>
            <w:tcW w:w="9014" w:type="dxa"/>
            <w:gridSpan w:val="11"/>
          </w:tcPr>
          <w:p w:rsidR="00000000" w:rsidRDefault="005913C5">
            <w:pPr>
              <w:pStyle w:val="ConsPlusNormal"/>
            </w:pPr>
            <w:r>
              <w:t>(далее - Оператор) моих персональных данных, включающих:</w:t>
            </w:r>
          </w:p>
          <w:p w:rsidR="00000000" w:rsidRDefault="005913C5">
            <w:pPr>
              <w:pStyle w:val="ConsPlusNormal"/>
              <w:ind w:firstLine="283"/>
              <w:jc w:val="both"/>
            </w:pPr>
            <w:r>
              <w:t>фамилию, имя, отчество, адрес мес</w:t>
            </w:r>
            <w:r>
              <w:t>та жительства, контактные телефоны, реквизиты паспорта (документа, удостоверения личности), сведения о дате выдачи указанного документа и выдавшем его органе, индивидуальный номер налогоплательщика, банковские реквизиты;</w:t>
            </w:r>
          </w:p>
          <w:p w:rsidR="00000000" w:rsidRDefault="005913C5">
            <w:pPr>
              <w:pStyle w:val="ConsPlusNormal"/>
              <w:ind w:firstLine="283"/>
              <w:jc w:val="both"/>
            </w:pPr>
            <w:r>
              <w:t>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w:t>
            </w:r>
            <w:r>
              <w:t>о полномочия этого представителя (при получении согласия от представителя субъекта персональных данных);</w:t>
            </w:r>
          </w:p>
          <w:p w:rsidR="00000000" w:rsidRDefault="005913C5">
            <w:pPr>
              <w:pStyle w:val="ConsPlusNormal"/>
              <w:ind w:firstLine="283"/>
              <w:jc w:val="both"/>
            </w:pPr>
            <w:r>
              <w:t>в целях учета бюджетных и денежных обязательств и санкционирования оплаты денежных обязательств при предоставлении субсидий сельскохозяйственным потреб</w:t>
            </w:r>
            <w:r>
              <w:t>ительским кооперативам на возмещение части затрат на развитие материально-технической базы.</w:t>
            </w:r>
          </w:p>
        </w:tc>
      </w:tr>
      <w:tr w:rsidR="00000000">
        <w:tc>
          <w:tcPr>
            <w:tcW w:w="9014" w:type="dxa"/>
            <w:gridSpan w:val="11"/>
          </w:tcPr>
          <w:p w:rsidR="00000000" w:rsidRDefault="005913C5">
            <w:pPr>
              <w:pStyle w:val="ConsPlusNormal"/>
              <w:jc w:val="center"/>
            </w:pPr>
            <w:r>
              <w:t>(цель обработки персональных данных)</w:t>
            </w:r>
          </w:p>
        </w:tc>
      </w:tr>
      <w:tr w:rsidR="00000000">
        <w:tc>
          <w:tcPr>
            <w:tcW w:w="9014" w:type="dxa"/>
            <w:gridSpan w:val="11"/>
          </w:tcPr>
          <w:p w:rsidR="00000000" w:rsidRDefault="005913C5">
            <w:pPr>
              <w:pStyle w:val="ConsPlusNormal"/>
              <w:ind w:firstLine="283"/>
              <w:jc w:val="both"/>
            </w:pPr>
            <w:r>
              <w:t>при условии, что их обработка осуществляется ответственным лицом Оператора. В процессе обработки Оператором моих персональных</w:t>
            </w:r>
            <w:r>
              <w:t xml:space="preserve"> данных я предоставляю право его работникам передавать мои персональные данные другим ответственным лицам Оператора и третьим лицам.</w:t>
            </w:r>
          </w:p>
          <w:p w:rsidR="00000000" w:rsidRDefault="005913C5">
            <w:pPr>
              <w:pStyle w:val="ConsPlusNormal"/>
              <w:ind w:firstLine="283"/>
              <w:jc w:val="both"/>
            </w:pPr>
            <w:r>
              <w:t>Предоставляю Оператору право осуществлять все действия (операции) с моими персональными данными, включая сбор, систематизац</w:t>
            </w:r>
            <w:r>
              <w:t>ию, накопление, хранение, обновление, изменение, использование, обезличивание, блокирование, уничтожение.</w:t>
            </w:r>
          </w:p>
          <w:p w:rsidR="00000000" w:rsidRDefault="005913C5">
            <w:pPr>
              <w:pStyle w:val="ConsPlusNormal"/>
              <w:ind w:firstLine="283"/>
              <w:jc w:val="both"/>
            </w:pPr>
            <w:r>
              <w:t>Оператор вправе обрабатывать мои персональные данные посредством внесения их в электронные базы данных, включения в списки (реестры) и отчетные формы,</w:t>
            </w:r>
            <w:r>
              <w:t xml:space="preserve"> предусмотренные документами, регламентирующими порядок ведения и состав данных в учетно-отчетной документации, а также отношениями, установленными руководящими документами между Оператором и третьими лицами:</w:t>
            </w:r>
          </w:p>
          <w:p w:rsidR="00000000" w:rsidRDefault="005913C5">
            <w:pPr>
              <w:pStyle w:val="ConsPlusNormal"/>
              <w:ind w:firstLine="283"/>
              <w:jc w:val="both"/>
            </w:pPr>
            <w:r>
              <w:t>Управление Федеральной налоговой службы по Крас</w:t>
            </w:r>
            <w:r>
              <w:t>нодарскому краю, расположенным адресу: г. Краснодар, ул. Гоголя, д. 90.</w:t>
            </w:r>
          </w:p>
          <w:p w:rsidR="00000000" w:rsidRDefault="005913C5">
            <w:pPr>
              <w:pStyle w:val="ConsPlusNormal"/>
              <w:ind w:firstLine="283"/>
              <w:jc w:val="both"/>
            </w:pPr>
            <w:r>
              <w:t>Оператор имеет право во исполнение своих обязательств по обмену (прием и передачу) моими персональными данными с третьими лицами осуществлять с использованием машинных носителей информ</w:t>
            </w:r>
            <w:r>
              <w:t>ации, каналов связи и в виде бумажных документов без специального уведомления меня об этом.</w:t>
            </w:r>
          </w:p>
          <w:p w:rsidR="00000000" w:rsidRDefault="005913C5">
            <w:pPr>
              <w:pStyle w:val="ConsPlusNormal"/>
              <w:ind w:firstLine="283"/>
              <w:jc w:val="both"/>
            </w:pPr>
            <w:r>
              <w:t>Срок хранения моих персональных данных соответствует сроку хранения первичных документов и составляет 6 лет.</w:t>
            </w:r>
          </w:p>
          <w:p w:rsidR="00000000" w:rsidRDefault="005913C5">
            <w:pPr>
              <w:pStyle w:val="ConsPlusNormal"/>
              <w:ind w:firstLine="283"/>
              <w:jc w:val="both"/>
            </w:pPr>
            <w:r>
              <w:t>Настоящее согласие дано мной добровольно и действует бе</w:t>
            </w:r>
            <w:r>
              <w:t>ссрочно.</w:t>
            </w:r>
          </w:p>
        </w:tc>
      </w:tr>
      <w:tr w:rsidR="00000000">
        <w:tc>
          <w:tcPr>
            <w:tcW w:w="9014" w:type="dxa"/>
            <w:gridSpan w:val="11"/>
          </w:tcPr>
          <w:p w:rsidR="00000000" w:rsidRDefault="005913C5">
            <w:pPr>
              <w:pStyle w:val="ConsPlusNormal"/>
              <w:ind w:firstLine="283"/>
              <w:jc w:val="both"/>
            </w:pPr>
            <w:r>
              <w:t>Я,</w:t>
            </w:r>
          </w:p>
        </w:tc>
      </w:tr>
      <w:tr w:rsidR="00000000">
        <w:tc>
          <w:tcPr>
            <w:tcW w:w="689" w:type="dxa"/>
          </w:tcPr>
          <w:p w:rsidR="00000000" w:rsidRDefault="005913C5">
            <w:pPr>
              <w:pStyle w:val="ConsPlusNormal"/>
            </w:pPr>
          </w:p>
        </w:tc>
        <w:tc>
          <w:tcPr>
            <w:tcW w:w="8325" w:type="dxa"/>
            <w:gridSpan w:val="10"/>
            <w:tcBorders>
              <w:top w:val="single" w:sz="4" w:space="0" w:color="auto"/>
            </w:tcBorders>
          </w:tcPr>
          <w:p w:rsidR="00000000" w:rsidRDefault="005913C5">
            <w:pPr>
              <w:pStyle w:val="ConsPlusNormal"/>
              <w:jc w:val="center"/>
            </w:pPr>
            <w:r>
              <w:t>(Ф.И.О. субъекта персональных данных)</w:t>
            </w:r>
          </w:p>
        </w:tc>
      </w:tr>
      <w:tr w:rsidR="00000000">
        <w:tc>
          <w:tcPr>
            <w:tcW w:w="9014" w:type="dxa"/>
            <w:gridSpan w:val="11"/>
          </w:tcPr>
          <w:p w:rsidR="00000000" w:rsidRDefault="005913C5">
            <w:pPr>
              <w:pStyle w:val="ConsPlusNormal"/>
              <w:jc w:val="both"/>
            </w:pPr>
            <w:r>
              <w:t>оставляю за собой право отозвать свое согласие посредством составления соответствующего письменного документа, который может быть направлен в адрес Оператора по почте заказным письмом с уведомлением о вручении либо вручен лично под расписку представителю О</w:t>
            </w:r>
            <w:r>
              <w:t>ператора.</w:t>
            </w:r>
          </w:p>
          <w:p w:rsidR="00000000" w:rsidRDefault="005913C5">
            <w:pPr>
              <w:pStyle w:val="ConsPlusNormal"/>
              <w:ind w:firstLine="283"/>
              <w:jc w:val="both"/>
            </w:pPr>
            <w:r>
              <w:t>В случае получения моего письменного заявления об отзыве настоящего согласия на обработку персональных данных Оператор обязан:</w:t>
            </w:r>
          </w:p>
          <w:p w:rsidR="00000000" w:rsidRDefault="005913C5">
            <w:pPr>
              <w:pStyle w:val="ConsPlusNormal"/>
              <w:ind w:firstLine="283"/>
              <w:jc w:val="both"/>
            </w:pPr>
            <w:r>
              <w:t>1) прекратить их обработку в течение периода времени, необходимого для завершения взаиморасчетов по оплате;</w:t>
            </w:r>
          </w:p>
          <w:p w:rsidR="00000000" w:rsidRDefault="005913C5">
            <w:pPr>
              <w:pStyle w:val="ConsPlusNormal"/>
              <w:ind w:firstLine="283"/>
              <w:jc w:val="both"/>
            </w:pPr>
            <w:r>
              <w:t>2) по истеч</w:t>
            </w:r>
            <w:r>
              <w:t>ении указанного выше срока хранения моих персональных данных уничтожить (стереть) все мои персональные данные из баз данных автоматизированной информационной системы Оператора, включая все копии на машинных носителях информации, без уведомления меня об это</w:t>
            </w:r>
            <w:r>
              <w:t>м.</w:t>
            </w:r>
          </w:p>
        </w:tc>
      </w:tr>
      <w:tr w:rsidR="00000000">
        <w:tc>
          <w:tcPr>
            <w:tcW w:w="9014" w:type="dxa"/>
            <w:gridSpan w:val="11"/>
          </w:tcPr>
          <w:p w:rsidR="00000000" w:rsidRDefault="005913C5">
            <w:pPr>
              <w:pStyle w:val="ConsPlusNormal"/>
            </w:pPr>
            <w:r>
              <w:t>"___"__________ 20___ г.</w:t>
            </w:r>
          </w:p>
        </w:tc>
      </w:tr>
      <w:tr w:rsidR="00000000">
        <w:tc>
          <w:tcPr>
            <w:tcW w:w="2757" w:type="dxa"/>
            <w:gridSpan w:val="3"/>
          </w:tcPr>
          <w:p w:rsidR="00000000" w:rsidRDefault="005913C5">
            <w:pPr>
              <w:pStyle w:val="ConsPlusNormal"/>
              <w:jc w:val="center"/>
            </w:pPr>
            <w:r>
              <w:t>(дата)</w:t>
            </w:r>
          </w:p>
        </w:tc>
        <w:tc>
          <w:tcPr>
            <w:tcW w:w="344" w:type="dxa"/>
          </w:tcPr>
          <w:p w:rsidR="00000000" w:rsidRDefault="005913C5">
            <w:pPr>
              <w:pStyle w:val="ConsPlusNormal"/>
            </w:pPr>
          </w:p>
        </w:tc>
        <w:tc>
          <w:tcPr>
            <w:tcW w:w="2266" w:type="dxa"/>
            <w:gridSpan w:val="3"/>
            <w:tcBorders>
              <w:top w:val="single" w:sz="4" w:space="0" w:color="auto"/>
            </w:tcBorders>
          </w:tcPr>
          <w:p w:rsidR="00000000" w:rsidRDefault="005913C5">
            <w:pPr>
              <w:pStyle w:val="ConsPlusNormal"/>
              <w:jc w:val="center"/>
            </w:pPr>
            <w:r>
              <w:t>(подпись)</w:t>
            </w:r>
          </w:p>
        </w:tc>
        <w:tc>
          <w:tcPr>
            <w:tcW w:w="359" w:type="dxa"/>
          </w:tcPr>
          <w:p w:rsidR="00000000" w:rsidRDefault="005913C5">
            <w:pPr>
              <w:pStyle w:val="ConsPlusNormal"/>
            </w:pPr>
          </w:p>
        </w:tc>
        <w:tc>
          <w:tcPr>
            <w:tcW w:w="3288" w:type="dxa"/>
            <w:gridSpan w:val="3"/>
            <w:tcBorders>
              <w:top w:val="single" w:sz="4" w:space="0" w:color="auto"/>
            </w:tcBorders>
          </w:tcPr>
          <w:p w:rsidR="00000000" w:rsidRDefault="005913C5">
            <w:pPr>
              <w:pStyle w:val="ConsPlusNormal"/>
              <w:jc w:val="center"/>
            </w:pPr>
            <w:r>
              <w:t>(Ф.И.О.)</w:t>
            </w:r>
          </w:p>
        </w:tc>
      </w:tr>
    </w:tbl>
    <w:p w:rsidR="00000000" w:rsidRDefault="005913C5">
      <w:pPr>
        <w:pStyle w:val="ConsPlusNormal"/>
        <w:jc w:val="both"/>
      </w:pPr>
    </w:p>
    <w:p w:rsidR="00000000" w:rsidRDefault="005913C5">
      <w:pPr>
        <w:pStyle w:val="ConsPlusNormal"/>
        <w:jc w:val="both"/>
      </w:pPr>
    </w:p>
    <w:p w:rsidR="00000000" w:rsidRDefault="005913C5">
      <w:pPr>
        <w:pStyle w:val="ConsPlusNormal"/>
        <w:jc w:val="both"/>
      </w:pPr>
    </w:p>
    <w:p w:rsidR="00000000" w:rsidRDefault="005913C5">
      <w:pPr>
        <w:pStyle w:val="ConsPlusNormal"/>
        <w:jc w:val="both"/>
      </w:pPr>
    </w:p>
    <w:p w:rsidR="00000000" w:rsidRDefault="005913C5">
      <w:pPr>
        <w:pStyle w:val="ConsPlusNormal"/>
        <w:jc w:val="both"/>
      </w:pPr>
    </w:p>
    <w:p w:rsidR="00000000" w:rsidRDefault="005913C5">
      <w:pPr>
        <w:pStyle w:val="ConsPlusNormal"/>
        <w:jc w:val="right"/>
        <w:outlineLvl w:val="1"/>
      </w:pPr>
      <w:r>
        <w:t>Приложение 4</w:t>
      </w:r>
    </w:p>
    <w:p w:rsidR="00000000" w:rsidRDefault="005913C5">
      <w:pPr>
        <w:pStyle w:val="ConsPlusNormal"/>
        <w:jc w:val="right"/>
      </w:pPr>
      <w:r>
        <w:t>к Порядку</w:t>
      </w:r>
    </w:p>
    <w:p w:rsidR="00000000" w:rsidRDefault="005913C5">
      <w:pPr>
        <w:pStyle w:val="ConsPlusNormal"/>
        <w:jc w:val="right"/>
      </w:pPr>
      <w:r>
        <w:t>определения объема</w:t>
      </w:r>
    </w:p>
    <w:p w:rsidR="00000000" w:rsidRDefault="005913C5">
      <w:pPr>
        <w:pStyle w:val="ConsPlusNormal"/>
        <w:jc w:val="right"/>
      </w:pPr>
      <w:r>
        <w:t>и предоставления субсидий</w:t>
      </w:r>
    </w:p>
    <w:p w:rsidR="00000000" w:rsidRDefault="005913C5">
      <w:pPr>
        <w:pStyle w:val="ConsPlusNormal"/>
        <w:jc w:val="right"/>
      </w:pPr>
      <w:r>
        <w:t>сельскохозяйственным потребительским</w:t>
      </w:r>
    </w:p>
    <w:p w:rsidR="00000000" w:rsidRDefault="005913C5">
      <w:pPr>
        <w:pStyle w:val="ConsPlusNormal"/>
        <w:jc w:val="right"/>
      </w:pPr>
      <w:r>
        <w:t>кооперативам на возмещение части затрат</w:t>
      </w:r>
    </w:p>
    <w:p w:rsidR="00000000" w:rsidRDefault="005913C5">
      <w:pPr>
        <w:pStyle w:val="ConsPlusNormal"/>
        <w:jc w:val="right"/>
      </w:pPr>
      <w:r>
        <w:t>на развитие материально-технической</w:t>
      </w:r>
    </w:p>
    <w:p w:rsidR="00000000" w:rsidRDefault="005913C5">
      <w:pPr>
        <w:pStyle w:val="ConsPlusNormal"/>
        <w:jc w:val="right"/>
      </w:pPr>
      <w:r>
        <w:t>базы</w:t>
      </w:r>
    </w:p>
    <w:p w:rsidR="00000000" w:rsidRDefault="005913C5">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5913C5">
            <w:pPr>
              <w:pStyle w:val="ConsPlusNormal"/>
            </w:pPr>
          </w:p>
        </w:tc>
        <w:tc>
          <w:tcPr>
            <w:tcW w:w="113" w:type="dxa"/>
            <w:shd w:val="clear" w:color="auto" w:fill="F4F3F8"/>
            <w:tcMar>
              <w:top w:w="0" w:type="dxa"/>
              <w:left w:w="0" w:type="dxa"/>
              <w:bottom w:w="0" w:type="dxa"/>
              <w:right w:w="0" w:type="dxa"/>
            </w:tcMar>
          </w:tcPr>
          <w:p w:rsidR="00000000" w:rsidRDefault="005913C5">
            <w:pPr>
              <w:pStyle w:val="ConsPlusNormal"/>
            </w:pPr>
          </w:p>
        </w:tc>
        <w:tc>
          <w:tcPr>
            <w:tcW w:w="0" w:type="auto"/>
            <w:shd w:val="clear" w:color="auto" w:fill="F4F3F8"/>
            <w:tcMar>
              <w:top w:w="113" w:type="dxa"/>
              <w:left w:w="0" w:type="dxa"/>
              <w:bottom w:w="113" w:type="dxa"/>
              <w:right w:w="0" w:type="dxa"/>
            </w:tcMar>
          </w:tcPr>
          <w:p w:rsidR="00000000" w:rsidRDefault="005913C5">
            <w:pPr>
              <w:pStyle w:val="ConsPlusNormal"/>
              <w:jc w:val="center"/>
              <w:rPr>
                <w:color w:val="392C69"/>
              </w:rPr>
            </w:pPr>
            <w:r>
              <w:rPr>
                <w:color w:val="392C69"/>
              </w:rPr>
              <w:t>Список изменяющих документов</w:t>
            </w:r>
          </w:p>
          <w:p w:rsidR="00000000" w:rsidRDefault="005913C5">
            <w:pPr>
              <w:pStyle w:val="ConsPlusNormal"/>
              <w:jc w:val="center"/>
              <w:rPr>
                <w:color w:val="392C69"/>
              </w:rPr>
            </w:pPr>
            <w:r>
              <w:rPr>
                <w:color w:val="392C69"/>
              </w:rPr>
              <w:t>(в ред. Приказа Министерства сельского хозяйства и перерабатывающей</w:t>
            </w:r>
          </w:p>
          <w:p w:rsidR="00000000" w:rsidRDefault="005913C5">
            <w:pPr>
              <w:pStyle w:val="ConsPlusNormal"/>
              <w:jc w:val="center"/>
              <w:rPr>
                <w:color w:val="392C69"/>
              </w:rPr>
            </w:pPr>
            <w:r>
              <w:rPr>
                <w:color w:val="392C69"/>
              </w:rPr>
              <w:t>промышленности Краснодарского края от 10.01.2025 N 4)</w:t>
            </w:r>
          </w:p>
        </w:tc>
        <w:tc>
          <w:tcPr>
            <w:tcW w:w="113" w:type="dxa"/>
            <w:shd w:val="clear" w:color="auto" w:fill="F4F3F8"/>
            <w:tcMar>
              <w:top w:w="0" w:type="dxa"/>
              <w:left w:w="0" w:type="dxa"/>
              <w:bottom w:w="0" w:type="dxa"/>
              <w:right w:w="0" w:type="dxa"/>
            </w:tcMar>
          </w:tcPr>
          <w:p w:rsidR="00000000" w:rsidRDefault="005913C5">
            <w:pPr>
              <w:pStyle w:val="ConsPlusNormal"/>
              <w:jc w:val="center"/>
              <w:rPr>
                <w:color w:val="392C69"/>
              </w:rPr>
            </w:pPr>
          </w:p>
        </w:tc>
      </w:tr>
    </w:tbl>
    <w:p w:rsidR="00000000" w:rsidRDefault="005913C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000000">
        <w:tc>
          <w:tcPr>
            <w:tcW w:w="9014" w:type="dxa"/>
          </w:tcPr>
          <w:p w:rsidR="00000000" w:rsidRDefault="005913C5">
            <w:pPr>
              <w:pStyle w:val="ConsPlusNormal"/>
              <w:jc w:val="both"/>
            </w:pPr>
            <w:r>
              <w:rPr>
                <w:b/>
                <w:bCs/>
              </w:rPr>
              <w:t>ФОРМА</w:t>
            </w:r>
          </w:p>
        </w:tc>
      </w:tr>
      <w:tr w:rsidR="00000000">
        <w:tc>
          <w:tcPr>
            <w:tcW w:w="9014" w:type="dxa"/>
          </w:tcPr>
          <w:p w:rsidR="00000000" w:rsidRDefault="005913C5">
            <w:pPr>
              <w:pStyle w:val="ConsPlusNormal"/>
              <w:jc w:val="center"/>
            </w:pPr>
            <w:bookmarkStart w:id="54" w:name="Par824"/>
            <w:bookmarkEnd w:id="54"/>
            <w:r>
              <w:rPr>
                <w:b/>
                <w:bCs/>
              </w:rPr>
              <w:t>РЕЕСТР</w:t>
            </w:r>
          </w:p>
          <w:p w:rsidR="00000000" w:rsidRDefault="005913C5">
            <w:pPr>
              <w:pStyle w:val="ConsPlusNormal"/>
              <w:jc w:val="center"/>
            </w:pPr>
            <w:r>
              <w:rPr>
                <w:b/>
                <w:bCs/>
              </w:rPr>
              <w:t>закупленной сельскохозяйственной продукции</w:t>
            </w:r>
          </w:p>
          <w:p w:rsidR="00000000" w:rsidRDefault="005913C5">
            <w:pPr>
              <w:pStyle w:val="ConsPlusNormal"/>
              <w:jc w:val="center"/>
            </w:pPr>
            <w:r>
              <w:rPr>
                <w:b/>
                <w:bCs/>
              </w:rPr>
              <w:t>за _____________ квартал 20___ г.</w:t>
            </w:r>
          </w:p>
        </w:tc>
      </w:tr>
      <w:tr w:rsidR="00000000">
        <w:tc>
          <w:tcPr>
            <w:tcW w:w="9014" w:type="dxa"/>
            <w:tcBorders>
              <w:bottom w:val="single" w:sz="4" w:space="0" w:color="auto"/>
            </w:tcBorders>
          </w:tcPr>
          <w:p w:rsidR="00000000" w:rsidRDefault="005913C5">
            <w:pPr>
              <w:pStyle w:val="ConsPlusNormal"/>
            </w:pPr>
          </w:p>
        </w:tc>
      </w:tr>
      <w:tr w:rsidR="00000000">
        <w:tc>
          <w:tcPr>
            <w:tcW w:w="9014" w:type="dxa"/>
            <w:tcBorders>
              <w:top w:val="single" w:sz="4" w:space="0" w:color="auto"/>
            </w:tcBorders>
          </w:tcPr>
          <w:p w:rsidR="00000000" w:rsidRDefault="005913C5">
            <w:pPr>
              <w:pStyle w:val="ConsPlusNormal"/>
              <w:jc w:val="center"/>
            </w:pPr>
            <w:r>
              <w:t>(наименование заявителя, ИНН, район, населенный пункт)</w:t>
            </w:r>
          </w:p>
        </w:tc>
      </w:tr>
      <w:tr w:rsidR="00000000">
        <w:tc>
          <w:tcPr>
            <w:tcW w:w="9014" w:type="dxa"/>
            <w:tcBorders>
              <w:bottom w:val="single" w:sz="4" w:space="0" w:color="auto"/>
            </w:tcBorders>
          </w:tcPr>
          <w:p w:rsidR="00000000" w:rsidRDefault="005913C5">
            <w:pPr>
              <w:pStyle w:val="ConsPlusNormal"/>
            </w:pPr>
          </w:p>
        </w:tc>
      </w:tr>
    </w:tbl>
    <w:p w:rsidR="00000000" w:rsidRDefault="005913C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4"/>
        <w:gridCol w:w="2268"/>
        <w:gridCol w:w="2098"/>
        <w:gridCol w:w="1321"/>
        <w:gridCol w:w="1417"/>
        <w:gridCol w:w="1323"/>
      </w:tblGrid>
      <w:tr w:rsidR="00000000">
        <w:tc>
          <w:tcPr>
            <w:tcW w:w="624"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N п/п</w:t>
            </w:r>
          </w:p>
        </w:tc>
        <w:tc>
          <w:tcPr>
            <w:tcW w:w="2268"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Наименование члена кооператива (гражданина, ведущего личное подсобное хозяйство, не являющегося членом кооператива)</w:t>
            </w:r>
          </w:p>
        </w:tc>
        <w:tc>
          <w:tcPr>
            <w:tcW w:w="2098"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Вид приобретенной продукции в соответствии с распоряжением Правительства РФ от 25 января 2017 г. N 79-р</w:t>
            </w:r>
          </w:p>
        </w:tc>
        <w:tc>
          <w:tcPr>
            <w:tcW w:w="1321"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Сумма затрат на приобретение продукции &lt;*&gt; (рублей)</w:t>
            </w:r>
          </w:p>
        </w:tc>
        <w:tc>
          <w:tcPr>
            <w:tcW w:w="1417"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Объем закупленной продукции (процентов)</w:t>
            </w:r>
          </w:p>
        </w:tc>
        <w:tc>
          <w:tcPr>
            <w:tcW w:w="1323"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Объема закупленной продукции для расчета субсидии &lt;**&gt; (рубл</w:t>
            </w:r>
            <w:r>
              <w:t>ей)</w:t>
            </w:r>
          </w:p>
        </w:tc>
      </w:tr>
      <w:tr w:rsidR="00000000">
        <w:tc>
          <w:tcPr>
            <w:tcW w:w="624"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1</w:t>
            </w:r>
          </w:p>
        </w:tc>
        <w:tc>
          <w:tcPr>
            <w:tcW w:w="2268"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2</w:t>
            </w:r>
          </w:p>
        </w:tc>
        <w:tc>
          <w:tcPr>
            <w:tcW w:w="2098"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3</w:t>
            </w:r>
          </w:p>
        </w:tc>
        <w:tc>
          <w:tcPr>
            <w:tcW w:w="1321"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4</w:t>
            </w:r>
          </w:p>
        </w:tc>
        <w:tc>
          <w:tcPr>
            <w:tcW w:w="1417"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5</w:t>
            </w:r>
          </w:p>
        </w:tc>
        <w:tc>
          <w:tcPr>
            <w:tcW w:w="1323"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6</w:t>
            </w:r>
          </w:p>
        </w:tc>
      </w:tr>
      <w:tr w:rsidR="00000000">
        <w:tc>
          <w:tcPr>
            <w:tcW w:w="624"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1</w:t>
            </w:r>
          </w:p>
        </w:tc>
        <w:tc>
          <w:tcPr>
            <w:tcW w:w="2268"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2098"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321"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323"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r>
      <w:tr w:rsidR="00000000">
        <w:tc>
          <w:tcPr>
            <w:tcW w:w="624"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2098"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321"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323"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r>
      <w:tr w:rsidR="00000000">
        <w:tc>
          <w:tcPr>
            <w:tcW w:w="2892" w:type="dxa"/>
            <w:gridSpan w:val="2"/>
            <w:tcBorders>
              <w:top w:val="single" w:sz="4" w:space="0" w:color="auto"/>
              <w:left w:val="single" w:sz="4" w:space="0" w:color="auto"/>
              <w:bottom w:val="single" w:sz="4" w:space="0" w:color="auto"/>
              <w:right w:val="single" w:sz="4" w:space="0" w:color="auto"/>
            </w:tcBorders>
          </w:tcPr>
          <w:p w:rsidR="00000000" w:rsidRDefault="005913C5">
            <w:pPr>
              <w:pStyle w:val="ConsPlusNormal"/>
            </w:pPr>
            <w:r>
              <w:t>Итого по первому члену кооператива</w:t>
            </w:r>
          </w:p>
        </w:tc>
        <w:tc>
          <w:tcPr>
            <w:tcW w:w="2098"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x</w:t>
            </w:r>
          </w:p>
        </w:tc>
        <w:tc>
          <w:tcPr>
            <w:tcW w:w="1321"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323"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r>
      <w:tr w:rsidR="00000000">
        <w:tc>
          <w:tcPr>
            <w:tcW w:w="624"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2</w:t>
            </w:r>
          </w:p>
        </w:tc>
        <w:tc>
          <w:tcPr>
            <w:tcW w:w="2268"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2098"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321"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323"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r>
      <w:tr w:rsidR="00000000">
        <w:tc>
          <w:tcPr>
            <w:tcW w:w="624"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2098"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321"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323"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r>
      <w:tr w:rsidR="00000000">
        <w:tc>
          <w:tcPr>
            <w:tcW w:w="2892" w:type="dxa"/>
            <w:gridSpan w:val="2"/>
            <w:tcBorders>
              <w:top w:val="single" w:sz="4" w:space="0" w:color="auto"/>
              <w:left w:val="single" w:sz="4" w:space="0" w:color="auto"/>
              <w:bottom w:val="single" w:sz="4" w:space="0" w:color="auto"/>
              <w:right w:val="single" w:sz="4" w:space="0" w:color="auto"/>
            </w:tcBorders>
          </w:tcPr>
          <w:p w:rsidR="00000000" w:rsidRDefault="005913C5">
            <w:pPr>
              <w:pStyle w:val="ConsPlusNormal"/>
            </w:pPr>
            <w:r>
              <w:t>итого по второму члену кооператива</w:t>
            </w:r>
          </w:p>
        </w:tc>
        <w:tc>
          <w:tcPr>
            <w:tcW w:w="2098"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x</w:t>
            </w:r>
          </w:p>
        </w:tc>
        <w:tc>
          <w:tcPr>
            <w:tcW w:w="1321"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323"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r>
      <w:tr w:rsidR="00000000">
        <w:tc>
          <w:tcPr>
            <w:tcW w:w="624"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2098"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321"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323"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r>
      <w:tr w:rsidR="00000000">
        <w:tc>
          <w:tcPr>
            <w:tcW w:w="2892" w:type="dxa"/>
            <w:gridSpan w:val="2"/>
            <w:tcBorders>
              <w:top w:val="single" w:sz="4" w:space="0" w:color="auto"/>
              <w:left w:val="single" w:sz="4" w:space="0" w:color="auto"/>
              <w:bottom w:val="single" w:sz="4" w:space="0" w:color="auto"/>
              <w:right w:val="single" w:sz="4" w:space="0" w:color="auto"/>
            </w:tcBorders>
          </w:tcPr>
          <w:p w:rsidR="00000000" w:rsidRDefault="005913C5">
            <w:pPr>
              <w:pStyle w:val="ConsPlusNormal"/>
            </w:pPr>
            <w:r>
              <w:t>Всего</w:t>
            </w:r>
          </w:p>
        </w:tc>
        <w:tc>
          <w:tcPr>
            <w:tcW w:w="2098"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x</w:t>
            </w:r>
          </w:p>
        </w:tc>
        <w:tc>
          <w:tcPr>
            <w:tcW w:w="1321"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r>
              <w:t>100%</w:t>
            </w:r>
          </w:p>
        </w:tc>
        <w:tc>
          <w:tcPr>
            <w:tcW w:w="1323"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r>
      <w:tr w:rsidR="00000000">
        <w:tc>
          <w:tcPr>
            <w:tcW w:w="9051" w:type="dxa"/>
            <w:gridSpan w:val="6"/>
            <w:tcBorders>
              <w:top w:val="single" w:sz="4" w:space="0" w:color="auto"/>
              <w:left w:val="single" w:sz="4" w:space="0" w:color="auto"/>
              <w:bottom w:val="single" w:sz="4" w:space="0" w:color="auto"/>
              <w:right w:val="single" w:sz="4" w:space="0" w:color="auto"/>
            </w:tcBorders>
          </w:tcPr>
          <w:p w:rsidR="00000000" w:rsidRDefault="005913C5">
            <w:pPr>
              <w:pStyle w:val="ConsPlusNormal"/>
              <w:ind w:firstLine="283"/>
              <w:jc w:val="both"/>
            </w:pPr>
            <w:r>
              <w:t>--------------------------------</w:t>
            </w:r>
          </w:p>
          <w:p w:rsidR="00000000" w:rsidRDefault="005913C5">
            <w:pPr>
              <w:pStyle w:val="ConsPlusNormal"/>
              <w:ind w:firstLine="283"/>
              <w:jc w:val="both"/>
            </w:pPr>
            <w:r>
              <w:t>&lt;*&gt; Сумма затрат на приобретение продукции указываются без учета налога на добавленную стоимость, за исключением заявителей, использующих право на освобождение от исполнения обязанностей налогоплательщика, связанных с исчислением и уплатой налога на добавл</w:t>
            </w:r>
            <w:r>
              <w:t>енную стоимость.</w:t>
            </w:r>
          </w:p>
          <w:p w:rsidR="00000000" w:rsidRDefault="005913C5">
            <w:pPr>
              <w:pStyle w:val="ConsPlusNormal"/>
              <w:ind w:firstLine="283"/>
              <w:jc w:val="both"/>
            </w:pPr>
            <w:r>
              <w:t>&lt;**&gt; Объем продукции, закупленной у одного члена сельскохозяйственного потребительского кооператива, не должен превышать 15 процентов всего объема продукции в стоимостном выражении, закупленной указанным сельскохозяйственным потребительски</w:t>
            </w:r>
            <w:r>
              <w:t>м кооперативом у членов сельскохозяйственного потребительского кооператива по итогам отчетного бухгалтерского периода (квартала) текущего финансового года, за который предоставляется возмещение части затрат.</w:t>
            </w:r>
          </w:p>
        </w:tc>
      </w:tr>
    </w:tbl>
    <w:p w:rsidR="00000000" w:rsidRDefault="005913C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955"/>
        <w:gridCol w:w="1701"/>
        <w:gridCol w:w="397"/>
        <w:gridCol w:w="2948"/>
        <w:gridCol w:w="1020"/>
      </w:tblGrid>
      <w:tr w:rsidR="00000000">
        <w:tc>
          <w:tcPr>
            <w:tcW w:w="9021" w:type="dxa"/>
            <w:gridSpan w:val="5"/>
          </w:tcPr>
          <w:p w:rsidR="00000000" w:rsidRDefault="005913C5">
            <w:pPr>
              <w:pStyle w:val="ConsPlusNormal"/>
            </w:pPr>
            <w:r>
              <w:t>Председатель кооператива</w:t>
            </w:r>
          </w:p>
        </w:tc>
      </w:tr>
      <w:tr w:rsidR="00000000">
        <w:tc>
          <w:tcPr>
            <w:tcW w:w="2955" w:type="dxa"/>
          </w:tcPr>
          <w:p w:rsidR="00000000" w:rsidRDefault="005913C5">
            <w:pPr>
              <w:pStyle w:val="ConsPlusNormal"/>
            </w:pPr>
          </w:p>
        </w:tc>
        <w:tc>
          <w:tcPr>
            <w:tcW w:w="1701" w:type="dxa"/>
            <w:tcBorders>
              <w:top w:val="single" w:sz="4" w:space="0" w:color="auto"/>
            </w:tcBorders>
          </w:tcPr>
          <w:p w:rsidR="00000000" w:rsidRDefault="005913C5">
            <w:pPr>
              <w:pStyle w:val="ConsPlusNormal"/>
              <w:jc w:val="center"/>
            </w:pPr>
            <w:r>
              <w:t>(подпись)</w:t>
            </w:r>
          </w:p>
        </w:tc>
        <w:tc>
          <w:tcPr>
            <w:tcW w:w="397" w:type="dxa"/>
          </w:tcPr>
          <w:p w:rsidR="00000000" w:rsidRDefault="005913C5">
            <w:pPr>
              <w:pStyle w:val="ConsPlusNormal"/>
            </w:pPr>
          </w:p>
        </w:tc>
        <w:tc>
          <w:tcPr>
            <w:tcW w:w="2948" w:type="dxa"/>
            <w:tcBorders>
              <w:top w:val="single" w:sz="4" w:space="0" w:color="auto"/>
            </w:tcBorders>
          </w:tcPr>
          <w:p w:rsidR="00000000" w:rsidRDefault="005913C5">
            <w:pPr>
              <w:pStyle w:val="ConsPlusNormal"/>
              <w:jc w:val="center"/>
            </w:pPr>
            <w:r>
              <w:t>(расшифровка подписи)</w:t>
            </w:r>
          </w:p>
        </w:tc>
        <w:tc>
          <w:tcPr>
            <w:tcW w:w="1020" w:type="dxa"/>
          </w:tcPr>
          <w:p w:rsidR="00000000" w:rsidRDefault="005913C5">
            <w:pPr>
              <w:pStyle w:val="ConsPlusNormal"/>
            </w:pPr>
          </w:p>
        </w:tc>
      </w:tr>
      <w:tr w:rsidR="00000000">
        <w:tc>
          <w:tcPr>
            <w:tcW w:w="9021" w:type="dxa"/>
            <w:gridSpan w:val="5"/>
          </w:tcPr>
          <w:p w:rsidR="00000000" w:rsidRDefault="005913C5">
            <w:pPr>
              <w:pStyle w:val="ConsPlusNormal"/>
            </w:pPr>
            <w:r>
              <w:t>М.П. (при наличии)</w:t>
            </w:r>
          </w:p>
        </w:tc>
      </w:tr>
      <w:tr w:rsidR="00000000">
        <w:tc>
          <w:tcPr>
            <w:tcW w:w="9021" w:type="dxa"/>
            <w:gridSpan w:val="5"/>
          </w:tcPr>
          <w:p w:rsidR="00000000" w:rsidRDefault="005913C5">
            <w:pPr>
              <w:pStyle w:val="ConsPlusNormal"/>
            </w:pPr>
            <w:r>
              <w:t>Главный бухгалтер</w:t>
            </w:r>
          </w:p>
        </w:tc>
      </w:tr>
      <w:tr w:rsidR="00000000">
        <w:tc>
          <w:tcPr>
            <w:tcW w:w="2955" w:type="dxa"/>
          </w:tcPr>
          <w:p w:rsidR="00000000" w:rsidRDefault="005913C5">
            <w:pPr>
              <w:pStyle w:val="ConsPlusNormal"/>
            </w:pPr>
          </w:p>
        </w:tc>
        <w:tc>
          <w:tcPr>
            <w:tcW w:w="1701" w:type="dxa"/>
            <w:tcBorders>
              <w:top w:val="single" w:sz="4" w:space="0" w:color="auto"/>
            </w:tcBorders>
          </w:tcPr>
          <w:p w:rsidR="00000000" w:rsidRDefault="005913C5">
            <w:pPr>
              <w:pStyle w:val="ConsPlusNormal"/>
              <w:jc w:val="center"/>
            </w:pPr>
            <w:r>
              <w:t>(подпись)</w:t>
            </w:r>
          </w:p>
        </w:tc>
        <w:tc>
          <w:tcPr>
            <w:tcW w:w="397" w:type="dxa"/>
          </w:tcPr>
          <w:p w:rsidR="00000000" w:rsidRDefault="005913C5">
            <w:pPr>
              <w:pStyle w:val="ConsPlusNormal"/>
            </w:pPr>
          </w:p>
        </w:tc>
        <w:tc>
          <w:tcPr>
            <w:tcW w:w="2948" w:type="dxa"/>
            <w:tcBorders>
              <w:top w:val="single" w:sz="4" w:space="0" w:color="auto"/>
            </w:tcBorders>
          </w:tcPr>
          <w:p w:rsidR="00000000" w:rsidRDefault="005913C5">
            <w:pPr>
              <w:pStyle w:val="ConsPlusNormal"/>
              <w:jc w:val="center"/>
            </w:pPr>
            <w:r>
              <w:t>(расшифровка подписи)</w:t>
            </w:r>
          </w:p>
        </w:tc>
        <w:tc>
          <w:tcPr>
            <w:tcW w:w="1020" w:type="dxa"/>
          </w:tcPr>
          <w:p w:rsidR="00000000" w:rsidRDefault="005913C5">
            <w:pPr>
              <w:pStyle w:val="ConsPlusNormal"/>
            </w:pPr>
          </w:p>
        </w:tc>
      </w:tr>
      <w:tr w:rsidR="00000000">
        <w:tc>
          <w:tcPr>
            <w:tcW w:w="9021" w:type="dxa"/>
            <w:gridSpan w:val="5"/>
          </w:tcPr>
          <w:p w:rsidR="00000000" w:rsidRDefault="005913C5">
            <w:pPr>
              <w:pStyle w:val="ConsPlusNormal"/>
            </w:pPr>
            <w:r>
              <w:t>"___"__________ 20___ г.</w:t>
            </w:r>
          </w:p>
        </w:tc>
      </w:tr>
    </w:tbl>
    <w:p w:rsidR="00000000" w:rsidRDefault="005913C5">
      <w:pPr>
        <w:pStyle w:val="ConsPlusNormal"/>
        <w:jc w:val="both"/>
      </w:pPr>
    </w:p>
    <w:p w:rsidR="00000000" w:rsidRDefault="005913C5">
      <w:pPr>
        <w:pStyle w:val="ConsPlusNormal"/>
        <w:jc w:val="both"/>
      </w:pPr>
    </w:p>
    <w:p w:rsidR="00000000" w:rsidRDefault="005913C5">
      <w:pPr>
        <w:pStyle w:val="ConsPlusNormal"/>
        <w:jc w:val="both"/>
      </w:pPr>
    </w:p>
    <w:p w:rsidR="00000000" w:rsidRDefault="005913C5">
      <w:pPr>
        <w:pStyle w:val="ConsPlusNormal"/>
        <w:jc w:val="both"/>
      </w:pPr>
    </w:p>
    <w:p w:rsidR="00000000" w:rsidRDefault="005913C5">
      <w:pPr>
        <w:pStyle w:val="ConsPlusNormal"/>
        <w:jc w:val="both"/>
      </w:pPr>
    </w:p>
    <w:p w:rsidR="00000000" w:rsidRDefault="005913C5">
      <w:pPr>
        <w:pStyle w:val="ConsPlusNormal"/>
        <w:jc w:val="right"/>
        <w:outlineLvl w:val="1"/>
      </w:pPr>
      <w:r>
        <w:t>Приложение 5</w:t>
      </w:r>
    </w:p>
    <w:p w:rsidR="00000000" w:rsidRDefault="005913C5">
      <w:pPr>
        <w:pStyle w:val="ConsPlusNormal"/>
        <w:jc w:val="right"/>
      </w:pPr>
      <w:r>
        <w:t>к Порядку</w:t>
      </w:r>
    </w:p>
    <w:p w:rsidR="00000000" w:rsidRDefault="005913C5">
      <w:pPr>
        <w:pStyle w:val="ConsPlusNormal"/>
        <w:jc w:val="right"/>
      </w:pPr>
      <w:r>
        <w:t>определения объема</w:t>
      </w:r>
    </w:p>
    <w:p w:rsidR="00000000" w:rsidRDefault="005913C5">
      <w:pPr>
        <w:pStyle w:val="ConsPlusNormal"/>
        <w:jc w:val="right"/>
      </w:pPr>
      <w:r>
        <w:t>и предоставления субсидий</w:t>
      </w:r>
    </w:p>
    <w:p w:rsidR="00000000" w:rsidRDefault="005913C5">
      <w:pPr>
        <w:pStyle w:val="ConsPlusNormal"/>
        <w:jc w:val="right"/>
      </w:pPr>
      <w:r>
        <w:t>сельскохозяйственным потребительским</w:t>
      </w:r>
    </w:p>
    <w:p w:rsidR="00000000" w:rsidRDefault="005913C5">
      <w:pPr>
        <w:pStyle w:val="ConsPlusNormal"/>
        <w:jc w:val="right"/>
      </w:pPr>
      <w:r>
        <w:t>кооперативам на возм</w:t>
      </w:r>
      <w:r>
        <w:t>ещение части затрат</w:t>
      </w:r>
    </w:p>
    <w:p w:rsidR="00000000" w:rsidRDefault="005913C5">
      <w:pPr>
        <w:pStyle w:val="ConsPlusNormal"/>
        <w:jc w:val="right"/>
      </w:pPr>
      <w:r>
        <w:t>на развитие материально-технической</w:t>
      </w:r>
    </w:p>
    <w:p w:rsidR="00000000" w:rsidRDefault="005913C5">
      <w:pPr>
        <w:pStyle w:val="ConsPlusNormal"/>
        <w:jc w:val="right"/>
      </w:pPr>
      <w:r>
        <w:t>базы</w:t>
      </w:r>
    </w:p>
    <w:p w:rsidR="00000000" w:rsidRDefault="005913C5">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5913C5">
            <w:pPr>
              <w:pStyle w:val="ConsPlusNormal"/>
            </w:pPr>
          </w:p>
        </w:tc>
        <w:tc>
          <w:tcPr>
            <w:tcW w:w="113" w:type="dxa"/>
            <w:shd w:val="clear" w:color="auto" w:fill="F4F3F8"/>
            <w:tcMar>
              <w:top w:w="0" w:type="dxa"/>
              <w:left w:w="0" w:type="dxa"/>
              <w:bottom w:w="0" w:type="dxa"/>
              <w:right w:w="0" w:type="dxa"/>
            </w:tcMar>
          </w:tcPr>
          <w:p w:rsidR="00000000" w:rsidRDefault="005913C5">
            <w:pPr>
              <w:pStyle w:val="ConsPlusNormal"/>
            </w:pPr>
          </w:p>
        </w:tc>
        <w:tc>
          <w:tcPr>
            <w:tcW w:w="0" w:type="auto"/>
            <w:shd w:val="clear" w:color="auto" w:fill="F4F3F8"/>
            <w:tcMar>
              <w:top w:w="113" w:type="dxa"/>
              <w:left w:w="0" w:type="dxa"/>
              <w:bottom w:w="113" w:type="dxa"/>
              <w:right w:w="0" w:type="dxa"/>
            </w:tcMar>
          </w:tcPr>
          <w:p w:rsidR="00000000" w:rsidRDefault="005913C5">
            <w:pPr>
              <w:pStyle w:val="ConsPlusNormal"/>
              <w:jc w:val="center"/>
              <w:rPr>
                <w:color w:val="392C69"/>
              </w:rPr>
            </w:pPr>
            <w:r>
              <w:rPr>
                <w:color w:val="392C69"/>
              </w:rPr>
              <w:t>Список изменяющих документов</w:t>
            </w:r>
          </w:p>
          <w:p w:rsidR="00000000" w:rsidRDefault="005913C5">
            <w:pPr>
              <w:pStyle w:val="ConsPlusNormal"/>
              <w:jc w:val="center"/>
              <w:rPr>
                <w:color w:val="392C69"/>
              </w:rPr>
            </w:pPr>
            <w:r>
              <w:rPr>
                <w:color w:val="392C69"/>
              </w:rPr>
              <w:t>(в ред. Приказа Министерства сельского хозяйства и перерабатывающей</w:t>
            </w:r>
          </w:p>
          <w:p w:rsidR="00000000" w:rsidRDefault="005913C5">
            <w:pPr>
              <w:pStyle w:val="ConsPlusNormal"/>
              <w:jc w:val="center"/>
              <w:rPr>
                <w:color w:val="392C69"/>
              </w:rPr>
            </w:pPr>
            <w:r>
              <w:rPr>
                <w:color w:val="392C69"/>
              </w:rPr>
              <w:t>промышленности Краснодарского края от 10.01.2025 N 4)</w:t>
            </w:r>
          </w:p>
        </w:tc>
        <w:tc>
          <w:tcPr>
            <w:tcW w:w="113" w:type="dxa"/>
            <w:shd w:val="clear" w:color="auto" w:fill="F4F3F8"/>
            <w:tcMar>
              <w:top w:w="0" w:type="dxa"/>
              <w:left w:w="0" w:type="dxa"/>
              <w:bottom w:w="0" w:type="dxa"/>
              <w:right w:w="0" w:type="dxa"/>
            </w:tcMar>
          </w:tcPr>
          <w:p w:rsidR="00000000" w:rsidRDefault="005913C5">
            <w:pPr>
              <w:pStyle w:val="ConsPlusNormal"/>
              <w:jc w:val="center"/>
              <w:rPr>
                <w:color w:val="392C69"/>
              </w:rPr>
            </w:pPr>
          </w:p>
        </w:tc>
      </w:tr>
    </w:tbl>
    <w:p w:rsidR="00000000" w:rsidRDefault="005913C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000000">
        <w:tc>
          <w:tcPr>
            <w:tcW w:w="9014" w:type="dxa"/>
          </w:tcPr>
          <w:p w:rsidR="00000000" w:rsidRDefault="005913C5">
            <w:pPr>
              <w:pStyle w:val="ConsPlusNormal"/>
              <w:jc w:val="both"/>
            </w:pPr>
            <w:r>
              <w:rPr>
                <w:b/>
                <w:bCs/>
              </w:rPr>
              <w:t>ФОРМА</w:t>
            </w:r>
          </w:p>
        </w:tc>
      </w:tr>
      <w:tr w:rsidR="00000000">
        <w:tc>
          <w:tcPr>
            <w:tcW w:w="9014" w:type="dxa"/>
          </w:tcPr>
          <w:p w:rsidR="00000000" w:rsidRDefault="005913C5">
            <w:pPr>
              <w:pStyle w:val="ConsPlusNormal"/>
              <w:jc w:val="center"/>
            </w:pPr>
            <w:bookmarkStart w:id="55" w:name="Par924"/>
            <w:bookmarkEnd w:id="55"/>
            <w:r>
              <w:rPr>
                <w:b/>
                <w:bCs/>
              </w:rPr>
              <w:t>СВЕДЕНИЯ</w:t>
            </w:r>
          </w:p>
          <w:p w:rsidR="00000000" w:rsidRDefault="005913C5">
            <w:pPr>
              <w:pStyle w:val="ConsPlusNormal"/>
              <w:jc w:val="center"/>
            </w:pPr>
            <w:r>
              <w:rPr>
                <w:b/>
                <w:bCs/>
              </w:rPr>
              <w:t>об объеме выручки от реализации продукции</w:t>
            </w:r>
          </w:p>
          <w:p w:rsidR="00000000" w:rsidRDefault="005913C5">
            <w:pPr>
              <w:pStyle w:val="ConsPlusNormal"/>
              <w:jc w:val="center"/>
            </w:pPr>
            <w:r>
              <w:rPr>
                <w:b/>
                <w:bCs/>
              </w:rPr>
              <w:t>и (или) дикорастущих пищевых ресурсов,</w:t>
            </w:r>
          </w:p>
          <w:p w:rsidR="00000000" w:rsidRDefault="005913C5">
            <w:pPr>
              <w:pStyle w:val="ConsPlusNormal"/>
              <w:jc w:val="center"/>
            </w:pPr>
            <w:r>
              <w:rPr>
                <w:b/>
                <w:bCs/>
              </w:rPr>
              <w:t>по итогам отчетного бухгалтерского периода (квартала)</w:t>
            </w:r>
          </w:p>
          <w:p w:rsidR="00000000" w:rsidRDefault="005913C5">
            <w:pPr>
              <w:pStyle w:val="ConsPlusNormal"/>
              <w:jc w:val="center"/>
            </w:pPr>
            <w:r>
              <w:rPr>
                <w:b/>
                <w:bCs/>
              </w:rPr>
              <w:t>за который предоставляется возмещение части затрат</w:t>
            </w:r>
          </w:p>
        </w:tc>
      </w:tr>
    </w:tbl>
    <w:p w:rsidR="00000000" w:rsidRDefault="005913C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1928"/>
        <w:gridCol w:w="907"/>
        <w:gridCol w:w="1831"/>
        <w:gridCol w:w="1831"/>
        <w:gridCol w:w="1833"/>
      </w:tblGrid>
      <w:tr w:rsidR="00000000">
        <w:tc>
          <w:tcPr>
            <w:tcW w:w="680"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N п/п</w:t>
            </w:r>
          </w:p>
        </w:tc>
        <w:tc>
          <w:tcPr>
            <w:tcW w:w="1928"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Наименование кооператива</w:t>
            </w:r>
          </w:p>
        </w:tc>
        <w:tc>
          <w:tcPr>
            <w:tcW w:w="907"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ИНН</w:t>
            </w:r>
          </w:p>
        </w:tc>
        <w:tc>
          <w:tcPr>
            <w:tcW w:w="1831"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Вид продукции &lt;*&gt;</w:t>
            </w:r>
          </w:p>
        </w:tc>
        <w:tc>
          <w:tcPr>
            <w:tcW w:w="1831"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Выручка от реализации продукции &lt;**&gt; (тыс. рублей)</w:t>
            </w:r>
          </w:p>
        </w:tc>
        <w:tc>
          <w:tcPr>
            <w:tcW w:w="1833"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Ставка субсидии (10%, 12%, 15%) &lt;**&gt;</w:t>
            </w:r>
          </w:p>
        </w:tc>
      </w:tr>
      <w:tr w:rsidR="00000000">
        <w:tc>
          <w:tcPr>
            <w:tcW w:w="680"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1</w:t>
            </w:r>
          </w:p>
        </w:tc>
        <w:tc>
          <w:tcPr>
            <w:tcW w:w="1928"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831"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831"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833"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r>
      <w:tr w:rsidR="00000000">
        <w:tc>
          <w:tcPr>
            <w:tcW w:w="680"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2</w:t>
            </w:r>
          </w:p>
        </w:tc>
        <w:tc>
          <w:tcPr>
            <w:tcW w:w="1928"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831"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831"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833"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r>
      <w:tr w:rsidR="00000000">
        <w:tc>
          <w:tcPr>
            <w:tcW w:w="680" w:type="dxa"/>
            <w:tcBorders>
              <w:top w:val="single" w:sz="4" w:space="0" w:color="auto"/>
              <w:left w:val="single" w:sz="4" w:space="0" w:color="auto"/>
              <w:bottom w:val="single" w:sz="4" w:space="0" w:color="auto"/>
              <w:right w:val="single" w:sz="4" w:space="0" w:color="auto"/>
            </w:tcBorders>
          </w:tcPr>
          <w:p w:rsidR="00000000" w:rsidRDefault="005913C5">
            <w:pPr>
              <w:pStyle w:val="ConsPlusNormal"/>
              <w:jc w:val="center"/>
            </w:pPr>
            <w:r>
              <w:t>...</w:t>
            </w:r>
          </w:p>
        </w:tc>
        <w:tc>
          <w:tcPr>
            <w:tcW w:w="1928"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831"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831"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c>
          <w:tcPr>
            <w:tcW w:w="1833" w:type="dxa"/>
            <w:tcBorders>
              <w:top w:val="single" w:sz="4" w:space="0" w:color="auto"/>
              <w:left w:val="single" w:sz="4" w:space="0" w:color="auto"/>
              <w:bottom w:val="single" w:sz="4" w:space="0" w:color="auto"/>
              <w:right w:val="single" w:sz="4" w:space="0" w:color="auto"/>
            </w:tcBorders>
          </w:tcPr>
          <w:p w:rsidR="00000000" w:rsidRDefault="005913C5">
            <w:pPr>
              <w:pStyle w:val="ConsPlusNormal"/>
            </w:pPr>
          </w:p>
        </w:tc>
      </w:tr>
      <w:tr w:rsidR="00000000">
        <w:tc>
          <w:tcPr>
            <w:tcW w:w="9010" w:type="dxa"/>
            <w:gridSpan w:val="6"/>
            <w:tcBorders>
              <w:top w:val="single" w:sz="4" w:space="0" w:color="auto"/>
              <w:left w:val="single" w:sz="4" w:space="0" w:color="auto"/>
              <w:bottom w:val="single" w:sz="4" w:space="0" w:color="auto"/>
              <w:right w:val="single" w:sz="4" w:space="0" w:color="auto"/>
            </w:tcBorders>
          </w:tcPr>
          <w:p w:rsidR="00000000" w:rsidRDefault="005913C5">
            <w:pPr>
              <w:pStyle w:val="ConsPlusNormal"/>
              <w:ind w:firstLine="283"/>
              <w:jc w:val="both"/>
            </w:pPr>
            <w:r>
              <w:t>--------------------------------</w:t>
            </w:r>
          </w:p>
          <w:p w:rsidR="00000000" w:rsidRDefault="005913C5">
            <w:pPr>
              <w:pStyle w:val="ConsPlusNormal"/>
              <w:ind w:firstLine="283"/>
              <w:jc w:val="both"/>
            </w:pPr>
            <w:r>
              <w:t>&lt;*&gt; Выручка от реализации продукции и (или) дикорастущих пищевых ресурсов, закупленных у членов сельскохозяйственного потребительского кооператива и (или) у граждан, ведущих личные подсобные хозяйства, не являющихся членами этого сельскохозяйственного потр</w:t>
            </w:r>
            <w:r>
              <w:t>ебительского кооператива, рассчитывается по тому виду продукции или виду дикорастущих пищевых ресурсов, которые закуплены данным сельскохозяйственным потребительским кооперативом у своих членов и (или) у граждан, ведущих личные подсобные хозяйства, не явля</w:t>
            </w:r>
            <w:r>
              <w:t>ющихся членами этого сельскохозяйственного потребительского кооператива.</w:t>
            </w:r>
          </w:p>
          <w:p w:rsidR="00000000" w:rsidRDefault="005913C5">
            <w:pPr>
              <w:pStyle w:val="ConsPlusNormal"/>
              <w:ind w:firstLine="283"/>
              <w:jc w:val="both"/>
            </w:pPr>
            <w:r>
              <w:t>&lt;**&gt; Ставка субсидии определяется в следующем порядке:</w:t>
            </w:r>
          </w:p>
          <w:p w:rsidR="00000000" w:rsidRDefault="005913C5">
            <w:pPr>
              <w:pStyle w:val="ConsPlusNormal"/>
              <w:ind w:firstLine="283"/>
              <w:jc w:val="both"/>
            </w:pPr>
            <w:r>
              <w:t>10 процентов затрат, - если выручка от реализации продукции и (или) дикорастущих пищевых ресурсов, закупленной у членов сельскох</w:t>
            </w:r>
            <w:r>
              <w:t>озяйственного потребительского кооператива и (или) у граждан, ведущих личные подсобные хозяйства, не являющихся членами этого сельскохозяйственного потребительского кооператива, по итогам отчетного бухгалтерского периода (квартала) текущего финансового год</w:t>
            </w:r>
            <w:r>
              <w:t>а, за который предоставляется возмещение части затрат, составляет от 100 тыс. рублей до 5000 тыс. рублей включительно;</w:t>
            </w:r>
          </w:p>
          <w:p w:rsidR="00000000" w:rsidRDefault="005913C5">
            <w:pPr>
              <w:pStyle w:val="ConsPlusNormal"/>
              <w:ind w:firstLine="283"/>
              <w:jc w:val="both"/>
            </w:pPr>
            <w:r>
              <w:t>12 процентов затрат, - если выручка от реализации продукции и (или) дикорастущих пищевых ресурсов, закупленной у членов сельскохозяйствен</w:t>
            </w:r>
            <w:r>
              <w:t>ного потребительского кооператива и (или) у граждан, ведущих личные подсобные хозяйства, не являющихся членами этого сельскохозяйственного потребительского кооператива, по итогам отчетного бухгалтерского периода (квартала) текущего финансового года, за кот</w:t>
            </w:r>
            <w:r>
              <w:t>орый предоставляется возмещение части затрат, составляет от 5001 тыс. рублей до 25000 тыс. рублей включительно; 15 процентов затрат, но не более 20 млн. рублей из расчета на один сельскохозяйственный потребительский кооператив, - если выручка от реализации</w:t>
            </w:r>
            <w:r>
              <w:t xml:space="preserve"> продукции и (или) дикорастущих пищевых ресурсов, закупленной у членов сельскохозяйственного потребительского кооператива и (или) у граждан, ведущих личные подсобные хозяйства, не являющихся членами этого сельскохозяйственного потребительского кооператива,</w:t>
            </w:r>
            <w:r>
              <w:t xml:space="preserve"> по итогам отчетного бухгалтерского периода (квартала) текущего финансового года, за который предоставляется возмещение части затрат, составляет более 25000 тыс. рублей.</w:t>
            </w:r>
          </w:p>
        </w:tc>
      </w:tr>
    </w:tbl>
    <w:p w:rsidR="00000000" w:rsidRDefault="005913C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955"/>
        <w:gridCol w:w="1701"/>
        <w:gridCol w:w="397"/>
        <w:gridCol w:w="2948"/>
        <w:gridCol w:w="1020"/>
      </w:tblGrid>
      <w:tr w:rsidR="00000000">
        <w:tc>
          <w:tcPr>
            <w:tcW w:w="9021" w:type="dxa"/>
            <w:gridSpan w:val="5"/>
          </w:tcPr>
          <w:p w:rsidR="00000000" w:rsidRDefault="005913C5">
            <w:pPr>
              <w:pStyle w:val="ConsPlusNormal"/>
            </w:pPr>
            <w:r>
              <w:t>Председатель кооператива</w:t>
            </w:r>
          </w:p>
        </w:tc>
      </w:tr>
      <w:tr w:rsidR="00000000">
        <w:tc>
          <w:tcPr>
            <w:tcW w:w="2955" w:type="dxa"/>
          </w:tcPr>
          <w:p w:rsidR="00000000" w:rsidRDefault="005913C5">
            <w:pPr>
              <w:pStyle w:val="ConsPlusNormal"/>
            </w:pPr>
          </w:p>
        </w:tc>
        <w:tc>
          <w:tcPr>
            <w:tcW w:w="1701" w:type="dxa"/>
            <w:tcBorders>
              <w:top w:val="single" w:sz="4" w:space="0" w:color="auto"/>
            </w:tcBorders>
          </w:tcPr>
          <w:p w:rsidR="00000000" w:rsidRDefault="005913C5">
            <w:pPr>
              <w:pStyle w:val="ConsPlusNormal"/>
              <w:jc w:val="center"/>
            </w:pPr>
            <w:r>
              <w:t>(подпись)</w:t>
            </w:r>
          </w:p>
        </w:tc>
        <w:tc>
          <w:tcPr>
            <w:tcW w:w="397" w:type="dxa"/>
          </w:tcPr>
          <w:p w:rsidR="00000000" w:rsidRDefault="005913C5">
            <w:pPr>
              <w:pStyle w:val="ConsPlusNormal"/>
            </w:pPr>
          </w:p>
        </w:tc>
        <w:tc>
          <w:tcPr>
            <w:tcW w:w="2948" w:type="dxa"/>
            <w:tcBorders>
              <w:top w:val="single" w:sz="4" w:space="0" w:color="auto"/>
            </w:tcBorders>
          </w:tcPr>
          <w:p w:rsidR="00000000" w:rsidRDefault="005913C5">
            <w:pPr>
              <w:pStyle w:val="ConsPlusNormal"/>
              <w:jc w:val="center"/>
            </w:pPr>
            <w:r>
              <w:t>(расшифровка подписи)</w:t>
            </w:r>
          </w:p>
        </w:tc>
        <w:tc>
          <w:tcPr>
            <w:tcW w:w="1020" w:type="dxa"/>
          </w:tcPr>
          <w:p w:rsidR="00000000" w:rsidRDefault="005913C5">
            <w:pPr>
              <w:pStyle w:val="ConsPlusNormal"/>
            </w:pPr>
          </w:p>
        </w:tc>
      </w:tr>
      <w:tr w:rsidR="00000000">
        <w:tc>
          <w:tcPr>
            <w:tcW w:w="9021" w:type="dxa"/>
            <w:gridSpan w:val="5"/>
          </w:tcPr>
          <w:p w:rsidR="00000000" w:rsidRDefault="005913C5">
            <w:pPr>
              <w:pStyle w:val="ConsPlusNormal"/>
            </w:pPr>
            <w:r>
              <w:t>М.П. (при наличии)</w:t>
            </w:r>
          </w:p>
        </w:tc>
      </w:tr>
      <w:tr w:rsidR="00000000">
        <w:tc>
          <w:tcPr>
            <w:tcW w:w="9021" w:type="dxa"/>
            <w:gridSpan w:val="5"/>
          </w:tcPr>
          <w:p w:rsidR="00000000" w:rsidRDefault="005913C5">
            <w:pPr>
              <w:pStyle w:val="ConsPlusNormal"/>
            </w:pPr>
            <w:r>
              <w:t>Главный бухгалтер</w:t>
            </w:r>
          </w:p>
        </w:tc>
      </w:tr>
      <w:tr w:rsidR="00000000">
        <w:tc>
          <w:tcPr>
            <w:tcW w:w="2955" w:type="dxa"/>
          </w:tcPr>
          <w:p w:rsidR="00000000" w:rsidRDefault="005913C5">
            <w:pPr>
              <w:pStyle w:val="ConsPlusNormal"/>
            </w:pPr>
          </w:p>
        </w:tc>
        <w:tc>
          <w:tcPr>
            <w:tcW w:w="1701" w:type="dxa"/>
            <w:tcBorders>
              <w:top w:val="single" w:sz="4" w:space="0" w:color="auto"/>
            </w:tcBorders>
          </w:tcPr>
          <w:p w:rsidR="00000000" w:rsidRDefault="005913C5">
            <w:pPr>
              <w:pStyle w:val="ConsPlusNormal"/>
              <w:jc w:val="center"/>
            </w:pPr>
            <w:r>
              <w:t>(подпись)</w:t>
            </w:r>
          </w:p>
        </w:tc>
        <w:tc>
          <w:tcPr>
            <w:tcW w:w="397" w:type="dxa"/>
          </w:tcPr>
          <w:p w:rsidR="00000000" w:rsidRDefault="005913C5">
            <w:pPr>
              <w:pStyle w:val="ConsPlusNormal"/>
            </w:pPr>
          </w:p>
        </w:tc>
        <w:tc>
          <w:tcPr>
            <w:tcW w:w="2948" w:type="dxa"/>
            <w:tcBorders>
              <w:top w:val="single" w:sz="4" w:space="0" w:color="auto"/>
            </w:tcBorders>
          </w:tcPr>
          <w:p w:rsidR="00000000" w:rsidRDefault="005913C5">
            <w:pPr>
              <w:pStyle w:val="ConsPlusNormal"/>
              <w:jc w:val="center"/>
            </w:pPr>
            <w:r>
              <w:t>(расшифровка подписи)</w:t>
            </w:r>
          </w:p>
        </w:tc>
        <w:tc>
          <w:tcPr>
            <w:tcW w:w="1020" w:type="dxa"/>
          </w:tcPr>
          <w:p w:rsidR="00000000" w:rsidRDefault="005913C5">
            <w:pPr>
              <w:pStyle w:val="ConsPlusNormal"/>
            </w:pPr>
          </w:p>
        </w:tc>
      </w:tr>
      <w:tr w:rsidR="00000000">
        <w:tc>
          <w:tcPr>
            <w:tcW w:w="9021" w:type="dxa"/>
            <w:gridSpan w:val="5"/>
          </w:tcPr>
          <w:p w:rsidR="00000000" w:rsidRDefault="005913C5">
            <w:pPr>
              <w:pStyle w:val="ConsPlusNormal"/>
            </w:pPr>
            <w:r>
              <w:t>"___"__________ 20___ г.</w:t>
            </w:r>
          </w:p>
        </w:tc>
      </w:tr>
    </w:tbl>
    <w:p w:rsidR="00000000" w:rsidRDefault="005913C5">
      <w:pPr>
        <w:pStyle w:val="ConsPlusNormal"/>
        <w:jc w:val="both"/>
      </w:pPr>
    </w:p>
    <w:p w:rsidR="00000000" w:rsidRDefault="005913C5">
      <w:pPr>
        <w:pStyle w:val="ConsPlusNormal"/>
        <w:jc w:val="both"/>
      </w:pPr>
    </w:p>
    <w:p w:rsidR="00000000" w:rsidRDefault="005913C5">
      <w:pPr>
        <w:pStyle w:val="ConsPlusNormal"/>
        <w:jc w:val="both"/>
      </w:pPr>
    </w:p>
    <w:p w:rsidR="00000000" w:rsidRDefault="005913C5">
      <w:pPr>
        <w:pStyle w:val="ConsPlusNormal"/>
        <w:jc w:val="both"/>
      </w:pPr>
    </w:p>
    <w:p w:rsidR="00000000" w:rsidRDefault="005913C5">
      <w:pPr>
        <w:pStyle w:val="ConsPlusNormal"/>
        <w:jc w:val="both"/>
      </w:pPr>
    </w:p>
    <w:p w:rsidR="00000000" w:rsidRDefault="005913C5">
      <w:pPr>
        <w:pStyle w:val="ConsPlusNormal"/>
        <w:jc w:val="right"/>
        <w:outlineLvl w:val="1"/>
      </w:pPr>
      <w:r>
        <w:t>Приложение 6</w:t>
      </w:r>
    </w:p>
    <w:p w:rsidR="00000000" w:rsidRDefault="005913C5">
      <w:pPr>
        <w:pStyle w:val="ConsPlusNormal"/>
        <w:jc w:val="right"/>
      </w:pPr>
      <w:r>
        <w:t>к Порядку</w:t>
      </w:r>
    </w:p>
    <w:p w:rsidR="00000000" w:rsidRDefault="005913C5">
      <w:pPr>
        <w:pStyle w:val="ConsPlusNormal"/>
        <w:jc w:val="right"/>
      </w:pPr>
      <w:r>
        <w:t>определения объема</w:t>
      </w:r>
    </w:p>
    <w:p w:rsidR="00000000" w:rsidRDefault="005913C5">
      <w:pPr>
        <w:pStyle w:val="ConsPlusNormal"/>
        <w:jc w:val="right"/>
      </w:pPr>
      <w:r>
        <w:t>и предоставления субсидий</w:t>
      </w:r>
    </w:p>
    <w:p w:rsidR="00000000" w:rsidRDefault="005913C5">
      <w:pPr>
        <w:pStyle w:val="ConsPlusNormal"/>
        <w:jc w:val="right"/>
      </w:pPr>
      <w:r>
        <w:t>сельскохозяйственным потребительским</w:t>
      </w:r>
    </w:p>
    <w:p w:rsidR="00000000" w:rsidRDefault="005913C5">
      <w:pPr>
        <w:pStyle w:val="ConsPlusNormal"/>
        <w:jc w:val="right"/>
      </w:pPr>
      <w:r>
        <w:t>кооперативам на возмещение части затрат</w:t>
      </w:r>
    </w:p>
    <w:p w:rsidR="00000000" w:rsidRDefault="005913C5">
      <w:pPr>
        <w:pStyle w:val="ConsPlusNormal"/>
        <w:jc w:val="right"/>
      </w:pPr>
      <w:r>
        <w:t>на развитие материально-технической</w:t>
      </w:r>
    </w:p>
    <w:p w:rsidR="00000000" w:rsidRDefault="005913C5">
      <w:pPr>
        <w:pStyle w:val="ConsPlusNormal"/>
        <w:jc w:val="right"/>
      </w:pPr>
      <w:r>
        <w:t>базы</w:t>
      </w:r>
    </w:p>
    <w:p w:rsidR="00000000" w:rsidRDefault="005913C5">
      <w:pPr>
        <w:pStyle w:val="ConsPlusNormal"/>
        <w:jc w:val="both"/>
      </w:pPr>
    </w:p>
    <w:p w:rsidR="00000000" w:rsidRDefault="005913C5">
      <w:pPr>
        <w:pStyle w:val="ConsPlusTitle"/>
        <w:jc w:val="center"/>
      </w:pPr>
      <w:bookmarkStart w:id="56" w:name="Par988"/>
      <w:bookmarkEnd w:id="56"/>
      <w:r>
        <w:t>ПЕРЕЧЕНЬ</w:t>
      </w:r>
    </w:p>
    <w:p w:rsidR="00000000" w:rsidRDefault="005913C5">
      <w:pPr>
        <w:pStyle w:val="ConsPlusTitle"/>
        <w:jc w:val="center"/>
      </w:pPr>
      <w:r>
        <w:t>СЕЛЬСКОХОЗЯЙСТВЕННОЙ ТЕХНИКИ,</w:t>
      </w:r>
    </w:p>
    <w:p w:rsidR="00000000" w:rsidRDefault="005913C5">
      <w:pPr>
        <w:pStyle w:val="ConsPlusTitle"/>
        <w:jc w:val="center"/>
      </w:pPr>
      <w:r>
        <w:t>СПЕЦИАЛИЗИРОВАННОГО АВТОТРАНСПОРТА, ОБОРУДОВАНИЯ</w:t>
      </w:r>
    </w:p>
    <w:p w:rsidR="00000000" w:rsidRDefault="005913C5">
      <w:pPr>
        <w:pStyle w:val="ConsPlusTitle"/>
        <w:jc w:val="center"/>
      </w:pPr>
      <w:r>
        <w:t>ДЛЯ ОРГАНИЗАЦИИ ХРАНЕНИЯ, ПЕРЕРАБОТКИ, УПАКОВКИ, МАРКИРОВКИ,</w:t>
      </w:r>
    </w:p>
    <w:p w:rsidR="00000000" w:rsidRDefault="005913C5">
      <w:pPr>
        <w:pStyle w:val="ConsPlusTitle"/>
        <w:jc w:val="center"/>
      </w:pPr>
      <w:r>
        <w:t>ТРАНСПОРТИРОВКИ И РЕАЛИЗАЦИИ СЕЛЬСКОХОЗЯЙСТВЕННОЙ ПРО</w:t>
      </w:r>
      <w:r>
        <w:t>ДУКЦИИ</w:t>
      </w:r>
    </w:p>
    <w:p w:rsidR="00000000" w:rsidRDefault="005913C5">
      <w:pPr>
        <w:pStyle w:val="ConsPlusTitle"/>
        <w:jc w:val="center"/>
      </w:pPr>
      <w:r>
        <w:t>И МОБИЛЬНЫХ ТОРГОВЫХ ОБЪЕКТОВ ДЛЯ ОКАЗАНИЯ УСЛУГ ЧЛЕНАМ</w:t>
      </w:r>
    </w:p>
    <w:p w:rsidR="00000000" w:rsidRDefault="005913C5">
      <w:pPr>
        <w:pStyle w:val="ConsPlusTitle"/>
        <w:jc w:val="center"/>
      </w:pPr>
      <w:r>
        <w:t>СЕЛЬСКОХОЗЯЙСТВЕННОГО ПОТРЕБИТЕЛЬСКОГО КООПЕРАТИВА</w:t>
      </w:r>
    </w:p>
    <w:p w:rsidR="00000000" w:rsidRDefault="005913C5">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5913C5">
            <w:pPr>
              <w:pStyle w:val="ConsPlusNormal"/>
            </w:pPr>
          </w:p>
        </w:tc>
        <w:tc>
          <w:tcPr>
            <w:tcW w:w="113" w:type="dxa"/>
            <w:shd w:val="clear" w:color="auto" w:fill="F4F3F8"/>
            <w:tcMar>
              <w:top w:w="0" w:type="dxa"/>
              <w:left w:w="0" w:type="dxa"/>
              <w:bottom w:w="0" w:type="dxa"/>
              <w:right w:w="0" w:type="dxa"/>
            </w:tcMar>
          </w:tcPr>
          <w:p w:rsidR="00000000" w:rsidRDefault="005913C5">
            <w:pPr>
              <w:pStyle w:val="ConsPlusNormal"/>
            </w:pPr>
          </w:p>
        </w:tc>
        <w:tc>
          <w:tcPr>
            <w:tcW w:w="0" w:type="auto"/>
            <w:shd w:val="clear" w:color="auto" w:fill="F4F3F8"/>
            <w:tcMar>
              <w:top w:w="113" w:type="dxa"/>
              <w:left w:w="0" w:type="dxa"/>
              <w:bottom w:w="113" w:type="dxa"/>
              <w:right w:w="0" w:type="dxa"/>
            </w:tcMar>
          </w:tcPr>
          <w:p w:rsidR="00000000" w:rsidRDefault="005913C5">
            <w:pPr>
              <w:pStyle w:val="ConsPlusNormal"/>
              <w:jc w:val="center"/>
              <w:rPr>
                <w:color w:val="392C69"/>
              </w:rPr>
            </w:pPr>
            <w:r>
              <w:rPr>
                <w:color w:val="392C69"/>
              </w:rPr>
              <w:t>Список изменяющих документов</w:t>
            </w:r>
          </w:p>
          <w:p w:rsidR="00000000" w:rsidRDefault="005913C5">
            <w:pPr>
              <w:pStyle w:val="ConsPlusNormal"/>
              <w:jc w:val="center"/>
              <w:rPr>
                <w:color w:val="392C69"/>
              </w:rPr>
            </w:pPr>
            <w:r>
              <w:rPr>
                <w:color w:val="392C69"/>
              </w:rPr>
              <w:t>(в ред. Приказов Министерства сельского хозяйства и перерабатывающей</w:t>
            </w:r>
          </w:p>
          <w:p w:rsidR="00000000" w:rsidRDefault="005913C5">
            <w:pPr>
              <w:pStyle w:val="ConsPlusNormal"/>
              <w:jc w:val="center"/>
              <w:rPr>
                <w:color w:val="392C69"/>
              </w:rPr>
            </w:pPr>
            <w:r>
              <w:rPr>
                <w:color w:val="392C69"/>
              </w:rPr>
              <w:t>промышленности Краснодарского края от 12.07.2024 N 317, от 10.01.2025 N 4,</w:t>
            </w:r>
          </w:p>
          <w:p w:rsidR="00000000" w:rsidRDefault="005913C5">
            <w:pPr>
              <w:pStyle w:val="ConsPlusNormal"/>
              <w:jc w:val="center"/>
              <w:rPr>
                <w:color w:val="392C69"/>
              </w:rPr>
            </w:pPr>
            <w:r>
              <w:rPr>
                <w:color w:val="392C69"/>
              </w:rPr>
              <w:t>от 30.04.2025 N 194)</w:t>
            </w:r>
          </w:p>
        </w:tc>
        <w:tc>
          <w:tcPr>
            <w:tcW w:w="113" w:type="dxa"/>
            <w:shd w:val="clear" w:color="auto" w:fill="F4F3F8"/>
            <w:tcMar>
              <w:top w:w="0" w:type="dxa"/>
              <w:left w:w="0" w:type="dxa"/>
              <w:bottom w:w="0" w:type="dxa"/>
              <w:right w:w="0" w:type="dxa"/>
            </w:tcMar>
          </w:tcPr>
          <w:p w:rsidR="00000000" w:rsidRDefault="005913C5">
            <w:pPr>
              <w:pStyle w:val="ConsPlusNormal"/>
              <w:jc w:val="center"/>
              <w:rPr>
                <w:color w:val="392C69"/>
              </w:rPr>
            </w:pPr>
          </w:p>
        </w:tc>
      </w:tr>
    </w:tbl>
    <w:p w:rsidR="00000000" w:rsidRDefault="005913C5">
      <w:pPr>
        <w:pStyle w:val="ConsPlusNormal"/>
        <w:jc w:val="both"/>
      </w:pPr>
    </w:p>
    <w:p w:rsidR="00000000" w:rsidRDefault="005913C5">
      <w:pPr>
        <w:pStyle w:val="ConsPlusNormal"/>
        <w:ind w:firstLine="540"/>
        <w:jc w:val="both"/>
      </w:pPr>
      <w:r>
        <w:t>Оборудование и техника для производственных объектов, предназначенных для заготовки, хранения, подработки, переработки, сортировки, убоя, первичной переработ</w:t>
      </w:r>
      <w:r>
        <w:t xml:space="preserve">ки, охлаждения, подготовки к реализации, погрузки, разгрузки сельскохозяйственной продукции, дикорастущих пищевых ресурсов и продуктов переработки указанной продукции и ресурсов, а также оборудование для лабораторного анализа качества сельскохозяйственной </w:t>
      </w:r>
      <w:r>
        <w:t>продукции, оснащения лабораторий производственного контроля качества и безопасности выпускаемой (производимой и перерабатываемой) продукции и проведения государственной ветеринарно-санитарной экспертизы, предусмотренные в соответствии с Общероссийским клас</w:t>
      </w:r>
      <w:r>
        <w:t>сификатором продукции по видам экономической деятельности ОК 034-2014 (КПЕС 2008) по номенклатуре, определенной следующими кодами:</w:t>
      </w:r>
    </w:p>
    <w:p w:rsidR="00000000" w:rsidRDefault="005913C5">
      <w:pPr>
        <w:pStyle w:val="ConsPlusNormal"/>
        <w:spacing w:before="240"/>
        <w:ind w:firstLine="540"/>
        <w:jc w:val="both"/>
      </w:pPr>
      <w:r>
        <w:t>по подразделу 16.24 "Тара деревянная" - код 16.24.12 "Бочки, бочонки и прочие бондарные деревянные изделия", код 16.24.12.111</w:t>
      </w:r>
      <w:r>
        <w:t xml:space="preserve"> "Бочки деревянные для вин, соков и морсов";</w:t>
      </w:r>
    </w:p>
    <w:p w:rsidR="00000000" w:rsidRDefault="005913C5">
      <w:pPr>
        <w:pStyle w:val="ConsPlusNormal"/>
        <w:spacing w:before="240"/>
        <w:ind w:firstLine="540"/>
        <w:jc w:val="both"/>
      </w:pPr>
      <w:r>
        <w:t>по подразделу 22.22.19 "Изделия упаковочные пластмассовые прочие" - код 22.22.19.000 "Изделия упаковочные пластмассовые прочие"; по подразделу 25.29 "Резервуары, цистерны и аналогичные емкости из металлов прочие</w:t>
      </w:r>
      <w:r>
        <w:t>" - код 25.29.1 "Резервуары, цистерны, аналогичные емкости из металлов прочие", код 25.29.11 "Резервуары, цистерны, баки и аналогичные емкости (кроме емкостей для сжатых или сжиженных газов) из чугуна, стали или алюминия, вместимостью более 300 л, без меха</w:t>
      </w:r>
      <w:r>
        <w:t>нического или теплотехнического оборудования", код 25.29.11.900 "Резервуары, цистерны, баки и аналогичные емкости (кроме емкостей для сжатых или сжиженных газов) из чугуна, стали или алюминия, вместимостью более 300 л, без механического или теплотехническо</w:t>
      </w:r>
      <w:r>
        <w:t>го оборудования прочие";</w:t>
      </w:r>
    </w:p>
    <w:p w:rsidR="00000000" w:rsidRDefault="005913C5">
      <w:pPr>
        <w:pStyle w:val="ConsPlusNormal"/>
        <w:spacing w:before="240"/>
        <w:ind w:firstLine="540"/>
        <w:jc w:val="both"/>
      </w:pPr>
      <w:r>
        <w:t>по подразделу 25.9 "Изделия металлические готовые прочие" - код 25.91.11.000 "Цистерны, бочки, барабаны, канистры, ящики и аналогичные</w:t>
      </w:r>
      <w:r>
        <w:t xml:space="preserve"> емкости для любых веществ (кроме газов) из железа, чугуна или стали, вместимостью от 50 до 300 л, не оснащенные механическим или тепловым оборудованием", код 25.92.12.000 "Бочки, барабаны, банки, ящики и аналогичные емкости алюминиевые для любых веществ (</w:t>
      </w:r>
      <w:r>
        <w:t>кроме газов) вместимостью не более 300 л";</w:t>
      </w:r>
    </w:p>
    <w:p w:rsidR="00000000" w:rsidRDefault="005913C5">
      <w:pPr>
        <w:pStyle w:val="ConsPlusNormal"/>
        <w:spacing w:before="240"/>
        <w:ind w:firstLine="540"/>
        <w:jc w:val="both"/>
      </w:pPr>
      <w:r>
        <w:t xml:space="preserve">по подразделу 26.51 "Оборудование для измерения, испытаний и навигации" - код 26.51.53.120 "Анализаторы жидкостей", код 26.51.53.130 "Анализаторы аэрозолей, твердых и сыпучих веществ", код 26.51.53.190 "Приборы и </w:t>
      </w:r>
      <w:r>
        <w:t>аппаратура для физического или химического анализа прочие, не включенные в другие группировки", код 26.51.61.110 "Микроскопы (кроме микроскопов оптических)";</w:t>
      </w:r>
    </w:p>
    <w:p w:rsidR="00000000" w:rsidRDefault="005913C5">
      <w:pPr>
        <w:pStyle w:val="ConsPlusNormal"/>
        <w:spacing w:before="240"/>
        <w:ind w:firstLine="540"/>
        <w:jc w:val="both"/>
      </w:pPr>
      <w:r>
        <w:t>по подразделу 26.70 "Приборы оптические и фотографическое оборудование" - код 26.70.22.150 "Микрос</w:t>
      </w:r>
      <w:r>
        <w:t>копы оптические";</w:t>
      </w:r>
    </w:p>
    <w:p w:rsidR="00000000" w:rsidRDefault="005913C5">
      <w:pPr>
        <w:pStyle w:val="ConsPlusNormal"/>
        <w:spacing w:before="240"/>
        <w:ind w:firstLine="540"/>
        <w:jc w:val="both"/>
      </w:pPr>
      <w:r>
        <w:t>по подразделу 28.13 "Насосы и компрессоры прочие" - код 28.13.1 "Насосы для перекачки жидкостей; подъемники жидкостей", код 28.13.13 "Насосы роторные объемные прочие для перекачки жидкостей", код 28.13.14 "Насосы центробежные подачи жидко</w:t>
      </w:r>
      <w:r>
        <w:t>стей прочие, насосы прочие", код 28.13.21 "Насосы вакуумные", код 28.13.21.112 "Насосы турбомолекулярные глубокого вакуума вертикальные со встроенным электродвигателем", код 28.13.21.119 "Насосы турбомолекулярные глубокого вакуума прочие, не включенные в д</w:t>
      </w:r>
      <w:r>
        <w:t>ругие группировки", код 28.13.21.190 "Насосы вакуумные прочие, не включенные в другие группировки", код 28.13.23 "Компрессоры для холодильного оборудования", код 28.13.26 "Компрессоры поршневые объемные", код 28.13.32 "Части воздушных или вакуумных насосов</w:t>
      </w:r>
      <w:r>
        <w:t>, воздушных или газовых компрессоров, вентиляторов, вытяжных шкафов", код 28.13.14.110 "Насосы центробежные подачи жидкостей прочие";</w:t>
      </w:r>
    </w:p>
    <w:p w:rsidR="00000000" w:rsidRDefault="005913C5">
      <w:pPr>
        <w:pStyle w:val="ConsPlusNormal"/>
        <w:jc w:val="both"/>
      </w:pPr>
      <w:r>
        <w:t>(в ред. Приказа Министерства сельского хозяйства и перерабатывающей промышленности Краснодарского края от 30.04.2025 N 194</w:t>
      </w:r>
      <w:r>
        <w:t>)</w:t>
      </w:r>
    </w:p>
    <w:p w:rsidR="00000000" w:rsidRDefault="005913C5">
      <w:pPr>
        <w:pStyle w:val="ConsPlusNormal"/>
        <w:spacing w:before="240"/>
        <w:ind w:firstLine="540"/>
        <w:jc w:val="both"/>
      </w:pPr>
      <w:r>
        <w:t>по подразделу 28.22 "Оборудование подъемно-транспортное" - код 28.22.15.110 "Автопогрузчики с вилочным захватом"; код 28.22.15.120 "Погрузчики прочие"; код 28.22.15.121 "Электропогрузчики"; код 28.22.15.129 "Погрузчики прочие, не включенные в другие груп</w:t>
      </w:r>
      <w:r>
        <w:t>пировки"; код 28.22.17.190 "Подъемники и конвейеры пневматические и прочие непрерывного действия для товаров или материалов, не включенные в другие группировки", код 28.22.18.210 "Устройства загрузочные, специально разработанные для использования в сельско</w:t>
      </w:r>
      <w:r>
        <w:t>м хозяйстве, навесные для сельскохозяйственных тракторов", код 28.22.18.220 "Погрузчики сельскохозяйственные прочие, кроме универсальных и навесных", код 28.22.18.221 "Погрузчики сельскохозяйственные специальные", код 28.22.18.246 "Погрузчики универсальные</w:t>
      </w:r>
      <w:r>
        <w:t xml:space="preserve"> сельскохозяйственного назначения", код 28.22.18.390 "Оборудование подъемно-транспортное и погрузочно-разгрузочное прочее, не включенное в другие группировки", код 28.22.20.000 "Ковши, черпаки, грейферы и захваты для подъемных кранов, экскаваторов и аналог</w:t>
      </w:r>
      <w:r>
        <w:t>ичного оборудования";</w:t>
      </w:r>
    </w:p>
    <w:p w:rsidR="00000000" w:rsidRDefault="005913C5">
      <w:pPr>
        <w:pStyle w:val="ConsPlusNormal"/>
        <w:jc w:val="both"/>
      </w:pPr>
      <w:r>
        <w:t>(в ред. Приказа Министерства сельского хозяйства и перерабатывающей промышленности Краснодарского края от 12.07.2024 N 317)</w:t>
      </w:r>
    </w:p>
    <w:p w:rsidR="00000000" w:rsidRDefault="005913C5">
      <w:pPr>
        <w:pStyle w:val="ConsPlusNormal"/>
        <w:spacing w:before="240"/>
        <w:ind w:firstLine="540"/>
        <w:jc w:val="both"/>
      </w:pPr>
      <w:r>
        <w:t>по подразделу 28.25 "Оборудование промышленное холодильное и вентиляционное" - код 28.25.11.110 "Теплообменник</w:t>
      </w:r>
      <w:r>
        <w:t>и", код 28.25.11.120 "Машины для сжижения воздуха или прочих газов", код 28.25.12.110 "Кондиционеры промышленные", код 28.25.13 "Оборудование холодильное и морозильное и тепловые насосы, кроме бытового оборудования", код 28.25.13.110 "Оборудование холодиль</w:t>
      </w:r>
      <w:r>
        <w:t>ное и морозильное, кроме бытового оборудования", код 28.25.13.111 "Шкафы холодильные", код 28.25.13.112 "Камеры холодильные сборные", код 28.25.13.113 "Прилавки, прилавки-витрины холодильные", код 28.25.13.114 "Витрины холодильные", код 28.25.13.115 "Обору</w:t>
      </w:r>
      <w:r>
        <w:t>дование для охлаждения и заморозки жидкостей", код 28.25.13.119 "Оборудование холодильное прочее", код 28.25.14.110 "Оборудование и установки для фильтрования или очистки воздуха", код 28.25.14.113 "Озонаторы", код 28.25.14.119 "Оборудование и установки дл</w:t>
      </w:r>
      <w:r>
        <w:t>я фильтрования или очистки воздуха прочие", код 28.25.14.129 "Оборудование газоочистное и пылеулавливающее прочее", код 28.25.20 "Вентиляторы, кроме настольных, напольных, настенных, оконных, потолочных или вентиляторов для крыш", код 28.25.30 "Части холод</w:t>
      </w:r>
      <w:r>
        <w:t>ильного и морозильного оборудования и тепловых насосов", код 28.25.30.110 "Комплектующие (запасные части) холодильного и морозильного оборудования, не имеющие самостоятельных группировок";</w:t>
      </w:r>
    </w:p>
    <w:p w:rsidR="00000000" w:rsidRDefault="005913C5">
      <w:pPr>
        <w:pStyle w:val="ConsPlusNormal"/>
        <w:spacing w:before="240"/>
        <w:ind w:firstLine="540"/>
        <w:jc w:val="both"/>
      </w:pPr>
      <w:r>
        <w:t>по подразделу 28.29 "Машины и оборудование общего назначения прочие</w:t>
      </w:r>
      <w:r>
        <w:t>, не включенные в другие группировки кодами" - код 28.29.12.110 "Оборудование для фильтрования или очистки воды", код 28.29.12.120 "Оборудование для фильтрования или очистки напитков, кроме воды", код 28.29.12.190 "Оборудование и установки для фильтрации и</w:t>
      </w:r>
      <w:r>
        <w:t>ли очистки жидкостей прочие, не включенные в другие группировки", код 28.29.21 "Оборудование для мойки, заполнения, закупоривания или упаковывания бутылок или прочих емкостей", код 28.29.21.110 "Оборудование для мойки бутылок и прочих емкостей", код 28.29.</w:t>
      </w:r>
      <w:r>
        <w:t>21.120 "Оборудование для розлива, закупоривания и упаковывания бутылок и прочих емкостей", код 28.29.31 "Оборудование для взвешивания промышленного назначения; весы для непрерывного взвешивания изделий на конвейерах; весы, отрегулированные на постоянную ма</w:t>
      </w:r>
      <w:r>
        <w:t>ссу, и весы, загружающие груз определенной массы в емкость или контейнер", код 28.29.31.110 "Оборудование весовое промышленное", код 28.29.31.111 "Весы транспортные", код 28.29.31.112 "Весы платформенные и бункерные", код 28.29.31.13 "Весы настольные", код</w:t>
      </w:r>
      <w:r>
        <w:t xml:space="preserve"> 28.29.31.114 "Весы технологические", код 28.29.31.115 "Весы лабораторные", код 28.29.31.119 "Весы прочие", код 28.29.31.120 "Весы непрерывного взвешивания изделий на конвейерах", код 28.29.31.130 "Весы, отрегулированные на постоянную массу, и весы, загруж</w:t>
      </w:r>
      <w:r>
        <w:t>ающие груз определенной массы в емкость или контейнер", код 28.29.39.000 "Оборудование для взвешивания и дозировки прочее", код 28.29.6 "Установки для обработки материалов с использованием процессов, включающих изменение температуры, не включенные в другие</w:t>
      </w:r>
      <w:r>
        <w:t xml:space="preserve"> группировки", код 28.29.60 "Установки для обработки материалов с использованием процессов, включающих изменение температуры, не включенные в другие группировки", код 28.29.60.000 "Установки для обработки материалов с использованием процессов, включающих и</w:t>
      </w:r>
      <w:r>
        <w:t>зменение температуры, не включенные в другие группировки", код 28.29.84.000 "Части оборудования, не имеющие электрических соединений, не включенные в другие группировки";</w:t>
      </w:r>
    </w:p>
    <w:p w:rsidR="00000000" w:rsidRDefault="005913C5">
      <w:pPr>
        <w:pStyle w:val="ConsPlusNormal"/>
        <w:spacing w:before="240"/>
        <w:ind w:firstLine="540"/>
        <w:jc w:val="both"/>
      </w:pPr>
      <w:r>
        <w:t>по подразделу 28.30 "Машины и оборудование для сельского и лесного хозяйства" - код 2</w:t>
      </w:r>
      <w:r>
        <w:t>8.30.54 "Машины корнеуборочные или клубнеуборочные", код 28.30.54.110 "Машины для уборки и первичной обработки картофеля", код 28.30.59.141 "Машины для уборки и первичной обработки овощей и бахчевых культур", код 28.30.59.142 "Машины для уборки и первичной</w:t>
      </w:r>
      <w:r>
        <w:t xml:space="preserve"> обработки плодов и ягод в садах и виноградниках", код 28.30.81.120 "Машины для очистки, сортировки фруктов", код 28.30.81.190 "Машины для очистки, сортировки прочих продуктов сельскохозяйственного производства, кроме семян, зерна и сухих бобовых культур",</w:t>
      </w:r>
      <w:r>
        <w:t xml:space="preserve"> код 28.30.82.110 "Установки доильные", код 28.30.82.120 "Аппараты доильные", код 28.30.83 "Оборудование для приготовления кормов для животных", код 28.30.83.110 "Дробилки для кормов", код 28.30.83.190 "Оборудование подогрева молока, обрата и оборудование </w:t>
      </w:r>
      <w:r>
        <w:t xml:space="preserve">для молока прочее", код 28.30.86.110 "Оборудование для сельского хозяйства, не включенное в другие группировки", код 28.30.86.150 "Оборудование для пчеловодства, не включенное в другие группировки", код 28.30.21.110 "Тракторы сельскохозяйственные колесные </w:t>
      </w:r>
      <w:r>
        <w:t>с мощностью двигателя не более 37 кВт", код 28.30.22.110 "Тракторы сельскохозяйственные колесные с мощностью двигателя от 37 кВт до 59 кВт", код 28.30.23.110 "Тракторы сельскохозяйственные колесные с мощностью двигателя более 59 кВт" (за исключением тракто</w:t>
      </w:r>
      <w:r>
        <w:t>ров сельскохозяйственных колесных с мощностью двигателя более 135 кВт), код 28.30.54.120 "Машины для уборки и первичной обработки свеклы и других корнеплодов" (за исключением машин для уборки сахарной свеклы);</w:t>
      </w:r>
    </w:p>
    <w:p w:rsidR="00000000" w:rsidRDefault="005913C5">
      <w:pPr>
        <w:pStyle w:val="ConsPlusNormal"/>
        <w:jc w:val="both"/>
      </w:pPr>
      <w:r>
        <w:t>(в ред. Приказа Министерства сельского хозяйст</w:t>
      </w:r>
      <w:r>
        <w:t>ва и перерабатывающей промышленности Краснодарского края от 30.04.2025 N 194)</w:t>
      </w:r>
    </w:p>
    <w:p w:rsidR="00000000" w:rsidRDefault="005913C5">
      <w:pPr>
        <w:pStyle w:val="ConsPlusNormal"/>
        <w:spacing w:before="240"/>
        <w:ind w:firstLine="540"/>
        <w:jc w:val="both"/>
      </w:pPr>
      <w:r>
        <w:t>по подразделу 28.93 "Оборудование для производства пищевых продуктов, напитков и табачных изделий" - код 28.93.12.000 "Оборудование для обработки и переработки молока", код 28.93</w:t>
      </w:r>
      <w:r>
        <w:t>.11.000 "Сепараторы-сливкоотделители центробежные", код 28.93.13.135 "Машины крупосортировочные", код 28.93.13.136 "Машины крупоотделительные", код 28.93.13.139 "Оборудование технологическое прочее для крупяной промышленности", код 28.93.13.140 "Оборудован</w:t>
      </w:r>
      <w:r>
        <w:t>ие технологическое для комбикормовой промышленности", код 28.93.13.141 "Машины для дробления зерна, кукурузных початков, жмыха и микроэлементов", код 28.93.13.141 "Машины для дробления зерна, кукурузных початков, жмыха и микроэлементов", код 28.93.13.142;</w:t>
      </w:r>
    </w:p>
    <w:p w:rsidR="00000000" w:rsidRDefault="005913C5">
      <w:pPr>
        <w:pStyle w:val="ConsPlusNormal"/>
        <w:spacing w:before="240"/>
        <w:ind w:firstLine="540"/>
        <w:jc w:val="both"/>
      </w:pPr>
      <w:r>
        <w:t>"Машины для мелассирования, подачи жиров и дозирования компонентов комбикормов", код 28.93.13.143 "Прессы для гранулирования комбикормов", код 28.93.13.149 "Оборудование технологическое прочее для комбикормовой промышленности", код 28.93.14.000 "Оборудован</w:t>
      </w:r>
      <w:r>
        <w:t>ие для виноделия, производства сидра, фруктовых соков или аналогичных напитков", код 28.93.16 "Сушилки для сельскохозяйственных продуктов", код 28.93.17 "Оборудование для промышленной переработки или производства пищевых продуктов, включая жиры и масла, не</w:t>
      </w:r>
      <w:r>
        <w:t xml:space="preserve"> включенное в другие группировки", код 28.93.17.111 "Машины очистительные", код 28.93.17.112 "Машины для измельчения и нарезания", код 28.93.17.115 "Машины универсальные с комплектом сменных механизмов", код 28.93.17.119 "Машины для механической обработки </w:t>
      </w:r>
      <w:r>
        <w:t xml:space="preserve">прочие", код 28.93.17.170 "Оборудование для переработки мяса или птицы", код 28.93.17.180 "Оборудование для переработки плодов, орехов или овощей", код 28.93.17.220 "Оборудование для приготовления или производства напитков", код 28.93.17.230 "Оборудование </w:t>
      </w:r>
      <w:r>
        <w:t>для производства рыбных продуктов", код 28.93.17.240 "Оборудование для экстракции или приготовления животных или нелетучих растительных жиров и масел", код 28.93.17.290 "Оборудование для промышленного приготовления или производства пищевых продуктов прочее</w:t>
      </w:r>
      <w:r>
        <w:t>, не включенное в другие группировки", код 28.93.32.000 "Части оборудования для производства пищевых продуктов", код 28.93.14 "Оборудование для виноделия, производства сидра, фруктовых соков или аналогичных напитков";</w:t>
      </w:r>
    </w:p>
    <w:p w:rsidR="00000000" w:rsidRDefault="005913C5">
      <w:pPr>
        <w:pStyle w:val="ConsPlusNormal"/>
        <w:spacing w:before="240"/>
        <w:ind w:firstLine="540"/>
        <w:jc w:val="both"/>
      </w:pPr>
      <w:r>
        <w:t>по подразделу 28.99 "Оборудование спец</w:t>
      </w:r>
      <w:r>
        <w:t>иального назначения прочее, не включенное в другие группировки" - код 28.99.39.190 "Оборудование специального назначения прочее, не включенное в другие группировки";</w:t>
      </w:r>
    </w:p>
    <w:p w:rsidR="00000000" w:rsidRDefault="005913C5">
      <w:pPr>
        <w:pStyle w:val="ConsPlusNormal"/>
        <w:spacing w:before="240"/>
        <w:ind w:firstLine="540"/>
        <w:jc w:val="both"/>
      </w:pPr>
      <w:r>
        <w:t>по подразделу 29.10 "Средства автотранспортные" - код 29.10.59.390 "Средства автотранспорт</w:t>
      </w:r>
      <w:r>
        <w:t>ные специального назначения прочие, не включенные в другие группировки" - мобильные торговые объекты, фургоны-рефрижераторы.</w:t>
      </w:r>
    </w:p>
    <w:p w:rsidR="00000000" w:rsidRDefault="005913C5">
      <w:pPr>
        <w:pStyle w:val="ConsPlusNormal"/>
        <w:jc w:val="both"/>
      </w:pPr>
      <w:r>
        <w:t>(в ред. Приказа Министерства сельского хозяйства и перерабатывающей промышленности Краснодарского края от 12.07.2024 N 317)</w:t>
      </w:r>
    </w:p>
    <w:p w:rsidR="00000000" w:rsidRDefault="005913C5">
      <w:pPr>
        <w:pStyle w:val="ConsPlusNormal"/>
        <w:spacing w:before="240"/>
        <w:ind w:firstLine="540"/>
        <w:jc w:val="both"/>
      </w:pPr>
      <w:r>
        <w:t>по подр</w:t>
      </w:r>
      <w:r>
        <w:t>азделу 29.20 "Кузова (корпуса) для автотранспортных средств; прицепы и полуприцепы" - код 29.20.23.130 "Прицепы и полуприцепы тракторные"; код 29.20.23.190 "Прицепы и полуприцепы прочие, не включенные в другие группировки".</w:t>
      </w:r>
    </w:p>
    <w:p w:rsidR="00000000" w:rsidRDefault="005913C5">
      <w:pPr>
        <w:pStyle w:val="ConsPlusNormal"/>
        <w:jc w:val="both"/>
      </w:pPr>
      <w:r>
        <w:t>(абзац введен Приказом Министерс</w:t>
      </w:r>
      <w:r>
        <w:t>тва сельского хозяйства и перерабатывающей промышленности Краснодарского края от 30.04.2025 N 194)</w:t>
      </w:r>
    </w:p>
    <w:p w:rsidR="00000000" w:rsidRDefault="005913C5">
      <w:pPr>
        <w:pStyle w:val="ConsPlusNormal"/>
        <w:jc w:val="both"/>
      </w:pPr>
    </w:p>
    <w:p w:rsidR="00000000" w:rsidRDefault="005913C5">
      <w:pPr>
        <w:pStyle w:val="ConsPlusNormal"/>
        <w:jc w:val="both"/>
      </w:pPr>
    </w:p>
    <w:p w:rsidR="00000000" w:rsidRDefault="005913C5">
      <w:pPr>
        <w:pStyle w:val="ConsPlusNormal"/>
        <w:jc w:val="both"/>
      </w:pPr>
    </w:p>
    <w:p w:rsidR="00000000" w:rsidRDefault="005913C5">
      <w:pPr>
        <w:pStyle w:val="ConsPlusNormal"/>
        <w:jc w:val="both"/>
      </w:pPr>
    </w:p>
    <w:p w:rsidR="00000000" w:rsidRDefault="005913C5">
      <w:pPr>
        <w:pStyle w:val="ConsPlusNormal"/>
        <w:jc w:val="both"/>
      </w:pPr>
    </w:p>
    <w:p w:rsidR="00000000" w:rsidRDefault="005913C5">
      <w:pPr>
        <w:pStyle w:val="ConsPlusNormal"/>
        <w:jc w:val="right"/>
        <w:outlineLvl w:val="1"/>
      </w:pPr>
      <w:r>
        <w:t>Приложение 7</w:t>
      </w:r>
    </w:p>
    <w:p w:rsidR="00000000" w:rsidRDefault="005913C5">
      <w:pPr>
        <w:pStyle w:val="ConsPlusNormal"/>
        <w:jc w:val="right"/>
      </w:pPr>
      <w:r>
        <w:t>к Порядку</w:t>
      </w:r>
    </w:p>
    <w:p w:rsidR="00000000" w:rsidRDefault="005913C5">
      <w:pPr>
        <w:pStyle w:val="ConsPlusNormal"/>
        <w:jc w:val="right"/>
      </w:pPr>
      <w:r>
        <w:t>определения объема</w:t>
      </w:r>
    </w:p>
    <w:p w:rsidR="00000000" w:rsidRDefault="005913C5">
      <w:pPr>
        <w:pStyle w:val="ConsPlusNormal"/>
        <w:jc w:val="right"/>
      </w:pPr>
      <w:r>
        <w:t>и предоставления субсидий</w:t>
      </w:r>
    </w:p>
    <w:p w:rsidR="00000000" w:rsidRDefault="005913C5">
      <w:pPr>
        <w:pStyle w:val="ConsPlusNormal"/>
        <w:jc w:val="right"/>
      </w:pPr>
      <w:r>
        <w:t>сельскохозяйственным потребительским</w:t>
      </w:r>
    </w:p>
    <w:p w:rsidR="00000000" w:rsidRDefault="005913C5">
      <w:pPr>
        <w:pStyle w:val="ConsPlusNormal"/>
        <w:jc w:val="right"/>
      </w:pPr>
      <w:r>
        <w:t>кооперативам на возмещение части затрат</w:t>
      </w:r>
    </w:p>
    <w:p w:rsidR="00000000" w:rsidRDefault="005913C5">
      <w:pPr>
        <w:pStyle w:val="ConsPlusNormal"/>
        <w:jc w:val="right"/>
      </w:pPr>
      <w:r>
        <w:t>на развитие материально-технической</w:t>
      </w:r>
    </w:p>
    <w:p w:rsidR="00000000" w:rsidRDefault="005913C5">
      <w:pPr>
        <w:pStyle w:val="ConsPlusNormal"/>
        <w:jc w:val="right"/>
      </w:pPr>
      <w:r>
        <w:t>базы</w:t>
      </w:r>
    </w:p>
    <w:p w:rsidR="00000000" w:rsidRDefault="005913C5">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5913C5">
            <w:pPr>
              <w:pStyle w:val="ConsPlusNormal"/>
            </w:pPr>
          </w:p>
        </w:tc>
        <w:tc>
          <w:tcPr>
            <w:tcW w:w="113" w:type="dxa"/>
            <w:shd w:val="clear" w:color="auto" w:fill="F4F3F8"/>
            <w:tcMar>
              <w:top w:w="0" w:type="dxa"/>
              <w:left w:w="0" w:type="dxa"/>
              <w:bottom w:w="0" w:type="dxa"/>
              <w:right w:w="0" w:type="dxa"/>
            </w:tcMar>
          </w:tcPr>
          <w:p w:rsidR="00000000" w:rsidRDefault="005913C5">
            <w:pPr>
              <w:pStyle w:val="ConsPlusNormal"/>
            </w:pPr>
          </w:p>
        </w:tc>
        <w:tc>
          <w:tcPr>
            <w:tcW w:w="0" w:type="auto"/>
            <w:shd w:val="clear" w:color="auto" w:fill="F4F3F8"/>
            <w:tcMar>
              <w:top w:w="113" w:type="dxa"/>
              <w:left w:w="0" w:type="dxa"/>
              <w:bottom w:w="113" w:type="dxa"/>
              <w:right w:w="0" w:type="dxa"/>
            </w:tcMar>
          </w:tcPr>
          <w:p w:rsidR="00000000" w:rsidRDefault="005913C5">
            <w:pPr>
              <w:pStyle w:val="ConsPlusNormal"/>
              <w:jc w:val="center"/>
              <w:rPr>
                <w:color w:val="392C69"/>
              </w:rPr>
            </w:pPr>
            <w:r>
              <w:rPr>
                <w:color w:val="392C69"/>
              </w:rPr>
              <w:t>Список изменяющих документов</w:t>
            </w:r>
          </w:p>
          <w:p w:rsidR="00000000" w:rsidRDefault="005913C5">
            <w:pPr>
              <w:pStyle w:val="ConsPlusNormal"/>
              <w:jc w:val="center"/>
              <w:rPr>
                <w:color w:val="392C69"/>
              </w:rPr>
            </w:pPr>
            <w:r>
              <w:rPr>
                <w:color w:val="392C69"/>
              </w:rPr>
              <w:t>(в ред. Приказов Министерства сельского хозяйства и перерабатывающей</w:t>
            </w:r>
          </w:p>
          <w:p w:rsidR="00000000" w:rsidRDefault="005913C5">
            <w:pPr>
              <w:pStyle w:val="ConsPlusNormal"/>
              <w:jc w:val="center"/>
              <w:rPr>
                <w:color w:val="392C69"/>
              </w:rPr>
            </w:pPr>
            <w:r>
              <w:rPr>
                <w:color w:val="392C69"/>
              </w:rPr>
              <w:t>промышленности Краснодарского края от 10.01.2025 N 4, от 30.04.2025 N 194)</w:t>
            </w:r>
          </w:p>
        </w:tc>
        <w:tc>
          <w:tcPr>
            <w:tcW w:w="113" w:type="dxa"/>
            <w:shd w:val="clear" w:color="auto" w:fill="F4F3F8"/>
            <w:tcMar>
              <w:top w:w="0" w:type="dxa"/>
              <w:left w:w="0" w:type="dxa"/>
              <w:bottom w:w="0" w:type="dxa"/>
              <w:right w:w="0" w:type="dxa"/>
            </w:tcMar>
          </w:tcPr>
          <w:p w:rsidR="00000000" w:rsidRDefault="005913C5">
            <w:pPr>
              <w:pStyle w:val="ConsPlusNormal"/>
              <w:jc w:val="center"/>
              <w:rPr>
                <w:color w:val="392C69"/>
              </w:rPr>
            </w:pPr>
          </w:p>
        </w:tc>
      </w:tr>
    </w:tbl>
    <w:p w:rsidR="00000000" w:rsidRDefault="005913C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909"/>
        <w:gridCol w:w="4140"/>
        <w:gridCol w:w="1965"/>
      </w:tblGrid>
      <w:tr w:rsidR="00000000">
        <w:tc>
          <w:tcPr>
            <w:tcW w:w="9014" w:type="dxa"/>
            <w:gridSpan w:val="3"/>
          </w:tcPr>
          <w:p w:rsidR="00000000" w:rsidRDefault="005913C5">
            <w:pPr>
              <w:pStyle w:val="ConsPlusNormal"/>
              <w:jc w:val="both"/>
            </w:pPr>
            <w:r>
              <w:rPr>
                <w:b/>
                <w:bCs/>
              </w:rPr>
              <w:t>ФОРМА</w:t>
            </w:r>
          </w:p>
        </w:tc>
      </w:tr>
      <w:tr w:rsidR="00000000">
        <w:tc>
          <w:tcPr>
            <w:tcW w:w="9014" w:type="dxa"/>
            <w:gridSpan w:val="3"/>
          </w:tcPr>
          <w:p w:rsidR="00000000" w:rsidRDefault="005913C5">
            <w:pPr>
              <w:pStyle w:val="ConsPlusNormal"/>
              <w:jc w:val="center"/>
            </w:pPr>
            <w:bookmarkStart w:id="57" w:name="Par1039"/>
            <w:bookmarkEnd w:id="57"/>
            <w:r>
              <w:rPr>
                <w:b/>
                <w:bCs/>
              </w:rPr>
              <w:t>СВЕДЕНИЯ</w:t>
            </w:r>
          </w:p>
          <w:p w:rsidR="00000000" w:rsidRDefault="005913C5">
            <w:pPr>
              <w:pStyle w:val="ConsPlusNormal"/>
              <w:jc w:val="center"/>
            </w:pPr>
            <w:r>
              <w:rPr>
                <w:b/>
                <w:bCs/>
              </w:rPr>
              <w:t>о заявителе</w:t>
            </w:r>
          </w:p>
        </w:tc>
      </w:tr>
      <w:tr w:rsidR="00000000">
        <w:tc>
          <w:tcPr>
            <w:tcW w:w="9014" w:type="dxa"/>
            <w:gridSpan w:val="3"/>
          </w:tcPr>
          <w:p w:rsidR="00000000" w:rsidRDefault="005913C5">
            <w:pPr>
              <w:pStyle w:val="ConsPlusNormal"/>
              <w:jc w:val="right"/>
            </w:pPr>
            <w:r>
              <w:t>(далее - заявитель)</w:t>
            </w:r>
          </w:p>
        </w:tc>
      </w:tr>
      <w:tr w:rsidR="00000000">
        <w:tc>
          <w:tcPr>
            <w:tcW w:w="7049" w:type="dxa"/>
            <w:gridSpan w:val="2"/>
            <w:tcBorders>
              <w:top w:val="single" w:sz="4" w:space="0" w:color="auto"/>
            </w:tcBorders>
          </w:tcPr>
          <w:p w:rsidR="00000000" w:rsidRDefault="005913C5">
            <w:pPr>
              <w:pStyle w:val="ConsPlusNormal"/>
              <w:jc w:val="center"/>
            </w:pPr>
            <w:r>
              <w:t>(наименование заявителя, ИНН, адрес регистрации)</w:t>
            </w:r>
          </w:p>
        </w:tc>
        <w:tc>
          <w:tcPr>
            <w:tcW w:w="1965" w:type="dxa"/>
          </w:tcPr>
          <w:p w:rsidR="00000000" w:rsidRDefault="005913C5">
            <w:pPr>
              <w:pStyle w:val="ConsPlusNormal"/>
            </w:pPr>
          </w:p>
        </w:tc>
      </w:tr>
      <w:tr w:rsidR="00000000">
        <w:tc>
          <w:tcPr>
            <w:tcW w:w="9014" w:type="dxa"/>
            <w:gridSpan w:val="3"/>
          </w:tcPr>
          <w:p w:rsidR="00000000" w:rsidRDefault="005913C5">
            <w:pPr>
              <w:pStyle w:val="ConsPlusNormal"/>
              <w:ind w:firstLine="283"/>
              <w:jc w:val="both"/>
            </w:pPr>
            <w:r>
              <w:t>Для сельскохозяйственных потребительских кооперативов:</w:t>
            </w:r>
          </w:p>
          <w:p w:rsidR="00000000" w:rsidRDefault="005913C5">
            <w:pPr>
              <w:pStyle w:val="ConsPlusNormal"/>
              <w:ind w:firstLine="283"/>
              <w:jc w:val="both"/>
            </w:pPr>
            <w:r>
              <w:t>Информирует о том, что является юридическим лицом, созданным в соответствии с Федеральным законом от 8 декабря 1995 г. N 193-ФЗ "О сельскохозяйственной кооперации" в форме сельскохозяйственного потребительского кооператива, зарегистрированным на сельской т</w:t>
            </w:r>
            <w:r>
              <w:t>ерритории Краснодарского края, осуществляющим деятельность по заготовке, хранению, подработке, переработке, сортировке, убою, первичной переработке, охлаждению, подготовке к реализации, транспортировке и реализации сельскохозяйственной продукции, дикорасту</w:t>
            </w:r>
            <w:r>
              <w:t>щих пищевых ресурсов.</w:t>
            </w:r>
          </w:p>
          <w:p w:rsidR="00000000" w:rsidRDefault="005913C5">
            <w:pPr>
              <w:pStyle w:val="ConsPlusNormal"/>
              <w:ind w:firstLine="283"/>
              <w:jc w:val="both"/>
            </w:pPr>
            <w:r>
              <w:t>Для потребительских обществ:</w:t>
            </w:r>
          </w:p>
          <w:p w:rsidR="00000000" w:rsidRDefault="005913C5">
            <w:pPr>
              <w:pStyle w:val="ConsPlusNormal"/>
              <w:ind w:firstLine="283"/>
              <w:jc w:val="both"/>
            </w:pPr>
            <w:r>
              <w:t>Информирует о том, что является юридическим лицом, созданным в соответствии с Федеральным законом от 19 июня 1992 г. N 3082-1 "О потребительской кооперации (потребительских обществах, их союзах) в Российск</w:t>
            </w:r>
            <w:r>
              <w:t>ой Федерации", зарегистрированным на сельской территории Краснодарского края, и подтверждает, что не менее 70 процентов выручки сформировано за счет осуществления видов деятельности по заготовке, хранению, переработке и сбыту сельскохозяйственной продукции</w:t>
            </w:r>
            <w:r>
              <w:t>, дикорастущих пищевых ресурсов, а также продуктов переработки указанной продукции за календарный __________________________________ год.</w:t>
            </w:r>
          </w:p>
        </w:tc>
      </w:tr>
      <w:tr w:rsidR="00000000">
        <w:tc>
          <w:tcPr>
            <w:tcW w:w="2909" w:type="dxa"/>
          </w:tcPr>
          <w:p w:rsidR="00000000" w:rsidRDefault="005913C5">
            <w:pPr>
              <w:pStyle w:val="ConsPlusNormal"/>
            </w:pPr>
          </w:p>
        </w:tc>
        <w:tc>
          <w:tcPr>
            <w:tcW w:w="4140" w:type="dxa"/>
          </w:tcPr>
          <w:p w:rsidR="00000000" w:rsidRDefault="005913C5">
            <w:pPr>
              <w:pStyle w:val="ConsPlusNormal"/>
              <w:jc w:val="center"/>
            </w:pPr>
            <w:r>
              <w:t>(предыдущий финансовый год)</w:t>
            </w:r>
          </w:p>
        </w:tc>
        <w:tc>
          <w:tcPr>
            <w:tcW w:w="1965" w:type="dxa"/>
          </w:tcPr>
          <w:p w:rsidR="00000000" w:rsidRDefault="005913C5">
            <w:pPr>
              <w:pStyle w:val="ConsPlusNormal"/>
            </w:pPr>
          </w:p>
        </w:tc>
      </w:tr>
    </w:tbl>
    <w:p w:rsidR="00000000" w:rsidRDefault="005913C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955"/>
        <w:gridCol w:w="1701"/>
        <w:gridCol w:w="397"/>
        <w:gridCol w:w="2948"/>
        <w:gridCol w:w="1020"/>
      </w:tblGrid>
      <w:tr w:rsidR="00000000">
        <w:tc>
          <w:tcPr>
            <w:tcW w:w="9021" w:type="dxa"/>
            <w:gridSpan w:val="5"/>
          </w:tcPr>
          <w:p w:rsidR="00000000" w:rsidRDefault="005913C5">
            <w:pPr>
              <w:pStyle w:val="ConsPlusNormal"/>
            </w:pPr>
            <w:r>
              <w:t>Председатель кооператива</w:t>
            </w:r>
          </w:p>
        </w:tc>
      </w:tr>
      <w:tr w:rsidR="00000000">
        <w:tc>
          <w:tcPr>
            <w:tcW w:w="2955" w:type="dxa"/>
          </w:tcPr>
          <w:p w:rsidR="00000000" w:rsidRDefault="005913C5">
            <w:pPr>
              <w:pStyle w:val="ConsPlusNormal"/>
            </w:pPr>
          </w:p>
        </w:tc>
        <w:tc>
          <w:tcPr>
            <w:tcW w:w="1701" w:type="dxa"/>
            <w:tcBorders>
              <w:top w:val="single" w:sz="4" w:space="0" w:color="auto"/>
            </w:tcBorders>
          </w:tcPr>
          <w:p w:rsidR="00000000" w:rsidRDefault="005913C5">
            <w:pPr>
              <w:pStyle w:val="ConsPlusNormal"/>
              <w:jc w:val="center"/>
            </w:pPr>
            <w:r>
              <w:t>(подпись)</w:t>
            </w:r>
          </w:p>
        </w:tc>
        <w:tc>
          <w:tcPr>
            <w:tcW w:w="397" w:type="dxa"/>
          </w:tcPr>
          <w:p w:rsidR="00000000" w:rsidRDefault="005913C5">
            <w:pPr>
              <w:pStyle w:val="ConsPlusNormal"/>
            </w:pPr>
          </w:p>
        </w:tc>
        <w:tc>
          <w:tcPr>
            <w:tcW w:w="2948" w:type="dxa"/>
            <w:tcBorders>
              <w:top w:val="single" w:sz="4" w:space="0" w:color="auto"/>
            </w:tcBorders>
          </w:tcPr>
          <w:p w:rsidR="00000000" w:rsidRDefault="005913C5">
            <w:pPr>
              <w:pStyle w:val="ConsPlusNormal"/>
              <w:jc w:val="center"/>
            </w:pPr>
            <w:r>
              <w:t>(расшифровка подписи)</w:t>
            </w:r>
          </w:p>
        </w:tc>
        <w:tc>
          <w:tcPr>
            <w:tcW w:w="1020" w:type="dxa"/>
          </w:tcPr>
          <w:p w:rsidR="00000000" w:rsidRDefault="005913C5">
            <w:pPr>
              <w:pStyle w:val="ConsPlusNormal"/>
            </w:pPr>
          </w:p>
        </w:tc>
      </w:tr>
      <w:tr w:rsidR="00000000">
        <w:tc>
          <w:tcPr>
            <w:tcW w:w="9021" w:type="dxa"/>
            <w:gridSpan w:val="5"/>
          </w:tcPr>
          <w:p w:rsidR="00000000" w:rsidRDefault="005913C5">
            <w:pPr>
              <w:pStyle w:val="ConsPlusNormal"/>
            </w:pPr>
            <w:r>
              <w:t>М.П. (при наличии)</w:t>
            </w:r>
          </w:p>
        </w:tc>
      </w:tr>
      <w:tr w:rsidR="00000000">
        <w:tc>
          <w:tcPr>
            <w:tcW w:w="9021" w:type="dxa"/>
            <w:gridSpan w:val="5"/>
          </w:tcPr>
          <w:p w:rsidR="00000000" w:rsidRDefault="005913C5">
            <w:pPr>
              <w:pStyle w:val="ConsPlusNormal"/>
            </w:pPr>
            <w:r>
              <w:t>Главный бухгалтер</w:t>
            </w:r>
          </w:p>
        </w:tc>
      </w:tr>
      <w:tr w:rsidR="00000000">
        <w:tc>
          <w:tcPr>
            <w:tcW w:w="2955" w:type="dxa"/>
          </w:tcPr>
          <w:p w:rsidR="00000000" w:rsidRDefault="005913C5">
            <w:pPr>
              <w:pStyle w:val="ConsPlusNormal"/>
            </w:pPr>
          </w:p>
        </w:tc>
        <w:tc>
          <w:tcPr>
            <w:tcW w:w="1701" w:type="dxa"/>
            <w:tcBorders>
              <w:top w:val="single" w:sz="4" w:space="0" w:color="auto"/>
            </w:tcBorders>
          </w:tcPr>
          <w:p w:rsidR="00000000" w:rsidRDefault="005913C5">
            <w:pPr>
              <w:pStyle w:val="ConsPlusNormal"/>
              <w:jc w:val="center"/>
            </w:pPr>
            <w:r>
              <w:t>(подпись)</w:t>
            </w:r>
          </w:p>
        </w:tc>
        <w:tc>
          <w:tcPr>
            <w:tcW w:w="397" w:type="dxa"/>
          </w:tcPr>
          <w:p w:rsidR="00000000" w:rsidRDefault="005913C5">
            <w:pPr>
              <w:pStyle w:val="ConsPlusNormal"/>
            </w:pPr>
          </w:p>
        </w:tc>
        <w:tc>
          <w:tcPr>
            <w:tcW w:w="2948" w:type="dxa"/>
            <w:tcBorders>
              <w:top w:val="single" w:sz="4" w:space="0" w:color="auto"/>
            </w:tcBorders>
          </w:tcPr>
          <w:p w:rsidR="00000000" w:rsidRDefault="005913C5">
            <w:pPr>
              <w:pStyle w:val="ConsPlusNormal"/>
              <w:jc w:val="center"/>
            </w:pPr>
            <w:r>
              <w:t>(расшифровка подписи)</w:t>
            </w:r>
          </w:p>
        </w:tc>
        <w:tc>
          <w:tcPr>
            <w:tcW w:w="1020" w:type="dxa"/>
          </w:tcPr>
          <w:p w:rsidR="00000000" w:rsidRDefault="005913C5">
            <w:pPr>
              <w:pStyle w:val="ConsPlusNormal"/>
            </w:pPr>
          </w:p>
        </w:tc>
      </w:tr>
      <w:tr w:rsidR="00000000">
        <w:tc>
          <w:tcPr>
            <w:tcW w:w="9021" w:type="dxa"/>
            <w:gridSpan w:val="5"/>
          </w:tcPr>
          <w:p w:rsidR="00000000" w:rsidRDefault="005913C5">
            <w:pPr>
              <w:pStyle w:val="ConsPlusNormal"/>
            </w:pPr>
            <w:r>
              <w:t>"___"__________ 20___ г.</w:t>
            </w:r>
          </w:p>
        </w:tc>
      </w:tr>
    </w:tbl>
    <w:p w:rsidR="00000000" w:rsidRDefault="005913C5">
      <w:pPr>
        <w:pStyle w:val="ConsPlusNormal"/>
        <w:jc w:val="both"/>
      </w:pPr>
    </w:p>
    <w:p w:rsidR="00000000" w:rsidRDefault="005913C5">
      <w:pPr>
        <w:pStyle w:val="ConsPlusNormal"/>
        <w:jc w:val="both"/>
      </w:pPr>
    </w:p>
    <w:p w:rsidR="00000000" w:rsidRDefault="005913C5">
      <w:pPr>
        <w:pStyle w:val="ConsPlusNormal"/>
        <w:pBdr>
          <w:top w:val="single" w:sz="6" w:space="0" w:color="auto"/>
        </w:pBdr>
        <w:spacing w:before="100" w:after="100"/>
        <w:jc w:val="both"/>
        <w:rPr>
          <w:sz w:val="2"/>
          <w:szCs w:val="2"/>
        </w:rPr>
      </w:pPr>
    </w:p>
    <w:sectPr w:rsidR="00000000">
      <w:headerReference w:type="default" r:id="rId10"/>
      <w:footerReference w:type="default" r:id="rId11"/>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5913C5">
      <w:pPr>
        <w:spacing w:after="0" w:line="240" w:lineRule="auto"/>
      </w:pPr>
      <w:r>
        <w:separator/>
      </w:r>
    </w:p>
  </w:endnote>
  <w:endnote w:type="continuationSeparator" w:id="0">
    <w:p w:rsidR="00000000" w:rsidRDefault="005913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5913C5">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94"/>
      <w:gridCol w:w="3498"/>
      <w:gridCol w:w="3395"/>
    </w:tblGrid>
    <w:tr w:rsidR="00000000">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00000" w:rsidRDefault="005913C5">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000000" w:rsidRDefault="005913C5">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000000" w:rsidRDefault="005913C5">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sidR="00F84B64">
            <w:rPr>
              <w:rFonts w:ascii="Tahoma" w:hAnsi="Tahoma" w:cs="Tahoma"/>
              <w:sz w:val="20"/>
              <w:szCs w:val="20"/>
            </w:rPr>
            <w:fldChar w:fldCharType="separate"/>
          </w:r>
          <w:r>
            <w:rPr>
              <w:rFonts w:ascii="Tahoma" w:hAnsi="Tahoma" w:cs="Tahoma"/>
              <w:noProof/>
              <w:sz w:val="20"/>
              <w:szCs w:val="20"/>
            </w:rPr>
            <w:t>1</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sidR="00F84B64">
            <w:rPr>
              <w:rFonts w:ascii="Tahoma" w:hAnsi="Tahoma" w:cs="Tahoma"/>
              <w:sz w:val="20"/>
              <w:szCs w:val="20"/>
            </w:rPr>
            <w:fldChar w:fldCharType="separate"/>
          </w:r>
          <w:r>
            <w:rPr>
              <w:rFonts w:ascii="Tahoma" w:hAnsi="Tahoma" w:cs="Tahoma"/>
              <w:noProof/>
              <w:sz w:val="20"/>
              <w:szCs w:val="20"/>
            </w:rPr>
            <w:t>57</w:t>
          </w:r>
          <w:r>
            <w:rPr>
              <w:rFonts w:ascii="Tahoma" w:hAnsi="Tahoma" w:cs="Tahoma"/>
              <w:sz w:val="20"/>
              <w:szCs w:val="20"/>
            </w:rPr>
            <w:fldChar w:fldCharType="end"/>
          </w:r>
        </w:p>
      </w:tc>
    </w:tr>
  </w:tbl>
  <w:p w:rsidR="00000000" w:rsidRDefault="005913C5">
    <w:pPr>
      <w:pStyle w:val="ConsPlusNormal"/>
      <w:rPr>
        <w:sz w:val="2"/>
        <w:szCs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5913C5">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32"/>
      <w:gridCol w:w="4773"/>
      <w:gridCol w:w="4633"/>
    </w:tblGrid>
    <w:tr w:rsidR="00000000">
      <w:tblPrEx>
        <w:tblCellMar>
          <w:top w:w="0" w:type="dxa"/>
          <w:bottom w:w="0" w:type="dxa"/>
        </w:tblCellMar>
      </w:tblPrEx>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00000" w:rsidRDefault="005913C5">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000000" w:rsidRDefault="005913C5">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000000" w:rsidRDefault="005913C5">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sidR="00F84B64">
            <w:rPr>
              <w:rFonts w:ascii="Tahoma" w:hAnsi="Tahoma" w:cs="Tahoma"/>
              <w:sz w:val="20"/>
              <w:szCs w:val="20"/>
            </w:rPr>
            <w:fldChar w:fldCharType="separate"/>
          </w:r>
          <w:r>
            <w:rPr>
              <w:rFonts w:ascii="Tahoma" w:hAnsi="Tahoma" w:cs="Tahoma"/>
              <w:noProof/>
              <w:sz w:val="20"/>
              <w:szCs w:val="20"/>
            </w:rPr>
            <w:t>45</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sidR="00F84B64">
            <w:rPr>
              <w:rFonts w:ascii="Tahoma" w:hAnsi="Tahoma" w:cs="Tahoma"/>
              <w:sz w:val="20"/>
              <w:szCs w:val="20"/>
            </w:rPr>
            <w:fldChar w:fldCharType="separate"/>
          </w:r>
          <w:r>
            <w:rPr>
              <w:rFonts w:ascii="Tahoma" w:hAnsi="Tahoma" w:cs="Tahoma"/>
              <w:noProof/>
              <w:sz w:val="20"/>
              <w:szCs w:val="20"/>
            </w:rPr>
            <w:t>57</w:t>
          </w:r>
          <w:r>
            <w:rPr>
              <w:rFonts w:ascii="Tahoma" w:hAnsi="Tahoma" w:cs="Tahoma"/>
              <w:sz w:val="20"/>
              <w:szCs w:val="20"/>
            </w:rPr>
            <w:fldChar w:fldCharType="end"/>
          </w:r>
        </w:p>
      </w:tc>
    </w:tr>
  </w:tbl>
  <w:p w:rsidR="00000000" w:rsidRDefault="005913C5">
    <w:pPr>
      <w:pStyle w:val="ConsPlusNormal"/>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5913C5">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94"/>
      <w:gridCol w:w="3498"/>
      <w:gridCol w:w="3395"/>
    </w:tblGrid>
    <w:tr w:rsidR="00000000">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00000" w:rsidRDefault="005913C5">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000000" w:rsidRDefault="005913C5">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000000" w:rsidRDefault="005913C5">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sidR="00F84B64">
            <w:rPr>
              <w:rFonts w:ascii="Tahoma" w:hAnsi="Tahoma" w:cs="Tahoma"/>
              <w:sz w:val="20"/>
              <w:szCs w:val="20"/>
            </w:rPr>
            <w:fldChar w:fldCharType="separate"/>
          </w:r>
          <w:r>
            <w:rPr>
              <w:rFonts w:ascii="Tahoma" w:hAnsi="Tahoma" w:cs="Tahoma"/>
              <w:noProof/>
              <w:sz w:val="20"/>
              <w:szCs w:val="20"/>
            </w:rPr>
            <w:t>57</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sidR="00F84B64">
            <w:rPr>
              <w:rFonts w:ascii="Tahoma" w:hAnsi="Tahoma" w:cs="Tahoma"/>
              <w:sz w:val="20"/>
              <w:szCs w:val="20"/>
            </w:rPr>
            <w:fldChar w:fldCharType="separate"/>
          </w:r>
          <w:r>
            <w:rPr>
              <w:rFonts w:ascii="Tahoma" w:hAnsi="Tahoma" w:cs="Tahoma"/>
              <w:noProof/>
              <w:sz w:val="20"/>
              <w:szCs w:val="20"/>
            </w:rPr>
            <w:t>57</w:t>
          </w:r>
          <w:r>
            <w:rPr>
              <w:rFonts w:ascii="Tahoma" w:hAnsi="Tahoma" w:cs="Tahoma"/>
              <w:sz w:val="20"/>
              <w:szCs w:val="20"/>
            </w:rPr>
            <w:fldChar w:fldCharType="end"/>
          </w:r>
        </w:p>
      </w:tc>
    </w:tr>
  </w:tbl>
  <w:p w:rsidR="00000000" w:rsidRDefault="005913C5">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5913C5">
      <w:pPr>
        <w:spacing w:after="0" w:line="240" w:lineRule="auto"/>
      </w:pPr>
      <w:r>
        <w:separator/>
      </w:r>
    </w:p>
  </w:footnote>
  <w:footnote w:type="continuationSeparator" w:id="0">
    <w:p w:rsidR="00000000" w:rsidRDefault="005913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CellSpacing w:w="5" w:type="nil"/>
      <w:tblCellMar>
        <w:left w:w="40" w:type="dxa"/>
        <w:right w:w="40" w:type="dxa"/>
      </w:tblCellMar>
      <w:tblLook w:val="0000" w:firstRow="0" w:lastRow="0" w:firstColumn="0" w:lastColumn="0" w:noHBand="0" w:noVBand="0"/>
    </w:tblPr>
    <w:tblGrid>
      <w:gridCol w:w="5555"/>
      <w:gridCol w:w="4732"/>
    </w:tblGrid>
    <w:tr w:rsidR="00000000">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000000" w:rsidRDefault="005913C5">
          <w:pPr>
            <w:pStyle w:val="ConsPlusNormal"/>
            <w:rPr>
              <w:rFonts w:ascii="Tahoma" w:hAnsi="Tahoma" w:cs="Tahoma"/>
              <w:sz w:val="16"/>
              <w:szCs w:val="16"/>
            </w:rPr>
          </w:pPr>
          <w:r>
            <w:rPr>
              <w:rFonts w:ascii="Tahoma" w:hAnsi="Tahoma" w:cs="Tahoma"/>
              <w:sz w:val="16"/>
              <w:szCs w:val="16"/>
            </w:rPr>
            <w:t>Приказ Министерства сельского хозяйства и перерабатывающей промышленности Краснодарского края от 18.05.2020 N 150</w:t>
          </w:r>
          <w:r>
            <w:rPr>
              <w:rFonts w:ascii="Tahoma" w:hAnsi="Tahoma" w:cs="Tahoma"/>
              <w:sz w:val="16"/>
              <w:szCs w:val="16"/>
            </w:rPr>
            <w:br/>
            <w:t>(</w:t>
          </w:r>
          <w:r>
            <w:rPr>
              <w:rFonts w:ascii="Tahoma" w:hAnsi="Tahoma" w:cs="Tahoma"/>
              <w:sz w:val="16"/>
              <w:szCs w:val="16"/>
            </w:rPr>
            <w:t>ред. ...</w:t>
          </w:r>
        </w:p>
      </w:tc>
      <w:tc>
        <w:tcPr>
          <w:tcW w:w="4695" w:type="dxa"/>
          <w:tcBorders>
            <w:top w:val="none" w:sz="2" w:space="0" w:color="auto"/>
            <w:left w:val="none" w:sz="2" w:space="0" w:color="auto"/>
            <w:bottom w:val="none" w:sz="2" w:space="0" w:color="auto"/>
            <w:right w:val="none" w:sz="2" w:space="0" w:color="auto"/>
          </w:tcBorders>
          <w:vAlign w:val="center"/>
        </w:tcPr>
        <w:p w:rsidR="00000000" w:rsidRDefault="005913C5">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12.05.2025</w:t>
          </w:r>
        </w:p>
      </w:tc>
    </w:tr>
  </w:tbl>
  <w:p w:rsidR="00000000" w:rsidRDefault="005913C5">
    <w:pPr>
      <w:pStyle w:val="ConsPlusNormal"/>
      <w:pBdr>
        <w:bottom w:val="single" w:sz="12" w:space="0" w:color="auto"/>
      </w:pBdr>
      <w:jc w:val="center"/>
      <w:rPr>
        <w:sz w:val="2"/>
        <w:szCs w:val="2"/>
      </w:rPr>
    </w:pPr>
  </w:p>
  <w:p w:rsidR="00000000" w:rsidRDefault="005913C5">
    <w:pPr>
      <w:pStyle w:val="ConsPlusNormal"/>
    </w:pPr>
    <w:r>
      <w:rPr>
        <w:sz w:val="10"/>
        <w:szCs w:val="10"/>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CellSpacing w:w="5" w:type="nil"/>
      <w:tblCellMar>
        <w:left w:w="40" w:type="dxa"/>
        <w:right w:w="40" w:type="dxa"/>
      </w:tblCellMar>
      <w:tblLook w:val="0000" w:firstRow="0" w:lastRow="0" w:firstColumn="0" w:lastColumn="0" w:noHBand="0" w:noVBand="0"/>
    </w:tblPr>
    <w:tblGrid>
      <w:gridCol w:w="7581"/>
      <w:gridCol w:w="6457"/>
    </w:tblGrid>
    <w:tr w:rsidR="00000000">
      <w:tblPrEx>
        <w:tblCellMar>
          <w:top w:w="0" w:type="dxa"/>
          <w:bottom w:w="0" w:type="dxa"/>
        </w:tblCellMar>
      </w:tblPrEx>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000000" w:rsidRDefault="005913C5">
          <w:pPr>
            <w:pStyle w:val="ConsPlusNormal"/>
            <w:rPr>
              <w:rFonts w:ascii="Tahoma" w:hAnsi="Tahoma" w:cs="Tahoma"/>
              <w:sz w:val="16"/>
              <w:szCs w:val="16"/>
            </w:rPr>
          </w:pPr>
          <w:r>
            <w:rPr>
              <w:rFonts w:ascii="Tahoma" w:hAnsi="Tahoma" w:cs="Tahoma"/>
              <w:sz w:val="16"/>
              <w:szCs w:val="16"/>
            </w:rPr>
            <w:t>Приказ Министерства сельского хозяйства и перерабатывающей промышленности Краснодарского края от 18.05.2020 N 150</w:t>
          </w:r>
          <w:r>
            <w:rPr>
              <w:rFonts w:ascii="Tahoma" w:hAnsi="Tahoma" w:cs="Tahoma"/>
              <w:sz w:val="16"/>
              <w:szCs w:val="16"/>
            </w:rPr>
            <w:br/>
            <w:t>(ред. ...</w:t>
          </w:r>
        </w:p>
      </w:tc>
      <w:tc>
        <w:tcPr>
          <w:tcW w:w="6420" w:type="dxa"/>
          <w:tcBorders>
            <w:top w:val="none" w:sz="2" w:space="0" w:color="auto"/>
            <w:left w:val="none" w:sz="2" w:space="0" w:color="auto"/>
            <w:bottom w:val="none" w:sz="2" w:space="0" w:color="auto"/>
            <w:right w:val="none" w:sz="2" w:space="0" w:color="auto"/>
          </w:tcBorders>
          <w:vAlign w:val="center"/>
        </w:tcPr>
        <w:p w:rsidR="00000000" w:rsidRDefault="005913C5">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12.05.2025</w:t>
          </w:r>
        </w:p>
      </w:tc>
    </w:tr>
  </w:tbl>
  <w:p w:rsidR="00000000" w:rsidRDefault="005913C5">
    <w:pPr>
      <w:pStyle w:val="ConsPlusNormal"/>
      <w:pBdr>
        <w:bottom w:val="single" w:sz="12" w:space="0" w:color="auto"/>
      </w:pBdr>
      <w:jc w:val="center"/>
      <w:rPr>
        <w:sz w:val="2"/>
        <w:szCs w:val="2"/>
      </w:rPr>
    </w:pPr>
  </w:p>
  <w:p w:rsidR="00000000" w:rsidRDefault="005913C5">
    <w:pPr>
      <w:pStyle w:val="ConsPlusNormal"/>
    </w:pPr>
    <w:r>
      <w:rPr>
        <w:sz w:val="10"/>
        <w:szCs w:val="10"/>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CellSpacing w:w="5" w:type="nil"/>
      <w:tblCellMar>
        <w:left w:w="40" w:type="dxa"/>
        <w:right w:w="40" w:type="dxa"/>
      </w:tblCellMar>
      <w:tblLook w:val="0000" w:firstRow="0" w:lastRow="0" w:firstColumn="0" w:lastColumn="0" w:noHBand="0" w:noVBand="0"/>
    </w:tblPr>
    <w:tblGrid>
      <w:gridCol w:w="5555"/>
      <w:gridCol w:w="4732"/>
    </w:tblGrid>
    <w:tr w:rsidR="00000000">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000000" w:rsidRDefault="005913C5">
          <w:pPr>
            <w:pStyle w:val="ConsPlusNormal"/>
            <w:rPr>
              <w:rFonts w:ascii="Tahoma" w:hAnsi="Tahoma" w:cs="Tahoma"/>
              <w:sz w:val="16"/>
              <w:szCs w:val="16"/>
            </w:rPr>
          </w:pPr>
          <w:r>
            <w:rPr>
              <w:rFonts w:ascii="Tahoma" w:hAnsi="Tahoma" w:cs="Tahoma"/>
              <w:sz w:val="16"/>
              <w:szCs w:val="16"/>
            </w:rPr>
            <w:t>Приказ Министерства сельского хозяйства и перерабатывающей промышленности Краснодарского края от 18.05.2020 N 150</w:t>
          </w:r>
          <w:r>
            <w:rPr>
              <w:rFonts w:ascii="Tahoma" w:hAnsi="Tahoma" w:cs="Tahoma"/>
              <w:sz w:val="16"/>
              <w:szCs w:val="16"/>
            </w:rPr>
            <w:br/>
            <w:t>(ред. ...</w:t>
          </w:r>
        </w:p>
      </w:tc>
      <w:tc>
        <w:tcPr>
          <w:tcW w:w="4695" w:type="dxa"/>
          <w:tcBorders>
            <w:top w:val="none" w:sz="2" w:space="0" w:color="auto"/>
            <w:left w:val="none" w:sz="2" w:space="0" w:color="auto"/>
            <w:bottom w:val="none" w:sz="2" w:space="0" w:color="auto"/>
            <w:right w:val="none" w:sz="2" w:space="0" w:color="auto"/>
          </w:tcBorders>
          <w:vAlign w:val="center"/>
        </w:tcPr>
        <w:p w:rsidR="00000000" w:rsidRDefault="005913C5">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 xml:space="preserve">Дата </w:t>
          </w:r>
          <w:r>
            <w:rPr>
              <w:rFonts w:ascii="Tahoma" w:hAnsi="Tahoma" w:cs="Tahoma"/>
              <w:sz w:val="16"/>
              <w:szCs w:val="16"/>
            </w:rPr>
            <w:t>сохранения: 12.05.2025</w:t>
          </w:r>
        </w:p>
      </w:tc>
    </w:tr>
  </w:tbl>
  <w:p w:rsidR="00000000" w:rsidRDefault="005913C5">
    <w:pPr>
      <w:pStyle w:val="ConsPlusNormal"/>
      <w:pBdr>
        <w:bottom w:val="single" w:sz="12" w:space="0" w:color="auto"/>
      </w:pBdr>
      <w:jc w:val="center"/>
      <w:rPr>
        <w:sz w:val="2"/>
        <w:szCs w:val="2"/>
      </w:rPr>
    </w:pPr>
  </w:p>
  <w:p w:rsidR="00000000" w:rsidRDefault="005913C5">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B64"/>
    <w:rsid w:val="00566590"/>
    <w:rsid w:val="005913C5"/>
    <w:rsid w:val="00F84B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77ABADD2-3CCF-472E-9FD8-465BFC523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57</Pages>
  <Words>23336</Words>
  <Characters>133020</Characters>
  <Application>Microsoft Office Word</Application>
  <DocSecurity>2</DocSecurity>
  <Lines>1108</Lines>
  <Paragraphs>312</Paragraphs>
  <ScaleCrop>false</ScaleCrop>
  <HeadingPairs>
    <vt:vector size="2" baseType="variant">
      <vt:variant>
        <vt:lpstr>Название</vt:lpstr>
      </vt:variant>
      <vt:variant>
        <vt:i4>1</vt:i4>
      </vt:variant>
    </vt:vector>
  </HeadingPairs>
  <TitlesOfParts>
    <vt:vector size="1" baseType="lpstr">
      <vt:lpstr>Приказ Министерства сельского хозяйства и перерабатывающей промышленности Краснодарского края от 18.05.2020 N 150(ред. от 30.04.2025)"Об утверждении Порядка определения объема и предоставления субсидий сельскохозяйственным потребительским кооперативам на </vt:lpstr>
    </vt:vector>
  </TitlesOfParts>
  <Company>КонсультантПлюс Версия 4023.00.50</Company>
  <LinksUpToDate>false</LinksUpToDate>
  <CharactersWithSpaces>156044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Министерства сельского хозяйства и перерабатывающей промышленности Краснодарского края от 18.05.2020 N 150(ред. от 30.04.2025)"Об утверждении Порядка определения объема и предоставления субсидий сельскохозяйственным потребительским кооперативам на</dc:title>
  <dc:subject/>
  <dc:creator>Гайдар Виктор Васильевич</dc:creator>
  <cp:keywords/>
  <dc:description/>
  <cp:lastModifiedBy>Гайдар Виктор Васильевич</cp:lastModifiedBy>
  <cp:revision>2</cp:revision>
  <dcterms:created xsi:type="dcterms:W3CDTF">2025-05-12T14:07:00Z</dcterms:created>
  <dcterms:modified xsi:type="dcterms:W3CDTF">2025-05-12T14:07:00Z</dcterms:modified>
</cp:coreProperties>
</file>