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CB68CF" w:rsidRDefault="00CB68CF" w:rsidP="00CB68CF">
      <w:pPr>
        <w:rPr>
          <w:lang w:val="x-none" w:eastAsia="x-none"/>
        </w:rPr>
      </w:pPr>
    </w:p>
    <w:p w:rsidR="00CB68CF" w:rsidRDefault="00CB68CF" w:rsidP="00CB68CF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="00E6632D">
        <w:rPr>
          <w:sz w:val="28"/>
          <w:szCs w:val="28"/>
        </w:rPr>
        <w:t xml:space="preserve">                      № 132/1044</w:t>
      </w:r>
    </w:p>
    <w:p w:rsidR="00CB68CF" w:rsidRDefault="00CB68CF" w:rsidP="00CB68CF">
      <w:pPr>
        <w:rPr>
          <w:sz w:val="28"/>
          <w:szCs w:val="28"/>
        </w:rPr>
      </w:pPr>
    </w:p>
    <w:p w:rsidR="00CB68CF" w:rsidRDefault="00CB68CF" w:rsidP="00CB68CF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CB68CF" w:rsidRDefault="00E6632D" w:rsidP="00E6632D">
      <w:pPr>
        <w:ind w:firstLine="709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Никуличевой</w:t>
      </w:r>
      <w:proofErr w:type="spellEnd"/>
      <w:r>
        <w:rPr>
          <w:b/>
          <w:bCs/>
          <w:sz w:val="28"/>
          <w:szCs w:val="28"/>
        </w:rPr>
        <w:t xml:space="preserve"> Светланы Владимировны</w:t>
      </w: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территориальную избирательную комиссию Выселковская 08 августа 2024 года поступило заявление кандидата в депутаты Совета </w:t>
      </w:r>
      <w:proofErr w:type="spellStart"/>
      <w:r>
        <w:rPr>
          <w:bCs/>
          <w:sz w:val="28"/>
          <w:szCs w:val="28"/>
        </w:rPr>
        <w:t>Новобейсугского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пятого созыва по </w:t>
      </w:r>
      <w:proofErr w:type="spellStart"/>
      <w:r>
        <w:rPr>
          <w:bCs/>
          <w:sz w:val="28"/>
          <w:szCs w:val="28"/>
        </w:rPr>
        <w:t>Новобейсугскому</w:t>
      </w:r>
      <w:proofErr w:type="spellEnd"/>
      <w:r>
        <w:rPr>
          <w:bCs/>
          <w:sz w:val="28"/>
          <w:szCs w:val="28"/>
        </w:rPr>
        <w:t xml:space="preserve"> тринадцатимандатному избирательному округу </w:t>
      </w:r>
      <w:r w:rsidR="00E6632D">
        <w:rPr>
          <w:bCs/>
          <w:sz w:val="28"/>
          <w:szCs w:val="28"/>
        </w:rPr>
        <w:t xml:space="preserve">№ </w:t>
      </w:r>
      <w:proofErr w:type="gramStart"/>
      <w:r w:rsidR="00E6632D">
        <w:rPr>
          <w:bCs/>
          <w:sz w:val="28"/>
          <w:szCs w:val="28"/>
        </w:rPr>
        <w:t>1,  выдвинутого</w:t>
      </w:r>
      <w:proofErr w:type="gramEnd"/>
      <w:r w:rsidR="00E6632D">
        <w:rPr>
          <w:bCs/>
          <w:sz w:val="28"/>
          <w:szCs w:val="28"/>
        </w:rPr>
        <w:t xml:space="preserve"> в порядке самовыдвижения</w:t>
      </w:r>
      <w:r>
        <w:rPr>
          <w:bCs/>
          <w:sz w:val="28"/>
          <w:szCs w:val="28"/>
        </w:rPr>
        <w:t>, о снятии своей кандидатуры.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№966-КЗ «О муниципальных выборах в Краснодарском крае», территориальная избирательная комиссия Выселковская РЕШИЛА: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Аннулировать регистрацию кандидата в депутаты Совета </w:t>
      </w:r>
      <w:proofErr w:type="spellStart"/>
      <w:r>
        <w:rPr>
          <w:bCs/>
          <w:sz w:val="28"/>
          <w:szCs w:val="28"/>
        </w:rPr>
        <w:t>Новобейсугского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пятого созыва по </w:t>
      </w:r>
      <w:proofErr w:type="spellStart"/>
      <w:r>
        <w:rPr>
          <w:bCs/>
          <w:sz w:val="28"/>
          <w:szCs w:val="28"/>
        </w:rPr>
        <w:t>Новобейсугскому</w:t>
      </w:r>
      <w:proofErr w:type="spellEnd"/>
      <w:r>
        <w:rPr>
          <w:bCs/>
          <w:sz w:val="28"/>
          <w:szCs w:val="28"/>
        </w:rPr>
        <w:t xml:space="preserve"> тринадцатимандатному избирательному округу №1</w:t>
      </w:r>
      <w:r w:rsidR="00E6632D">
        <w:t xml:space="preserve">, </w:t>
      </w:r>
      <w:proofErr w:type="spellStart"/>
      <w:r w:rsidR="00E6632D">
        <w:t>Никуличевой</w:t>
      </w:r>
      <w:proofErr w:type="spellEnd"/>
      <w:r w:rsidR="00E6632D">
        <w:t xml:space="preserve"> Светланы Владимировны</w:t>
      </w:r>
      <w:r>
        <w:rPr>
          <w:bCs/>
          <w:sz w:val="28"/>
          <w:szCs w:val="28"/>
        </w:rPr>
        <w:t>, зарегистрированного решением территориальной избирательной комиссии Выселковс</w:t>
      </w:r>
      <w:r w:rsidR="00E6632D">
        <w:rPr>
          <w:bCs/>
          <w:sz w:val="28"/>
          <w:szCs w:val="28"/>
        </w:rPr>
        <w:t>кая от 20 июля 2024 г. № 116/673</w:t>
      </w:r>
      <w:r>
        <w:rPr>
          <w:bCs/>
          <w:sz w:val="28"/>
          <w:szCs w:val="28"/>
        </w:rPr>
        <w:t>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Разъяснить</w:t>
      </w:r>
      <w:r w:rsidR="00E6632D">
        <w:rPr>
          <w:bCs/>
          <w:sz w:val="28"/>
          <w:szCs w:val="28"/>
        </w:rPr>
        <w:t xml:space="preserve"> </w:t>
      </w:r>
      <w:proofErr w:type="spellStart"/>
      <w:r w:rsidR="00E6632D">
        <w:t>Никуличевой</w:t>
      </w:r>
      <w:proofErr w:type="spellEnd"/>
      <w:r w:rsidR="00E6632D">
        <w:t xml:space="preserve"> Светлане Владимировне</w:t>
      </w:r>
      <w:r w:rsidR="00E6632D">
        <w:rPr>
          <w:bCs/>
          <w:sz w:val="28"/>
          <w:szCs w:val="28"/>
        </w:rPr>
        <w:t>, что представленное ею</w:t>
      </w:r>
      <w:r>
        <w:rPr>
          <w:bCs/>
          <w:sz w:val="28"/>
          <w:szCs w:val="28"/>
        </w:rPr>
        <w:t xml:space="preserve"> заявление в территориальную избирательную комиссию Выселковская о снятии своей кандидатуры отзыву не подлежит.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Выдать</w:t>
      </w:r>
      <w:r w:rsidR="00E6632D">
        <w:rPr>
          <w:bCs/>
          <w:sz w:val="28"/>
          <w:szCs w:val="28"/>
        </w:rPr>
        <w:t xml:space="preserve"> </w:t>
      </w:r>
      <w:proofErr w:type="spellStart"/>
      <w:r w:rsidR="00E6632D">
        <w:t>Никуличевой</w:t>
      </w:r>
      <w:proofErr w:type="spellEnd"/>
      <w:r w:rsidR="00E6632D">
        <w:t xml:space="preserve"> Светлане Владимировне</w:t>
      </w:r>
      <w:bookmarkStart w:id="0" w:name="_GoBack"/>
      <w:bookmarkEnd w:id="0"/>
      <w:r>
        <w:rPr>
          <w:bCs/>
          <w:sz w:val="28"/>
          <w:szCs w:val="28"/>
        </w:rPr>
        <w:t xml:space="preserve"> копию настоящего решения.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4"/>
        <w:gridCol w:w="2366"/>
      </w:tblGrid>
      <w:tr w:rsidR="00CB68CF" w:rsidTr="00A61F2C">
        <w:trPr>
          <w:trHeight w:val="797"/>
        </w:trPr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CB68CF" w:rsidTr="00A61F2C"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F131A8" w:rsidRDefault="00F131A8"/>
    <w:sectPr w:rsidR="00F131A8" w:rsidSect="00DD07E9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4D"/>
    <w:rsid w:val="003F324D"/>
    <w:rsid w:val="004F3983"/>
    <w:rsid w:val="00CB68CF"/>
    <w:rsid w:val="00DD07E9"/>
    <w:rsid w:val="00E6632D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9FE"/>
  <w15:chartTrackingRefBased/>
  <w15:docId w15:val="{F1B24E73-7E26-4321-A77B-E3AF0498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8C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8CF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B68CF"/>
    <w:rPr>
      <w:rFonts w:ascii="Arial" w:eastAsia="Times New Roman" w:hAnsi="Arial" w:cs="Times New Roman"/>
      <w:b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2024-08-09T11:50:00Z</dcterms:created>
  <dcterms:modified xsi:type="dcterms:W3CDTF">2024-08-09T12:04:00Z</dcterms:modified>
</cp:coreProperties>
</file>