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Территориальная избирательная комиссия</w:t>
      </w:r>
    </w:p>
    <w:p w:rsidR="00CB68CF" w:rsidRDefault="00CB68CF" w:rsidP="00CB68CF">
      <w:pPr>
        <w:keepNext/>
        <w:overflowPunct/>
        <w:autoSpaceDE/>
        <w:adjustRightInd/>
        <w:jc w:val="center"/>
        <w:outlineLvl w:val="0"/>
        <w:rPr>
          <w:b/>
          <w:sz w:val="40"/>
          <w:lang w:val="x-none" w:eastAsia="x-none"/>
        </w:rPr>
      </w:pPr>
      <w:r>
        <w:rPr>
          <w:b/>
          <w:sz w:val="40"/>
          <w:lang w:val="x-none" w:eastAsia="x-none"/>
        </w:rPr>
        <w:t>Выселковская</w:t>
      </w: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overflowPunct/>
        <w:autoSpaceDE/>
        <w:adjustRightInd/>
        <w:jc w:val="center"/>
        <w:rPr>
          <w:sz w:val="22"/>
          <w:szCs w:val="24"/>
        </w:rPr>
      </w:pPr>
    </w:p>
    <w:p w:rsidR="00CB68CF" w:rsidRDefault="00CB68CF" w:rsidP="00CB68CF">
      <w:pPr>
        <w:pStyle w:val="3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РЕШЕНИЕ</w:t>
      </w:r>
    </w:p>
    <w:p w:rsidR="00CB68CF" w:rsidRDefault="00CB68CF" w:rsidP="00CB68CF">
      <w:pPr>
        <w:rPr>
          <w:lang w:val="x-none" w:eastAsia="x-none"/>
        </w:rPr>
      </w:pPr>
    </w:p>
    <w:p w:rsidR="00CB68CF" w:rsidRDefault="00CB68CF" w:rsidP="00CB68CF">
      <w:pPr>
        <w:rPr>
          <w:sz w:val="28"/>
          <w:szCs w:val="28"/>
        </w:rPr>
      </w:pPr>
      <w:r>
        <w:rPr>
          <w:sz w:val="28"/>
          <w:szCs w:val="28"/>
        </w:rPr>
        <w:t>от «09» августа 2024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 w:rsidR="008E55FF">
        <w:rPr>
          <w:sz w:val="28"/>
          <w:szCs w:val="28"/>
        </w:rPr>
        <w:t xml:space="preserve">                      № 132/1045</w:t>
      </w:r>
    </w:p>
    <w:p w:rsidR="00CB68CF" w:rsidRDefault="00CB68CF" w:rsidP="00CB68CF">
      <w:pPr>
        <w:rPr>
          <w:sz w:val="28"/>
          <w:szCs w:val="28"/>
        </w:rPr>
      </w:pPr>
    </w:p>
    <w:p w:rsidR="00CB68CF" w:rsidRDefault="00CB68CF" w:rsidP="00CB68CF">
      <w:pPr>
        <w:jc w:val="center"/>
        <w:rPr>
          <w:sz w:val="28"/>
          <w:szCs w:val="24"/>
        </w:rPr>
      </w:pPr>
      <w:r>
        <w:rPr>
          <w:sz w:val="28"/>
          <w:szCs w:val="28"/>
        </w:rPr>
        <w:t>с</w:t>
      </w:r>
      <w:r>
        <w:rPr>
          <w:sz w:val="28"/>
          <w:szCs w:val="24"/>
        </w:rPr>
        <w:t>таница Выселки</w:t>
      </w: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jc w:val="center"/>
        <w:rPr>
          <w:b/>
          <w:sz w:val="20"/>
          <w:szCs w:val="28"/>
        </w:rPr>
      </w:pP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аннулировании регистрации кандидата в депутаты </w:t>
      </w:r>
    </w:p>
    <w:p w:rsidR="00CB68CF" w:rsidRDefault="008E55FF" w:rsidP="00E6632D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Матрос Александра Александровича</w:t>
      </w:r>
    </w:p>
    <w:p w:rsidR="00CB68CF" w:rsidRDefault="00CB68CF" w:rsidP="00CB68CF">
      <w:pPr>
        <w:ind w:firstLine="709"/>
        <w:jc w:val="center"/>
        <w:rPr>
          <w:b/>
          <w:bCs/>
          <w:sz w:val="28"/>
          <w:szCs w:val="28"/>
        </w:rPr>
      </w:pP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территориальную избирательную комиссию Выселковская 08 августа 2024 года поступило заявление кандидата в депутаты Совета </w:t>
      </w:r>
      <w:proofErr w:type="spellStart"/>
      <w:r>
        <w:rPr>
          <w:bCs/>
          <w:sz w:val="28"/>
          <w:szCs w:val="28"/>
        </w:rPr>
        <w:t>Новобейсугского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пятого созыва по </w:t>
      </w:r>
      <w:proofErr w:type="spellStart"/>
      <w:r>
        <w:rPr>
          <w:bCs/>
          <w:sz w:val="28"/>
          <w:szCs w:val="28"/>
        </w:rPr>
        <w:t>Новобейсугскому</w:t>
      </w:r>
      <w:proofErr w:type="spellEnd"/>
      <w:r>
        <w:rPr>
          <w:bCs/>
          <w:sz w:val="28"/>
          <w:szCs w:val="28"/>
        </w:rPr>
        <w:t xml:space="preserve"> тринадцатимандатному избирательному округу </w:t>
      </w:r>
      <w:r w:rsidR="00E6632D">
        <w:rPr>
          <w:bCs/>
          <w:sz w:val="28"/>
          <w:szCs w:val="28"/>
        </w:rPr>
        <w:t xml:space="preserve">№ </w:t>
      </w:r>
      <w:proofErr w:type="gramStart"/>
      <w:r w:rsidR="00E6632D">
        <w:rPr>
          <w:bCs/>
          <w:sz w:val="28"/>
          <w:szCs w:val="28"/>
        </w:rPr>
        <w:t>1,  выдвинутого</w:t>
      </w:r>
      <w:proofErr w:type="gramEnd"/>
      <w:r w:rsidR="00E6632D">
        <w:rPr>
          <w:bCs/>
          <w:sz w:val="28"/>
          <w:szCs w:val="28"/>
        </w:rPr>
        <w:t xml:space="preserve"> в порядке самовыдвижения</w:t>
      </w:r>
      <w:r>
        <w:rPr>
          <w:bCs/>
          <w:sz w:val="28"/>
          <w:szCs w:val="28"/>
        </w:rPr>
        <w:t>, о снятии своей кандидатуры.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Руководствуясь статьей 75 Закона Краснодарского края от 26 декабря 2005 г. №</w:t>
      </w:r>
      <w:r w:rsidR="008E55F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966-КЗ «О муниципальных выборах в Краснодарском крае», территориальная избирательная комиссия Выселковская РЕШИЛА: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Аннулировать регистрацию кандидата в депутаты Совета </w:t>
      </w:r>
      <w:proofErr w:type="spellStart"/>
      <w:r>
        <w:rPr>
          <w:bCs/>
          <w:sz w:val="28"/>
          <w:szCs w:val="28"/>
        </w:rPr>
        <w:t>Новобейсугского</w:t>
      </w:r>
      <w:proofErr w:type="spellEnd"/>
      <w:r>
        <w:rPr>
          <w:bCs/>
          <w:sz w:val="28"/>
          <w:szCs w:val="28"/>
        </w:rPr>
        <w:t xml:space="preserve"> сельского поселения Выселковского района пятого созыва по </w:t>
      </w:r>
      <w:proofErr w:type="spellStart"/>
      <w:r>
        <w:rPr>
          <w:bCs/>
          <w:sz w:val="28"/>
          <w:szCs w:val="28"/>
        </w:rPr>
        <w:t>Новобейсугскому</w:t>
      </w:r>
      <w:proofErr w:type="spellEnd"/>
      <w:r>
        <w:rPr>
          <w:bCs/>
          <w:sz w:val="28"/>
          <w:szCs w:val="28"/>
        </w:rPr>
        <w:t xml:space="preserve"> тринадцатимандатному избирательному округу №1</w:t>
      </w:r>
      <w:r w:rsidR="008E55FF">
        <w:t>, Матрос Александра Александровича</w:t>
      </w:r>
      <w:r>
        <w:rPr>
          <w:bCs/>
          <w:sz w:val="28"/>
          <w:szCs w:val="28"/>
        </w:rPr>
        <w:t>, зарегистрированного решением территориальной избирательной комиссии Выселковс</w:t>
      </w:r>
      <w:r w:rsidR="008E55FF">
        <w:rPr>
          <w:bCs/>
          <w:sz w:val="28"/>
          <w:szCs w:val="28"/>
        </w:rPr>
        <w:t>кая от 20 июля 2024 г. № 116/671</w:t>
      </w:r>
      <w:r>
        <w:rPr>
          <w:bCs/>
          <w:sz w:val="28"/>
          <w:szCs w:val="28"/>
        </w:rPr>
        <w:t>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Разъяснить</w:t>
      </w:r>
      <w:r w:rsidR="00E6632D">
        <w:rPr>
          <w:bCs/>
          <w:sz w:val="28"/>
          <w:szCs w:val="28"/>
        </w:rPr>
        <w:t xml:space="preserve"> </w:t>
      </w:r>
      <w:r w:rsidR="008E55FF">
        <w:t>Матрос Александру Александровичу</w:t>
      </w:r>
      <w:r w:rsidR="008E55FF">
        <w:rPr>
          <w:bCs/>
          <w:sz w:val="28"/>
          <w:szCs w:val="28"/>
        </w:rPr>
        <w:t>, что представленное им</w:t>
      </w:r>
      <w:r>
        <w:rPr>
          <w:bCs/>
          <w:sz w:val="28"/>
          <w:szCs w:val="28"/>
        </w:rPr>
        <w:t xml:space="preserve"> заявление в территориальную избирательную комиссию Выселковская о снятии своей кандидатуры отзыву не подлежит.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Разместить настоящее решение на информационной странице территориальной избирательной комиссии Выселковская в информационно-телекоммуникационной сети «Интернет».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Направить настоящее решение в газету «Власть Советов для публикации в установленном порядке.</w:t>
      </w:r>
    </w:p>
    <w:p w:rsidR="00CB68CF" w:rsidRDefault="00CB68CF" w:rsidP="00CB68C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 Выдать</w:t>
      </w:r>
      <w:r w:rsidR="008E55FF">
        <w:rPr>
          <w:bCs/>
          <w:sz w:val="28"/>
          <w:szCs w:val="28"/>
        </w:rPr>
        <w:t xml:space="preserve"> </w:t>
      </w:r>
      <w:r w:rsidR="008E55FF">
        <w:t>Матрос Александру Александровичу</w:t>
      </w:r>
      <w:bookmarkStart w:id="0" w:name="_GoBack"/>
      <w:bookmarkEnd w:id="0"/>
      <w:r>
        <w:rPr>
          <w:bCs/>
          <w:sz w:val="28"/>
          <w:szCs w:val="28"/>
        </w:rPr>
        <w:t xml:space="preserve"> копию настоящего решения.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6. </w:t>
      </w:r>
      <w:r>
        <w:rPr>
          <w:sz w:val="28"/>
          <w:szCs w:val="28"/>
        </w:rPr>
        <w:t>Возложить контроль за выполнением пунктов 3, 4 и 5 данного решения на секретаря территориальной избирательной комиссии</w:t>
      </w:r>
      <w:r>
        <w:t xml:space="preserve"> </w:t>
      </w:r>
      <w:r>
        <w:rPr>
          <w:sz w:val="28"/>
          <w:szCs w:val="28"/>
        </w:rPr>
        <w:t>Выселковская Е.Е. Васильченко.</w:t>
      </w:r>
    </w:p>
    <w:p w:rsidR="00CB68CF" w:rsidRDefault="00CB68CF" w:rsidP="00CB68C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5"/>
        <w:gridCol w:w="3404"/>
        <w:gridCol w:w="2366"/>
      </w:tblGrid>
      <w:tr w:rsidR="00CB68CF" w:rsidTr="00A61F2C">
        <w:trPr>
          <w:trHeight w:val="797"/>
        </w:trPr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Председатель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Е.В. Жихарева</w:t>
            </w:r>
          </w:p>
        </w:tc>
      </w:tr>
      <w:tr w:rsidR="00CB68CF" w:rsidTr="00A61F2C">
        <w:tc>
          <w:tcPr>
            <w:tcW w:w="3652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Секретарь</w:t>
            </w:r>
          </w:p>
        </w:tc>
        <w:tc>
          <w:tcPr>
            <w:tcW w:w="3528" w:type="dxa"/>
            <w:hideMark/>
          </w:tcPr>
          <w:p w:rsidR="00CB68CF" w:rsidRDefault="00CB68CF" w:rsidP="00A61F2C">
            <w:pPr>
              <w:rPr>
                <w:sz w:val="28"/>
                <w:szCs w:val="28"/>
                <w:lang w:eastAsia="ar-SA"/>
              </w:rPr>
            </w:pPr>
          </w:p>
        </w:tc>
        <w:tc>
          <w:tcPr>
            <w:tcW w:w="2390" w:type="dxa"/>
            <w:hideMark/>
          </w:tcPr>
          <w:p w:rsidR="00CB68CF" w:rsidRDefault="00CB68CF" w:rsidP="00A61F2C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Е.Е. Васильченко</w:t>
            </w:r>
          </w:p>
        </w:tc>
      </w:tr>
    </w:tbl>
    <w:p w:rsidR="00F131A8" w:rsidRDefault="00F131A8"/>
    <w:sectPr w:rsidR="00F131A8" w:rsidSect="00DD07E9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4D"/>
    <w:rsid w:val="003F324D"/>
    <w:rsid w:val="004F3983"/>
    <w:rsid w:val="008E55FF"/>
    <w:rsid w:val="00CB68CF"/>
    <w:rsid w:val="00DD07E9"/>
    <w:rsid w:val="00E6632D"/>
    <w:rsid w:val="00F1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935AD"/>
  <w15:chartTrackingRefBased/>
  <w15:docId w15:val="{F1B24E73-7E26-4321-A77B-E3AF0498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8C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8CF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B68CF"/>
    <w:rPr>
      <w:rFonts w:ascii="Arial" w:eastAsia="Times New Roman" w:hAnsi="Arial" w:cs="Times New Roman"/>
      <w:b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2024-08-09T11:50:00Z</dcterms:created>
  <dcterms:modified xsi:type="dcterms:W3CDTF">2024-08-09T12:09:00Z</dcterms:modified>
</cp:coreProperties>
</file>