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9C" w:rsidRPr="001D619C" w:rsidRDefault="001D619C" w:rsidP="001D6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9C">
        <w:rPr>
          <w:rFonts w:ascii="Times New Roman" w:hAnsi="Times New Roman" w:cs="Times New Roman"/>
          <w:b/>
          <w:sz w:val="24"/>
          <w:szCs w:val="24"/>
        </w:rPr>
        <w:t>СКОРО  НОВЫЙ  ГОД</w:t>
      </w:r>
    </w:p>
    <w:p w:rsidR="001D619C" w:rsidRPr="001D619C" w:rsidRDefault="001D619C" w:rsidP="001D61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>В преддверии новогодних праздников у  потребителей возникает  вопрос: «Как выбрать и на что обратить внимание при покупке искусственной ёлки и новогодних ёлочных украшений?»</w:t>
      </w:r>
    </w:p>
    <w:p w:rsidR="001D619C" w:rsidRPr="001D619C" w:rsidRDefault="001D619C" w:rsidP="001D61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>По данному вопросу, специалисты  в сфере защиты прав потребителей поясняют следующее.</w:t>
      </w:r>
    </w:p>
    <w:p w:rsidR="001D619C" w:rsidRPr="001D619C" w:rsidRDefault="001D619C" w:rsidP="001D61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>Представить Новый год без ёлки - сложно, а ёлку без украшений – ещё сложнее. Для маленьких детей </w:t>
      </w:r>
      <w:hyperlink r:id="rId6" w:tgtFrame="_blank" w:history="1">
        <w:r w:rsidRPr="001D61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Новый год</w:t>
        </w:r>
      </w:hyperlink>
      <w:r w:rsidRPr="001D619C">
        <w:rPr>
          <w:rFonts w:ascii="Times New Roman" w:hAnsi="Times New Roman" w:cs="Times New Roman"/>
          <w:sz w:val="24"/>
          <w:szCs w:val="24"/>
        </w:rPr>
        <w:t> – это время чудес, а ёлка, со всеми ее украшениями, является олицетворением праздника. Любому ребенку доставляет огромное удовольствие принимать участие в развешивании шариков и прочих украшений наравне со взрослыми, подсказывая, где, как ему кажется, будет лучше смотреться одно украшение, а где – другое</w:t>
      </w:r>
      <w:proofErr w:type="gramStart"/>
      <w:r w:rsidRPr="001D619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1D619C">
        <w:rPr>
          <w:rFonts w:ascii="Times New Roman" w:hAnsi="Times New Roman" w:cs="Times New Roman"/>
          <w:sz w:val="24"/>
          <w:szCs w:val="24"/>
        </w:rPr>
        <w:t>о, к сожалению, непродуманный выбор искусственной ёлки и украшений для нее, может не только не сделать ёлочку наряднее и краше, но и принести кучу проблем – вплоть до травм у ребенка. Что, конечно же, может разрушить всю ту самую атмосферу праздника, причем на долгие годы.</w:t>
      </w:r>
    </w:p>
    <w:p w:rsidR="001D619C" w:rsidRPr="001D619C" w:rsidRDefault="001D619C" w:rsidP="001D61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19C">
        <w:rPr>
          <w:rFonts w:ascii="Times New Roman" w:hAnsi="Times New Roman" w:cs="Times New Roman"/>
          <w:sz w:val="24"/>
          <w:szCs w:val="24"/>
        </w:rPr>
        <w:t>Поскольку ассортимент новогодних товаров очень широк, а получать на ёлочные украшения, также как и на искусственные ёлки (неэлектрические) сертификат или декларацию не нужно (так как данный товар входит в перечень изделий, которые не рассматриваются,  как игрушки и на которые не распространяется Технический регламент Таможенного союза 008/2011 «О безопасности игрушек»), поэтому покупателям следует с особой внимательностью подходить к их покупке</w:t>
      </w:r>
      <w:proofErr w:type="gramEnd"/>
      <w:r w:rsidRPr="001D619C">
        <w:rPr>
          <w:rFonts w:ascii="Times New Roman" w:hAnsi="Times New Roman" w:cs="Times New Roman"/>
          <w:sz w:val="24"/>
          <w:szCs w:val="24"/>
        </w:rPr>
        <w:t xml:space="preserve"> и тщательно оценить качество таких товаров со всех точек зрения и помнить, что данные товары не являются игрушками для детей, а украшать ёлку детям, необходимо под присмотром взрослых.</w:t>
      </w:r>
    </w:p>
    <w:p w:rsidR="001D619C" w:rsidRPr="001D619C" w:rsidRDefault="001D619C" w:rsidP="001D61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> На что именно следует обратить внимание при выборе и покупке искусственной ёлки и ёлочных украшений:</w:t>
      </w:r>
    </w:p>
    <w:p w:rsidR="001D619C" w:rsidRPr="001D619C" w:rsidRDefault="001D619C" w:rsidP="001D619C">
      <w:pPr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>приобретать данный товар лучше в местах организованной торговли;</w:t>
      </w:r>
    </w:p>
    <w:p w:rsidR="001D619C" w:rsidRPr="001D619C" w:rsidRDefault="001D619C" w:rsidP="001D619C">
      <w:pPr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 xml:space="preserve">обращать внимание, что на упаковке или на этикетке обязательно должна быть маркировка </w:t>
      </w:r>
      <w:bookmarkStart w:id="0" w:name="_GoBack"/>
      <w:bookmarkEnd w:id="0"/>
      <w:r w:rsidRPr="001D619C">
        <w:rPr>
          <w:rFonts w:ascii="Times New Roman" w:hAnsi="Times New Roman" w:cs="Times New Roman"/>
          <w:sz w:val="24"/>
          <w:szCs w:val="24"/>
        </w:rPr>
        <w:t>товара, которая в обязательном порядке должна быть четкая, легко читаемая и содержать информацию о товаре на русском языке;</w:t>
      </w:r>
    </w:p>
    <w:p w:rsidR="001D619C" w:rsidRPr="001D619C" w:rsidRDefault="001D619C" w:rsidP="001D619C">
      <w:pPr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>искусственные ёлки, также как и ёлочные украшения не должны иметь резкий химический запах;</w:t>
      </w:r>
    </w:p>
    <w:p w:rsidR="001D619C" w:rsidRPr="001D619C" w:rsidRDefault="001D619C" w:rsidP="001D619C">
      <w:pPr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>ёлочные украшения не должны иметь сколов и явных дефектов рисунка, а также с них не должны осыпаться блестки и оставаться на руках следы от краски;</w:t>
      </w:r>
    </w:p>
    <w:p w:rsidR="001D619C" w:rsidRPr="001D619C" w:rsidRDefault="001D619C" w:rsidP="001D619C">
      <w:pPr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>искусственная ёлка должна быть устойчивой и иметь прочные соединения, а её иголки не должны осыпаться от прикосновения.</w:t>
      </w:r>
    </w:p>
    <w:p w:rsidR="001D619C" w:rsidRPr="001D619C" w:rsidRDefault="001D619C" w:rsidP="001D61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>Таким образом, при соблюдении вышеуказанных рекомендаций, приобретенные новогодние товары будут не только качественными и долго прослужат, а также принесут радость Вам и Вашим детям!</w:t>
      </w:r>
    </w:p>
    <w:p w:rsidR="00AE393B" w:rsidRPr="001D619C" w:rsidRDefault="001D619C" w:rsidP="001D61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9C">
        <w:rPr>
          <w:rFonts w:ascii="Times New Roman" w:hAnsi="Times New Roman" w:cs="Times New Roman"/>
          <w:sz w:val="24"/>
          <w:szCs w:val="24"/>
        </w:rPr>
        <w:t>При возникновении вопросов</w:t>
      </w:r>
      <w:r>
        <w:rPr>
          <w:rFonts w:ascii="Times New Roman" w:hAnsi="Times New Roman" w:cs="Times New Roman"/>
          <w:sz w:val="24"/>
          <w:szCs w:val="24"/>
        </w:rPr>
        <w:t xml:space="preserve"> защиты прав потребителей</w:t>
      </w:r>
      <w:r w:rsidRPr="001D619C">
        <w:rPr>
          <w:rFonts w:ascii="Times New Roman" w:hAnsi="Times New Roman" w:cs="Times New Roman"/>
          <w:sz w:val="24"/>
          <w:szCs w:val="24"/>
        </w:rPr>
        <w:t xml:space="preserve">, можно  </w:t>
      </w:r>
      <w:r>
        <w:rPr>
          <w:rFonts w:ascii="Times New Roman" w:hAnsi="Times New Roman" w:cs="Times New Roman"/>
          <w:sz w:val="24"/>
          <w:szCs w:val="24"/>
        </w:rPr>
        <w:t xml:space="preserve">обратиться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там </w:t>
      </w:r>
      <w:r w:rsidRPr="001D619C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развития потребительской сферы и ценообразования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ыселки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ул.Ленина,37,  рабочий телефон 8(86157)73-3-91, а также в территориальный 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1D6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D619C">
        <w:rPr>
          <w:rFonts w:ascii="Times New Roman" w:hAnsi="Times New Roman" w:cs="Times New Roman"/>
          <w:sz w:val="24"/>
          <w:szCs w:val="24"/>
        </w:rPr>
        <w:t xml:space="preserve">ражданам </w:t>
      </w:r>
      <w:r>
        <w:rPr>
          <w:rFonts w:ascii="Times New Roman" w:hAnsi="Times New Roman" w:cs="Times New Roman"/>
          <w:sz w:val="24"/>
          <w:szCs w:val="24"/>
        </w:rPr>
        <w:t xml:space="preserve">предоставят </w:t>
      </w:r>
      <w:r w:rsidRPr="001D619C">
        <w:rPr>
          <w:rFonts w:ascii="Times New Roman" w:hAnsi="Times New Roman" w:cs="Times New Roman"/>
          <w:sz w:val="24"/>
          <w:szCs w:val="24"/>
        </w:rPr>
        <w:t>бесплатные юридические консультации, а также окажут услуги по составлению различных юридических документов (требований, претензий, исковых заявлений и т.д.).</w:t>
      </w:r>
    </w:p>
    <w:sectPr w:rsidR="00AE393B" w:rsidRPr="001D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0090"/>
    <w:multiLevelType w:val="multilevel"/>
    <w:tmpl w:val="74B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DE"/>
    <w:rsid w:val="001D619C"/>
    <w:rsid w:val="00AE393B"/>
    <w:rsid w:val="00C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-tema.ru/igry-i-razvitie/vospitanie/17391-kak-rasskazat-malysu-pro-novyj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cp:lastPrinted>2023-12-13T12:18:00Z</cp:lastPrinted>
  <dcterms:created xsi:type="dcterms:W3CDTF">2023-12-13T12:06:00Z</dcterms:created>
  <dcterms:modified xsi:type="dcterms:W3CDTF">2023-12-13T12:18:00Z</dcterms:modified>
</cp:coreProperties>
</file>