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05" w:rsidRPr="00392251" w:rsidRDefault="00D60B05" w:rsidP="0039225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92251">
        <w:rPr>
          <w:rFonts w:ascii="Times New Roman" w:hAnsi="Times New Roman"/>
          <w:b/>
          <w:sz w:val="27"/>
          <w:szCs w:val="27"/>
        </w:rPr>
        <w:t>СОГЛАШЕНИЕ</w:t>
      </w:r>
    </w:p>
    <w:p w:rsidR="00D60B05" w:rsidRPr="00392251" w:rsidRDefault="00D60B05" w:rsidP="0063042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92251">
        <w:rPr>
          <w:rFonts w:ascii="Times New Roman" w:hAnsi="Times New Roman"/>
          <w:b/>
          <w:sz w:val="27"/>
          <w:szCs w:val="27"/>
        </w:rPr>
        <w:t xml:space="preserve">о внедрении стандарта развития конкуренции </w:t>
      </w:r>
    </w:p>
    <w:p w:rsidR="00D60B05" w:rsidRPr="00392251" w:rsidRDefault="00D60B05" w:rsidP="006304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92251">
        <w:rPr>
          <w:rFonts w:ascii="Times New Roman" w:hAnsi="Times New Roman"/>
          <w:b/>
          <w:sz w:val="27"/>
          <w:szCs w:val="27"/>
        </w:rPr>
        <w:t xml:space="preserve">в Краснодарском крае </w:t>
      </w:r>
    </w:p>
    <w:p w:rsidR="00D60B05" w:rsidRPr="00392251" w:rsidRDefault="00D60B05" w:rsidP="006304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0B05" w:rsidRDefault="00D60B05" w:rsidP="00630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«22»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60B05" w:rsidRDefault="00D60B05" w:rsidP="00630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05" w:rsidRDefault="00D60B05" w:rsidP="00A23F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251">
        <w:rPr>
          <w:rFonts w:ascii="Times New Roman" w:hAnsi="Times New Roman"/>
          <w:spacing w:val="6"/>
          <w:sz w:val="27"/>
          <w:szCs w:val="27"/>
        </w:rPr>
        <w:t xml:space="preserve">Министерство экономики Краснодарского края, именуемое в дальнейшем Министерство, в лице министра экономики Краснодарского края Руппеля Александра Александровича, действующего на основании Положения о министерстве экономики Краснодарского края, утвержденного </w:t>
      </w:r>
      <w:r w:rsidRPr="00896BDD">
        <w:rPr>
          <w:rFonts w:ascii="Times New Roman" w:hAnsi="Times New Roman"/>
          <w:spacing w:val="6"/>
          <w:sz w:val="27"/>
          <w:szCs w:val="27"/>
        </w:rPr>
        <w:t xml:space="preserve">постановлением главы администрации (губернатора) Краснодарского края от 28 июня </w:t>
      </w:r>
      <w:smartTag w:uri="urn:schemas-microsoft-com:office:smarttags" w:element="metricconverter">
        <w:smartTagPr>
          <w:attr w:name="ProductID" w:val="350000 г"/>
        </w:smartTagPr>
        <w:r w:rsidRPr="00896BDD">
          <w:rPr>
            <w:rFonts w:ascii="Times New Roman" w:hAnsi="Times New Roman"/>
            <w:spacing w:val="6"/>
            <w:sz w:val="27"/>
            <w:szCs w:val="27"/>
          </w:rPr>
          <w:t>2012 г</w:t>
        </w:r>
      </w:smartTag>
      <w:r w:rsidRPr="00896BDD">
        <w:rPr>
          <w:rFonts w:ascii="Times New Roman" w:hAnsi="Times New Roman"/>
          <w:spacing w:val="6"/>
          <w:sz w:val="27"/>
          <w:szCs w:val="27"/>
        </w:rPr>
        <w:t xml:space="preserve">. № 755, с одной стороны и администрация </w:t>
      </w:r>
      <w:r w:rsidRPr="00A566E5">
        <w:rPr>
          <w:rFonts w:ascii="Times New Roman" w:hAnsi="Times New Roman"/>
          <w:spacing w:val="6"/>
          <w:sz w:val="27"/>
          <w:szCs w:val="27"/>
        </w:rPr>
        <w:t xml:space="preserve">муниципального образования </w:t>
      </w:r>
      <w:r w:rsidRPr="00A566E5">
        <w:rPr>
          <w:rFonts w:ascii="Times New Roman" w:hAnsi="Times New Roman"/>
          <w:sz w:val="28"/>
          <w:szCs w:val="28"/>
        </w:rPr>
        <w:t xml:space="preserve">Выселковский район </w:t>
      </w:r>
      <w:r w:rsidRPr="00A566E5">
        <w:rPr>
          <w:rFonts w:ascii="Times New Roman" w:hAnsi="Times New Roman"/>
          <w:sz w:val="27"/>
          <w:szCs w:val="27"/>
        </w:rPr>
        <w:t xml:space="preserve">(далее – администрация) в лице </w:t>
      </w:r>
      <w:r w:rsidRPr="00A566E5">
        <w:rPr>
          <w:rFonts w:ascii="Times New Roman" w:hAnsi="Times New Roman"/>
          <w:sz w:val="28"/>
          <w:szCs w:val="28"/>
        </w:rPr>
        <w:t>главы муниципального образования Выселковский район Фирсткова Сергея Ивановича</w:t>
      </w:r>
      <w:r w:rsidRPr="00392251">
        <w:rPr>
          <w:rFonts w:ascii="Times New Roman" w:hAnsi="Times New Roman"/>
          <w:sz w:val="27"/>
          <w:szCs w:val="27"/>
        </w:rPr>
        <w:t xml:space="preserve">, действующего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23F98">
        <w:rPr>
          <w:rFonts w:ascii="Times New Roman" w:hAnsi="Times New Roman"/>
          <w:sz w:val="27"/>
          <w:szCs w:val="27"/>
        </w:rPr>
        <w:t xml:space="preserve">на основании </w:t>
      </w:r>
      <w:r w:rsidRPr="00A23F98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Выселковский район</w:t>
      </w:r>
      <w:r w:rsidRPr="00A23F98">
        <w:rPr>
          <w:rFonts w:ascii="Times New Roman" w:hAnsi="Times New Roman"/>
          <w:sz w:val="28"/>
          <w:szCs w:val="28"/>
        </w:rPr>
        <w:t>, утвержденного Решением XVII сессии Совета муниципального образования Выселковский район от 21 апреля 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F98">
        <w:rPr>
          <w:rFonts w:ascii="Times New Roman" w:hAnsi="Times New Roman"/>
          <w:sz w:val="28"/>
          <w:szCs w:val="28"/>
        </w:rPr>
        <w:t>№ 1-132</w:t>
      </w:r>
      <w:r w:rsidRPr="00392251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92251">
        <w:rPr>
          <w:rFonts w:ascii="Times New Roman" w:hAnsi="Times New Roman"/>
          <w:sz w:val="27"/>
          <w:szCs w:val="27"/>
        </w:rPr>
        <w:t xml:space="preserve">совместно именуемые в дальнейшем Стороны,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17 апреля </w:t>
      </w:r>
      <w:smartTag w:uri="urn:schemas-microsoft-com:office:smarttags" w:element="metricconverter">
        <w:smartTagPr>
          <w:attr w:name="ProductID" w:val="350000 г"/>
        </w:smartTagPr>
        <w:r w:rsidRPr="00392251">
          <w:rPr>
            <w:rFonts w:ascii="Times New Roman" w:hAnsi="Times New Roman"/>
            <w:sz w:val="27"/>
            <w:szCs w:val="27"/>
          </w:rPr>
          <w:t>2019 г</w:t>
        </w:r>
      </w:smartTag>
      <w:r w:rsidRPr="00392251">
        <w:rPr>
          <w:rFonts w:ascii="Times New Roman" w:hAnsi="Times New Roman"/>
          <w:sz w:val="27"/>
          <w:szCs w:val="27"/>
        </w:rPr>
        <w:t>. № 768-р (далее – Стандарт), заключили настоящее соглашение о нижеследующем (далее – Соглашение).</w:t>
      </w:r>
    </w:p>
    <w:p w:rsidR="00D60B05" w:rsidRPr="00392251" w:rsidRDefault="00D60B05" w:rsidP="00A23F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0B05" w:rsidRPr="00392251" w:rsidRDefault="00D60B05" w:rsidP="0063042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92251">
        <w:rPr>
          <w:rFonts w:ascii="Times New Roman" w:hAnsi="Times New Roman"/>
          <w:sz w:val="27"/>
          <w:szCs w:val="27"/>
        </w:rPr>
        <w:t>Цели Соглашения</w:t>
      </w:r>
    </w:p>
    <w:p w:rsidR="00D60B05" w:rsidRPr="00392251" w:rsidRDefault="00D60B05" w:rsidP="006304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0B05" w:rsidRPr="00392251" w:rsidRDefault="00D60B05" w:rsidP="00630420">
      <w:pPr>
        <w:pStyle w:val="2"/>
        <w:numPr>
          <w:ilvl w:val="1"/>
          <w:numId w:val="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Настоящее Соглашение разработано в целях внедрения Стандарта в Краснодарском крае и достижения следующих его целей:</w:t>
      </w:r>
    </w:p>
    <w:p w:rsidR="00D60B05" w:rsidRPr="00392251" w:rsidRDefault="00D60B05" w:rsidP="00630420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установление системного и единообразного подхода к осуществлению деятельности Сторон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D60B05" w:rsidRPr="00392251" w:rsidRDefault="00D60B05" w:rsidP="00630420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содействие формированию прозрачной системы работы органов исполнительной власти Краснодарского края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D60B05" w:rsidRPr="00392251" w:rsidRDefault="00D60B05" w:rsidP="00630420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выявление потенциала развития экономики Российской Федерации, включая научно-технологический и человеческий потенциал;</w:t>
      </w:r>
    </w:p>
    <w:p w:rsidR="00D60B05" w:rsidRPr="00392251" w:rsidRDefault="00D60B05" w:rsidP="000D671F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 xml:space="preserve"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 </w:t>
      </w:r>
    </w:p>
    <w:p w:rsidR="00D60B05" w:rsidRPr="00392251" w:rsidRDefault="00D60B05" w:rsidP="000D671F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 xml:space="preserve">поддержание и развитие единого экономического пространства Российской Федерации, рост производительности труда и диверсификация экономики; </w:t>
      </w:r>
    </w:p>
    <w:p w:rsidR="00D60B05" w:rsidRPr="00392251" w:rsidRDefault="00D60B05" w:rsidP="000D671F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 xml:space="preserve">повышение доступности финансовых услуг для субъектов экономической деятельности; </w:t>
      </w:r>
    </w:p>
    <w:p w:rsidR="00D60B05" w:rsidRPr="00392251" w:rsidRDefault="00D60B05" w:rsidP="000D671F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преодоление и минимизация влияния несовершенной конкуренции на инфляцию;</w:t>
      </w:r>
    </w:p>
    <w:p w:rsidR="00D60B05" w:rsidRDefault="00D60B05" w:rsidP="00392251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 xml:space="preserve">содействие Краснодарским краем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Краснодарского края, характеризующихся наличием значимых проблем, препятствующих конкуренции. </w:t>
      </w:r>
    </w:p>
    <w:p w:rsidR="00D60B05" w:rsidRPr="00392251" w:rsidRDefault="00D60B05" w:rsidP="00392251">
      <w:pPr>
        <w:pStyle w:val="2"/>
        <w:shd w:val="clear" w:color="auto" w:fill="auto"/>
        <w:tabs>
          <w:tab w:val="left" w:pos="1134"/>
        </w:tabs>
        <w:spacing w:line="320" w:lineRule="exact"/>
        <w:ind w:left="709"/>
        <w:jc w:val="both"/>
        <w:rPr>
          <w:sz w:val="27"/>
          <w:szCs w:val="27"/>
        </w:rPr>
      </w:pPr>
    </w:p>
    <w:p w:rsidR="00D60B05" w:rsidRPr="00392251" w:rsidRDefault="00D60B05" w:rsidP="0063042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92251">
        <w:rPr>
          <w:rFonts w:ascii="Times New Roman" w:hAnsi="Times New Roman"/>
          <w:sz w:val="27"/>
          <w:szCs w:val="27"/>
        </w:rPr>
        <w:t>Предмет Соглашения</w:t>
      </w:r>
    </w:p>
    <w:p w:rsidR="00D60B05" w:rsidRPr="00392251" w:rsidRDefault="00D60B05" w:rsidP="00630420">
      <w:pPr>
        <w:pStyle w:val="ListParagraph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60B05" w:rsidRPr="00392251" w:rsidRDefault="00D60B05" w:rsidP="006304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251">
        <w:rPr>
          <w:rFonts w:ascii="Times New Roman" w:hAnsi="Times New Roman"/>
          <w:sz w:val="27"/>
          <w:szCs w:val="27"/>
        </w:rPr>
        <w:t>Настоящее Соглашение определяет направления, формы и порядок взаимодействия Сторон по обеспечению внедрения Стандарта в Краснодарском крае, в том числе по реализации составляющих Стандарта, достижению целей и соблюдению принципов внедрения Стандарта.</w:t>
      </w:r>
    </w:p>
    <w:p w:rsidR="00D60B05" w:rsidRPr="00392251" w:rsidRDefault="00D60B05" w:rsidP="0039225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60B05" w:rsidRPr="00392251" w:rsidRDefault="00D60B05" w:rsidP="0063042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92251">
        <w:rPr>
          <w:rFonts w:ascii="Times New Roman" w:hAnsi="Times New Roman"/>
          <w:sz w:val="27"/>
          <w:szCs w:val="27"/>
        </w:rPr>
        <w:t>Направления и формы взаимодействия Сторон</w:t>
      </w:r>
    </w:p>
    <w:p w:rsidR="00D60B05" w:rsidRPr="00392251" w:rsidRDefault="00D60B05" w:rsidP="00630420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D60B05" w:rsidRPr="00392251" w:rsidRDefault="00D60B05" w:rsidP="00630420">
      <w:pPr>
        <w:pStyle w:val="ListParagraph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92251">
        <w:rPr>
          <w:rFonts w:ascii="Times New Roman" w:hAnsi="Times New Roman"/>
          <w:color w:val="000000"/>
          <w:sz w:val="27"/>
          <w:szCs w:val="27"/>
        </w:rPr>
        <w:t>Стороны осуществляют взаимодействие по следующим направлениям: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формирование проекта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решения;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color w:val="000000"/>
          <w:sz w:val="27"/>
          <w:szCs w:val="27"/>
        </w:rPr>
        <w:t>под</w:t>
      </w:r>
      <w:r w:rsidRPr="00392251">
        <w:rPr>
          <w:sz w:val="27"/>
          <w:szCs w:val="27"/>
        </w:rPr>
        <w:t>готовка ежегодного доклада о состоянии и развитии конкуренции на товарных рынках Краснодарского края для его рассмотрения и утверждения Советом по содействию развитию конкуренции в Краснодарском крае;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разработка проекта плана мероприятий («дорожной карты») по содействию развитию конкуренции в Краснодарском крае (далее – «дорожная карта»), реализация мероприятий «дорожной карты»;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достижение ключевых показателей, предусмотренных «дорожной картой»;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рассмотрение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развития конкуренции;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организация проведения мониторинга состояния и развития конкуренции на товарных рынках Краснодарского края (далее – мониторинг);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размещение на официальном сайте Министерства в информационно-телекоммуникационной сети «Интернет» информации о деятельности по содействию развитию конкуренции и соответствующих материалов;</w:t>
      </w:r>
    </w:p>
    <w:p w:rsidR="00D60B05" w:rsidRPr="00392251" w:rsidRDefault="00D60B05" w:rsidP="006304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392251">
        <w:rPr>
          <w:rFonts w:ascii="Times New Roman" w:hAnsi="Times New Roman"/>
          <w:color w:val="000000"/>
          <w:sz w:val="27"/>
          <w:szCs w:val="27"/>
        </w:rPr>
        <w:t>подготовка предложений и рекомендаций по внедрению Стандарта в Краснодарском крае;</w:t>
      </w:r>
    </w:p>
    <w:p w:rsidR="00D60B05" w:rsidRPr="00392251" w:rsidRDefault="00D60B05" w:rsidP="006304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392251">
        <w:rPr>
          <w:rFonts w:ascii="Times New Roman" w:hAnsi="Times New Roman"/>
          <w:color w:val="000000"/>
          <w:sz w:val="27"/>
          <w:szCs w:val="27"/>
        </w:rPr>
        <w:t>иным направлениям, обеспечивающих достижение целей настоящего Соглашения.</w:t>
      </w:r>
    </w:p>
    <w:p w:rsidR="00D60B05" w:rsidRPr="00392251" w:rsidRDefault="00D60B05" w:rsidP="00630420">
      <w:pPr>
        <w:pStyle w:val="ListParagraph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92251">
        <w:rPr>
          <w:rFonts w:ascii="Times New Roman" w:hAnsi="Times New Roman"/>
          <w:color w:val="000000"/>
          <w:sz w:val="27"/>
          <w:szCs w:val="27"/>
        </w:rPr>
        <w:t>Взаимодействие Сторон осуществляется в форме обмена информацией, проведения рабочих встреч, взаимных консультаций в создаваемых консультативных, экспертных советах, комитетах, комиссиях и других рабочих органов Сторон для достижения целей настоящего Соглашения.</w:t>
      </w:r>
    </w:p>
    <w:p w:rsidR="00D60B05" w:rsidRPr="00392251" w:rsidRDefault="00D60B05" w:rsidP="00630420">
      <w:pPr>
        <w:pStyle w:val="ListParagraph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Стороны выстраивают свои отношения на основе равноправия и взаимовыгодного партнёрства Сторон, оказания консультативной и информационной помощи по внедрению Стандарта в Краснодарском крае.</w:t>
      </w:r>
    </w:p>
    <w:p w:rsidR="00D60B05" w:rsidRPr="00392251" w:rsidRDefault="00D60B05" w:rsidP="0039225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60B05" w:rsidRPr="00392251" w:rsidRDefault="00D60B05" w:rsidP="0063042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Порядок взаимодействия</w:t>
      </w:r>
    </w:p>
    <w:p w:rsidR="00D60B05" w:rsidRPr="00392251" w:rsidRDefault="00D60B05" w:rsidP="00630420">
      <w:pPr>
        <w:pStyle w:val="ListParagraph"/>
        <w:spacing w:after="0" w:line="240" w:lineRule="auto"/>
        <w:rPr>
          <w:rFonts w:ascii="Times New Roman" w:hAnsi="Times New Roman"/>
          <w:bCs/>
          <w:color w:val="000000"/>
          <w:sz w:val="27"/>
          <w:szCs w:val="27"/>
        </w:rPr>
      </w:pPr>
    </w:p>
    <w:p w:rsidR="00D60B05" w:rsidRPr="00392251" w:rsidRDefault="00D60B05" w:rsidP="00630420">
      <w:pPr>
        <w:pStyle w:val="ListParagraph"/>
        <w:numPr>
          <w:ilvl w:val="1"/>
          <w:numId w:val="4"/>
        </w:numPr>
        <w:spacing w:after="0" w:line="240" w:lineRule="auto"/>
        <w:ind w:hanging="579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Министерство:</w:t>
      </w:r>
    </w:p>
    <w:p w:rsidR="00D60B05" w:rsidRPr="00392251" w:rsidRDefault="00D60B05" w:rsidP="006304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4.1.1. Предоставляет администрации методические материалы и дает разъяснения по внедрению в Краснодарском крае Стандарта, в том числе по реализации составляющих Стандарта, достижению целей и соблюдению принципов внедрения Стандарта.</w:t>
      </w:r>
    </w:p>
    <w:p w:rsidR="00D60B05" w:rsidRPr="00392251" w:rsidRDefault="00D60B05" w:rsidP="006304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4.1.2. Обеспечивает информирование администрации о результатах проведения мониторинга.</w:t>
      </w:r>
    </w:p>
    <w:p w:rsidR="00D60B05" w:rsidRPr="00392251" w:rsidRDefault="00D60B05" w:rsidP="006304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4.1.3. Рассматривает представленные администрацией материалы для проведения мониторинга и предложения по совершенствованию деятельности органов исполнительной власти Краснодарского края, органов местного самоуправления муниципальных образований Краснодарского края и территориальных органов федеральных органов исполнительной власти в области содействия развитию конкуренции.</w:t>
      </w:r>
    </w:p>
    <w:p w:rsidR="00D60B05" w:rsidRPr="00392251" w:rsidRDefault="00D60B05" w:rsidP="006304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4.1.4. Формирует ежегодный доклад о состоянии и развитии конкуренции на товарных рынках Краснодарского края, в том числе на основе данных администрации.</w:t>
      </w:r>
    </w:p>
    <w:p w:rsidR="00D60B05" w:rsidRPr="00392251" w:rsidRDefault="00D60B05" w:rsidP="006304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4.1.5. Организует или осуществляет проведение не реже 2 раз в год обучающих мероприятий и тренингов для специалистов администрации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конкуренции.</w:t>
      </w:r>
    </w:p>
    <w:p w:rsidR="00D60B05" w:rsidRPr="00392251" w:rsidRDefault="00D60B05" w:rsidP="006304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4.1.6. Формирует рейтинг муниципальных образований Краснодарского края в части их деятельности по содействию развитию конкуренции и обеспечению условий для благоприятного инвестиционного климата.</w:t>
      </w:r>
    </w:p>
    <w:p w:rsidR="00D60B05" w:rsidRPr="00392251" w:rsidRDefault="00D60B05" w:rsidP="006304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4.2. Администрация:</w:t>
      </w:r>
    </w:p>
    <w:p w:rsidR="00D60B05" w:rsidRPr="00392251" w:rsidRDefault="00D60B05" w:rsidP="00574C4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4.2.1. Оказывает содействие Министерству при внедрении в Краснодарском крае Стандарта, в том числе по реализации составляющих Стандарта, достижению целей и соблюдению принципов внедрения Стандарта.</w:t>
      </w:r>
    </w:p>
    <w:p w:rsidR="00D60B05" w:rsidRPr="00392251" w:rsidRDefault="00D60B05" w:rsidP="001270D5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bCs/>
          <w:color w:val="000000"/>
          <w:sz w:val="27"/>
          <w:szCs w:val="27"/>
        </w:rPr>
        <w:t xml:space="preserve">4.2.2. </w:t>
      </w:r>
      <w:r w:rsidRPr="00392251">
        <w:rPr>
          <w:sz w:val="27"/>
          <w:szCs w:val="27"/>
        </w:rPr>
        <w:t>Реализует мероприяти</w:t>
      </w:r>
      <w:r>
        <w:rPr>
          <w:sz w:val="27"/>
          <w:szCs w:val="27"/>
        </w:rPr>
        <w:t xml:space="preserve">я «дорожной карты», </w:t>
      </w:r>
      <w:r w:rsidRPr="002465BE">
        <w:rPr>
          <w:sz w:val="27"/>
          <w:szCs w:val="27"/>
        </w:rPr>
        <w:t>соисполнителем и (или) исполнителем которых является</w:t>
      </w:r>
      <w:r>
        <w:rPr>
          <w:sz w:val="27"/>
          <w:szCs w:val="27"/>
        </w:rPr>
        <w:t>.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4.2.3. Разрабатывает и утверждает муниципальный план («дорожную карту») по реализации мероприятий региональной «дорожной карты», соисполнителем и (или) исполнителем которых является, с указанием ключевых показателей, конкретных исполнителей и сроков выполнения.</w:t>
      </w:r>
    </w:p>
    <w:p w:rsidR="00D60B05" w:rsidRPr="00392251" w:rsidRDefault="00D60B05" w:rsidP="00D70B2D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 xml:space="preserve">4.2.4. Предоставляет Министерству информацию для проведения в соответствии со Стандартом мониторинга. 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4.2.5. Представляет в Министерство предложения по совершенствованию деятельности органов исполнительной власти Краснодарского края, муниципальных образований Краснодарского края и территориальных органов федеральных органов исполнительной власти в области содействия развитию конкуренции.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4.2.6. Информирует субъектов предпринимательской деятельности и потребителей товаров, работ и услуг о состоянии конкуренции на товарных рынках и деятельности по содействию развитию конкуренции на территории муниципального образования.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4.2.7. Обеспечивает представление в Министерство: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ежегодно в срок до 10 февраля года следующего за отчетным по форме, установленной Министерством, информацию о состоянии и развитии конкуренции на товарных рынках;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 xml:space="preserve">отчетов и документов в соответствии с утвержденной «дорожной картой»; </w:t>
      </w:r>
    </w:p>
    <w:p w:rsidR="00D60B05" w:rsidRPr="00392251" w:rsidRDefault="00D60B05" w:rsidP="00630420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размещает в отдельном разделе на официальном сайте муниципального образования в информационно-телекоммуникационной сети «Интернет» информацию по содействию развитию конкуренции в Краснодарском крае;</w:t>
      </w:r>
    </w:p>
    <w:p w:rsidR="00D60B05" w:rsidRPr="00392251" w:rsidRDefault="00D60B05" w:rsidP="002465BE">
      <w:pPr>
        <w:pStyle w:val="2"/>
        <w:shd w:val="clear" w:color="auto" w:fill="auto"/>
        <w:spacing w:line="320" w:lineRule="exact"/>
        <w:ind w:firstLine="709"/>
        <w:jc w:val="both"/>
        <w:rPr>
          <w:sz w:val="27"/>
          <w:szCs w:val="27"/>
        </w:rPr>
      </w:pPr>
      <w:r w:rsidRPr="00392251">
        <w:rPr>
          <w:sz w:val="27"/>
          <w:szCs w:val="27"/>
        </w:rPr>
        <w:t>иную информацию по запросам Министерства, относящуюся к настоящему Соглашению.</w:t>
      </w:r>
    </w:p>
    <w:p w:rsidR="00D60B05" w:rsidRPr="00392251" w:rsidRDefault="00D60B05" w:rsidP="0063042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Заключительные положения</w:t>
      </w:r>
    </w:p>
    <w:p w:rsidR="00D60B05" w:rsidRPr="00392251" w:rsidRDefault="00D60B05" w:rsidP="00630420">
      <w:pPr>
        <w:pStyle w:val="ListParagraph"/>
        <w:spacing w:after="0" w:line="240" w:lineRule="auto"/>
        <w:rPr>
          <w:rFonts w:ascii="Times New Roman" w:hAnsi="Times New Roman"/>
          <w:bCs/>
          <w:color w:val="000000"/>
          <w:sz w:val="27"/>
          <w:szCs w:val="27"/>
        </w:rPr>
      </w:pPr>
    </w:p>
    <w:p w:rsidR="00D60B05" w:rsidRPr="00392251" w:rsidRDefault="00D60B05" w:rsidP="00392251">
      <w:pPr>
        <w:pStyle w:val="ListParagraph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Настоящее Соглашение вступает в силу с даты его подписания Сторонами и действует до полного исполнения Сторонами своих обязательств.</w:t>
      </w:r>
    </w:p>
    <w:p w:rsidR="00D60B05" w:rsidRPr="00392251" w:rsidRDefault="00D60B05" w:rsidP="00392251">
      <w:pPr>
        <w:pStyle w:val="ListParagraph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Во всем, что не предусмотрено настоящим Соглашением, Стороны руководствуются законодательством Российской Федерации и Краснодарского края.</w:t>
      </w:r>
    </w:p>
    <w:p w:rsidR="00D60B05" w:rsidRPr="00392251" w:rsidRDefault="00D60B05" w:rsidP="00392251">
      <w:pPr>
        <w:pStyle w:val="ListParagraph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Стороны имеют право по взаимному согласию вносить изменения и дополнения в настоящее Соглашение путем оформления дополнительных соглашений, являющихся неотъемлемой частью Соглашения.</w:t>
      </w:r>
    </w:p>
    <w:p w:rsidR="00D60B05" w:rsidRPr="00392251" w:rsidRDefault="00D60B05" w:rsidP="00392251">
      <w:pPr>
        <w:pStyle w:val="ListParagraph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Настоящее Соглашение составлено в двух идентичных экземплярах, по одному для каждой из Сторон.</w:t>
      </w:r>
    </w:p>
    <w:p w:rsidR="00D60B05" w:rsidRPr="00392251" w:rsidRDefault="00D60B05" w:rsidP="00D70B2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D60B05" w:rsidRPr="00392251" w:rsidRDefault="00D60B05" w:rsidP="0063042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392251">
        <w:rPr>
          <w:rFonts w:ascii="Times New Roman" w:hAnsi="Times New Roman"/>
          <w:bCs/>
          <w:color w:val="000000"/>
          <w:sz w:val="27"/>
          <w:szCs w:val="27"/>
        </w:rPr>
        <w:t>Адреса и подписи Сторон</w:t>
      </w:r>
    </w:p>
    <w:p w:rsidR="00D60B05" w:rsidRPr="00392251" w:rsidRDefault="00D60B05" w:rsidP="00630420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7"/>
          <w:szCs w:val="27"/>
        </w:rPr>
      </w:pPr>
    </w:p>
    <w:tbl>
      <w:tblPr>
        <w:tblW w:w="0" w:type="auto"/>
        <w:tblInd w:w="360" w:type="dxa"/>
        <w:tblLayout w:type="fixed"/>
        <w:tblLook w:val="00A0"/>
      </w:tblPr>
      <w:tblGrid>
        <w:gridCol w:w="4710"/>
        <w:gridCol w:w="4784"/>
      </w:tblGrid>
      <w:tr w:rsidR="00D60B05" w:rsidRPr="00051394" w:rsidTr="00051394">
        <w:tc>
          <w:tcPr>
            <w:tcW w:w="4710" w:type="dxa"/>
          </w:tcPr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От министерства экономики Краснодарского края</w:t>
            </w: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350000 г. Краснодар, ул. Красная, 35</w:t>
            </w: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Министр экономики </w:t>
            </w: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Краснодарского края</w:t>
            </w: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_____________________А.А. Руппель</w:t>
            </w: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«___»____________________2019 год</w:t>
            </w:r>
          </w:p>
        </w:tc>
        <w:tc>
          <w:tcPr>
            <w:tcW w:w="4784" w:type="dxa"/>
          </w:tcPr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От администрации муниципального образования Краснодарского края</w:t>
            </w:r>
          </w:p>
          <w:p w:rsidR="00D60B05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Выселковский район </w:t>
            </w:r>
          </w:p>
          <w:p w:rsidR="00D60B05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Краснодарского края</w:t>
            </w: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D60B05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_____________________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С.И.Фирстков</w:t>
            </w:r>
            <w:r w:rsidRPr="000513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</w:t>
            </w: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D60B05" w:rsidRPr="00051394" w:rsidRDefault="00D60B05" w:rsidP="00051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5139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«___»_____________________2019 год</w:t>
            </w:r>
          </w:p>
        </w:tc>
      </w:tr>
    </w:tbl>
    <w:p w:rsidR="00D60B05" w:rsidRDefault="00D60B05" w:rsidP="00F15E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60B05" w:rsidSect="00EE329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B05" w:rsidRDefault="00D60B05" w:rsidP="00D70B2D">
      <w:pPr>
        <w:spacing w:after="0" w:line="240" w:lineRule="auto"/>
      </w:pPr>
      <w:r>
        <w:separator/>
      </w:r>
    </w:p>
  </w:endnote>
  <w:endnote w:type="continuationSeparator" w:id="0">
    <w:p w:rsidR="00D60B05" w:rsidRDefault="00D60B05" w:rsidP="00D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B05" w:rsidRDefault="00D60B05" w:rsidP="00D70B2D">
      <w:pPr>
        <w:spacing w:after="0" w:line="240" w:lineRule="auto"/>
      </w:pPr>
      <w:r>
        <w:separator/>
      </w:r>
    </w:p>
  </w:footnote>
  <w:footnote w:type="continuationSeparator" w:id="0">
    <w:p w:rsidR="00D60B05" w:rsidRDefault="00D60B05" w:rsidP="00D7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05" w:rsidRDefault="00D60B05">
    <w:pPr>
      <w:pStyle w:val="Header"/>
      <w:jc w:val="center"/>
    </w:pPr>
    <w:r w:rsidRPr="00EE3291">
      <w:rPr>
        <w:rFonts w:ascii="Times New Roman" w:hAnsi="Times New Roman"/>
        <w:sz w:val="28"/>
        <w:szCs w:val="28"/>
      </w:rPr>
      <w:fldChar w:fldCharType="begin"/>
    </w:r>
    <w:r w:rsidRPr="00EE3291">
      <w:rPr>
        <w:rFonts w:ascii="Times New Roman" w:hAnsi="Times New Roman"/>
        <w:sz w:val="28"/>
        <w:szCs w:val="28"/>
      </w:rPr>
      <w:instrText>PAGE   \* MERGEFORMAT</w:instrText>
    </w:r>
    <w:r w:rsidRPr="00EE329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EE3291">
      <w:rPr>
        <w:rFonts w:ascii="Times New Roman" w:hAnsi="Times New Roman"/>
        <w:sz w:val="28"/>
        <w:szCs w:val="28"/>
      </w:rPr>
      <w:fldChar w:fldCharType="end"/>
    </w:r>
  </w:p>
  <w:p w:rsidR="00D60B05" w:rsidRDefault="00D60B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4E7"/>
    <w:multiLevelType w:val="hybridMultilevel"/>
    <w:tmpl w:val="0E367DCC"/>
    <w:lvl w:ilvl="0" w:tplc="F31C3C86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7D7DD8"/>
    <w:multiLevelType w:val="multilevel"/>
    <w:tmpl w:val="22D23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E91EDB"/>
    <w:multiLevelType w:val="multilevel"/>
    <w:tmpl w:val="0AAA84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2DE55BB6"/>
    <w:multiLevelType w:val="hybridMultilevel"/>
    <w:tmpl w:val="3FCE348E"/>
    <w:lvl w:ilvl="0" w:tplc="F31C3C86">
      <w:start w:val="1"/>
      <w:numFmt w:val="decimal"/>
      <w:lvlText w:val="%1)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2C71D6A"/>
    <w:multiLevelType w:val="multilevel"/>
    <w:tmpl w:val="602CE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B7016B6"/>
    <w:multiLevelType w:val="hybridMultilevel"/>
    <w:tmpl w:val="38E04D92"/>
    <w:lvl w:ilvl="0" w:tplc="F31C3C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117"/>
    <w:rsid w:val="00002086"/>
    <w:rsid w:val="0002505D"/>
    <w:rsid w:val="000371A5"/>
    <w:rsid w:val="00051394"/>
    <w:rsid w:val="000618F8"/>
    <w:rsid w:val="0008450A"/>
    <w:rsid w:val="000A75B9"/>
    <w:rsid w:val="000D671F"/>
    <w:rsid w:val="000E572A"/>
    <w:rsid w:val="00110605"/>
    <w:rsid w:val="00111C1D"/>
    <w:rsid w:val="001270D5"/>
    <w:rsid w:val="00133E2A"/>
    <w:rsid w:val="0015023B"/>
    <w:rsid w:val="001814BC"/>
    <w:rsid w:val="001C090B"/>
    <w:rsid w:val="001E2424"/>
    <w:rsid w:val="001E4112"/>
    <w:rsid w:val="001F5009"/>
    <w:rsid w:val="002212E2"/>
    <w:rsid w:val="00230A02"/>
    <w:rsid w:val="002465BE"/>
    <w:rsid w:val="00263EF5"/>
    <w:rsid w:val="00290569"/>
    <w:rsid w:val="002B41D6"/>
    <w:rsid w:val="002C2EBB"/>
    <w:rsid w:val="002C38E3"/>
    <w:rsid w:val="002E710A"/>
    <w:rsid w:val="002F395F"/>
    <w:rsid w:val="00300926"/>
    <w:rsid w:val="003134B3"/>
    <w:rsid w:val="00313AB3"/>
    <w:rsid w:val="0034018A"/>
    <w:rsid w:val="00367848"/>
    <w:rsid w:val="00392251"/>
    <w:rsid w:val="003C1905"/>
    <w:rsid w:val="003D06E6"/>
    <w:rsid w:val="00412A5F"/>
    <w:rsid w:val="0041621E"/>
    <w:rsid w:val="0047093B"/>
    <w:rsid w:val="004739CF"/>
    <w:rsid w:val="0048489B"/>
    <w:rsid w:val="004B675F"/>
    <w:rsid w:val="004C03F7"/>
    <w:rsid w:val="004D48AE"/>
    <w:rsid w:val="004D7641"/>
    <w:rsid w:val="0050432E"/>
    <w:rsid w:val="00507029"/>
    <w:rsid w:val="0052093A"/>
    <w:rsid w:val="0052209E"/>
    <w:rsid w:val="0053113A"/>
    <w:rsid w:val="00535D2C"/>
    <w:rsid w:val="00552152"/>
    <w:rsid w:val="00555696"/>
    <w:rsid w:val="00572A6B"/>
    <w:rsid w:val="00574C42"/>
    <w:rsid w:val="00581A5B"/>
    <w:rsid w:val="005841A1"/>
    <w:rsid w:val="005F35AD"/>
    <w:rsid w:val="006038C2"/>
    <w:rsid w:val="00616B49"/>
    <w:rsid w:val="0062228C"/>
    <w:rsid w:val="00624F62"/>
    <w:rsid w:val="00630420"/>
    <w:rsid w:val="006304F3"/>
    <w:rsid w:val="006A0C2E"/>
    <w:rsid w:val="006A55B4"/>
    <w:rsid w:val="006A7E2E"/>
    <w:rsid w:val="006C0C1A"/>
    <w:rsid w:val="006C6DE0"/>
    <w:rsid w:val="006C6F9E"/>
    <w:rsid w:val="006D17EF"/>
    <w:rsid w:val="006D29C4"/>
    <w:rsid w:val="006D59F1"/>
    <w:rsid w:val="006E43C9"/>
    <w:rsid w:val="00706C8A"/>
    <w:rsid w:val="00712039"/>
    <w:rsid w:val="00724B52"/>
    <w:rsid w:val="007742AE"/>
    <w:rsid w:val="00777421"/>
    <w:rsid w:val="00787AA6"/>
    <w:rsid w:val="007913C1"/>
    <w:rsid w:val="007E5169"/>
    <w:rsid w:val="007F26C0"/>
    <w:rsid w:val="0080291C"/>
    <w:rsid w:val="00803B9A"/>
    <w:rsid w:val="00821EB1"/>
    <w:rsid w:val="00856564"/>
    <w:rsid w:val="00857DA2"/>
    <w:rsid w:val="00893253"/>
    <w:rsid w:val="00896BDD"/>
    <w:rsid w:val="008C0809"/>
    <w:rsid w:val="008D2B50"/>
    <w:rsid w:val="008E4C9A"/>
    <w:rsid w:val="008F7C42"/>
    <w:rsid w:val="00903942"/>
    <w:rsid w:val="009206D2"/>
    <w:rsid w:val="009214A9"/>
    <w:rsid w:val="00923E24"/>
    <w:rsid w:val="00945A83"/>
    <w:rsid w:val="00963F15"/>
    <w:rsid w:val="00980F84"/>
    <w:rsid w:val="0099572B"/>
    <w:rsid w:val="009D7416"/>
    <w:rsid w:val="00A23F98"/>
    <w:rsid w:val="00A36CF5"/>
    <w:rsid w:val="00A42203"/>
    <w:rsid w:val="00A50B2B"/>
    <w:rsid w:val="00A566E5"/>
    <w:rsid w:val="00A8243D"/>
    <w:rsid w:val="00A96EEC"/>
    <w:rsid w:val="00A97A02"/>
    <w:rsid w:val="00AA7FDF"/>
    <w:rsid w:val="00AF29B7"/>
    <w:rsid w:val="00AF42B0"/>
    <w:rsid w:val="00AF698F"/>
    <w:rsid w:val="00B24FBC"/>
    <w:rsid w:val="00B7262C"/>
    <w:rsid w:val="00B80FB3"/>
    <w:rsid w:val="00B82FB4"/>
    <w:rsid w:val="00B8699D"/>
    <w:rsid w:val="00BE3479"/>
    <w:rsid w:val="00C46AE8"/>
    <w:rsid w:val="00C56A99"/>
    <w:rsid w:val="00C571AE"/>
    <w:rsid w:val="00C765D5"/>
    <w:rsid w:val="00C81776"/>
    <w:rsid w:val="00CB352B"/>
    <w:rsid w:val="00CD0872"/>
    <w:rsid w:val="00CE58C7"/>
    <w:rsid w:val="00D052E6"/>
    <w:rsid w:val="00D1748E"/>
    <w:rsid w:val="00D60B05"/>
    <w:rsid w:val="00D70B2D"/>
    <w:rsid w:val="00D87117"/>
    <w:rsid w:val="00D96A89"/>
    <w:rsid w:val="00DB12F0"/>
    <w:rsid w:val="00DC3BB7"/>
    <w:rsid w:val="00DE7D1D"/>
    <w:rsid w:val="00DF6FB5"/>
    <w:rsid w:val="00EA0B77"/>
    <w:rsid w:val="00EA6638"/>
    <w:rsid w:val="00EB50F7"/>
    <w:rsid w:val="00ED1E6D"/>
    <w:rsid w:val="00EE3291"/>
    <w:rsid w:val="00F15EDB"/>
    <w:rsid w:val="00F200B6"/>
    <w:rsid w:val="00F51274"/>
    <w:rsid w:val="00F5391E"/>
    <w:rsid w:val="00F8566C"/>
    <w:rsid w:val="00F862F7"/>
    <w:rsid w:val="00F90F44"/>
    <w:rsid w:val="00FA6DD4"/>
    <w:rsid w:val="00FF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2F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E4C9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6D59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7C42"/>
    <w:pPr>
      <w:ind w:left="720"/>
      <w:contextualSpacing/>
    </w:pPr>
  </w:style>
  <w:style w:type="paragraph" w:customStyle="1" w:styleId="ConsPlusNormal">
    <w:name w:val="ConsPlusNormal"/>
    <w:uiPriority w:val="99"/>
    <w:rsid w:val="00263EF5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character" w:styleId="Hyperlink">
    <w:name w:val="Hyperlink"/>
    <w:basedOn w:val="DefaultParagraphFont"/>
    <w:uiPriority w:val="99"/>
    <w:rsid w:val="00B24FB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2209E"/>
    <w:rPr>
      <w:lang w:eastAsia="en-US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6304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630420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D70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0B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0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B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4</Pages>
  <Words>1369</Words>
  <Characters>7805</Characters>
  <Application>Microsoft Office Outlook</Application>
  <DocSecurity>0</DocSecurity>
  <Lines>0</Lines>
  <Paragraphs>0</Paragraphs>
  <ScaleCrop>false</ScaleCrop>
  <Company>Администрация Краснодарского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EKosenkova</dc:creator>
  <cp:keywords/>
  <dc:description/>
  <cp:lastModifiedBy>ЧерныхН</cp:lastModifiedBy>
  <cp:revision>32</cp:revision>
  <cp:lastPrinted>2019-10-15T09:15:00Z</cp:lastPrinted>
  <dcterms:created xsi:type="dcterms:W3CDTF">2019-07-08T06:03:00Z</dcterms:created>
  <dcterms:modified xsi:type="dcterms:W3CDTF">2019-12-17T05:51:00Z</dcterms:modified>
</cp:coreProperties>
</file>