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F0" w:rsidRDefault="001E785E" w:rsidP="00DE023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4DF0" w:rsidRPr="007D1DF6" w:rsidRDefault="00674DF0" w:rsidP="00DE0233">
      <w:pPr>
        <w:jc w:val="right"/>
        <w:rPr>
          <w:rFonts w:ascii="Times New Roman" w:hAnsi="Times New Roman" w:cs="Times New Roman"/>
        </w:rPr>
      </w:pPr>
    </w:p>
    <w:tbl>
      <w:tblPr>
        <w:tblW w:w="173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12"/>
        <w:gridCol w:w="560"/>
        <w:gridCol w:w="560"/>
        <w:gridCol w:w="2660"/>
        <w:gridCol w:w="420"/>
        <w:gridCol w:w="793"/>
        <w:gridCol w:w="709"/>
        <w:gridCol w:w="236"/>
        <w:gridCol w:w="290"/>
        <w:gridCol w:w="270"/>
        <w:gridCol w:w="280"/>
        <w:gridCol w:w="341"/>
        <w:gridCol w:w="1136"/>
        <w:gridCol w:w="133"/>
        <w:gridCol w:w="567"/>
        <w:gridCol w:w="560"/>
        <w:gridCol w:w="493"/>
        <w:gridCol w:w="2160"/>
        <w:gridCol w:w="54"/>
        <w:gridCol w:w="2620"/>
      </w:tblGrid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30B45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МО </w:t>
            </w:r>
            <w:proofErr w:type="spellStart"/>
            <w:r>
              <w:rPr>
                <w:rFonts w:ascii="Times New Roman" w:hAnsi="Times New Roman" w:cs="Times New Roman"/>
              </w:rPr>
              <w:t>Выселковский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начальник 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A0F87">
              <w:rPr>
                <w:rFonts w:ascii="Times New Roman" w:hAnsi="Times New Roman" w:cs="Times New Roman"/>
              </w:rPr>
              <w:t>(наименование должности лица, утверждающего документ,</w:t>
            </w:r>
            <w:proofErr w:type="gramEnd"/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финансового управления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финансового органа)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И. А. Колесникова</w:t>
            </w:r>
          </w:p>
        </w:tc>
      </w:tr>
      <w:tr w:rsidR="00674DF0" w:rsidRPr="004A0F87">
        <w:trPr>
          <w:gridAfter w:val="1"/>
          <w:wAfter w:w="2620" w:type="dxa"/>
        </w:trPr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74DF0" w:rsidRPr="004A0F87">
        <w:tc>
          <w:tcPr>
            <w:tcW w:w="82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  <w:p w:rsidR="00674DF0" w:rsidRPr="004A0F87" w:rsidRDefault="00674DF0" w:rsidP="00D37965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right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350A4F" w:rsidRDefault="00350A4F" w:rsidP="006A3A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A55399" w:rsidRPr="00A55399" w:rsidRDefault="00A55399" w:rsidP="00A55399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BA6152" w:rsidRDefault="00BA6152" w:rsidP="006A3A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4147B3" w:rsidP="00624E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4E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4A0F87">
              <w:rPr>
                <w:rFonts w:ascii="Times New Roman" w:hAnsi="Times New Roman" w:cs="Times New Roman"/>
              </w:rPr>
              <w:t>г</w:t>
            </w:r>
            <w:proofErr w:type="gramEnd"/>
            <w:r w:rsidRPr="004A0F87">
              <w:rPr>
                <w:rFonts w:ascii="Times New Roman" w:hAnsi="Times New Roman" w:cs="Times New Roman"/>
              </w:rPr>
              <w:t>.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F87">
              <w:rPr>
                <w:rFonts w:ascii="Times New Roman" w:hAnsi="Times New Roman" w:cs="Times New Roman"/>
                <w:b/>
                <w:bCs/>
              </w:rPr>
              <w:t>Справочник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F87">
              <w:rPr>
                <w:rFonts w:ascii="Times New Roman" w:hAnsi="Times New Roman" w:cs="Times New Roman"/>
                <w:b/>
                <w:bCs/>
              </w:rPr>
              <w:t>кодов субсидий на иные цели на 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624E7D" w:rsidRDefault="004147B3" w:rsidP="00624E7D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624E7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7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 w:rsidTr="005A1A86">
        <w:trPr>
          <w:gridAfter w:val="2"/>
          <w:wAfter w:w="2674" w:type="dxa"/>
          <w:trHeight w:val="956"/>
        </w:trPr>
        <w:tc>
          <w:tcPr>
            <w:tcW w:w="10908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Субсидия на иные цели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A3A03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="00674DF0" w:rsidRPr="004A0F87">
                <w:rPr>
                  <w:rFonts w:ascii="Times New Roman" w:hAnsi="Times New Roman" w:cs="Times New Roman"/>
                </w:rPr>
                <w:t>Коды бюджетной классификации</w:t>
              </w:r>
            </w:hyperlink>
            <w:r w:rsidR="00674DF0" w:rsidRPr="004A0F87">
              <w:rPr>
                <w:rFonts w:ascii="Times New Roman" w:hAnsi="Times New Roman" w:cs="Times New Roman"/>
              </w:rPr>
              <w:t xml:space="preserve"> расходов</w:t>
            </w:r>
          </w:p>
        </w:tc>
      </w:tr>
      <w:tr w:rsidR="00674DF0" w:rsidRPr="004A0F87" w:rsidTr="005A1A86">
        <w:trPr>
          <w:gridAfter w:val="2"/>
          <w:wAfter w:w="2674" w:type="dxa"/>
          <w:trHeight w:val="1148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Код субсидии &lt;</w:t>
            </w:r>
            <w:hyperlink w:anchor="sub_22222" w:history="1">
              <w:r w:rsidRPr="004A0F87">
                <w:rPr>
                  <w:rFonts w:ascii="Times New Roman" w:hAnsi="Times New Roman" w:cs="Times New Roman"/>
                </w:rPr>
                <w:t>2</w:t>
              </w:r>
            </w:hyperlink>
            <w:r w:rsidRPr="004A0F87">
              <w:rPr>
                <w:rFonts w:ascii="Times New Roman" w:hAnsi="Times New Roman" w:cs="Times New Roman"/>
              </w:rPr>
              <w:t>&gt; в текущем финансовом году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Код субсидии &lt;</w:t>
            </w:r>
            <w:hyperlink w:anchor="sub_22222" w:history="1">
              <w:r w:rsidRPr="004A0F87">
                <w:rPr>
                  <w:rFonts w:ascii="Times New Roman" w:hAnsi="Times New Roman" w:cs="Times New Roman"/>
                </w:rPr>
                <w:t>2</w:t>
              </w:r>
            </w:hyperlink>
            <w:r w:rsidRPr="004A0F87">
              <w:rPr>
                <w:rFonts w:ascii="Times New Roman" w:hAnsi="Times New Roman" w:cs="Times New Roman"/>
              </w:rPr>
              <w:t>&gt; в отчетном финансовом году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ГРБС &lt;</w:t>
            </w:r>
            <w:hyperlink w:anchor="sub_11112" w:history="1">
              <w:r w:rsidRPr="004A0F87">
                <w:rPr>
                  <w:rFonts w:ascii="Times New Roman" w:hAnsi="Times New Roman" w:cs="Times New Roman"/>
                </w:rPr>
                <w:t>1</w:t>
              </w:r>
            </w:hyperlink>
            <w:r w:rsidRPr="004A0F87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КЦСР &lt;</w:t>
            </w:r>
            <w:hyperlink w:anchor="sub_33332" w:history="1">
              <w:r w:rsidRPr="004A0F87">
                <w:rPr>
                  <w:rFonts w:ascii="Times New Roman" w:hAnsi="Times New Roman" w:cs="Times New Roman"/>
                </w:rPr>
                <w:t>3</w:t>
              </w:r>
            </w:hyperlink>
            <w:r w:rsidRPr="004A0F87">
              <w:rPr>
                <w:rFonts w:ascii="Times New Roman" w:hAnsi="Times New Roman" w:cs="Times New Roman"/>
              </w:rPr>
              <w:t>&gt;</w:t>
            </w:r>
          </w:p>
        </w:tc>
      </w:tr>
      <w:tr w:rsidR="00674DF0" w:rsidRPr="004A0F87" w:rsidTr="005A1A86">
        <w:trPr>
          <w:gridAfter w:val="2"/>
          <w:wAfter w:w="2674" w:type="dxa"/>
          <w:trHeight w:val="533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5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011011021001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Приобретение мебели и оборудования для оснащения дошкольных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B4E08" w:rsidP="00A806D6">
            <w:pPr>
              <w:pStyle w:val="a4"/>
              <w:ind w:right="4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674DF0" w:rsidRPr="00A806D6">
              <w:rPr>
                <w:rFonts w:ascii="Times New Roman" w:hAnsi="Times New Roman" w:cs="Times New Roman"/>
              </w:rPr>
              <w:t>0110110210</w:t>
            </w:r>
          </w:p>
        </w:tc>
      </w:tr>
      <w:tr w:rsidR="00674DF0" w:rsidRPr="00A806D6" w:rsidTr="005A1A86">
        <w:trPr>
          <w:gridAfter w:val="2"/>
          <w:wAfter w:w="2674" w:type="dxa"/>
          <w:trHeight w:val="449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011011021002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Приобретение вакцины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0110110210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011011021003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Создание в муниципальных образовательных организациях условий для получения детьми-инвалидами качественного образования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011021001</w:t>
            </w:r>
          </w:p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  <w:p w:rsidR="00674DF0" w:rsidRPr="00A806D6" w:rsidRDefault="00674DF0" w:rsidP="00A806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0110110210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011041021013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Спортивно-массовые соревнования в МО </w:t>
            </w:r>
            <w:proofErr w:type="spellStart"/>
            <w:r w:rsidRPr="00A806D6">
              <w:rPr>
                <w:rFonts w:ascii="Times New Roman" w:hAnsi="Times New Roman" w:cs="Times New Roman"/>
              </w:rPr>
              <w:t>Выселковский</w:t>
            </w:r>
            <w:proofErr w:type="spellEnd"/>
            <w:r w:rsidRPr="00A806D6">
              <w:rPr>
                <w:rFonts w:ascii="Times New Roman" w:hAnsi="Times New Roman" w:cs="Times New Roman"/>
              </w:rPr>
              <w:t xml:space="preserve"> район, участие в чемпионатах и первенствах Краснодарского края, первенствах России по видам спорта, </w:t>
            </w:r>
            <w:proofErr w:type="gramStart"/>
            <w:r w:rsidRPr="00A806D6">
              <w:rPr>
                <w:rFonts w:ascii="Times New Roman" w:hAnsi="Times New Roman" w:cs="Times New Roman"/>
              </w:rPr>
              <w:t>соревнования</w:t>
            </w:r>
            <w:proofErr w:type="gramEnd"/>
            <w:r w:rsidRPr="00A806D6">
              <w:rPr>
                <w:rFonts w:ascii="Times New Roman" w:hAnsi="Times New Roman" w:cs="Times New Roman"/>
              </w:rPr>
              <w:t xml:space="preserve"> посвященные знаменательным датам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041021001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0110410210</w:t>
            </w:r>
          </w:p>
        </w:tc>
      </w:tr>
      <w:tr w:rsidR="00674DF0" w:rsidRPr="00A806D6" w:rsidTr="005A1A86">
        <w:trPr>
          <w:gridAfter w:val="2"/>
          <w:wAfter w:w="2674" w:type="dxa"/>
          <w:trHeight w:val="265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011056237014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Обеспечение льготным питанием учащихся из многодетных семей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026237001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0110562370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lastRenderedPageBreak/>
              <w:t>011051021015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Частичная компенсация удорожания стоимости питания обучающихся дневных общеобразовательных организаций, организация дополнительного питания обучающихся молоком и молочными продуктами, обеспечение бесплатным питанием обучающихся коррекционных классов для детей с умственной отсталостью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051021001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0110510210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011066250016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Материально-техническое обеспечение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выплата педагогическим работникам, участвующим в проведении ГИА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02625001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0110662500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011071021017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Обеспечение системы образования </w:t>
            </w:r>
            <w:proofErr w:type="spellStart"/>
            <w:r w:rsidRPr="00A806D6">
              <w:rPr>
                <w:rFonts w:ascii="Times New Roman" w:hAnsi="Times New Roman" w:cs="Times New Roman"/>
              </w:rPr>
              <w:t>Выселковского</w:t>
            </w:r>
            <w:proofErr w:type="spellEnd"/>
            <w:r w:rsidRPr="00A806D6">
              <w:rPr>
                <w:rFonts w:ascii="Times New Roman" w:hAnsi="Times New Roman" w:cs="Times New Roman"/>
              </w:rPr>
              <w:t xml:space="preserve"> района высококвалифицированными кадрами, создание механизмов мотивации педагогов к повышению качества работы и непрерывному развитию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071021001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0110710210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011076082018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Компенсация расходов на оплату жилых помещений, отопления и освещения работникам муниципальных организаций, проживающим и работающим в сельской местности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046082001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0110760820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011076074019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Социальная поддержка отдельных категорий педагогических работников государственных и муниципальных образовательных учреждений дополнительного образования детей в Краснодарском крае отраслей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A806D6">
              <w:rPr>
                <w:rFonts w:ascii="Times New Roman" w:hAnsi="Times New Roman" w:cs="Times New Roman"/>
              </w:rPr>
              <w:t>Образование</w:t>
            </w:r>
            <w:r w:rsidR="000A093F">
              <w:rPr>
                <w:rFonts w:ascii="Times New Roman" w:hAnsi="Times New Roman" w:cs="Times New Roman"/>
              </w:rPr>
              <w:t>»</w:t>
            </w:r>
            <w:r w:rsidRPr="00A806D6">
              <w:rPr>
                <w:rFonts w:ascii="Times New Roman" w:hAnsi="Times New Roman" w:cs="Times New Roman"/>
              </w:rPr>
              <w:t xml:space="preserve"> и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A806D6">
              <w:rPr>
                <w:rFonts w:ascii="Times New Roman" w:hAnsi="Times New Roman" w:cs="Times New Roman"/>
              </w:rPr>
              <w:t>Физическая культура и спорт</w:t>
            </w:r>
            <w:r w:rsidR="000A0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026074001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0110760740</w:t>
            </w:r>
          </w:p>
        </w:tc>
      </w:tr>
      <w:tr w:rsidR="00674DF0" w:rsidRPr="00A806D6" w:rsidTr="005A1A86">
        <w:trPr>
          <w:gridAfter w:val="2"/>
          <w:wAfter w:w="2674" w:type="dxa"/>
          <w:trHeight w:val="471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051031024020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 xml:space="preserve">Реализация отдельных мероприятий программы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A806D6">
              <w:rPr>
                <w:rFonts w:ascii="Times New Roman" w:hAnsi="Times New Roman" w:cs="Times New Roman"/>
              </w:rPr>
              <w:t>Дети Кубани</w:t>
            </w:r>
            <w:r w:rsidR="000A0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031024001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0510310240</w:t>
            </w:r>
          </w:p>
        </w:tc>
      </w:tr>
      <w:tr w:rsidR="00674DF0" w:rsidRPr="00A806D6" w:rsidTr="005A1A86">
        <w:trPr>
          <w:gridAfter w:val="2"/>
          <w:wAfter w:w="2674" w:type="dxa"/>
          <w:trHeight w:val="489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70EA6">
              <w:rPr>
                <w:rFonts w:ascii="Times New Roman" w:hAnsi="Times New Roman" w:cs="Times New Roman"/>
              </w:rPr>
              <w:t>084011020021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011020001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06D6"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806D6">
              <w:rPr>
                <w:rFonts w:ascii="Times New Roman" w:hAnsi="Times New Roman" w:cs="Times New Roman"/>
              </w:rPr>
              <w:t>0840110200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D70EA6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051021024022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0A4A6E">
            <w:pPr>
              <w:pStyle w:val="a4"/>
              <w:rPr>
                <w:rFonts w:ascii="Times New Roman" w:hAnsi="Times New Roman" w:cs="Times New Roman"/>
              </w:rPr>
            </w:pPr>
            <w:r w:rsidRPr="000A4A6E">
              <w:rPr>
                <w:rFonts w:ascii="Times New Roman" w:hAnsi="Times New Roman" w:cs="Times New Roman"/>
              </w:rPr>
              <w:t>Реализация мероприятия м</w:t>
            </w:r>
            <w:r>
              <w:rPr>
                <w:rFonts w:ascii="Times New Roman" w:hAnsi="Times New Roman" w:cs="Times New Roman"/>
              </w:rPr>
              <w:t>у</w:t>
            </w:r>
            <w:r w:rsidRPr="000A4A6E">
              <w:rPr>
                <w:rFonts w:ascii="Times New Roman" w:hAnsi="Times New Roman" w:cs="Times New Roman"/>
              </w:rPr>
              <w:t xml:space="preserve">ниципальной программы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0A4A6E">
              <w:rPr>
                <w:rFonts w:ascii="Times New Roman" w:hAnsi="Times New Roman" w:cs="Times New Roman"/>
              </w:rPr>
              <w:t>Дети Кубани</w:t>
            </w:r>
            <w:r w:rsidR="000A093F">
              <w:rPr>
                <w:rFonts w:ascii="Times New Roman" w:hAnsi="Times New Roman" w:cs="Times New Roman"/>
              </w:rPr>
              <w:t>»</w:t>
            </w:r>
            <w:r w:rsidRPr="000A4A6E">
              <w:rPr>
                <w:rFonts w:ascii="Times New Roman" w:hAnsi="Times New Roman" w:cs="Times New Roman"/>
              </w:rPr>
              <w:t xml:space="preserve"> в части организации отдыха, оздор</w:t>
            </w:r>
            <w:r>
              <w:rPr>
                <w:rFonts w:ascii="Times New Roman" w:hAnsi="Times New Roman" w:cs="Times New Roman"/>
              </w:rPr>
              <w:t>о</w:t>
            </w:r>
            <w:r w:rsidRPr="000A4A6E">
              <w:rPr>
                <w:rFonts w:ascii="Times New Roman" w:hAnsi="Times New Roman" w:cs="Times New Roman"/>
              </w:rPr>
              <w:t>вления и занятости детей и подростков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0A4A6E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A806D6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0510210240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D70E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051026311023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0A4A6E" w:rsidRDefault="00674DF0" w:rsidP="000A4A6E">
            <w:pPr>
              <w:pStyle w:val="a4"/>
              <w:rPr>
                <w:rFonts w:ascii="Times New Roman" w:hAnsi="Times New Roman" w:cs="Times New Roman"/>
              </w:rPr>
            </w:pPr>
            <w:r w:rsidRPr="0024096F">
              <w:rPr>
                <w:rFonts w:ascii="Times New Roman" w:hAnsi="Times New Roman" w:cs="Times New Roman"/>
              </w:rPr>
              <w:t xml:space="preserve">Реализация мероприятий программы государственной программы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24096F">
              <w:rPr>
                <w:rFonts w:ascii="Times New Roman" w:hAnsi="Times New Roman" w:cs="Times New Roman"/>
              </w:rPr>
              <w:t>Дети Кубани</w:t>
            </w:r>
            <w:r w:rsidR="000A09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026059001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0510263110</w:t>
            </w:r>
          </w:p>
        </w:tc>
      </w:tr>
      <w:tr w:rsidR="001E4EAA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011075303028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1E4E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основного общего и среднего общего образования, в том числе адаптированные основные </w:t>
            </w:r>
            <w:r>
              <w:rPr>
                <w:rFonts w:ascii="Times New Roman" w:hAnsi="Times New Roman" w:cs="Times New Roman"/>
              </w:rPr>
              <w:lastRenderedPageBreak/>
              <w:t>общеобразовательные программы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E4EAA" w:rsidRPr="001E4EAA" w:rsidRDefault="001E4EAA" w:rsidP="001E4EAA">
            <w:pPr>
              <w:rPr>
                <w:b/>
              </w:rPr>
            </w:pPr>
            <w:r w:rsidRPr="001E4EAA">
              <w:rPr>
                <w:b/>
              </w:rPr>
              <w:t xml:space="preserve">         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0110753030</w:t>
            </w:r>
          </w:p>
        </w:tc>
      </w:tr>
      <w:tr w:rsidR="001E4EAA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656267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01105Л304029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656267" w:rsidP="0080023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1E4EAA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656267" w:rsidRPr="00656267" w:rsidRDefault="00656267" w:rsidP="00656267">
            <w:pPr>
              <w:rPr>
                <w:b/>
              </w:rPr>
            </w:pPr>
            <w:r>
              <w:t xml:space="preserve">         </w:t>
            </w:r>
            <w:r>
              <w:rPr>
                <w:b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AA" w:rsidRDefault="00656267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EAA" w:rsidRPr="00656267" w:rsidRDefault="00656267" w:rsidP="00A806D6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01105</w:t>
            </w:r>
            <w:r>
              <w:rPr>
                <w:rFonts w:ascii="Times New Roman" w:hAnsi="Times New Roman" w:cs="Times New Roman"/>
                <w:lang w:val="en-US"/>
              </w:rPr>
              <w:t>L3040</w:t>
            </w:r>
          </w:p>
        </w:tc>
      </w:tr>
      <w:tr w:rsidR="004147B3" w:rsidRPr="00A806D6" w:rsidTr="005A1A86">
        <w:trPr>
          <w:gridAfter w:val="2"/>
          <w:wAfter w:w="2674" w:type="dxa"/>
          <w:trHeight w:val="611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BB46EF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 w:rsidR="004147B3">
              <w:rPr>
                <w:rFonts w:ascii="Times New Roman" w:hAnsi="Times New Roman" w:cs="Times New Roman"/>
              </w:rPr>
              <w:t>1021030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4147B3" w:rsidP="0080023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по обеспечению пожарной и антитеррористической безопасности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4147B3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B3" w:rsidRDefault="004147B3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7B3" w:rsidRDefault="004147B3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0110210210</w:t>
            </w:r>
          </w:p>
        </w:tc>
      </w:tr>
      <w:tr w:rsidR="00B1744B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75695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011071021033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800234">
            <w:pPr>
              <w:pStyle w:val="a4"/>
              <w:rPr>
                <w:rFonts w:ascii="Times New Roman" w:hAnsi="Times New Roman" w:cs="Times New Roman"/>
              </w:rPr>
            </w:pPr>
            <w:r w:rsidRPr="00B1744B">
              <w:rPr>
                <w:rFonts w:ascii="Times New Roman" w:hAnsi="Times New Roman" w:cs="Times New Roman"/>
              </w:rPr>
              <w:t xml:space="preserve">Организация и участие в семинарах, конференциях, стажировках, </w:t>
            </w:r>
            <w:proofErr w:type="spellStart"/>
            <w:r w:rsidRPr="00B1744B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B1744B">
              <w:rPr>
                <w:rFonts w:ascii="Times New Roman" w:hAnsi="Times New Roman" w:cs="Times New Roman"/>
              </w:rPr>
              <w:t>, форумах работников образовательных и иных организаций, сопровождение учащихся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44B" w:rsidRDefault="00B1744B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0110710210</w:t>
            </w:r>
          </w:p>
        </w:tc>
      </w:tr>
      <w:tr w:rsidR="00674DF0" w:rsidRPr="00A806D6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031026082001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Компенсация расходов на оплату жилых помещений, отопления и освещения работникам муниципальных организаций, проживающим и работающим в сельской местности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026082001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EE533F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0310260820</w:t>
            </w:r>
          </w:p>
        </w:tc>
      </w:tr>
      <w:tr w:rsidR="00674DF0" w:rsidRPr="00A806D6" w:rsidTr="005A1A86">
        <w:trPr>
          <w:gridAfter w:val="2"/>
          <w:wAfter w:w="2674" w:type="dxa"/>
          <w:trHeight w:val="621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051021024003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 xml:space="preserve">Реализация мероприятий программы </w:t>
            </w:r>
            <w:r w:rsidR="000A093F">
              <w:rPr>
                <w:rFonts w:ascii="Times New Roman" w:hAnsi="Times New Roman" w:cs="Times New Roman"/>
              </w:rPr>
              <w:t>«</w:t>
            </w:r>
            <w:r w:rsidRPr="00EE533F">
              <w:rPr>
                <w:rFonts w:ascii="Times New Roman" w:hAnsi="Times New Roman" w:cs="Times New Roman"/>
              </w:rPr>
              <w:t>Дети Кубани</w:t>
            </w:r>
            <w:r w:rsidR="000A093F">
              <w:rPr>
                <w:rFonts w:ascii="Times New Roman" w:hAnsi="Times New Roman" w:cs="Times New Roman"/>
              </w:rPr>
              <w:t>»</w:t>
            </w:r>
            <w:r w:rsidRPr="00EE533F">
              <w:rPr>
                <w:rFonts w:ascii="Times New Roman" w:hAnsi="Times New Roman" w:cs="Times New Roman"/>
              </w:rPr>
              <w:t xml:space="preserve"> (оздоровление детей)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021024001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EE533F" w:rsidRDefault="00674DF0" w:rsidP="00EE533F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EE533F" w:rsidRDefault="00674DF0" w:rsidP="00A806D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E533F">
              <w:rPr>
                <w:rFonts w:ascii="Times New Roman" w:hAnsi="Times New Roman" w:cs="Times New Roman"/>
              </w:rPr>
              <w:t>0510210240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00E01" w:rsidRDefault="00674DF0" w:rsidP="00400E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31А15519004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Оснащение образовательных организаций в сфере культуры музыкальными инструментами, оборудованием и учебными материалами в рамках реализации регионального проекта «Культурная среда»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400E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674DF0" w:rsidP="00400E0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031А155190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7876C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011056354036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7876C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DF0" w:rsidRPr="004A0F87" w:rsidRDefault="007876CA" w:rsidP="00C52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4DF0" w:rsidRPr="004A0F87" w:rsidRDefault="007876CA" w:rsidP="004E0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0110563540</w:t>
            </w:r>
          </w:p>
        </w:tc>
      </w:tr>
      <w:tr w:rsidR="007876CA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C52C92" w:rsidRDefault="00C52C92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01105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355037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C52C92" w:rsidP="00C52C9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Организация и обеспечение бесплатным </w:t>
            </w:r>
            <w:r w:rsidRPr="00C52C92">
              <w:rPr>
                <w:rFonts w:ascii="Times New Roman" w:hAnsi="Times New Roman" w:cs="Times New Roman"/>
              </w:rPr>
              <w:t>горяч</w:t>
            </w:r>
            <w:r>
              <w:rPr>
                <w:rFonts w:ascii="Times New Roman" w:hAnsi="Times New Roman" w:cs="Times New Roman"/>
              </w:rPr>
              <w:t xml:space="preserve">им питанием обучающихся с ограниченными возможностями здоровья </w:t>
            </w:r>
            <w:r w:rsidRPr="00C52C92">
              <w:rPr>
                <w:rFonts w:ascii="Times New Roman" w:hAnsi="Times New Roman" w:cs="Times New Roman"/>
              </w:rPr>
              <w:t xml:space="preserve">в муниципальных </w:t>
            </w:r>
            <w:r>
              <w:rPr>
                <w:rFonts w:ascii="Times New Roman" w:hAnsi="Times New Roman" w:cs="Times New Roman"/>
              </w:rPr>
              <w:t>обще</w:t>
            </w:r>
            <w:r w:rsidRPr="00C52C92">
              <w:rPr>
                <w:rFonts w:ascii="Times New Roman" w:hAnsi="Times New Roman" w:cs="Times New Roman"/>
              </w:rPr>
              <w:t>образовательных организациях</w:t>
            </w:r>
            <w:proofErr w:type="gramEnd"/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7876CA" w:rsidP="00C52C92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C52C92" w:rsidP="00C52C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6CA" w:rsidRPr="004E035E" w:rsidRDefault="004E035E" w:rsidP="004E035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01105</w:t>
            </w:r>
            <w:r>
              <w:rPr>
                <w:rFonts w:ascii="Times New Roman" w:hAnsi="Times New Roman" w:cs="Times New Roman"/>
                <w:lang w:val="en-US"/>
              </w:rPr>
              <w:t>SS</w:t>
            </w: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C52C92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92" w:rsidRPr="00C20D9A" w:rsidRDefault="00C20D9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041020059038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92" w:rsidRPr="004A0F87" w:rsidRDefault="00C20D9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обеспечени</w:t>
            </w:r>
            <w:r w:rsidR="008E40C2">
              <w:rPr>
                <w:rFonts w:ascii="Times New Roman" w:hAnsi="Times New Roman" w:cs="Times New Roman"/>
              </w:rPr>
              <w:t>е деятельности муниципальных уч</w:t>
            </w:r>
            <w:r>
              <w:rPr>
                <w:rFonts w:ascii="Times New Roman" w:hAnsi="Times New Roman" w:cs="Times New Roman"/>
              </w:rPr>
              <w:t>реждений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92" w:rsidRPr="004A0F87" w:rsidRDefault="00C52C92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92" w:rsidRPr="004A0F87" w:rsidRDefault="00C20D9A" w:rsidP="00C20D9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C92" w:rsidRPr="004A0F87" w:rsidRDefault="00C20D9A" w:rsidP="00C20D9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0410200590</w:t>
            </w:r>
          </w:p>
        </w:tc>
      </w:tr>
      <w:tr w:rsidR="007876CA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C20D9A" w:rsidRDefault="00C20D9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341039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C20D9A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7876CA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C20D9A" w:rsidP="00C20D9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6CA" w:rsidRPr="00C20D9A" w:rsidRDefault="00C20D9A" w:rsidP="00C20D9A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>
              <w:rPr>
                <w:rFonts w:ascii="Times New Roman" w:hAnsi="Times New Roman" w:cs="Times New Roman"/>
                <w:lang w:val="en-US"/>
              </w:rPr>
              <w:t>S3410</w:t>
            </w:r>
          </w:p>
        </w:tc>
      </w:tr>
      <w:tr w:rsidR="007876CA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624E7D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011011021026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624E7D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отдельных мероприятий программы (проведение строительного контроля на объектах капитального ремонта; разработка проектно-сметной документации на строительство объектов недвижимого имущества; сно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демонтаж)здания)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7876CA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CA" w:rsidRPr="004A0F87" w:rsidRDefault="00624E7D" w:rsidP="00624E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6CA" w:rsidRPr="004A0F87" w:rsidRDefault="00624E7D" w:rsidP="00624E7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</w:t>
            </w:r>
          </w:p>
        </w:tc>
      </w:tr>
      <w:tr w:rsidR="00624E7D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D" w:rsidRPr="005133C9" w:rsidRDefault="005133C9" w:rsidP="00D3796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01102</w:t>
            </w:r>
            <w:r>
              <w:rPr>
                <w:rFonts w:ascii="Times New Roman" w:hAnsi="Times New Roman" w:cs="Times New Roman"/>
                <w:lang w:val="en-US"/>
              </w:rPr>
              <w:t>S247011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D" w:rsidRPr="004A0F87" w:rsidRDefault="005133C9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D" w:rsidRPr="004A0F87" w:rsidRDefault="00624E7D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7D" w:rsidRPr="005133C9" w:rsidRDefault="005133C9" w:rsidP="005133C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E7D" w:rsidRPr="005133C9" w:rsidRDefault="005133C9" w:rsidP="005133C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01102S2470</w:t>
            </w:r>
          </w:p>
        </w:tc>
      </w:tr>
      <w:tr w:rsidR="009A12E3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3" w:rsidRPr="00567969" w:rsidRDefault="00567969" w:rsidP="00D3796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01101</w:t>
            </w:r>
            <w:r>
              <w:rPr>
                <w:rFonts w:ascii="Times New Roman" w:hAnsi="Times New Roman" w:cs="Times New Roman"/>
                <w:lang w:val="en-US"/>
              </w:rPr>
              <w:t>L750040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3" w:rsidRDefault="00567969" w:rsidP="00D37965">
            <w:pPr>
              <w:pStyle w:val="a4"/>
              <w:rPr>
                <w:rFonts w:ascii="Times New Roman" w:hAnsi="Times New Roman" w:cs="Times New Roman"/>
              </w:rPr>
            </w:pPr>
            <w:r w:rsidRPr="00567969">
              <w:rPr>
                <w:rFonts w:ascii="Times New Roman" w:hAnsi="Times New Roman" w:cs="Times New Roman"/>
              </w:rPr>
              <w:t>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сборки, установки и закрепления на фундаментах или опорах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3" w:rsidRPr="004A0F87" w:rsidRDefault="009A12E3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2E3" w:rsidRPr="00567969" w:rsidRDefault="00567969" w:rsidP="005133C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12E3" w:rsidRPr="00567969" w:rsidRDefault="00567969" w:rsidP="005133C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01101L7500</w:t>
            </w:r>
          </w:p>
        </w:tc>
      </w:tr>
      <w:tr w:rsidR="008D16D4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4" w:rsidRDefault="008D16D4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011011021041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4" w:rsidRPr="00567969" w:rsidRDefault="008D16D4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автомобиля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4" w:rsidRPr="004A0F87" w:rsidRDefault="008D16D4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D4" w:rsidRPr="008D16D4" w:rsidRDefault="008D16D4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16D4" w:rsidRPr="008D16D4" w:rsidRDefault="008D16D4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</w:t>
            </w:r>
          </w:p>
        </w:tc>
      </w:tr>
      <w:tr w:rsidR="000A093F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F" w:rsidRDefault="000A093F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085011014042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F" w:rsidRDefault="000A093F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Закупка контейнеров для сбора ТКО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F" w:rsidRPr="004A0F87" w:rsidRDefault="000A093F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F" w:rsidRDefault="000A093F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93F" w:rsidRDefault="000A093F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0850110140</w:t>
            </w:r>
          </w:p>
        </w:tc>
      </w:tr>
      <w:tr w:rsidR="00EE2A64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4" w:rsidRDefault="00EE2A64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011011021043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4" w:rsidRDefault="00EE2A64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образовательных организаций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4" w:rsidRPr="004A0F87" w:rsidRDefault="00EE2A64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64" w:rsidRDefault="00EE2A64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A64" w:rsidRDefault="00EE2A64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0110110210</w:t>
            </w:r>
          </w:p>
        </w:tc>
      </w:tr>
      <w:tr w:rsidR="00A520CB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B" w:rsidRPr="00A520CB" w:rsidRDefault="00A520CB" w:rsidP="00D37965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011075179</w:t>
            </w:r>
            <w:r>
              <w:rPr>
                <w:rFonts w:ascii="Times New Roman" w:hAnsi="Times New Roman" w:cs="Times New Roman"/>
                <w:lang w:val="en-US"/>
              </w:rPr>
              <w:t>F44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B" w:rsidRPr="00A520CB" w:rsidRDefault="00A520CB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«Патриотическое воспитание граждан Российской Федерации»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B" w:rsidRPr="004A0F87" w:rsidRDefault="00A520CB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CB" w:rsidRDefault="00A520CB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20CB" w:rsidRPr="00A520CB" w:rsidRDefault="00A520CB" w:rsidP="005133C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011075179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6A3A03" w:rsidRPr="004A0F87">
        <w:trPr>
          <w:gridAfter w:val="2"/>
          <w:wAfter w:w="2674" w:type="dxa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03" w:rsidRDefault="006A3A03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041011011045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03" w:rsidRDefault="006A3A03" w:rsidP="00D3796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мероприятий муниципальной программы «Развитие физической культуры и спорта»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03" w:rsidRPr="004A0F87" w:rsidRDefault="006A3A03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A03" w:rsidRDefault="006A3A03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A03" w:rsidRDefault="006A3A03" w:rsidP="005133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0410110110</w:t>
            </w:r>
            <w:bookmarkStart w:id="0" w:name="_GoBack"/>
            <w:bookmarkEnd w:id="0"/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Начальник отдела казначейского контроля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9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79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5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4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0F87">
              <w:rPr>
                <w:rFonts w:ascii="Times New Roman" w:hAnsi="Times New Roman" w:cs="Times New Roman"/>
              </w:rPr>
              <w:t>(должность) (подпись, расшифровка подписи)</w:t>
            </w: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74DF0" w:rsidRPr="004A0F87">
        <w:trPr>
          <w:gridAfter w:val="2"/>
          <w:wAfter w:w="2674" w:type="dxa"/>
        </w:trPr>
        <w:tc>
          <w:tcPr>
            <w:tcW w:w="1468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74DF0" w:rsidRPr="004A0F87" w:rsidRDefault="00674DF0" w:rsidP="00D37965">
            <w:pPr>
              <w:pStyle w:val="a4"/>
              <w:rPr>
                <w:rFonts w:ascii="Times New Roman" w:hAnsi="Times New Roman" w:cs="Times New Roman"/>
              </w:rPr>
            </w:pPr>
            <w:bookmarkStart w:id="1" w:name="sub_11112"/>
            <w:r w:rsidRPr="004A0F87">
              <w:rPr>
                <w:rFonts w:ascii="Times New Roman" w:hAnsi="Times New Roman" w:cs="Times New Roman"/>
              </w:rPr>
              <w:t>&lt;1&gt; - код главного распорядителя средств районного бюджета;</w:t>
            </w:r>
            <w:bookmarkEnd w:id="1"/>
          </w:p>
          <w:p w:rsidR="00674DF0" w:rsidRPr="004A0F87" w:rsidRDefault="00674DF0" w:rsidP="00F57ED8">
            <w:pPr>
              <w:pStyle w:val="a4"/>
              <w:rPr>
                <w:rFonts w:ascii="Times New Roman" w:hAnsi="Times New Roman" w:cs="Times New Roman"/>
              </w:rPr>
            </w:pPr>
            <w:bookmarkStart w:id="2" w:name="sub_22222"/>
            <w:r w:rsidRPr="004A0F87">
              <w:rPr>
                <w:rFonts w:ascii="Times New Roman" w:hAnsi="Times New Roman" w:cs="Times New Roman"/>
              </w:rPr>
              <w:t xml:space="preserve">&lt;2&gt; - код субсидии присваивается финансовым управлением администрации муниципального образования </w:t>
            </w:r>
            <w:proofErr w:type="spellStart"/>
            <w:r w:rsidRPr="004A0F87">
              <w:rPr>
                <w:rFonts w:ascii="Times New Roman" w:hAnsi="Times New Roman" w:cs="Times New Roman"/>
              </w:rPr>
              <w:t>Выселковский</w:t>
            </w:r>
            <w:proofErr w:type="spellEnd"/>
            <w:r w:rsidRPr="004A0F87">
              <w:rPr>
                <w:rFonts w:ascii="Times New Roman" w:hAnsi="Times New Roman" w:cs="Times New Roman"/>
              </w:rPr>
              <w:t xml:space="preserve"> район;</w:t>
            </w:r>
            <w:bookmarkEnd w:id="2"/>
          </w:p>
        </w:tc>
      </w:tr>
    </w:tbl>
    <w:p w:rsidR="00674DF0" w:rsidRPr="007D1DF6" w:rsidRDefault="00674DF0" w:rsidP="00DE0233">
      <w:pPr>
        <w:rPr>
          <w:rFonts w:ascii="Times New Roman" w:hAnsi="Times New Roman" w:cs="Times New Roman"/>
        </w:rPr>
      </w:pPr>
    </w:p>
    <w:sectPr w:rsidR="00674DF0" w:rsidRPr="007D1DF6" w:rsidSect="00DE023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1F"/>
    <w:rsid w:val="000A093F"/>
    <w:rsid w:val="000A4A6E"/>
    <w:rsid w:val="000B6819"/>
    <w:rsid w:val="000C6124"/>
    <w:rsid w:val="001057E0"/>
    <w:rsid w:val="00131EC9"/>
    <w:rsid w:val="00183773"/>
    <w:rsid w:val="001D5995"/>
    <w:rsid w:val="001E4EAA"/>
    <w:rsid w:val="001E785E"/>
    <w:rsid w:val="002208E5"/>
    <w:rsid w:val="0024096F"/>
    <w:rsid w:val="003500D6"/>
    <w:rsid w:val="00350A4F"/>
    <w:rsid w:val="00353926"/>
    <w:rsid w:val="00400E01"/>
    <w:rsid w:val="004147B3"/>
    <w:rsid w:val="00430B45"/>
    <w:rsid w:val="00465D65"/>
    <w:rsid w:val="00477AB7"/>
    <w:rsid w:val="004A0F87"/>
    <w:rsid w:val="004E035E"/>
    <w:rsid w:val="005133C9"/>
    <w:rsid w:val="00567969"/>
    <w:rsid w:val="005A1A86"/>
    <w:rsid w:val="005E29C5"/>
    <w:rsid w:val="00624E7D"/>
    <w:rsid w:val="00656267"/>
    <w:rsid w:val="006745EB"/>
    <w:rsid w:val="00674DF0"/>
    <w:rsid w:val="00687829"/>
    <w:rsid w:val="006A3A01"/>
    <w:rsid w:val="006A3A03"/>
    <w:rsid w:val="006B4E08"/>
    <w:rsid w:val="0075695A"/>
    <w:rsid w:val="007876CA"/>
    <w:rsid w:val="007B6F8C"/>
    <w:rsid w:val="007D1DF6"/>
    <w:rsid w:val="00800234"/>
    <w:rsid w:val="008C5F50"/>
    <w:rsid w:val="008D16D4"/>
    <w:rsid w:val="008E40C2"/>
    <w:rsid w:val="008E651F"/>
    <w:rsid w:val="009016DE"/>
    <w:rsid w:val="00937282"/>
    <w:rsid w:val="009A12E3"/>
    <w:rsid w:val="009A53F1"/>
    <w:rsid w:val="00A478CC"/>
    <w:rsid w:val="00A520CB"/>
    <w:rsid w:val="00A55399"/>
    <w:rsid w:val="00A806D6"/>
    <w:rsid w:val="00AE4087"/>
    <w:rsid w:val="00B1744B"/>
    <w:rsid w:val="00B267E8"/>
    <w:rsid w:val="00B96E01"/>
    <w:rsid w:val="00BA6152"/>
    <w:rsid w:val="00BB46EF"/>
    <w:rsid w:val="00BE1380"/>
    <w:rsid w:val="00C20D9A"/>
    <w:rsid w:val="00C232DF"/>
    <w:rsid w:val="00C52C92"/>
    <w:rsid w:val="00CD66C0"/>
    <w:rsid w:val="00D37965"/>
    <w:rsid w:val="00D70EA6"/>
    <w:rsid w:val="00DE0233"/>
    <w:rsid w:val="00DF1E62"/>
    <w:rsid w:val="00E81224"/>
    <w:rsid w:val="00EE2A64"/>
    <w:rsid w:val="00EE533F"/>
    <w:rsid w:val="00F575C2"/>
    <w:rsid w:val="00F57ED8"/>
    <w:rsid w:val="00F6169B"/>
    <w:rsid w:val="00FD65B1"/>
    <w:rsid w:val="00FE10D0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33"/>
    <w:pPr>
      <w:ind w:firstLine="360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E0233"/>
    <w:rPr>
      <w:b/>
      <w:bCs/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DE023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DE0233"/>
    <w:pPr>
      <w:ind w:firstLine="0"/>
    </w:pPr>
  </w:style>
  <w:style w:type="paragraph" w:styleId="a6">
    <w:name w:val="Balloon Text"/>
    <w:basedOn w:val="a"/>
    <w:link w:val="a7"/>
    <w:uiPriority w:val="99"/>
    <w:semiHidden/>
    <w:unhideWhenUsed/>
    <w:rsid w:val="00CD6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6C0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33"/>
    <w:pPr>
      <w:ind w:firstLine="360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E0233"/>
    <w:rPr>
      <w:b/>
      <w:bCs/>
      <w:color w:val="auto"/>
    </w:rPr>
  </w:style>
  <w:style w:type="paragraph" w:customStyle="1" w:styleId="a4">
    <w:name w:val="Нормальный (таблица)"/>
    <w:basedOn w:val="a"/>
    <w:next w:val="a"/>
    <w:uiPriority w:val="99"/>
    <w:rsid w:val="00DE023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DE0233"/>
    <w:pPr>
      <w:ind w:firstLine="0"/>
    </w:pPr>
  </w:style>
  <w:style w:type="paragraph" w:styleId="a6">
    <w:name w:val="Balloon Text"/>
    <w:basedOn w:val="a"/>
    <w:link w:val="a7"/>
    <w:uiPriority w:val="99"/>
    <w:semiHidden/>
    <w:unhideWhenUsed/>
    <w:rsid w:val="00CD6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6C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707</Words>
  <Characters>6772</Characters>
  <Application>Microsoft Office Word</Application>
  <DocSecurity>0</DocSecurity>
  <Lines>56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Бабута</cp:lastModifiedBy>
  <cp:revision>10</cp:revision>
  <cp:lastPrinted>2022-12-08T12:46:00Z</cp:lastPrinted>
  <dcterms:created xsi:type="dcterms:W3CDTF">2022-03-28T08:54:00Z</dcterms:created>
  <dcterms:modified xsi:type="dcterms:W3CDTF">2022-12-26T12:37:00Z</dcterms:modified>
</cp:coreProperties>
</file>