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по казначейскому сопровождению средств, предоставляемых из бюджета муниципального образования Выселковский район</w:t>
      </w:r>
      <w:r>
        <w:rPr>
          <w:sz w:val="28"/>
        </w:rPr>
        <w:t>»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по казначейскому сопровождению средств, предоставляемых из бюджета муниципального образования Выселковский район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5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6000000">
      <w:pPr>
        <w:ind w:firstLine="0" w:left="0"/>
        <w:jc w:val="both"/>
        <w:rPr>
          <w:sz w:val="28"/>
        </w:rPr>
      </w:pPr>
      <w:r>
        <w:rPr>
          <w:color w:val="000000"/>
          <w:sz w:val="28"/>
        </w:rPr>
        <w:t xml:space="preserve">        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приема замечаний и предложений: с </w:t>
      </w:r>
      <w:r>
        <w:rPr>
          <w:rFonts w:ascii="Times New Roman" w:hAnsi="Times New Roman"/>
          <w:sz w:val="28"/>
        </w:rPr>
        <w:t>13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июня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>26 июня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E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0F000000">
      <w:pPr>
        <w:pStyle w:val="Style_5"/>
        <w:ind w:firstLine="390" w:left="0" w:right="195"/>
        <w:jc w:val="both"/>
      </w:pPr>
    </w:p>
    <w:p w14:paraId="10000000">
      <w:pPr>
        <w:ind/>
        <w:jc w:val="both"/>
      </w:pPr>
    </w:p>
    <w:p w14:paraId="11000000">
      <w:pPr>
        <w:ind/>
        <w:jc w:val="both"/>
        <w:rPr>
          <w:color w:val="000000"/>
        </w:rPr>
      </w:pPr>
    </w:p>
    <w:p w14:paraId="12000000">
      <w:pPr>
        <w:pStyle w:val="Style_6"/>
        <w:ind w:firstLine="851" w:left="0"/>
        <w:rPr>
          <w:b w:val="1"/>
        </w:rPr>
      </w:pPr>
    </w:p>
    <w:p w14:paraId="13000000"/>
    <w:p w14:paraId="1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Гипертекстовая ссылка"/>
    <w:basedOn w:val="Style_13"/>
    <w:link w:val="Style_12_ch"/>
    <w:rPr>
      <w:color w:val="106BBE"/>
    </w:rPr>
  </w:style>
  <w:style w:styleId="Style_12_ch" w:type="character">
    <w:name w:val="Гипертекстовая ссылка"/>
    <w:basedOn w:val="Style_13_ch"/>
    <w:link w:val="Style_12"/>
    <w:rPr>
      <w:color w:val="106BBE"/>
    </w:rPr>
  </w:style>
  <w:style w:styleId="Style_14" w:type="paragraph">
    <w:name w:val="heading 3"/>
    <w:next w:val="Style_7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15" w:type="paragraph">
    <w:name w:val="ConsPlusNonformat"/>
    <w:link w:val="Style_15_ch"/>
    <w:pPr>
      <w:widowControl w:val="0"/>
      <w:ind/>
    </w:pPr>
    <w:rPr>
      <w:rFonts w:ascii="Courier New" w:hAnsi="Courier New"/>
    </w:rPr>
  </w:style>
  <w:style w:styleId="Style_15_ch" w:type="character">
    <w:name w:val="ConsPlusNonformat"/>
    <w:link w:val="Style_15"/>
    <w:rPr>
      <w:rFonts w:ascii="Courier New" w:hAnsi="Courier New"/>
    </w:rPr>
  </w:style>
  <w:style w:styleId="Style_16" w:type="paragraph">
    <w:name w:val="toc 3"/>
    <w:next w:val="Style_7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7" w:type="paragraph">
    <w:name w:val="heading 5"/>
    <w:next w:val="Style_7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3" w:type="paragraph">
    <w:name w:val="Hyperlink"/>
    <w:basedOn w:val="Style_13"/>
    <w:link w:val="Style_3_ch"/>
    <w:rPr>
      <w:color w:val="0000FF"/>
      <w:u w:val="single"/>
    </w:rPr>
  </w:style>
  <w:style w:styleId="Style_3_ch" w:type="character">
    <w:name w:val="Hyperlink"/>
    <w:basedOn w:val="Style_13_ch"/>
    <w:link w:val="Style_3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Body Text 2"/>
    <w:basedOn w:val="Style_7"/>
    <w:link w:val="Style_22_ch"/>
    <w:pPr>
      <w:spacing w:after="120" w:line="480" w:lineRule="auto"/>
      <w:ind/>
    </w:pPr>
  </w:style>
  <w:style w:styleId="Style_22_ch" w:type="character">
    <w:name w:val="Body Text 2"/>
    <w:basedOn w:val="Style_7_ch"/>
    <w:link w:val="Style_22"/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2023-06-13T08:28:27Z</dcterms:modified>
</cp:coreProperties>
</file>