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 № 1543 от 14.12.2021 г.</w:t>
      </w: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рабочей группе по мониторингу территории </w:t>
      </w: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образования Выселковский район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выявлению фактов незаконной добычи инертных</w:t>
      </w:r>
    </w:p>
    <w:p w:rsidR="00826FE0" w:rsidRDefault="00826FE0" w:rsidP="00826FE0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(нерудных) материалов</w:t>
      </w:r>
    </w:p>
    <w:p w:rsidR="00826FE0" w:rsidRDefault="00826FE0" w:rsidP="00826FE0">
      <w:pPr>
        <w:ind w:right="139"/>
        <w:rPr>
          <w:b/>
          <w:bCs/>
          <w:sz w:val="28"/>
          <w:szCs w:val="28"/>
        </w:rPr>
      </w:pPr>
    </w:p>
    <w:p w:rsidR="00826FE0" w:rsidRDefault="00826FE0" w:rsidP="00826FE0">
      <w:pPr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bCs/>
          <w:sz w:val="28"/>
          <w:szCs w:val="28"/>
        </w:rPr>
        <w:t>В соответствии  с Федеральным законом от 6 октября 2003 года                № 131-ФЗ «Об общих принципах организации местного самоуправления в Российской Федерации», в рамках осуществления мероприятий в сфере профилактики правонарушений, предусмотренных Федеральным законом от      23 июня 2016 года № 182-ФЗ «Об основах системы профилактики правонарушений в Российской Федерации», учитывая письмо министерства природных ресурсов Краснодарского края от 24 ноября 2021 года                        № 202-02.2-06-34109/21</w:t>
      </w:r>
      <w:proofErr w:type="gramEnd"/>
      <w:r>
        <w:rPr>
          <w:bCs/>
          <w:sz w:val="28"/>
          <w:szCs w:val="28"/>
        </w:rPr>
        <w:t xml:space="preserve"> «О создании рабочих групп»,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826FE0" w:rsidRDefault="00826FE0" w:rsidP="00826FE0">
      <w:pPr>
        <w:numPr>
          <w:ilvl w:val="0"/>
          <w:numId w:val="1"/>
        </w:numPr>
        <w:tabs>
          <w:tab w:val="clear" w:pos="720"/>
          <w:tab w:val="left" w:pos="993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Образовать рабочую группу по мониторингу территории муниципального образования Выселковский район по выявлению фактов незаконной добычи инертных (нерудных) материалов и утвердить её состав (приложение № 1).</w:t>
      </w:r>
    </w:p>
    <w:p w:rsidR="00826FE0" w:rsidRDefault="00826FE0" w:rsidP="00826FE0">
      <w:pPr>
        <w:numPr>
          <w:ilvl w:val="0"/>
          <w:numId w:val="1"/>
        </w:numPr>
        <w:tabs>
          <w:tab w:val="clear" w:pos="72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работе рабочей группы по мониторингу территории муниципального образования Выселковский район по выявлению фактов незаконной добычи инертных (нерудных) материалов                (приложение № 2). </w:t>
      </w:r>
    </w:p>
    <w:p w:rsidR="00826FE0" w:rsidRDefault="00826FE0" w:rsidP="00826FE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отдела Муниципальный центр управления администрации муниципального образования Выселковский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– портале администрации муниципального образования Выселковский район.</w:t>
      </w:r>
    </w:p>
    <w:p w:rsidR="00826FE0" w:rsidRDefault="00826FE0" w:rsidP="00826FE0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данное постановление в соответствии с Уставом муниципального образования Выселковский район.</w:t>
      </w:r>
    </w:p>
    <w:p w:rsidR="00826FE0" w:rsidRDefault="00826FE0" w:rsidP="00826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Выселковский район </w:t>
      </w:r>
      <w:proofErr w:type="spellStart"/>
      <w:r>
        <w:rPr>
          <w:sz w:val="28"/>
          <w:szCs w:val="28"/>
        </w:rPr>
        <w:t>А.В.Сапсай</w:t>
      </w:r>
      <w:proofErr w:type="spellEnd"/>
      <w:r>
        <w:rPr>
          <w:sz w:val="28"/>
          <w:szCs w:val="28"/>
        </w:rPr>
        <w:t>.</w:t>
      </w:r>
    </w:p>
    <w:p w:rsidR="00826FE0" w:rsidRDefault="00826FE0" w:rsidP="00826F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>
        <w:rPr>
          <w:sz w:val="28"/>
          <w:szCs w:val="28"/>
        </w:rPr>
        <w:tab/>
        <w:t>Постановление вступает в силу со дня его подписания.</w:t>
      </w:r>
    </w:p>
    <w:p w:rsidR="00826FE0" w:rsidRDefault="00826FE0" w:rsidP="00826FE0">
      <w:pPr>
        <w:ind w:firstLine="709"/>
        <w:jc w:val="both"/>
        <w:rPr>
          <w:sz w:val="28"/>
          <w:szCs w:val="28"/>
        </w:rPr>
      </w:pPr>
    </w:p>
    <w:p w:rsidR="00826FE0" w:rsidRDefault="00826FE0" w:rsidP="00826FE0">
      <w:pPr>
        <w:ind w:firstLine="709"/>
        <w:jc w:val="both"/>
        <w:rPr>
          <w:sz w:val="28"/>
          <w:szCs w:val="28"/>
        </w:rPr>
      </w:pPr>
    </w:p>
    <w:p w:rsidR="00826FE0" w:rsidRDefault="00826FE0" w:rsidP="00826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826FE0" w:rsidRPr="00826FE0" w:rsidRDefault="00826FE0" w:rsidP="00826FE0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</w:t>
      </w: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lastRenderedPageBreak/>
        <w:t xml:space="preserve"> ПРИЛОЖЕНИЕ № 1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УТВЕРЖДЕН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постановлением администрации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муниципального образования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Выселковский район</w:t>
      </w:r>
    </w:p>
    <w:p w:rsidR="00826FE0" w:rsidRP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от ____________  № ________</w:t>
      </w:r>
    </w:p>
    <w:p w:rsidR="00826FE0" w:rsidRDefault="00826FE0" w:rsidP="00826FE0">
      <w:pPr>
        <w:widowControl/>
        <w:rPr>
          <w:rFonts w:ascii="Calibri" w:eastAsia="Calibri" w:hAnsi="Calibri" w:cs="Calibri"/>
          <w:kern w:val="0"/>
          <w:sz w:val="28"/>
          <w:szCs w:val="28"/>
          <w:lang w:eastAsia="ar-SA"/>
        </w:rPr>
      </w:pPr>
    </w:p>
    <w:p w:rsidR="00826FE0" w:rsidRDefault="00826FE0" w:rsidP="00826FE0">
      <w:pPr>
        <w:keepNext/>
        <w:widowControl/>
        <w:jc w:val="center"/>
        <w:rPr>
          <w:rFonts w:cs="Tahoma"/>
          <w:kern w:val="0"/>
          <w:sz w:val="28"/>
          <w:szCs w:val="28"/>
          <w:lang w:eastAsia="ar-SA"/>
        </w:rPr>
      </w:pPr>
      <w:r>
        <w:rPr>
          <w:rFonts w:cs="Tahoma"/>
          <w:kern w:val="0"/>
          <w:sz w:val="28"/>
          <w:szCs w:val="28"/>
          <w:lang w:eastAsia="ar-SA"/>
        </w:rPr>
        <w:t xml:space="preserve">СОСТАВ </w:t>
      </w:r>
    </w:p>
    <w:p w:rsid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  <w:r>
        <w:rPr>
          <w:rFonts w:cs="Tahoma"/>
          <w:kern w:val="0"/>
          <w:sz w:val="28"/>
          <w:szCs w:val="28"/>
          <w:lang w:eastAsia="ar-SA"/>
        </w:rPr>
        <w:t xml:space="preserve">рабочей группы по мониторингу территории </w:t>
      </w:r>
      <w:proofErr w:type="gramStart"/>
      <w:r>
        <w:rPr>
          <w:kern w:val="0"/>
          <w:sz w:val="28"/>
          <w:szCs w:val="28"/>
          <w:lang w:eastAsia="ar-SA"/>
        </w:rPr>
        <w:t>муниципального</w:t>
      </w:r>
      <w:proofErr w:type="gramEnd"/>
      <w:r>
        <w:rPr>
          <w:kern w:val="0"/>
          <w:sz w:val="28"/>
          <w:szCs w:val="28"/>
          <w:lang w:eastAsia="ar-SA"/>
        </w:rPr>
        <w:t xml:space="preserve"> </w:t>
      </w:r>
    </w:p>
    <w:p w:rsid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образования Выселковский район по выявлению</w:t>
      </w:r>
    </w:p>
    <w:p w:rsidR="00826FE0" w:rsidRP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фактов незаконной добычи инертных (нерудных) материалов</w:t>
      </w:r>
    </w:p>
    <w:p w:rsidR="00826FE0" w:rsidRDefault="00826FE0" w:rsidP="00826FE0">
      <w:pPr>
        <w:widowControl/>
        <w:spacing w:line="100" w:lineRule="atLeast"/>
        <w:jc w:val="center"/>
        <w:rPr>
          <w:rFonts w:eastAsia="Calibri"/>
          <w:kern w:val="0"/>
          <w:sz w:val="28"/>
          <w:szCs w:val="28"/>
          <w:lang w:eastAsia="ar-SA"/>
        </w:rPr>
      </w:pP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6094"/>
      </w:tblGrid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Сапсай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Андрей  Владимирович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- заместитель главы муниципального образования Выселковский район, руководитель рабочей группы</w:t>
            </w:r>
            <w:r>
              <w:rPr>
                <w:sz w:val="28"/>
                <w:szCs w:val="28"/>
              </w:rPr>
              <w:t>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Величко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Сергей Алексеевич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- заведующий сектором внедрения новой техники и технологий и техники безопасности в АПК администрации муниципального образования Выселковский район, заместитель руководителя рабочей группы;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Гуреева</w:t>
            </w:r>
            <w:proofErr w:type="spellEnd"/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Елена Викторовна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- главный специалист сектора совершенствования отрасли растениеводства и охраны окружающей среды администрации муниципального образования Выселковский район, секретарь рабочей группы.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Члены рабочей группы: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Бардин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Александр Александрович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главный государственный инспектор территориального сектора по Тихорецкому и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Выселковскому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районам министерства природных ресурсов Краснодарского края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Божко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Ирина Ивановна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6094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временно </w:t>
            </w:r>
            <w:proofErr w:type="gramStart"/>
            <w:r>
              <w:rPr>
                <w:rFonts w:cs="Courier New"/>
                <w:color w:val="000000"/>
                <w:sz w:val="28"/>
                <w:szCs w:val="28"/>
              </w:rPr>
              <w:t>исполняющий</w:t>
            </w:r>
            <w:proofErr w:type="gramEnd"/>
            <w:r>
              <w:rPr>
                <w:rFonts w:cs="Courier New"/>
                <w:color w:val="000000"/>
                <w:sz w:val="28"/>
                <w:szCs w:val="28"/>
              </w:rPr>
              <w:t xml:space="preserve"> обязанности главы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Березанского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района (по согласованию); </w:t>
            </w:r>
          </w:p>
        </w:tc>
      </w:tr>
      <w:tr w:rsidR="00826FE0" w:rsidTr="00826FE0">
        <w:tc>
          <w:tcPr>
            <w:tcW w:w="3686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Василенко 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Вячеслав Викторович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Гнеуш</w:t>
            </w:r>
            <w:proofErr w:type="spellEnd"/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lastRenderedPageBreak/>
              <w:t xml:space="preserve">Елена Владимировна 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lastRenderedPageBreak/>
              <w:t xml:space="preserve">- 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Новобейсугского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начальник территориального отдела № 16 по </w:t>
            </w:r>
            <w:r>
              <w:rPr>
                <w:rFonts w:cs="Courier New"/>
                <w:sz w:val="28"/>
                <w:szCs w:val="28"/>
              </w:rPr>
              <w:lastRenderedPageBreak/>
              <w:t xml:space="preserve">Тихорецкому,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Выселковскому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, Новопокровскому, </w:t>
            </w:r>
            <w:proofErr w:type="spellStart"/>
            <w:r>
              <w:rPr>
                <w:rFonts w:cs="Courier New"/>
                <w:sz w:val="28"/>
                <w:szCs w:val="28"/>
              </w:rPr>
              <w:t>Белоглинскому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районам филиала ФГУБ «ФКП </w:t>
            </w:r>
            <w:proofErr w:type="spellStart"/>
            <w:r>
              <w:rPr>
                <w:rFonts w:cs="Courier New"/>
                <w:sz w:val="28"/>
                <w:szCs w:val="28"/>
              </w:rPr>
              <w:t>Росреестра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» по Краснодарскому краю (по согласованию); 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lastRenderedPageBreak/>
              <w:t>Говоруха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Александр Сергеевич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Ирклиевского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Дулов</w:t>
            </w:r>
            <w:proofErr w:type="spellEnd"/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Игорь Юрьевич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- начальник филиала ФГБУ «</w:t>
            </w:r>
            <w:proofErr w:type="spellStart"/>
            <w:r>
              <w:rPr>
                <w:rFonts w:cs="Courier New"/>
                <w:sz w:val="28"/>
                <w:szCs w:val="28"/>
              </w:rPr>
              <w:t>Россельхозцентр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» по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Выселковскому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району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Драгунова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Ольга Анатольевна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Бейсугского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Зелюкина</w:t>
            </w:r>
            <w:proofErr w:type="spellEnd"/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Татьяна Викторовна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Китаев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Виктор Викторович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Крупского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FF0000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государственный инспектор отдела земельного надзора 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Южного межрегионального управления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Россельхознадзора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rPr>
          <w:trHeight w:val="1101"/>
        </w:trPr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Кучерина</w:t>
            </w:r>
            <w:proofErr w:type="spellEnd"/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Татьяна Сергеевна  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 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Новомалороссийского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Мяшина</w:t>
            </w:r>
            <w:proofErr w:type="spellEnd"/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Наталья Михайловна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Скорняков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Юрий Сергеевич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FF0000"/>
                <w:sz w:val="28"/>
                <w:szCs w:val="28"/>
              </w:rPr>
            </w:pP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Бейсужекского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начальник отдела МВД России по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Выселковскому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району, полковник полиции;</w:t>
            </w: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proofErr w:type="spellStart"/>
            <w:r>
              <w:rPr>
                <w:rFonts w:cs="Courier New"/>
                <w:sz w:val="28"/>
                <w:szCs w:val="28"/>
              </w:rPr>
              <w:t>Хлыстун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Михаил Ильич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Цветкова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>Лариса Аркадьевна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  <w:r>
              <w:rPr>
                <w:rFonts w:cs="Courier New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sz w:val="28"/>
                <w:szCs w:val="28"/>
              </w:rPr>
              <w:t>Газырского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sz w:val="28"/>
                <w:szCs w:val="28"/>
              </w:rPr>
              <w:t xml:space="preserve"> района (по согласованию);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sz w:val="28"/>
                <w:szCs w:val="28"/>
              </w:rPr>
            </w:pPr>
          </w:p>
        </w:tc>
      </w:tr>
      <w:tr w:rsidR="00826FE0" w:rsidTr="00826FE0">
        <w:tc>
          <w:tcPr>
            <w:tcW w:w="3686" w:type="dxa"/>
            <w:hideMark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Широкий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Дмитрий Николаевич</w:t>
            </w:r>
          </w:p>
        </w:tc>
        <w:tc>
          <w:tcPr>
            <w:tcW w:w="6094" w:type="dxa"/>
          </w:tcPr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Бузиновского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rFonts w:cs="Courier New"/>
                <w:color w:val="000000"/>
                <w:sz w:val="28"/>
                <w:szCs w:val="28"/>
              </w:rPr>
              <w:t>Выселковского</w:t>
            </w:r>
            <w:proofErr w:type="spellEnd"/>
            <w:r>
              <w:rPr>
                <w:rFonts w:cs="Courier New"/>
                <w:color w:val="000000"/>
                <w:sz w:val="28"/>
                <w:szCs w:val="28"/>
              </w:rPr>
              <w:t xml:space="preserve"> района (по согласованию).</w:t>
            </w:r>
          </w:p>
          <w:p w:rsidR="00826FE0" w:rsidRDefault="00826F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  <w:sz w:val="28"/>
                <w:szCs w:val="28"/>
              </w:rPr>
            </w:pPr>
          </w:p>
        </w:tc>
      </w:tr>
    </w:tbl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Заместитель главы</w:t>
      </w: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муниципального образования </w:t>
      </w: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Выселко</w:t>
      </w:r>
      <w:r>
        <w:rPr>
          <w:rFonts w:cs="Courier New"/>
          <w:sz w:val="28"/>
          <w:szCs w:val="28"/>
        </w:rPr>
        <w:t xml:space="preserve">вский район 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  <w:t xml:space="preserve">        </w:t>
      </w:r>
      <w:proofErr w:type="spellStart"/>
      <w:r>
        <w:rPr>
          <w:rFonts w:cs="Courier New"/>
          <w:sz w:val="28"/>
          <w:szCs w:val="28"/>
        </w:rPr>
        <w:t>А.В.Сапсай</w:t>
      </w:r>
      <w:bookmarkStart w:id="0" w:name="_GoBack"/>
      <w:bookmarkEnd w:id="0"/>
      <w:proofErr w:type="spellEnd"/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lastRenderedPageBreak/>
        <w:t>ПРИЛОЖЕНИЕ № 2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УТВЕРЖДЕНО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постановлением администрации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муниципального образования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Выселковский район</w:t>
      </w:r>
    </w:p>
    <w:p w:rsidR="00826FE0" w:rsidRDefault="00826FE0" w:rsidP="00826FE0">
      <w:pPr>
        <w:autoSpaceDE w:val="0"/>
        <w:ind w:left="5387"/>
        <w:jc w:val="center"/>
        <w:rPr>
          <w:rFonts w:eastAsia="Arial"/>
          <w:kern w:val="0"/>
          <w:sz w:val="28"/>
          <w:szCs w:val="28"/>
          <w:lang w:eastAsia="ar-SA"/>
        </w:rPr>
      </w:pPr>
      <w:r>
        <w:rPr>
          <w:rFonts w:eastAsia="Arial"/>
          <w:kern w:val="0"/>
          <w:sz w:val="28"/>
          <w:szCs w:val="28"/>
          <w:lang w:eastAsia="ar-SA"/>
        </w:rPr>
        <w:t>от ____________  № ________</w:t>
      </w:r>
    </w:p>
    <w:p w:rsidR="00826FE0" w:rsidRDefault="00826FE0" w:rsidP="00826FE0">
      <w:pPr>
        <w:keepNext/>
        <w:widowControl/>
        <w:spacing w:line="276" w:lineRule="auto"/>
        <w:jc w:val="center"/>
        <w:rPr>
          <w:rFonts w:cs="Tahoma"/>
          <w:color w:val="FF0000"/>
          <w:kern w:val="0"/>
          <w:sz w:val="28"/>
          <w:szCs w:val="28"/>
          <w:lang w:eastAsia="ar-SA"/>
        </w:rPr>
      </w:pPr>
    </w:p>
    <w:p w:rsidR="00826FE0" w:rsidRDefault="00826FE0" w:rsidP="00826FE0">
      <w:pPr>
        <w:widowControl/>
        <w:rPr>
          <w:rFonts w:ascii="Calibri" w:eastAsia="Calibri" w:hAnsi="Calibri" w:cs="Calibri"/>
          <w:kern w:val="0"/>
          <w:sz w:val="22"/>
          <w:szCs w:val="22"/>
          <w:lang w:eastAsia="ar-SA"/>
        </w:rPr>
      </w:pPr>
    </w:p>
    <w:p w:rsidR="00826FE0" w:rsidRDefault="00826FE0" w:rsidP="00826FE0">
      <w:pPr>
        <w:widowControl/>
        <w:rPr>
          <w:rFonts w:ascii="Calibri" w:eastAsia="Calibri" w:hAnsi="Calibri" w:cs="Calibri"/>
          <w:kern w:val="0"/>
          <w:sz w:val="28"/>
          <w:szCs w:val="28"/>
          <w:lang w:eastAsia="ar-SA"/>
        </w:rPr>
      </w:pPr>
    </w:p>
    <w:p w:rsidR="00826FE0" w:rsidRDefault="00826FE0" w:rsidP="00826FE0">
      <w:pPr>
        <w:keepNext/>
        <w:widowControl/>
        <w:jc w:val="center"/>
        <w:rPr>
          <w:rFonts w:cs="Tahoma"/>
          <w:kern w:val="0"/>
          <w:sz w:val="28"/>
          <w:szCs w:val="28"/>
          <w:lang w:eastAsia="ar-SA"/>
        </w:rPr>
      </w:pPr>
      <w:r>
        <w:rPr>
          <w:rFonts w:cs="Tahoma"/>
          <w:kern w:val="0"/>
          <w:sz w:val="28"/>
          <w:szCs w:val="28"/>
          <w:lang w:eastAsia="ar-SA"/>
        </w:rPr>
        <w:t xml:space="preserve">ПОЛОЖЕНИЕ </w:t>
      </w:r>
    </w:p>
    <w:p w:rsid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  <w:r>
        <w:rPr>
          <w:rFonts w:cs="Tahoma"/>
          <w:kern w:val="0"/>
          <w:sz w:val="28"/>
          <w:szCs w:val="28"/>
          <w:lang w:eastAsia="ar-SA"/>
        </w:rPr>
        <w:t xml:space="preserve">о работе рабочей группы по мониторингу территории </w:t>
      </w:r>
      <w:proofErr w:type="gramStart"/>
      <w:r>
        <w:rPr>
          <w:kern w:val="0"/>
          <w:sz w:val="28"/>
          <w:szCs w:val="28"/>
          <w:lang w:eastAsia="ar-SA"/>
        </w:rPr>
        <w:t>муниципального</w:t>
      </w:r>
      <w:proofErr w:type="gramEnd"/>
      <w:r>
        <w:rPr>
          <w:kern w:val="0"/>
          <w:sz w:val="28"/>
          <w:szCs w:val="28"/>
          <w:lang w:eastAsia="ar-SA"/>
        </w:rPr>
        <w:t xml:space="preserve"> </w:t>
      </w:r>
    </w:p>
    <w:p w:rsid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образования Выселковский район по выявлению</w:t>
      </w:r>
    </w:p>
    <w:p w:rsid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фактов незаконной добычи инертных (нерудных) материалов</w:t>
      </w:r>
    </w:p>
    <w:p w:rsidR="00826FE0" w:rsidRDefault="00826FE0" w:rsidP="00826FE0">
      <w:pPr>
        <w:keepNext/>
        <w:widowControl/>
        <w:jc w:val="center"/>
        <w:rPr>
          <w:kern w:val="0"/>
          <w:sz w:val="28"/>
          <w:szCs w:val="28"/>
          <w:lang w:eastAsia="ar-SA"/>
        </w:rPr>
      </w:pPr>
    </w:p>
    <w:p w:rsidR="00826FE0" w:rsidRDefault="00826FE0" w:rsidP="00826FE0">
      <w:pPr>
        <w:keepNext/>
        <w:widowControl/>
        <w:numPr>
          <w:ilvl w:val="0"/>
          <w:numId w:val="2"/>
        </w:numPr>
        <w:ind w:left="-284" w:firstLine="284"/>
        <w:jc w:val="both"/>
        <w:rPr>
          <w:kern w:val="0"/>
          <w:sz w:val="28"/>
          <w:szCs w:val="28"/>
          <w:lang w:eastAsia="ar-SA"/>
        </w:rPr>
      </w:pPr>
      <w:proofErr w:type="gramStart"/>
      <w:r>
        <w:rPr>
          <w:kern w:val="0"/>
          <w:sz w:val="28"/>
          <w:szCs w:val="28"/>
          <w:lang w:eastAsia="ar-SA"/>
        </w:rPr>
        <w:t xml:space="preserve">Настоящее Положение разработано в соответствии с Законом Российской Федерации от 21 февраля 1992 года № 2395-1 «О недрах», Федеральным законом от 6 октября 2003 года № 131 </w:t>
      </w:r>
      <w:r>
        <w:rPr>
          <w:bCs/>
          <w:sz w:val="28"/>
          <w:szCs w:val="28"/>
        </w:rPr>
        <w:t>- ФЗ «Об общих принципах организации местного самоуправления в Российской Федерации», в рамках осуществления мероприятий в сфере профилактики правонарушений, предусмотренных Федеральным законом от 23 июня 2016 года № 182-ФЗ «Об основах системы профилактики правонарушений в Российской Федерации</w:t>
      </w:r>
      <w:proofErr w:type="gramEnd"/>
      <w:r>
        <w:rPr>
          <w:bCs/>
          <w:sz w:val="28"/>
          <w:szCs w:val="28"/>
        </w:rPr>
        <w:t xml:space="preserve">», определяет состав рабочей группы по мониторингу территории муниципального </w:t>
      </w:r>
      <w:r>
        <w:rPr>
          <w:kern w:val="0"/>
          <w:sz w:val="28"/>
          <w:szCs w:val="28"/>
          <w:lang w:eastAsia="ar-SA"/>
        </w:rPr>
        <w:t>образования Выселковский район по выявлению фактов незаконной добычи инертных (нерудных) материалов (далее – рабочая группа), полномочия, права, обязанности и порядок работы рабочей группы.</w:t>
      </w:r>
    </w:p>
    <w:p w:rsidR="00826FE0" w:rsidRDefault="00826FE0" w:rsidP="00826FE0">
      <w:pPr>
        <w:keepNext/>
        <w:widowControl/>
        <w:numPr>
          <w:ilvl w:val="0"/>
          <w:numId w:val="2"/>
        </w:numPr>
        <w:ind w:left="-284" w:firstLine="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Задачей рабочей группы является предупреждение, выявление и пресечение нарушений пользователями недр и (или) иными лицами требований законодательства Российской Федерации по использованию и охране недр.</w:t>
      </w:r>
    </w:p>
    <w:p w:rsidR="00826FE0" w:rsidRDefault="00826FE0" w:rsidP="00826FE0">
      <w:pPr>
        <w:keepNext/>
        <w:widowControl/>
        <w:numPr>
          <w:ilvl w:val="0"/>
          <w:numId w:val="2"/>
        </w:numPr>
        <w:ind w:left="-284" w:firstLine="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Рабочая группа обеспечивает проведение рейдовых мероприятий по установлению возможных нарушений и (или) нарушений требований законодательства Российской Федерации в части незаконной добычи инертных (нерудных) материалов.</w:t>
      </w:r>
    </w:p>
    <w:p w:rsidR="00826FE0" w:rsidRDefault="00826FE0" w:rsidP="00826FE0">
      <w:pPr>
        <w:keepNext/>
        <w:widowControl/>
        <w:numPr>
          <w:ilvl w:val="0"/>
          <w:numId w:val="2"/>
        </w:numPr>
        <w:ind w:left="-284" w:firstLine="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 Рабочая группа имеет право:</w:t>
      </w:r>
    </w:p>
    <w:p w:rsidR="00826FE0" w:rsidRDefault="00826FE0" w:rsidP="00826FE0">
      <w:pPr>
        <w:keepNext/>
        <w:widowControl/>
        <w:tabs>
          <w:tab w:val="left" w:pos="6636"/>
        </w:tabs>
        <w:ind w:left="-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              осуществлять осмотр объекта пользования недрами;</w:t>
      </w:r>
      <w:r>
        <w:rPr>
          <w:kern w:val="0"/>
          <w:sz w:val="28"/>
          <w:szCs w:val="28"/>
          <w:lang w:eastAsia="ar-SA"/>
        </w:rPr>
        <w:tab/>
      </w:r>
    </w:p>
    <w:p w:rsidR="00826FE0" w:rsidRDefault="00826FE0" w:rsidP="00826FE0">
      <w:pPr>
        <w:keepNext/>
        <w:widowControl/>
        <w:ind w:left="-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              посредством межведомственного информационного взаимодействия получать информацию об объекте использования недр и пользователе недрами;</w:t>
      </w:r>
    </w:p>
    <w:p w:rsidR="00826FE0" w:rsidRDefault="00826FE0" w:rsidP="00826FE0">
      <w:pPr>
        <w:keepNext/>
        <w:widowControl/>
        <w:ind w:left="-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              составлять акты осмотра объекта пользования недрами;</w:t>
      </w:r>
    </w:p>
    <w:p w:rsidR="00826FE0" w:rsidRDefault="00826FE0" w:rsidP="00826FE0">
      <w:pPr>
        <w:keepNext/>
        <w:widowControl/>
        <w:ind w:left="-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              направлять материалы субъектам профилактики правонарушений, установленным частью 2 статьи 17 Федерального закона от 23 </w:t>
      </w:r>
      <w:r>
        <w:rPr>
          <w:bCs/>
          <w:sz w:val="28"/>
          <w:szCs w:val="28"/>
        </w:rPr>
        <w:t>июня 2016 года       № 182-ФЗ «Об основах системы профилактики правонарушений в Российской Федерации».</w:t>
      </w:r>
      <w:r>
        <w:rPr>
          <w:kern w:val="0"/>
          <w:sz w:val="28"/>
          <w:szCs w:val="28"/>
          <w:lang w:eastAsia="ar-SA"/>
        </w:rPr>
        <w:t xml:space="preserve"> </w:t>
      </w:r>
    </w:p>
    <w:p w:rsidR="00826FE0" w:rsidRDefault="00826FE0" w:rsidP="00826FE0">
      <w:pPr>
        <w:keepNext/>
        <w:widowControl/>
        <w:ind w:left="-284" w:firstLine="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5. Основание для проведения заседания рабочей группы является результат рейдовых мероприятий по установлению нарушений требований законодательства Российской Федерации в части незаконной добычи инертных </w:t>
      </w:r>
      <w:r>
        <w:rPr>
          <w:kern w:val="0"/>
          <w:sz w:val="28"/>
          <w:szCs w:val="28"/>
          <w:lang w:eastAsia="ar-SA"/>
        </w:rPr>
        <w:lastRenderedPageBreak/>
        <w:t>(нерудных) материалов и считаются правомочными, если на них присутствует не менее половины её участников.</w:t>
      </w:r>
    </w:p>
    <w:p w:rsidR="00826FE0" w:rsidRDefault="00826FE0" w:rsidP="00826FE0">
      <w:pPr>
        <w:keepNext/>
        <w:widowControl/>
        <w:ind w:left="-284" w:firstLine="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 xml:space="preserve">6. </w:t>
      </w:r>
      <w:proofErr w:type="gramStart"/>
      <w:r>
        <w:rPr>
          <w:kern w:val="0"/>
          <w:sz w:val="28"/>
          <w:szCs w:val="28"/>
          <w:lang w:eastAsia="ar-SA"/>
        </w:rPr>
        <w:t>Секретарь рабочей группы не позднее 2 – х рабочих дней до даты назначения заседания уведомляет членов рабочей группы о проведении заседания рабочей группы по результатам рейдовых мероприятий по установлению нарушений требований законодательства Российской Федерации в части незаконной добычи инертных (н</w:t>
      </w:r>
      <w:r>
        <w:rPr>
          <w:kern w:val="0"/>
          <w:sz w:val="28"/>
          <w:szCs w:val="28"/>
          <w:lang w:eastAsia="ar-SA"/>
        </w:rPr>
        <w:t>ерудных) материалов, а в случае,</w:t>
      </w:r>
      <w:r>
        <w:rPr>
          <w:kern w:val="0"/>
          <w:sz w:val="28"/>
          <w:szCs w:val="28"/>
          <w:lang w:eastAsia="ar-SA"/>
        </w:rPr>
        <w:t xml:space="preserve"> не требующих отлагательства, - в день проведения заседания (выезда).</w:t>
      </w:r>
      <w:proofErr w:type="gramEnd"/>
    </w:p>
    <w:p w:rsidR="00826FE0" w:rsidRDefault="00826FE0" w:rsidP="00826FE0">
      <w:pPr>
        <w:keepNext/>
        <w:widowControl/>
        <w:ind w:left="-284" w:firstLine="284"/>
        <w:jc w:val="both"/>
        <w:rPr>
          <w:kern w:val="0"/>
          <w:sz w:val="28"/>
          <w:szCs w:val="28"/>
          <w:lang w:eastAsia="ar-SA"/>
        </w:rPr>
      </w:pPr>
      <w:r>
        <w:rPr>
          <w:kern w:val="0"/>
          <w:sz w:val="28"/>
          <w:szCs w:val="28"/>
          <w:lang w:eastAsia="ar-SA"/>
        </w:rPr>
        <w:t>7. Результаты проведения заседания рабочей группы оформляются протоколом, в котором отражаются принятые решения.</w:t>
      </w:r>
    </w:p>
    <w:p w:rsidR="00826FE0" w:rsidRDefault="00826FE0" w:rsidP="00826FE0">
      <w:pPr>
        <w:keepNext/>
        <w:widowControl/>
        <w:ind w:left="-284"/>
        <w:jc w:val="both"/>
        <w:rPr>
          <w:kern w:val="0"/>
          <w:sz w:val="28"/>
          <w:szCs w:val="28"/>
          <w:lang w:eastAsia="ar-SA"/>
        </w:rPr>
      </w:pPr>
    </w:p>
    <w:p w:rsidR="00826FE0" w:rsidRDefault="00826FE0" w:rsidP="00826FE0">
      <w:pPr>
        <w:keepNext/>
        <w:widowControl/>
        <w:ind w:left="-284"/>
        <w:jc w:val="both"/>
        <w:rPr>
          <w:kern w:val="0"/>
          <w:sz w:val="28"/>
          <w:szCs w:val="28"/>
          <w:lang w:eastAsia="ar-SA"/>
        </w:rPr>
      </w:pP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Заместитель главы</w:t>
      </w: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 xml:space="preserve">муниципального образования </w:t>
      </w: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Выселко</w:t>
      </w:r>
      <w:r>
        <w:rPr>
          <w:rFonts w:cs="Courier New"/>
          <w:sz w:val="28"/>
          <w:szCs w:val="28"/>
        </w:rPr>
        <w:t xml:space="preserve">вский район  </w:t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</w:r>
      <w:r>
        <w:rPr>
          <w:rFonts w:cs="Courier New"/>
          <w:sz w:val="28"/>
          <w:szCs w:val="28"/>
        </w:rPr>
        <w:tab/>
        <w:t xml:space="preserve">         </w:t>
      </w:r>
      <w:proofErr w:type="spellStart"/>
      <w:r>
        <w:rPr>
          <w:rFonts w:cs="Courier New"/>
          <w:sz w:val="28"/>
          <w:szCs w:val="28"/>
        </w:rPr>
        <w:t>А.В.Сапсай</w:t>
      </w:r>
      <w:proofErr w:type="spellEnd"/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28"/>
          <w:szCs w:val="28"/>
        </w:rPr>
      </w:pPr>
    </w:p>
    <w:p w:rsidR="00826FE0" w:rsidRDefault="00826FE0" w:rsidP="00826FE0">
      <w:pPr>
        <w:widowControl/>
        <w:spacing w:line="100" w:lineRule="atLeast"/>
        <w:ind w:left="-284"/>
        <w:jc w:val="both"/>
        <w:rPr>
          <w:rFonts w:eastAsia="Calibri"/>
          <w:kern w:val="0"/>
          <w:sz w:val="28"/>
          <w:szCs w:val="28"/>
          <w:lang w:eastAsia="ar-SA"/>
        </w:rPr>
      </w:pPr>
    </w:p>
    <w:p w:rsidR="00826FE0" w:rsidRDefault="00826FE0" w:rsidP="00826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sz w:val="28"/>
          <w:szCs w:val="28"/>
        </w:rPr>
      </w:pPr>
    </w:p>
    <w:p w:rsidR="00826FE0" w:rsidRDefault="00826FE0" w:rsidP="00826FE0">
      <w:pPr>
        <w:pStyle w:val="31"/>
        <w:rPr>
          <w:sz w:val="28"/>
        </w:rPr>
      </w:pPr>
    </w:p>
    <w:p w:rsidR="00826FE0" w:rsidRDefault="00826FE0" w:rsidP="00826FE0">
      <w:pPr>
        <w:jc w:val="both"/>
        <w:rPr>
          <w:sz w:val="28"/>
        </w:rPr>
      </w:pPr>
    </w:p>
    <w:p w:rsidR="00826FE0" w:rsidRDefault="00826FE0" w:rsidP="00826FE0">
      <w:pPr>
        <w:jc w:val="both"/>
        <w:rPr>
          <w:sz w:val="28"/>
          <w:szCs w:val="28"/>
        </w:rPr>
      </w:pPr>
    </w:p>
    <w:p w:rsidR="00826FE0" w:rsidRDefault="00826FE0" w:rsidP="00826FE0">
      <w:pPr>
        <w:rPr>
          <w:sz w:val="28"/>
          <w:szCs w:val="28"/>
        </w:rPr>
      </w:pPr>
    </w:p>
    <w:p w:rsidR="00826FE0" w:rsidRDefault="00826FE0" w:rsidP="00826FE0">
      <w:pPr>
        <w:rPr>
          <w:sz w:val="28"/>
          <w:szCs w:val="28"/>
        </w:rPr>
      </w:pPr>
    </w:p>
    <w:p w:rsidR="00826FE0" w:rsidRDefault="00826FE0" w:rsidP="00826FE0"/>
    <w:p w:rsidR="00826FE0" w:rsidRDefault="00826FE0" w:rsidP="00826FE0"/>
    <w:p w:rsidR="00826FE0" w:rsidRDefault="00826FE0" w:rsidP="00826FE0"/>
    <w:p w:rsidR="00826FE0" w:rsidRDefault="00826FE0" w:rsidP="00826FE0"/>
    <w:p w:rsidR="00826FE0" w:rsidRDefault="00826FE0" w:rsidP="00826FE0"/>
    <w:p w:rsidR="00826FE0" w:rsidRDefault="00826FE0" w:rsidP="00826FE0"/>
    <w:p w:rsidR="00316A83" w:rsidRDefault="00316A83"/>
    <w:sectPr w:rsidR="0031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D30A5"/>
    <w:multiLevelType w:val="hybridMultilevel"/>
    <w:tmpl w:val="CFCE9FD4"/>
    <w:lvl w:ilvl="0" w:tplc="E7A2BC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1F9"/>
    <w:rsid w:val="001361F9"/>
    <w:rsid w:val="00316A83"/>
    <w:rsid w:val="0082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26F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Основной текст 31"/>
    <w:basedOn w:val="a"/>
    <w:rsid w:val="00826FE0"/>
    <w:pPr>
      <w:jc w:val="center"/>
    </w:pPr>
  </w:style>
  <w:style w:type="paragraph" w:styleId="a4">
    <w:name w:val="Body Text"/>
    <w:basedOn w:val="a"/>
    <w:link w:val="a5"/>
    <w:uiPriority w:val="99"/>
    <w:semiHidden/>
    <w:unhideWhenUsed/>
    <w:rsid w:val="00826F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6FE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E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826FE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31">
    <w:name w:val="Основной текст 31"/>
    <w:basedOn w:val="a"/>
    <w:rsid w:val="00826FE0"/>
    <w:pPr>
      <w:jc w:val="center"/>
    </w:pPr>
  </w:style>
  <w:style w:type="paragraph" w:styleId="a4">
    <w:name w:val="Body Text"/>
    <w:basedOn w:val="a"/>
    <w:link w:val="a5"/>
    <w:uiPriority w:val="99"/>
    <w:semiHidden/>
    <w:unhideWhenUsed/>
    <w:rsid w:val="00826F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6FE0"/>
    <w:rPr>
      <w:rFonts w:ascii="Times New Roman" w:eastAsia="Lucida Sans Unicode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2</cp:revision>
  <dcterms:created xsi:type="dcterms:W3CDTF">2021-12-30T07:22:00Z</dcterms:created>
  <dcterms:modified xsi:type="dcterms:W3CDTF">2021-12-30T07:25:00Z</dcterms:modified>
</cp:coreProperties>
</file>