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E59" w:rsidRPr="00387723" w:rsidRDefault="00387723" w:rsidP="00756B9E">
      <w:pPr>
        <w:jc w:val="center"/>
        <w:rPr>
          <w:b/>
          <w:sz w:val="28"/>
          <w:szCs w:val="28"/>
        </w:rPr>
      </w:pPr>
      <w:r w:rsidRPr="00387723">
        <w:rPr>
          <w:b/>
          <w:sz w:val="28"/>
          <w:szCs w:val="28"/>
        </w:rPr>
        <w:t>Результаты в</w:t>
      </w:r>
      <w:r w:rsidR="00756B9E" w:rsidRPr="00387723">
        <w:rPr>
          <w:b/>
          <w:sz w:val="28"/>
          <w:szCs w:val="28"/>
        </w:rPr>
        <w:t>нешн</w:t>
      </w:r>
      <w:r w:rsidRPr="00387723">
        <w:rPr>
          <w:b/>
          <w:sz w:val="28"/>
          <w:szCs w:val="28"/>
        </w:rPr>
        <w:t>ей</w:t>
      </w:r>
      <w:r w:rsidR="00930E46" w:rsidRPr="00387723">
        <w:rPr>
          <w:b/>
          <w:sz w:val="28"/>
          <w:szCs w:val="28"/>
        </w:rPr>
        <w:t xml:space="preserve"> проверк</w:t>
      </w:r>
      <w:r w:rsidRPr="00387723">
        <w:rPr>
          <w:b/>
          <w:sz w:val="28"/>
          <w:szCs w:val="28"/>
        </w:rPr>
        <w:t>и</w:t>
      </w:r>
      <w:r w:rsidR="00756B9E" w:rsidRPr="00387723">
        <w:rPr>
          <w:b/>
          <w:sz w:val="28"/>
          <w:szCs w:val="28"/>
        </w:rPr>
        <w:t xml:space="preserve"> </w:t>
      </w:r>
      <w:r w:rsidR="00F25C4B">
        <w:rPr>
          <w:b/>
          <w:sz w:val="28"/>
          <w:szCs w:val="28"/>
        </w:rPr>
        <w:t>консолидированной</w:t>
      </w:r>
      <w:r w:rsidR="00F25C4B">
        <w:rPr>
          <w:b/>
          <w:sz w:val="28"/>
          <w:szCs w:val="28"/>
        </w:rPr>
        <w:t xml:space="preserve"> </w:t>
      </w:r>
      <w:r w:rsidRPr="00387723">
        <w:rPr>
          <w:b/>
          <w:sz w:val="28"/>
          <w:szCs w:val="28"/>
        </w:rPr>
        <w:t xml:space="preserve">бюджетной </w:t>
      </w:r>
      <w:r w:rsidR="00940FF4" w:rsidRPr="00387723">
        <w:rPr>
          <w:b/>
          <w:sz w:val="28"/>
          <w:szCs w:val="28"/>
        </w:rPr>
        <w:t xml:space="preserve">отчетности </w:t>
      </w:r>
      <w:r w:rsidR="00930E46" w:rsidRPr="00387723">
        <w:rPr>
          <w:b/>
          <w:sz w:val="28"/>
          <w:szCs w:val="28"/>
        </w:rPr>
        <w:t>главных администраторов средств</w:t>
      </w:r>
      <w:r w:rsidR="00756B9E" w:rsidRPr="00387723">
        <w:rPr>
          <w:b/>
          <w:sz w:val="28"/>
          <w:szCs w:val="28"/>
        </w:rPr>
        <w:t xml:space="preserve"> </w:t>
      </w:r>
      <w:r w:rsidR="00930E46" w:rsidRPr="00387723">
        <w:rPr>
          <w:b/>
          <w:sz w:val="28"/>
          <w:szCs w:val="28"/>
        </w:rPr>
        <w:t xml:space="preserve">бюджета </w:t>
      </w:r>
      <w:proofErr w:type="spellStart"/>
      <w:r w:rsidR="002E1114">
        <w:rPr>
          <w:b/>
          <w:sz w:val="28"/>
          <w:szCs w:val="28"/>
        </w:rPr>
        <w:t>Березанского</w:t>
      </w:r>
      <w:proofErr w:type="spellEnd"/>
      <w:r w:rsidR="002E1114">
        <w:rPr>
          <w:b/>
          <w:sz w:val="28"/>
          <w:szCs w:val="28"/>
        </w:rPr>
        <w:t xml:space="preserve"> сельского поселения, входящего в состав </w:t>
      </w:r>
      <w:r w:rsidR="00930E46" w:rsidRPr="00387723">
        <w:rPr>
          <w:b/>
          <w:sz w:val="28"/>
          <w:szCs w:val="28"/>
        </w:rPr>
        <w:t xml:space="preserve">МО </w:t>
      </w:r>
      <w:r w:rsidR="002E1114">
        <w:rPr>
          <w:b/>
          <w:sz w:val="28"/>
          <w:szCs w:val="28"/>
        </w:rPr>
        <w:t>Выселковский</w:t>
      </w:r>
      <w:r w:rsidR="00930E46" w:rsidRPr="00387723">
        <w:rPr>
          <w:b/>
          <w:sz w:val="28"/>
          <w:szCs w:val="28"/>
        </w:rPr>
        <w:t xml:space="preserve"> район</w:t>
      </w:r>
      <w:r w:rsidR="006C2D97">
        <w:rPr>
          <w:b/>
          <w:sz w:val="28"/>
          <w:szCs w:val="28"/>
        </w:rPr>
        <w:t>,</w:t>
      </w:r>
      <w:r w:rsidR="00756B9E" w:rsidRPr="00387723">
        <w:rPr>
          <w:b/>
          <w:sz w:val="28"/>
          <w:szCs w:val="28"/>
        </w:rPr>
        <w:t xml:space="preserve"> за 20</w:t>
      </w:r>
      <w:r w:rsidR="009319B9">
        <w:rPr>
          <w:b/>
          <w:sz w:val="28"/>
          <w:szCs w:val="28"/>
        </w:rPr>
        <w:t>2</w:t>
      </w:r>
      <w:r w:rsidR="00CE0A03">
        <w:rPr>
          <w:b/>
          <w:sz w:val="28"/>
          <w:szCs w:val="28"/>
        </w:rPr>
        <w:t>3</w:t>
      </w:r>
      <w:r w:rsidR="00756B9E" w:rsidRPr="00387723">
        <w:rPr>
          <w:b/>
          <w:sz w:val="28"/>
          <w:szCs w:val="28"/>
        </w:rPr>
        <w:t xml:space="preserve"> год </w:t>
      </w:r>
    </w:p>
    <w:p w:rsidR="00436235" w:rsidRDefault="00756B9E" w:rsidP="00436235">
      <w:pPr>
        <w:tabs>
          <w:tab w:val="left" w:pos="280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36235" w:rsidRDefault="00436235" w:rsidP="00436235">
      <w:pPr>
        <w:ind w:right="-141" w:firstLine="708"/>
        <w:jc w:val="both"/>
        <w:rPr>
          <w:sz w:val="28"/>
          <w:szCs w:val="28"/>
        </w:rPr>
      </w:pPr>
      <w:r w:rsidRPr="00646807">
        <w:rPr>
          <w:sz w:val="28"/>
          <w:szCs w:val="28"/>
        </w:rPr>
        <w:t>В соответствии с требованиями статьи 264.4 Бюджетного кодекса Российской Федерации (далее – БК РФ),  на основании плана работы на 20</w:t>
      </w:r>
      <w:r>
        <w:rPr>
          <w:sz w:val="28"/>
          <w:szCs w:val="28"/>
        </w:rPr>
        <w:t>2</w:t>
      </w:r>
      <w:r w:rsidR="00CE0A03">
        <w:rPr>
          <w:sz w:val="28"/>
          <w:szCs w:val="28"/>
        </w:rPr>
        <w:t xml:space="preserve">4 </w:t>
      </w:r>
      <w:r w:rsidRPr="00646807">
        <w:rPr>
          <w:sz w:val="28"/>
          <w:szCs w:val="28"/>
        </w:rPr>
        <w:t xml:space="preserve">год Контрольно-счетной палатой муниципального образования </w:t>
      </w:r>
      <w:r w:rsidR="004B5823">
        <w:rPr>
          <w:sz w:val="28"/>
          <w:szCs w:val="28"/>
        </w:rPr>
        <w:t xml:space="preserve">Выселковский </w:t>
      </w:r>
      <w:r w:rsidRPr="00646807">
        <w:rPr>
          <w:sz w:val="28"/>
          <w:szCs w:val="28"/>
        </w:rPr>
        <w:t xml:space="preserve">район (КСП МО </w:t>
      </w:r>
      <w:r w:rsidR="004B5823">
        <w:rPr>
          <w:sz w:val="28"/>
          <w:szCs w:val="28"/>
        </w:rPr>
        <w:t>Выселковский</w:t>
      </w:r>
      <w:r w:rsidRPr="00646807">
        <w:rPr>
          <w:sz w:val="28"/>
          <w:szCs w:val="28"/>
        </w:rPr>
        <w:t xml:space="preserve"> район) была проведена внешняя проверка годовой бюджетной отчетности</w:t>
      </w:r>
      <w:r>
        <w:rPr>
          <w:sz w:val="28"/>
          <w:szCs w:val="28"/>
        </w:rPr>
        <w:t xml:space="preserve"> </w:t>
      </w:r>
      <w:r w:rsidRPr="00646807">
        <w:rPr>
          <w:sz w:val="28"/>
          <w:szCs w:val="28"/>
        </w:rPr>
        <w:t>главн</w:t>
      </w:r>
      <w:r w:rsidR="004B5823">
        <w:rPr>
          <w:sz w:val="28"/>
          <w:szCs w:val="28"/>
        </w:rPr>
        <w:t xml:space="preserve">ого </w:t>
      </w:r>
      <w:r w:rsidRPr="00646807">
        <w:rPr>
          <w:sz w:val="28"/>
          <w:szCs w:val="28"/>
        </w:rPr>
        <w:t>администратор</w:t>
      </w:r>
      <w:r w:rsidR="004B582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646807">
        <w:rPr>
          <w:sz w:val="28"/>
          <w:szCs w:val="28"/>
        </w:rPr>
        <w:t xml:space="preserve">средств бюджета муниципального образования </w:t>
      </w:r>
      <w:proofErr w:type="spellStart"/>
      <w:r w:rsidR="00D1265E">
        <w:rPr>
          <w:sz w:val="28"/>
          <w:szCs w:val="28"/>
        </w:rPr>
        <w:t>Березанское</w:t>
      </w:r>
      <w:proofErr w:type="spellEnd"/>
      <w:r w:rsidR="00D1265E">
        <w:rPr>
          <w:sz w:val="28"/>
          <w:szCs w:val="28"/>
        </w:rPr>
        <w:t xml:space="preserve"> сельское поселение</w:t>
      </w:r>
      <w:r w:rsidRPr="00646807">
        <w:rPr>
          <w:sz w:val="28"/>
          <w:szCs w:val="28"/>
        </w:rPr>
        <w:t xml:space="preserve"> (далее – главны</w:t>
      </w:r>
      <w:r w:rsidR="004B5823">
        <w:rPr>
          <w:sz w:val="28"/>
          <w:szCs w:val="28"/>
        </w:rPr>
        <w:t>й администратор</w:t>
      </w:r>
      <w:r w:rsidRPr="00646807">
        <w:rPr>
          <w:sz w:val="28"/>
          <w:szCs w:val="28"/>
        </w:rPr>
        <w:t>) за 20</w:t>
      </w:r>
      <w:r w:rsidR="00B80FC2">
        <w:rPr>
          <w:sz w:val="28"/>
          <w:szCs w:val="28"/>
        </w:rPr>
        <w:t>2</w:t>
      </w:r>
      <w:r w:rsidR="00CE0A03">
        <w:rPr>
          <w:sz w:val="28"/>
          <w:szCs w:val="28"/>
        </w:rPr>
        <w:t>3</w:t>
      </w:r>
      <w:r w:rsidRPr="00646807">
        <w:rPr>
          <w:sz w:val="28"/>
          <w:szCs w:val="28"/>
        </w:rPr>
        <w:t xml:space="preserve"> год: </w:t>
      </w:r>
      <w:r>
        <w:rPr>
          <w:sz w:val="28"/>
          <w:szCs w:val="28"/>
        </w:rPr>
        <w:t xml:space="preserve"> </w:t>
      </w:r>
      <w:r w:rsidR="004B5823">
        <w:rPr>
          <w:sz w:val="28"/>
          <w:szCs w:val="28"/>
        </w:rPr>
        <w:t>админис</w:t>
      </w:r>
      <w:bookmarkStart w:id="0" w:name="_GoBack"/>
      <w:bookmarkEnd w:id="0"/>
      <w:r w:rsidR="004B5823">
        <w:rPr>
          <w:sz w:val="28"/>
          <w:szCs w:val="28"/>
        </w:rPr>
        <w:t xml:space="preserve">трация </w:t>
      </w:r>
      <w:proofErr w:type="spellStart"/>
      <w:r w:rsidR="004B5823">
        <w:rPr>
          <w:sz w:val="28"/>
          <w:szCs w:val="28"/>
        </w:rPr>
        <w:t>Березанского</w:t>
      </w:r>
      <w:proofErr w:type="spellEnd"/>
      <w:r w:rsidR="004B5823">
        <w:rPr>
          <w:sz w:val="28"/>
          <w:szCs w:val="28"/>
        </w:rPr>
        <w:t xml:space="preserve"> сельского поселения</w:t>
      </w:r>
      <w:r w:rsidR="00672763">
        <w:rPr>
          <w:sz w:val="28"/>
          <w:szCs w:val="28"/>
        </w:rPr>
        <w:t xml:space="preserve"> </w:t>
      </w:r>
      <w:proofErr w:type="spellStart"/>
      <w:r w:rsidR="00672763">
        <w:rPr>
          <w:sz w:val="28"/>
          <w:szCs w:val="28"/>
        </w:rPr>
        <w:t>Выселковского</w:t>
      </w:r>
      <w:proofErr w:type="spellEnd"/>
      <w:r w:rsidR="00672763">
        <w:rPr>
          <w:sz w:val="28"/>
          <w:szCs w:val="28"/>
        </w:rPr>
        <w:t xml:space="preserve"> района</w:t>
      </w:r>
      <w:r w:rsidRPr="008B2D1F">
        <w:rPr>
          <w:sz w:val="28"/>
          <w:szCs w:val="28"/>
        </w:rPr>
        <w:t>.</w:t>
      </w:r>
    </w:p>
    <w:p w:rsidR="00436235" w:rsidRDefault="00436235" w:rsidP="0043623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</w:t>
      </w:r>
      <w:r w:rsidR="00283CA2">
        <w:rPr>
          <w:sz w:val="28"/>
          <w:szCs w:val="28"/>
        </w:rPr>
        <w:t xml:space="preserve">ки </w:t>
      </w:r>
      <w:r>
        <w:rPr>
          <w:sz w:val="28"/>
          <w:szCs w:val="28"/>
        </w:rPr>
        <w:t>составлен</w:t>
      </w:r>
      <w:r w:rsidR="00283CA2">
        <w:rPr>
          <w:sz w:val="28"/>
          <w:szCs w:val="28"/>
        </w:rPr>
        <w:t xml:space="preserve"> акт</w:t>
      </w:r>
      <w:r>
        <w:rPr>
          <w:sz w:val="28"/>
          <w:szCs w:val="28"/>
        </w:rPr>
        <w:t>, которы</w:t>
      </w:r>
      <w:r w:rsidR="00283CA2">
        <w:rPr>
          <w:sz w:val="28"/>
          <w:szCs w:val="28"/>
        </w:rPr>
        <w:t xml:space="preserve">й </w:t>
      </w:r>
      <w:r>
        <w:rPr>
          <w:sz w:val="28"/>
          <w:szCs w:val="28"/>
        </w:rPr>
        <w:t>был</w:t>
      </w:r>
      <w:r w:rsidR="00283CA2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подписан должностными лицами без разногласий.</w:t>
      </w:r>
    </w:p>
    <w:p w:rsidR="00CE0A03" w:rsidRPr="00A147DB" w:rsidRDefault="00CE0A03" w:rsidP="00CE0A03">
      <w:pPr>
        <w:widowControl w:val="0"/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  <w:r w:rsidRPr="00A147DB">
        <w:rPr>
          <w:sz w:val="28"/>
          <w:szCs w:val="28"/>
        </w:rPr>
        <w:t>В результате проверки годовой бюджетной отчетности главн</w:t>
      </w:r>
      <w:r w:rsidR="00672763">
        <w:rPr>
          <w:sz w:val="28"/>
          <w:szCs w:val="28"/>
        </w:rPr>
        <w:t>ого</w:t>
      </w:r>
      <w:r w:rsidRPr="00A147DB">
        <w:rPr>
          <w:sz w:val="28"/>
          <w:szCs w:val="28"/>
        </w:rPr>
        <w:t xml:space="preserve"> администратор</w:t>
      </w:r>
      <w:r w:rsidR="00672763">
        <w:rPr>
          <w:sz w:val="28"/>
          <w:szCs w:val="28"/>
        </w:rPr>
        <w:t>а</w:t>
      </w:r>
      <w:r w:rsidRPr="00A147DB">
        <w:rPr>
          <w:sz w:val="28"/>
          <w:szCs w:val="28"/>
        </w:rPr>
        <w:t xml:space="preserve"> за 2023 год установлено следующее:</w:t>
      </w:r>
    </w:p>
    <w:p w:rsidR="00CE0A03" w:rsidRPr="00A147DB" w:rsidRDefault="00CE0A03" w:rsidP="00CE0A03">
      <w:pPr>
        <w:widowControl w:val="0"/>
        <w:autoSpaceDE w:val="0"/>
        <w:autoSpaceDN w:val="0"/>
        <w:adjustRightInd w:val="0"/>
        <w:ind w:right="-1" w:firstLine="708"/>
        <w:jc w:val="both"/>
        <w:rPr>
          <w:sz w:val="28"/>
          <w:szCs w:val="28"/>
          <w:highlight w:val="yellow"/>
        </w:rPr>
      </w:pPr>
      <w:r w:rsidRPr="00A147DB">
        <w:rPr>
          <w:sz w:val="28"/>
          <w:szCs w:val="28"/>
        </w:rPr>
        <w:t>- работа проверенн</w:t>
      </w:r>
      <w:r w:rsidR="00672763">
        <w:rPr>
          <w:sz w:val="28"/>
          <w:szCs w:val="28"/>
        </w:rPr>
        <w:t>ого</w:t>
      </w:r>
      <w:r w:rsidRPr="00A147DB">
        <w:rPr>
          <w:sz w:val="28"/>
          <w:szCs w:val="28"/>
        </w:rPr>
        <w:t xml:space="preserve"> главн</w:t>
      </w:r>
      <w:r w:rsidR="00672763">
        <w:rPr>
          <w:sz w:val="28"/>
          <w:szCs w:val="28"/>
        </w:rPr>
        <w:t xml:space="preserve">ого </w:t>
      </w:r>
      <w:r w:rsidRPr="00A147DB">
        <w:rPr>
          <w:sz w:val="28"/>
          <w:szCs w:val="28"/>
        </w:rPr>
        <w:t>администратор</w:t>
      </w:r>
      <w:r w:rsidR="00672763">
        <w:rPr>
          <w:sz w:val="28"/>
          <w:szCs w:val="28"/>
        </w:rPr>
        <w:t>а</w:t>
      </w:r>
      <w:r w:rsidRPr="00A147DB">
        <w:rPr>
          <w:sz w:val="28"/>
          <w:szCs w:val="28"/>
        </w:rPr>
        <w:t xml:space="preserve"> по бюджетному учету и составлению бюджетной отчетности  осуществляется в целом в соответствии с требованиями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 191н  (далее - Инструкция № 191н), на основе постановлений, распоряжений, приказов, положений, инструкций и рекомендаций Министерства финансов РФ, Краснодарского края, а также нормативных актов муниципального образования </w:t>
      </w:r>
      <w:r w:rsidR="00283CA2">
        <w:rPr>
          <w:sz w:val="28"/>
          <w:szCs w:val="28"/>
        </w:rPr>
        <w:t>Выселковский</w:t>
      </w:r>
      <w:r w:rsidRPr="00A147DB">
        <w:rPr>
          <w:sz w:val="28"/>
          <w:szCs w:val="28"/>
        </w:rPr>
        <w:t xml:space="preserve"> район; </w:t>
      </w:r>
    </w:p>
    <w:p w:rsidR="00CE0A03" w:rsidRPr="002B6750" w:rsidRDefault="00CE0A03" w:rsidP="002B6750">
      <w:pPr>
        <w:ind w:right="-1" w:firstLine="567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977762">
        <w:rPr>
          <w:sz w:val="28"/>
          <w:szCs w:val="28"/>
        </w:rPr>
        <w:t xml:space="preserve"> - применение кодов</w:t>
      </w:r>
      <w:r w:rsidRPr="00977762">
        <w:t xml:space="preserve"> </w:t>
      </w:r>
      <w:r w:rsidRPr="00977762">
        <w:rPr>
          <w:sz w:val="28"/>
          <w:szCs w:val="28"/>
        </w:rPr>
        <w:t xml:space="preserve">бюджетной классификации </w:t>
      </w:r>
      <w:r w:rsidRPr="00977762">
        <w:rPr>
          <w:color w:val="000000"/>
          <w:sz w:val="28"/>
          <w:szCs w:val="28"/>
          <w:shd w:val="clear" w:color="auto" w:fill="FFFFFF"/>
        </w:rPr>
        <w:t xml:space="preserve">соответствует </w:t>
      </w:r>
      <w:r w:rsidRPr="00977762">
        <w:rPr>
          <w:rStyle w:val="a4"/>
          <w:i w:val="0"/>
          <w:color w:val="000000"/>
          <w:sz w:val="28"/>
          <w:szCs w:val="28"/>
          <w:shd w:val="clear" w:color="auto" w:fill="FFFFFF"/>
        </w:rPr>
        <w:t>приказу от 24.05.2022 № 82н «О Порядке формирования и применения кодов бюджетной классификации РФ, их структуре и принципах назначения» (с изменениями)</w:t>
      </w:r>
      <w:r w:rsidRPr="00977762">
        <w:rPr>
          <w:i/>
          <w:color w:val="000000"/>
          <w:sz w:val="28"/>
          <w:szCs w:val="28"/>
          <w:shd w:val="clear" w:color="auto" w:fill="FFFFFF"/>
        </w:rPr>
        <w:t xml:space="preserve">; </w:t>
      </w:r>
    </w:p>
    <w:p w:rsidR="00CE0A03" w:rsidRPr="00A147DB" w:rsidRDefault="00CE0A03" w:rsidP="00CE0A03">
      <w:pPr>
        <w:pStyle w:val="a3"/>
        <w:ind w:right="-1"/>
        <w:jc w:val="both"/>
        <w:rPr>
          <w:rFonts w:ascii="Times New Roman" w:hAnsi="Times New Roman"/>
          <w:sz w:val="28"/>
          <w:szCs w:val="28"/>
        </w:rPr>
      </w:pPr>
      <w:r w:rsidRPr="00A147DB">
        <w:rPr>
          <w:rFonts w:ascii="Times New Roman" w:hAnsi="Times New Roman"/>
          <w:sz w:val="28"/>
          <w:szCs w:val="28"/>
        </w:rPr>
        <w:tab/>
        <w:t xml:space="preserve">- установлена внутренняя согласованность одноименных показателей в различных отчётных документах; </w:t>
      </w:r>
    </w:p>
    <w:p w:rsidR="00CE0A03" w:rsidRPr="00A147DB" w:rsidRDefault="00CE0A03" w:rsidP="00CE0A0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147DB">
        <w:rPr>
          <w:sz w:val="28"/>
          <w:szCs w:val="28"/>
        </w:rPr>
        <w:t xml:space="preserve">          - осуществлени</w:t>
      </w:r>
      <w:r w:rsidR="00283CA2">
        <w:rPr>
          <w:sz w:val="28"/>
          <w:szCs w:val="28"/>
        </w:rPr>
        <w:t>е</w:t>
      </w:r>
      <w:r w:rsidRPr="00A147DB">
        <w:rPr>
          <w:sz w:val="28"/>
          <w:szCs w:val="28"/>
        </w:rPr>
        <w:t xml:space="preserve"> расходов с прев</w:t>
      </w:r>
      <w:r w:rsidR="00283CA2">
        <w:rPr>
          <w:sz w:val="28"/>
          <w:szCs w:val="28"/>
        </w:rPr>
        <w:t>ышением бюджетных ассигнований</w:t>
      </w:r>
      <w:r w:rsidRPr="00A147DB">
        <w:rPr>
          <w:sz w:val="28"/>
          <w:szCs w:val="28"/>
        </w:rPr>
        <w:t xml:space="preserve"> не установлено;</w:t>
      </w:r>
    </w:p>
    <w:p w:rsidR="00CE0A03" w:rsidRPr="00A147DB" w:rsidRDefault="00CE0A03" w:rsidP="00CE0A03">
      <w:pPr>
        <w:ind w:right="-1" w:firstLine="709"/>
        <w:jc w:val="both"/>
        <w:rPr>
          <w:bCs/>
          <w:color w:val="000000"/>
          <w:sz w:val="28"/>
          <w:szCs w:val="28"/>
        </w:rPr>
      </w:pPr>
      <w:r w:rsidRPr="00A147DB">
        <w:rPr>
          <w:bCs/>
          <w:color w:val="000000"/>
          <w:sz w:val="28"/>
          <w:szCs w:val="28"/>
        </w:rPr>
        <w:t>- фактов недостоверного отр</w:t>
      </w:r>
      <w:r w:rsidR="00283CA2">
        <w:rPr>
          <w:bCs/>
          <w:color w:val="000000"/>
          <w:sz w:val="28"/>
          <w:szCs w:val="28"/>
        </w:rPr>
        <w:t>ажения данных в отчетных формах</w:t>
      </w:r>
      <w:r w:rsidRPr="00A147DB">
        <w:rPr>
          <w:bCs/>
          <w:color w:val="000000"/>
          <w:sz w:val="28"/>
          <w:szCs w:val="28"/>
        </w:rPr>
        <w:t xml:space="preserve"> не установлено. </w:t>
      </w:r>
    </w:p>
    <w:p w:rsidR="00CE0A03" w:rsidRPr="00584F17" w:rsidRDefault="00CE0A03" w:rsidP="00CE0A03">
      <w:pPr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  <w:r w:rsidRPr="00584F17">
        <w:rPr>
          <w:sz w:val="28"/>
          <w:szCs w:val="28"/>
        </w:rPr>
        <w:t>При составлении бюджетной отчетности за 2023 год главным</w:t>
      </w:r>
      <w:r w:rsidR="00283CA2">
        <w:rPr>
          <w:sz w:val="28"/>
          <w:szCs w:val="28"/>
        </w:rPr>
        <w:t xml:space="preserve"> администраторам</w:t>
      </w:r>
      <w:r w:rsidRPr="00584F17">
        <w:rPr>
          <w:sz w:val="28"/>
          <w:szCs w:val="28"/>
        </w:rPr>
        <w:t xml:space="preserve"> допущены отдельные нарушения (несоответствия):</w:t>
      </w:r>
    </w:p>
    <w:p w:rsidR="00AE2396" w:rsidRPr="00AE2396" w:rsidRDefault="00AE2396" w:rsidP="00283CA2">
      <w:pPr>
        <w:pStyle w:val="a7"/>
        <w:numPr>
          <w:ilvl w:val="0"/>
          <w:numId w:val="4"/>
        </w:numPr>
        <w:spacing w:after="160"/>
        <w:ind w:left="0" w:firstLine="709"/>
        <w:contextualSpacing w:val="0"/>
        <w:jc w:val="both"/>
        <w:rPr>
          <w:sz w:val="28"/>
          <w:szCs w:val="28"/>
        </w:rPr>
      </w:pPr>
      <w:r w:rsidRPr="00AE2396">
        <w:rPr>
          <w:sz w:val="28"/>
          <w:szCs w:val="28"/>
        </w:rPr>
        <w:t>В нарушение п. 301 Приказа Минфина от 01 декабря 2010 г. №157н в Учетной политике не указано применение счетов 40141 "Доходы будущих периодов к признанию в текущем году", 40149 "Доходы будущих периодов к признанию в очередные годы".</w:t>
      </w:r>
    </w:p>
    <w:p w:rsidR="00AE2396" w:rsidRPr="00AE2396" w:rsidRDefault="00AE2396" w:rsidP="00283CA2">
      <w:pPr>
        <w:numPr>
          <w:ilvl w:val="0"/>
          <w:numId w:val="4"/>
        </w:numPr>
        <w:spacing w:after="160"/>
        <w:ind w:left="0" w:firstLine="709"/>
        <w:jc w:val="both"/>
        <w:rPr>
          <w:sz w:val="28"/>
          <w:szCs w:val="28"/>
        </w:rPr>
      </w:pPr>
      <w:r w:rsidRPr="00AE2396">
        <w:rPr>
          <w:sz w:val="28"/>
          <w:szCs w:val="28"/>
        </w:rPr>
        <w:lastRenderedPageBreak/>
        <w:t>В нарушение п. 1.5 Приказа Минфина №49 не проведена инвентаризация доходов будущих периодов. При этом данная процедура требует внесения изменений в Учетную политику.</w:t>
      </w:r>
    </w:p>
    <w:p w:rsidR="00AE2396" w:rsidRPr="00AE2396" w:rsidRDefault="00AE2396" w:rsidP="00AE2396">
      <w:pPr>
        <w:spacing w:after="160" w:line="259" w:lineRule="auto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E2396">
        <w:rPr>
          <w:rFonts w:eastAsiaTheme="minorHAnsi"/>
          <w:sz w:val="28"/>
          <w:szCs w:val="28"/>
          <w:lang w:eastAsia="en-US"/>
        </w:rPr>
        <w:t xml:space="preserve">          </w:t>
      </w:r>
      <w:r>
        <w:rPr>
          <w:rFonts w:eastAsiaTheme="minorHAnsi"/>
          <w:sz w:val="28"/>
          <w:szCs w:val="28"/>
          <w:lang w:eastAsia="en-US"/>
        </w:rPr>
        <w:t>3</w:t>
      </w:r>
      <w:r w:rsidRPr="00AE2396">
        <w:rPr>
          <w:rFonts w:eastAsiaTheme="minorHAnsi"/>
          <w:sz w:val="28"/>
          <w:szCs w:val="28"/>
          <w:lang w:eastAsia="en-US"/>
        </w:rPr>
        <w:t xml:space="preserve">. </w:t>
      </w:r>
      <w:r w:rsidRPr="00AE2396">
        <w:rPr>
          <w:color w:val="000000" w:themeColor="text1"/>
          <w:sz w:val="28"/>
          <w:szCs w:val="28"/>
        </w:rPr>
        <w:t>В нарушение пункта 155 Инструкции № 191н Сведения об исполнении текстовых статей закона (решения) о бюджете (</w:t>
      </w:r>
      <w:r w:rsidRPr="00AE2396">
        <w:rPr>
          <w:i/>
          <w:color w:val="000000" w:themeColor="text1"/>
        </w:rPr>
        <w:t>Таблица № 3 к Пояснительной записке</w:t>
      </w:r>
      <w:r w:rsidRPr="00AE2396">
        <w:rPr>
          <w:color w:val="000000" w:themeColor="text1"/>
          <w:sz w:val="28"/>
          <w:szCs w:val="28"/>
        </w:rPr>
        <w:t xml:space="preserve">) по состоянию на 01.01.2024 г., характеризующие результаты анализа текстовых статей решения о бюджете, имеющих отношение к деятельности субъекта бюджетной отчетности, главным администратором в составе Пояснительной записки не оформлены в отношении исполнения Дорожного фонда </w:t>
      </w:r>
      <w:r w:rsidRPr="00AE2396">
        <w:rPr>
          <w:i/>
          <w:color w:val="000000" w:themeColor="text1"/>
        </w:rPr>
        <w:t>(</w:t>
      </w:r>
      <w:r w:rsidRPr="00AE2396">
        <w:rPr>
          <w:b/>
          <w:i/>
          <w:color w:val="000000" w:themeColor="text1"/>
        </w:rPr>
        <w:t>1 факт</w:t>
      </w:r>
      <w:r w:rsidRPr="00AE2396">
        <w:rPr>
          <w:i/>
          <w:color w:val="000000" w:themeColor="text1"/>
        </w:rPr>
        <w:t>)</w:t>
      </w:r>
      <w:r w:rsidRPr="00AE2396">
        <w:rPr>
          <w:color w:val="000000" w:themeColor="text1"/>
        </w:rPr>
        <w:t>.</w:t>
      </w:r>
    </w:p>
    <w:p w:rsidR="00A1141E" w:rsidRDefault="00A1141E" w:rsidP="00A1141E">
      <w:pPr>
        <w:pStyle w:val="31"/>
        <w:ind w:left="0" w:right="-6" w:firstLine="0"/>
        <w:contextualSpacing/>
        <w:rPr>
          <w:rFonts w:cs="Times New Roman"/>
        </w:rPr>
      </w:pPr>
      <w:r>
        <w:rPr>
          <w:rFonts w:cs="Times New Roman"/>
        </w:rPr>
        <w:t xml:space="preserve">       Установлены также и другие нарушения.</w:t>
      </w:r>
    </w:p>
    <w:p w:rsidR="00A1141E" w:rsidRDefault="00A1141E" w:rsidP="00A1141E">
      <w:pPr>
        <w:pStyle w:val="31"/>
        <w:ind w:left="0" w:right="-6" w:firstLine="0"/>
        <w:contextualSpacing/>
        <w:rPr>
          <w:rFonts w:cs="Times New Roman"/>
        </w:rPr>
      </w:pPr>
    </w:p>
    <w:p w:rsidR="00A1141E" w:rsidRPr="00BC350B" w:rsidRDefault="00A1141E" w:rsidP="00A1141E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C350B">
        <w:rPr>
          <w:sz w:val="28"/>
          <w:szCs w:val="28"/>
        </w:rPr>
        <w:t>По итогам</w:t>
      </w:r>
      <w:r>
        <w:rPr>
          <w:sz w:val="28"/>
          <w:szCs w:val="28"/>
        </w:rPr>
        <w:t xml:space="preserve"> данной </w:t>
      </w:r>
      <w:r w:rsidRPr="00BC350B">
        <w:rPr>
          <w:sz w:val="28"/>
          <w:szCs w:val="28"/>
        </w:rPr>
        <w:t xml:space="preserve">проверки </w:t>
      </w:r>
      <w:r>
        <w:rPr>
          <w:sz w:val="28"/>
          <w:szCs w:val="28"/>
        </w:rPr>
        <w:t>направлено соответствующее представление Контрольно-счетной палаты для принятия мер реагирования и устранения недостатков в работе.</w:t>
      </w:r>
    </w:p>
    <w:p w:rsidR="00CE0A03" w:rsidRPr="00C614CA" w:rsidRDefault="00CE0A03" w:rsidP="00A1141E">
      <w:pPr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</w:p>
    <w:sectPr w:rsidR="00CE0A03" w:rsidRPr="00C614CA" w:rsidSect="00E47D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2D8" w:rsidRDefault="00CB52D8" w:rsidP="00E47D7B">
      <w:r>
        <w:separator/>
      </w:r>
    </w:p>
  </w:endnote>
  <w:endnote w:type="continuationSeparator" w:id="0">
    <w:p w:rsidR="00CB52D8" w:rsidRDefault="00CB52D8" w:rsidP="00E47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2D8" w:rsidRDefault="00CB52D8" w:rsidP="00E47D7B">
      <w:r>
        <w:separator/>
      </w:r>
    </w:p>
  </w:footnote>
  <w:footnote w:type="continuationSeparator" w:id="0">
    <w:p w:rsidR="00CB52D8" w:rsidRDefault="00CB52D8" w:rsidP="00E47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6751265"/>
      <w:docPartObj>
        <w:docPartGallery w:val="Page Numbers (Top of Page)"/>
        <w:docPartUnique/>
      </w:docPartObj>
    </w:sdtPr>
    <w:sdtEndPr/>
    <w:sdtContent>
      <w:p w:rsidR="000C2E7A" w:rsidRDefault="000C2E7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C4B">
          <w:rPr>
            <w:noProof/>
          </w:rPr>
          <w:t>2</w:t>
        </w:r>
        <w:r>
          <w:fldChar w:fldCharType="end"/>
        </w:r>
      </w:p>
    </w:sdtContent>
  </w:sdt>
  <w:p w:rsidR="000C2E7A" w:rsidRDefault="000C2E7A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16333"/>
    <w:multiLevelType w:val="hybridMultilevel"/>
    <w:tmpl w:val="E7FE7D84"/>
    <w:lvl w:ilvl="0" w:tplc="D92865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DBA5AAA"/>
    <w:multiLevelType w:val="hybridMultilevel"/>
    <w:tmpl w:val="92D2E9A0"/>
    <w:lvl w:ilvl="0" w:tplc="EA4C24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1F02D7"/>
    <w:multiLevelType w:val="hybridMultilevel"/>
    <w:tmpl w:val="C15459B0"/>
    <w:lvl w:ilvl="0" w:tplc="19CE5C6A">
      <w:start w:val="1"/>
      <w:numFmt w:val="decimal"/>
      <w:lvlText w:val="%1."/>
      <w:lvlJc w:val="left"/>
      <w:pPr>
        <w:ind w:left="1256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0FB5ABD"/>
    <w:multiLevelType w:val="hybridMultilevel"/>
    <w:tmpl w:val="A6406960"/>
    <w:lvl w:ilvl="0" w:tplc="0974E8B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A09"/>
    <w:rsid w:val="0003571F"/>
    <w:rsid w:val="000373D0"/>
    <w:rsid w:val="00055583"/>
    <w:rsid w:val="00057FC2"/>
    <w:rsid w:val="00060307"/>
    <w:rsid w:val="00065994"/>
    <w:rsid w:val="00073FDE"/>
    <w:rsid w:val="0007672A"/>
    <w:rsid w:val="00091022"/>
    <w:rsid w:val="00091E70"/>
    <w:rsid w:val="00093769"/>
    <w:rsid w:val="000C12D1"/>
    <w:rsid w:val="000C2E7A"/>
    <w:rsid w:val="000C6E85"/>
    <w:rsid w:val="000C77FE"/>
    <w:rsid w:val="000D17C8"/>
    <w:rsid w:val="000E14E6"/>
    <w:rsid w:val="000F1002"/>
    <w:rsid w:val="000F7C4E"/>
    <w:rsid w:val="000F7F8C"/>
    <w:rsid w:val="00110EC0"/>
    <w:rsid w:val="00117AEF"/>
    <w:rsid w:val="00124AA5"/>
    <w:rsid w:val="001271DF"/>
    <w:rsid w:val="001C642B"/>
    <w:rsid w:val="001D1611"/>
    <w:rsid w:val="001E06AB"/>
    <w:rsid w:val="001F0696"/>
    <w:rsid w:val="00200A09"/>
    <w:rsid w:val="00203500"/>
    <w:rsid w:val="00225622"/>
    <w:rsid w:val="0023163D"/>
    <w:rsid w:val="00252673"/>
    <w:rsid w:val="00253ED8"/>
    <w:rsid w:val="00264582"/>
    <w:rsid w:val="00274D96"/>
    <w:rsid w:val="00280E4D"/>
    <w:rsid w:val="00283CA2"/>
    <w:rsid w:val="002A6B79"/>
    <w:rsid w:val="002B6750"/>
    <w:rsid w:val="002E1114"/>
    <w:rsid w:val="002F2C30"/>
    <w:rsid w:val="002F37E2"/>
    <w:rsid w:val="00312807"/>
    <w:rsid w:val="0032288E"/>
    <w:rsid w:val="003354B3"/>
    <w:rsid w:val="0035629F"/>
    <w:rsid w:val="003576AB"/>
    <w:rsid w:val="0036156B"/>
    <w:rsid w:val="00363F96"/>
    <w:rsid w:val="0036662C"/>
    <w:rsid w:val="00387723"/>
    <w:rsid w:val="0039430F"/>
    <w:rsid w:val="003A411C"/>
    <w:rsid w:val="003A52A7"/>
    <w:rsid w:val="003B1029"/>
    <w:rsid w:val="003B4CAC"/>
    <w:rsid w:val="003B57B6"/>
    <w:rsid w:val="003B7823"/>
    <w:rsid w:val="003C4172"/>
    <w:rsid w:val="003D7875"/>
    <w:rsid w:val="003E76D8"/>
    <w:rsid w:val="00404F51"/>
    <w:rsid w:val="00421810"/>
    <w:rsid w:val="00432751"/>
    <w:rsid w:val="00436235"/>
    <w:rsid w:val="0043709C"/>
    <w:rsid w:val="0046282C"/>
    <w:rsid w:val="004715A9"/>
    <w:rsid w:val="004A08E3"/>
    <w:rsid w:val="004A1456"/>
    <w:rsid w:val="004A26EC"/>
    <w:rsid w:val="004A442F"/>
    <w:rsid w:val="004B1ABA"/>
    <w:rsid w:val="004B2804"/>
    <w:rsid w:val="004B5823"/>
    <w:rsid w:val="004D4A22"/>
    <w:rsid w:val="004F26D6"/>
    <w:rsid w:val="00520085"/>
    <w:rsid w:val="00537097"/>
    <w:rsid w:val="00551655"/>
    <w:rsid w:val="00562E74"/>
    <w:rsid w:val="005634D3"/>
    <w:rsid w:val="005708B8"/>
    <w:rsid w:val="00580522"/>
    <w:rsid w:val="00584E85"/>
    <w:rsid w:val="005A5218"/>
    <w:rsid w:val="005A55D3"/>
    <w:rsid w:val="005A6DB5"/>
    <w:rsid w:val="005D5AB0"/>
    <w:rsid w:val="005E70EF"/>
    <w:rsid w:val="006123A7"/>
    <w:rsid w:val="006149AD"/>
    <w:rsid w:val="00616BAD"/>
    <w:rsid w:val="00634C07"/>
    <w:rsid w:val="00662E56"/>
    <w:rsid w:val="00664AAF"/>
    <w:rsid w:val="00672675"/>
    <w:rsid w:val="00672763"/>
    <w:rsid w:val="00675937"/>
    <w:rsid w:val="00686726"/>
    <w:rsid w:val="006938A6"/>
    <w:rsid w:val="00694EA0"/>
    <w:rsid w:val="006B75EB"/>
    <w:rsid w:val="006C2D97"/>
    <w:rsid w:val="006E4B61"/>
    <w:rsid w:val="00705A19"/>
    <w:rsid w:val="007160E0"/>
    <w:rsid w:val="0071768D"/>
    <w:rsid w:val="00720D53"/>
    <w:rsid w:val="007222E7"/>
    <w:rsid w:val="00724349"/>
    <w:rsid w:val="007322D1"/>
    <w:rsid w:val="0074541D"/>
    <w:rsid w:val="007560F0"/>
    <w:rsid w:val="00756B9E"/>
    <w:rsid w:val="00771F4B"/>
    <w:rsid w:val="007B6185"/>
    <w:rsid w:val="007B7459"/>
    <w:rsid w:val="007C2680"/>
    <w:rsid w:val="007C3448"/>
    <w:rsid w:val="007D0EB0"/>
    <w:rsid w:val="007F438B"/>
    <w:rsid w:val="00876535"/>
    <w:rsid w:val="008772C0"/>
    <w:rsid w:val="008807F9"/>
    <w:rsid w:val="008A3E6A"/>
    <w:rsid w:val="008A756B"/>
    <w:rsid w:val="008B3A02"/>
    <w:rsid w:val="008B6EC8"/>
    <w:rsid w:val="008C6DD0"/>
    <w:rsid w:val="008F2CC1"/>
    <w:rsid w:val="00900025"/>
    <w:rsid w:val="009034BB"/>
    <w:rsid w:val="00907DF7"/>
    <w:rsid w:val="00913E4F"/>
    <w:rsid w:val="00924059"/>
    <w:rsid w:val="009278CD"/>
    <w:rsid w:val="00930E46"/>
    <w:rsid w:val="0093171F"/>
    <w:rsid w:val="009319B9"/>
    <w:rsid w:val="00934078"/>
    <w:rsid w:val="00940FF4"/>
    <w:rsid w:val="0094217E"/>
    <w:rsid w:val="00954557"/>
    <w:rsid w:val="009842DB"/>
    <w:rsid w:val="009A18CD"/>
    <w:rsid w:val="009B3288"/>
    <w:rsid w:val="009C30A5"/>
    <w:rsid w:val="009C7D27"/>
    <w:rsid w:val="009E1291"/>
    <w:rsid w:val="009E59F5"/>
    <w:rsid w:val="009F4C2F"/>
    <w:rsid w:val="00A1141E"/>
    <w:rsid w:val="00A15613"/>
    <w:rsid w:val="00A17851"/>
    <w:rsid w:val="00A25268"/>
    <w:rsid w:val="00A430AB"/>
    <w:rsid w:val="00A45DC6"/>
    <w:rsid w:val="00A5246F"/>
    <w:rsid w:val="00A540CD"/>
    <w:rsid w:val="00A611B0"/>
    <w:rsid w:val="00AA4DC5"/>
    <w:rsid w:val="00AA5A83"/>
    <w:rsid w:val="00AD3516"/>
    <w:rsid w:val="00AE2396"/>
    <w:rsid w:val="00B0349D"/>
    <w:rsid w:val="00B152D9"/>
    <w:rsid w:val="00B17EF8"/>
    <w:rsid w:val="00B26362"/>
    <w:rsid w:val="00B364D4"/>
    <w:rsid w:val="00B43DF6"/>
    <w:rsid w:val="00B54E38"/>
    <w:rsid w:val="00B75BD5"/>
    <w:rsid w:val="00B80FC2"/>
    <w:rsid w:val="00B87059"/>
    <w:rsid w:val="00BA468F"/>
    <w:rsid w:val="00BD40F1"/>
    <w:rsid w:val="00BF5ED0"/>
    <w:rsid w:val="00BF74D8"/>
    <w:rsid w:val="00C13235"/>
    <w:rsid w:val="00C13CB2"/>
    <w:rsid w:val="00C25D0A"/>
    <w:rsid w:val="00C47B9A"/>
    <w:rsid w:val="00C547B7"/>
    <w:rsid w:val="00C568D8"/>
    <w:rsid w:val="00C614CA"/>
    <w:rsid w:val="00C808A3"/>
    <w:rsid w:val="00C90DA3"/>
    <w:rsid w:val="00C92478"/>
    <w:rsid w:val="00C9336D"/>
    <w:rsid w:val="00CA4645"/>
    <w:rsid w:val="00CB29F5"/>
    <w:rsid w:val="00CB52D8"/>
    <w:rsid w:val="00CC3035"/>
    <w:rsid w:val="00CE0A03"/>
    <w:rsid w:val="00CE6848"/>
    <w:rsid w:val="00D11BD0"/>
    <w:rsid w:val="00D1265E"/>
    <w:rsid w:val="00D33969"/>
    <w:rsid w:val="00D37CCB"/>
    <w:rsid w:val="00D403E8"/>
    <w:rsid w:val="00D45174"/>
    <w:rsid w:val="00D539B3"/>
    <w:rsid w:val="00D61294"/>
    <w:rsid w:val="00D769CB"/>
    <w:rsid w:val="00D81E59"/>
    <w:rsid w:val="00DB79E9"/>
    <w:rsid w:val="00DF6472"/>
    <w:rsid w:val="00E0121F"/>
    <w:rsid w:val="00E01910"/>
    <w:rsid w:val="00E03AEE"/>
    <w:rsid w:val="00E314C4"/>
    <w:rsid w:val="00E47D7B"/>
    <w:rsid w:val="00E713AC"/>
    <w:rsid w:val="00E746F5"/>
    <w:rsid w:val="00E82AA1"/>
    <w:rsid w:val="00E96A72"/>
    <w:rsid w:val="00EA2C2C"/>
    <w:rsid w:val="00EE3E25"/>
    <w:rsid w:val="00F25C4B"/>
    <w:rsid w:val="00F405E3"/>
    <w:rsid w:val="00F50292"/>
    <w:rsid w:val="00F50E2A"/>
    <w:rsid w:val="00F54251"/>
    <w:rsid w:val="00F551CB"/>
    <w:rsid w:val="00F579E8"/>
    <w:rsid w:val="00F75F56"/>
    <w:rsid w:val="00FA27E0"/>
    <w:rsid w:val="00FD6228"/>
    <w:rsid w:val="00FF18AC"/>
    <w:rsid w:val="00FF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31FCBD-DA85-4943-BE6B-B54C8166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0A09"/>
    <w:pPr>
      <w:spacing w:after="0" w:line="240" w:lineRule="auto"/>
    </w:pPr>
    <w:rPr>
      <w:rFonts w:ascii="Calibri" w:eastAsia="Calibri" w:hAnsi="Calibri" w:cs="Calibri"/>
    </w:rPr>
  </w:style>
  <w:style w:type="character" w:styleId="a4">
    <w:name w:val="Emphasis"/>
    <w:uiPriority w:val="20"/>
    <w:qFormat/>
    <w:rsid w:val="00200A09"/>
    <w:rPr>
      <w:i/>
      <w:iCs/>
    </w:rPr>
  </w:style>
  <w:style w:type="paragraph" w:customStyle="1" w:styleId="a5">
    <w:name w:val="Знак Знак Знак Знак"/>
    <w:basedOn w:val="a"/>
    <w:rsid w:val="00D81E59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a6">
    <w:name w:val="Знак Знак Знак Знак"/>
    <w:basedOn w:val="a"/>
    <w:rsid w:val="005D5AB0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ConsPlusNormal">
    <w:name w:val="ConsPlusNormal"/>
    <w:rsid w:val="003C41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124AA5"/>
  </w:style>
  <w:style w:type="paragraph" w:styleId="a7">
    <w:name w:val="List Paragraph"/>
    <w:basedOn w:val="a"/>
    <w:uiPriority w:val="34"/>
    <w:qFormat/>
    <w:rsid w:val="00110EC0"/>
    <w:pPr>
      <w:ind w:left="720"/>
      <w:contextualSpacing/>
    </w:pPr>
  </w:style>
  <w:style w:type="paragraph" w:customStyle="1" w:styleId="1">
    <w:name w:val="Знак Знак Знак1 Знак"/>
    <w:basedOn w:val="a"/>
    <w:rsid w:val="00E82AA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header"/>
    <w:basedOn w:val="a"/>
    <w:link w:val="a9"/>
    <w:uiPriority w:val="99"/>
    <w:unhideWhenUsed/>
    <w:rsid w:val="00E47D7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47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47D7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47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B6EC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A1141E"/>
    <w:pPr>
      <w:suppressAutoHyphens/>
      <w:autoSpaceDE w:val="0"/>
      <w:ind w:left="450" w:firstLine="810"/>
      <w:jc w:val="both"/>
    </w:pPr>
    <w:rPr>
      <w:rFonts w:cs="Calibri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2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E7803-EBAE-4610-9C0D-05E8721F5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Ковтун</dc:creator>
  <cp:keywords/>
  <dc:description/>
  <cp:lastModifiedBy>boxit</cp:lastModifiedBy>
  <cp:revision>12</cp:revision>
  <cp:lastPrinted>2016-04-20T15:43:00Z</cp:lastPrinted>
  <dcterms:created xsi:type="dcterms:W3CDTF">2024-05-20T13:02:00Z</dcterms:created>
  <dcterms:modified xsi:type="dcterms:W3CDTF">2024-05-22T10:28:00Z</dcterms:modified>
</cp:coreProperties>
</file>