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9EA0D" w14:textId="77777777" w:rsidR="00EA0214" w:rsidRDefault="00EA0214" w:rsidP="00EA0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АДМИНИСТРАЦИЯ МУНИЦИПАЛЬНОГО  ОБРАЗОВАНИЯ </w:t>
      </w:r>
    </w:p>
    <w:p w14:paraId="39E4A19B" w14:textId="77777777" w:rsidR="00EA0214" w:rsidRDefault="00EA0214" w:rsidP="00EA0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ВЫСЕЛКОВСКИЙ  РАЙОН</w:t>
      </w:r>
    </w:p>
    <w:p w14:paraId="13188995" w14:textId="77777777" w:rsidR="00EA0214" w:rsidRDefault="00EA0214" w:rsidP="00EA021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2F62DD8A" w14:textId="77777777" w:rsidR="00EA0214" w:rsidRDefault="00EA0214" w:rsidP="00EA021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ПОСТАНОВЛЕНИЕ</w:t>
      </w:r>
    </w:p>
    <w:p w14:paraId="7ED9CAC0" w14:textId="77777777" w:rsidR="00EA0214" w:rsidRDefault="00EA0214" w:rsidP="00EA021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(проект)</w:t>
      </w:r>
    </w:p>
    <w:p w14:paraId="04441CDE" w14:textId="491C5B1F" w:rsidR="00EA0214" w:rsidRDefault="00EA0214" w:rsidP="00EA021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___________          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№ ________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14:paraId="44142087" w14:textId="77777777" w:rsidR="00EA0214" w:rsidRDefault="00EA0214" w:rsidP="00EA021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ст-ца</w:t>
      </w:r>
      <w:proofErr w:type="spellEnd"/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Выселки</w:t>
      </w:r>
    </w:p>
    <w:p w14:paraId="23B26C35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0EEE0440" w14:textId="77777777" w:rsid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0F5AC93E" w14:textId="77777777" w:rsidR="00EA0214" w:rsidRPr="00A04E5A" w:rsidRDefault="00EA0214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54768AA2" w14:textId="77777777" w:rsidR="00F05CEB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</w:pPr>
      <w:bookmarkStart w:id="0" w:name="_Hlk136589671"/>
      <w:bookmarkStart w:id="1" w:name="_Hlk136591469"/>
      <w:r w:rsidRPr="00A04E5A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Об утверждении Порядка </w:t>
      </w:r>
      <w:bookmarkStart w:id="2" w:name="_Hlk136589244"/>
      <w:r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по казначейскому сопровождению </w:t>
      </w:r>
    </w:p>
    <w:p w14:paraId="192287D2" w14:textId="79B29E79" w:rsid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средств, предоставляемых из </w:t>
      </w:r>
      <w:r w:rsidRPr="00A04E5A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бюджета муниципального </w:t>
      </w:r>
    </w:p>
    <w:p w14:paraId="662577CA" w14:textId="4087144C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образования Выселковский район </w:t>
      </w:r>
      <w:bookmarkEnd w:id="0"/>
      <w:bookmarkEnd w:id="2"/>
    </w:p>
    <w:bookmarkEnd w:id="1"/>
    <w:p w14:paraId="467180F6" w14:textId="7CAC3FDF" w:rsid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1B3C14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6D2B85" w14:textId="7FF5D991" w:rsidR="00A04E5A" w:rsidRPr="00A04E5A" w:rsidRDefault="00A04E5A" w:rsidP="0038754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с пунктом 5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стать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и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242.23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Бюджетного кодекса Российской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Федерации,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с   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Федеральн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ым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закон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ом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от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21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ноября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2022 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 w:rsidRPr="00A04E5A">
        <w:rPr>
          <w:rFonts w:ascii="PT Serif" w:eastAsia="Times New Roman" w:hAnsi="PT Serif" w:cs="Arial"/>
          <w:color w:val="22272F"/>
          <w:sz w:val="23"/>
          <w:szCs w:val="23"/>
          <w:shd w:val="clear" w:color="auto" w:fill="FFFFFF"/>
          <w:lang w:eastAsia="ru-RU"/>
        </w:rPr>
        <w:t xml:space="preserve">, </w:t>
      </w:r>
      <w:r w:rsidRPr="00A04E5A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>постановляю:</w:t>
      </w:r>
    </w:p>
    <w:p w14:paraId="762B5219" w14:textId="0A439CCC" w:rsidR="00A04E5A" w:rsidRPr="00865306" w:rsidRDefault="00A04E5A" w:rsidP="00865306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</w:pPr>
      <w:bookmarkStart w:id="3" w:name="sub_1"/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bookmarkEnd w:id="3"/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</w:t>
      </w:r>
      <w:r w:rsidR="00865306" w:rsidRPr="00865306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>по казначейскому сопровождению средств, предоставляемых из бюджета муниципального образования Выселковский район</w:t>
      </w:r>
      <w:r w:rsidR="00865306" w:rsidRPr="00865306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 </w:t>
      </w:r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8" w:anchor="sub_1000" w:history="1">
        <w:r w:rsidRPr="0086530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приложение</w:t>
        </w:r>
      </w:hyperlink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76F97F8A" w14:textId="608562AC" w:rsidR="00A04E5A" w:rsidRPr="00387546" w:rsidRDefault="00983B2D" w:rsidP="00377BC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3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</w:t>
      </w:r>
      <w:hyperlink r:id="rId9" w:history="1">
        <w:r w:rsidR="00A04E5A" w:rsidRPr="0038754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</w:t>
        </w:r>
      </w:hyperlink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администрации муниципального образования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Выселковский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306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306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2021 года № </w:t>
      </w:r>
      <w:r w:rsidR="00865306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1619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</w:t>
      </w:r>
      <w:r w:rsidR="00C1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утверждении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</w:t>
      </w:r>
      <w:r w:rsidR="00C1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казначейскому сопровождению средств, предоставляемых из районного бюджета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bookmarkEnd w:id="4"/>
    <w:p w14:paraId="5C9ED814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E5A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муниципального образования Выселковский район (Колесникова) направить настоящее постановление в отдел Муниципальный центр управления администрации муниципального образования Выселковский район в формате </w:t>
      </w:r>
      <w:r w:rsidRPr="00A04E5A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A04E5A">
        <w:rPr>
          <w:rFonts w:ascii="Times New Roman" w:eastAsia="Times New Roman" w:hAnsi="Times New Roman" w:cs="Times New Roman"/>
          <w:sz w:val="28"/>
          <w:szCs w:val="28"/>
        </w:rPr>
        <w:t xml:space="preserve">, для опубликования на официальном сайте администрации муниципального образования Выселковский район в сети «Интернет». </w:t>
      </w:r>
    </w:p>
    <w:p w14:paraId="54D45659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E5A">
        <w:rPr>
          <w:rFonts w:ascii="Times New Roman" w:eastAsia="Times New Roman" w:hAnsi="Times New Roman" w:cs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данное постановление на официальном сайте администрации муниципального образования Выселковский район в сети Интернет.</w:t>
      </w:r>
    </w:p>
    <w:p w14:paraId="7101816D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</w:rPr>
        <w:t xml:space="preserve">Контроль за </w:t>
      </w:r>
      <w:r w:rsidRPr="00A04E5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выполнением настоящего постановления возложить на заместителя    главы    муниципального    образования    Выселковский     </w:t>
      </w:r>
      <w:r w:rsidRPr="00A04E5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район, начальника финансового управления администрации муниципального образования Выселковский район И.А. Колесникову.</w:t>
      </w:r>
    </w:p>
    <w:p w14:paraId="61CF1E6B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на следующий день после его официального опубликования.</w:t>
      </w:r>
    </w:p>
    <w:p w14:paraId="61CED765" w14:textId="77777777" w:rsidR="00A04E5A" w:rsidRPr="00A04E5A" w:rsidRDefault="00A04E5A" w:rsidP="00A04E5A">
      <w:pPr>
        <w:tabs>
          <w:tab w:val="left" w:pos="851"/>
          <w:tab w:val="left" w:pos="1134"/>
          <w:tab w:val="left" w:pos="1276"/>
        </w:tabs>
        <w:autoSpaceDN w:val="0"/>
        <w:spacing w:after="0" w:line="240" w:lineRule="auto"/>
        <w:ind w:right="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A2671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19459" w14:textId="77777777" w:rsidR="00A04E5A" w:rsidRPr="00A04E5A" w:rsidRDefault="00A04E5A" w:rsidP="00A04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14:paraId="4874BEE6" w14:textId="53D7A566" w:rsidR="009E2552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С.И. </w:t>
      </w:r>
      <w:proofErr w:type="spellStart"/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Фирстков</w:t>
      </w:r>
      <w:proofErr w:type="spellEnd"/>
    </w:p>
    <w:p w14:paraId="2870DDFE" w14:textId="77777777" w:rsidR="009E2552" w:rsidRDefault="009E2552" w:rsidP="009E2552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</w:t>
      </w:r>
    </w:p>
    <w:p w14:paraId="37C279C6" w14:textId="77777777" w:rsidR="00EA0214" w:rsidRDefault="009E2552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EA0214" w:rsidSect="009E2552">
          <w:headerReference w:type="default" r:id="rId10"/>
          <w:headerReference w:type="first" r:id="rId11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471B682A" w14:textId="57F86C36" w:rsidR="009E2552" w:rsidRPr="009E2552" w:rsidRDefault="009E2552" w:rsidP="009E2552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                                                 </w:t>
      </w:r>
      <w:r w:rsidR="00EA02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ПРИЛОЖЕНИЕ</w:t>
      </w:r>
    </w:p>
    <w:p w14:paraId="6F629A2D" w14:textId="0FA2148A" w:rsidR="009E2552" w:rsidRPr="009E2552" w:rsidRDefault="009E2552" w:rsidP="009E2552">
      <w:pPr>
        <w:spacing w:after="0" w:line="252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УТВЕРЖДЕН</w:t>
      </w:r>
    </w:p>
    <w:p w14:paraId="34C1A264" w14:textId="3AC67CB8" w:rsidR="009E2552" w:rsidRPr="009E2552" w:rsidRDefault="009E2552" w:rsidP="00EA0214">
      <w:pPr>
        <w:spacing w:after="0" w:line="252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администрации</w:t>
      </w:r>
    </w:p>
    <w:p w14:paraId="037FA6E1" w14:textId="6BAB65E0" w:rsidR="009E2552" w:rsidRPr="009E2552" w:rsidRDefault="009E2552" w:rsidP="00EA0214">
      <w:pPr>
        <w:spacing w:after="0" w:line="252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образования</w:t>
      </w:r>
    </w:p>
    <w:p w14:paraId="5331C354" w14:textId="297023B5" w:rsidR="009E2552" w:rsidRPr="009E2552" w:rsidRDefault="009E2552" w:rsidP="00EA0214">
      <w:pPr>
        <w:spacing w:after="0" w:line="252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</w:p>
    <w:p w14:paraId="371F5332" w14:textId="4E16AECB" w:rsidR="009E2552" w:rsidRPr="009E2552" w:rsidRDefault="009E2552" w:rsidP="00EA0214">
      <w:pPr>
        <w:spacing w:after="0" w:line="252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0"/>
          <w:lang w:eastAsia="ru-RU"/>
        </w:rPr>
        <w:t>от   ____________ № ___</w:t>
      </w:r>
    </w:p>
    <w:p w14:paraId="47C76B4C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6C1D0C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A33869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</w:p>
    <w:p w14:paraId="6EB8194A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казначейскому сопровождению средств, </w:t>
      </w:r>
    </w:p>
    <w:p w14:paraId="27AF238C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9E25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предоставляемых</w:t>
      </w:r>
      <w:proofErr w:type="gramEnd"/>
      <w:r w:rsidRPr="009E25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бюджета муниципального образования </w:t>
      </w:r>
    </w:p>
    <w:p w14:paraId="04F3687C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E25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</w:p>
    <w:p w14:paraId="08FC207C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76FACE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808ECC" w14:textId="77777777" w:rsidR="009E2552" w:rsidRPr="009E2552" w:rsidRDefault="009E2552" w:rsidP="009E2552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устанавливает правила осуществления финансовым управлением администрации муниципального образования </w:t>
      </w:r>
      <w:proofErr w:type="spell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казначейского сопровождения средств, предоставляемых из бюджета муниципального образования </w:t>
      </w:r>
      <w:proofErr w:type="spell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в соответствии со статьей 242.26 Бюджетного кодекса Российской Федерации (далее соответственно – финансовое управление, целевые средства, Бюджетный кодекс) на основании содержащих условия,  установленные пунктом 6 настоящего Порядка:</w:t>
      </w:r>
    </w:p>
    <w:p w14:paraId="14F2F969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муниципальных контрактов о поставке товаров, выполнении работ, оказании услуг (далее – муниципальный контракт);</w:t>
      </w:r>
    </w:p>
    <w:p w14:paraId="4856E7B1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договоров (соглашений) о предоставлении субсидий, договоров о предоставлении бюджетных инвестиций в соответствии со статьей 80 Бюджетного кодекса, договоров о предоставлении взносов в уставные (складочные)  капиталы (вкладов в имущество) юридических лиц (их дочерних обществ), источником финансового </w:t>
      </w:r>
      <w:proofErr w:type="gram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proofErr w:type="gram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которых являются субсидии и бюджетные инвестиции, указанные в настоящем абзаце (далее – договор (соглашение));</w:t>
      </w:r>
    </w:p>
    <w:p w14:paraId="49035422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контрактов (договоров) о поставке товаров, выполнении работ, оказании услуг, источником финансового обеспечения исполнения обязательств по  которым являются средства, предоставленные в рамках исполнения муниципальных контрактов, договоров (соглашений), указанных в подпунктах 1 и 2 настоящего пункта (далее – контракт (договор)).</w:t>
      </w:r>
    </w:p>
    <w:p w14:paraId="1FBF663C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Положения настоящего Порядка распространяются:</w:t>
      </w:r>
    </w:p>
    <w:p w14:paraId="0CC1C306" w14:textId="77777777" w:rsidR="009E2552" w:rsidRPr="009E2552" w:rsidRDefault="009E2552" w:rsidP="009E2552">
      <w:pPr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9E2552">
        <w:rPr>
          <w:rFonts w:ascii="Times New Roman" w:eastAsia="Calibri" w:hAnsi="Times New Roman" w:cs="Times New Roman"/>
          <w:sz w:val="28"/>
          <w:szCs w:val="28"/>
        </w:rPr>
        <w:t xml:space="preserve"> на концессионные соглашения, соглашения о </w:t>
      </w:r>
      <w:proofErr w:type="spellStart"/>
      <w:r w:rsidRPr="009E2552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proofErr w:type="spellEnd"/>
      <w:r w:rsidRPr="009E2552">
        <w:rPr>
          <w:rFonts w:ascii="Times New Roman" w:eastAsia="Calibri" w:hAnsi="Times New Roman" w:cs="Times New Roman"/>
          <w:sz w:val="28"/>
          <w:szCs w:val="28"/>
        </w:rPr>
        <w:t xml:space="preserve">-частном партнерстве, если федеральными законами, решениями Правительства Российской Федерации, предусмотренными подпунктом 2 пункта 1 статьи </w:t>
      </w:r>
      <w:r w:rsidRPr="009E2552">
        <w:rPr>
          <w:rFonts w:ascii="Times New Roman" w:eastAsia="Calibri" w:hAnsi="Times New Roman" w:cs="Times New Roman"/>
          <w:sz w:val="28"/>
          <w:szCs w:val="28"/>
        </w:rPr>
        <w:lastRenderedPageBreak/>
        <w:t>242.26 Бюджетного кодекса, установлены требования об осуществлении казначейского сопровождения средств, предоставляемых на основании таких соглашений;</w:t>
      </w:r>
    </w:p>
    <w:p w14:paraId="00636BA4" w14:textId="77777777" w:rsidR="009E2552" w:rsidRPr="009E2552" w:rsidRDefault="009E2552" w:rsidP="009E2552">
      <w:pPr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2552">
        <w:rPr>
          <w:rFonts w:ascii="Times New Roman" w:eastAsia="Calibri" w:hAnsi="Times New Roman" w:cs="Times New Roman"/>
          <w:sz w:val="28"/>
          <w:szCs w:val="28"/>
        </w:rPr>
        <w:t>2) в отношении участников казначейского сопровождения - на их обособленные (структурные) подразделения.</w:t>
      </w:r>
    </w:p>
    <w:p w14:paraId="0125175F" w14:textId="77777777" w:rsidR="009E2552" w:rsidRPr="009E2552" w:rsidRDefault="009E2552" w:rsidP="009E2552">
      <w:pPr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 с целевыми средствами участника казначейского сопровождения осуществляются, на казначейском счете, предусмотренном подпунктом 6.1 пункта 1 статьи 242.14 Бюджетного кодекса, и отражаются на лицевом счете участника казначейского сопровождения, определенном пунктом 7.1</w:t>
      </w:r>
      <w:r w:rsidRPr="009E255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220.1 Бюджетного кодекса, открываемом в финансовом управлении в порядке, установленном финансовым управлением в соответствии с общими требованиями, установленными Федеральным казначейством в соответствии с пунктом 9 статьи 220.1 Бюджетного</w:t>
      </w:r>
      <w:proofErr w:type="gram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(далее – лицевой счет).</w:t>
      </w:r>
    </w:p>
    <w:p w14:paraId="06FE521C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Бюджетного кодекса.</w:t>
      </w:r>
    </w:p>
    <w:p w14:paraId="65A0BFAB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Операции с целевыми средствами, отраженными на лицевых счетах, проводятся после осуществления финансовым управлением санкционирования расходов в порядке, установленном финансовым управлением, в соответствии с пунктом 5 статьи 242.23 Бюджетного кодекса (далее – порядок санкционирования).</w:t>
      </w:r>
    </w:p>
    <w:p w14:paraId="62E5EAD2" w14:textId="77777777" w:rsidR="009E2552" w:rsidRPr="009E2552" w:rsidRDefault="009E2552" w:rsidP="009E255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MS Sans Serif" w:eastAsia="Calibri" w:hAnsi="MS Sans Serif" w:cs="MS Sans Serif"/>
          <w:sz w:val="16"/>
          <w:szCs w:val="16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9E2552">
        <w:rPr>
          <w:rFonts w:ascii="Times New Roman" w:eastAsia="Calibri" w:hAnsi="Times New Roman" w:cs="Times New Roman"/>
          <w:sz w:val="28"/>
          <w:szCs w:val="28"/>
        </w:rPr>
        <w:t xml:space="preserve">При открытии лицевых счетов и осуществлении операций на указанных лицевых счетах Управлением Федерального казначейства по Краснодарскому краю (далее 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2552">
        <w:rPr>
          <w:rFonts w:ascii="Times New Roman" w:eastAsia="Calibri" w:hAnsi="Times New Roman" w:cs="Times New Roman"/>
          <w:sz w:val="28"/>
          <w:szCs w:val="28"/>
        </w:rPr>
        <w:t xml:space="preserve"> УФК по КК)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кодекса.</w:t>
      </w:r>
    </w:p>
    <w:p w14:paraId="296E631E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казначейском сопровождении целевых средств в муниципальные контракты, договоры (соглашения), контракты (договоры) в том числе  включаются следующие условия:</w:t>
      </w:r>
    </w:p>
    <w:p w14:paraId="0ADD2DCC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 открытии участнику казначейского сопровождения лицевого счета в финансовом управлении, в порядке, установленном финансовым управлением;</w:t>
      </w:r>
    </w:p>
    <w:p w14:paraId="6232B1EA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представлении в финансовое управление документов, установленных порядком санкционирования операций с целевыми средствами, предусмотренным пунктом 5 статьи 242.23 Бюджетного кодекса;</w:t>
      </w:r>
    </w:p>
    <w:p w14:paraId="4DE050CC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 указании в контрактах (договорах), распоряжениях о совершении казначейских платежей, а также в документах, подтверждающих в соответствии с порядком санкционирования возникновение денежных обязательств 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участников казначейского сопровождения,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14:paraId="31888671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14:paraId="5D9A58D8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</w:t>
      </w:r>
      <w:bookmarkStart w:id="5" w:name="_Hlk136595913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финансов Российской Федерации</w:t>
      </w:r>
      <w:bookmarkEnd w:id="5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54F2E5D" w14:textId="77777777" w:rsidR="009E2552" w:rsidRPr="009E2552" w:rsidRDefault="009E2552" w:rsidP="009E255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6) 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Бюджетного кодекса;</w:t>
      </w:r>
    </w:p>
    <w:p w14:paraId="49B25BBC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36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7) о соблюдении в установленных Правительством Российской Федерации случаях положений, предусмотренных статьей 242.24</w:t>
      </w:r>
      <w:r w:rsidRPr="009E255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кодекса.</w:t>
      </w:r>
    </w:p>
    <w:p w14:paraId="5A760CBE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 казначейском сопровождении обмен документами между финансовым управлением, получателем средств бюджета муниципального образования </w:t>
      </w:r>
      <w:proofErr w:type="spell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которому доведены лимиты бюджетных обязательств на предоставление целевых средств (далее - получатель бюджетных средств), на заключение муниципальных контрактов, и участником казначейского    сопровождения    осуществляется   в   программном    продукте </w:t>
      </w:r>
    </w:p>
    <w:p w14:paraId="7DD3BFDE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«АС «БЮДЖЕТ» с применением усиленной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14:paraId="3F74A89A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или на машинном носителе с одновременным представлением документов на бумажном носителе.</w:t>
      </w:r>
    </w:p>
    <w:p w14:paraId="7974E6A5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Финансовое управление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Бюджетного кодекса.</w:t>
      </w:r>
    </w:p>
    <w:p w14:paraId="14C14BD1" w14:textId="5C66347C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управление ежедневно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списанию целевых средств, отраженных на лицевых счетах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</w:t>
      </w:r>
      <w:r w:rsidR="00EA02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общественными финансами «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бюджет</w:t>
      </w:r>
      <w:r w:rsidR="00EA021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оператором которой является Федеральное казначейство.</w:t>
      </w:r>
      <w:proofErr w:type="gramEnd"/>
    </w:p>
    <w:p w14:paraId="56865EC6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EC790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AE643" w14:textId="77777777" w:rsidR="009E2552" w:rsidRPr="009E2552" w:rsidRDefault="009E2552" w:rsidP="009E2552">
      <w:pPr>
        <w:widowControl w:val="0"/>
        <w:autoSpaceDE w:val="0"/>
        <w:autoSpaceDN w:val="0"/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proofErr w:type="gram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14:paraId="2A105110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</w:p>
    <w:p w14:paraId="4F02998B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управления</w:t>
      </w:r>
    </w:p>
    <w:p w14:paraId="31C95552" w14:textId="77777777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14:paraId="13DAECE1" w14:textId="705C346C" w:rsidR="009E2552" w:rsidRPr="009E2552" w:rsidRDefault="009E2552" w:rsidP="009E2552">
      <w:pPr>
        <w:widowControl w:val="0"/>
        <w:autoSpaceDE w:val="0"/>
        <w:autoSpaceDN w:val="0"/>
        <w:adjustRightInd w:val="0"/>
        <w:spacing w:after="0" w:line="36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9E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</w:t>
      </w:r>
      <w:r w:rsidRPr="009E255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EA0214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bookmarkStart w:id="6" w:name="_GoBack"/>
      <w:bookmarkEnd w:id="6"/>
      <w:r w:rsidRPr="009E2552">
        <w:rPr>
          <w:rFonts w:ascii="Times New Roman" w:eastAsia="Calibri" w:hAnsi="Times New Roman" w:cs="Times New Roman"/>
          <w:sz w:val="28"/>
          <w:szCs w:val="28"/>
        </w:rPr>
        <w:t xml:space="preserve">  И.А. Колесникова</w:t>
      </w:r>
    </w:p>
    <w:p w14:paraId="2201A2FE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D6A432" w14:textId="37821D0D" w:rsid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A13A11" w14:textId="653D5672" w:rsidR="00387546" w:rsidRDefault="0038754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2A3D0F" w14:textId="77777777" w:rsidR="00387546" w:rsidRDefault="0038754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CA84FF" w14:textId="775D0406" w:rsidR="00865306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704EC5" w14:textId="5D8AA751" w:rsidR="00865306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1C0C5" w14:textId="148D0017" w:rsidR="00865306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492084" w14:textId="77777777" w:rsidR="00865306" w:rsidRPr="00A04E5A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65D54D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A04E5A" w:rsidRPr="00A04E5A" w:rsidSect="00EA0214">
      <w:type w:val="oddPage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A329C" w14:textId="77777777" w:rsidR="000B20B5" w:rsidRDefault="000B20B5" w:rsidP="00F05CEB">
      <w:pPr>
        <w:spacing w:after="0" w:line="240" w:lineRule="auto"/>
      </w:pPr>
      <w:r>
        <w:separator/>
      </w:r>
    </w:p>
  </w:endnote>
  <w:endnote w:type="continuationSeparator" w:id="0">
    <w:p w14:paraId="0E22A84D" w14:textId="77777777" w:rsidR="000B20B5" w:rsidRDefault="000B20B5" w:rsidP="00F0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Sans Serif">
    <w:altName w:val="Microsoft Sans Serif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F17D6" w14:textId="77777777" w:rsidR="000B20B5" w:rsidRDefault="000B20B5" w:rsidP="00F05CEB">
      <w:pPr>
        <w:spacing w:after="0" w:line="240" w:lineRule="auto"/>
      </w:pPr>
      <w:r>
        <w:separator/>
      </w:r>
    </w:p>
  </w:footnote>
  <w:footnote w:type="continuationSeparator" w:id="0">
    <w:p w14:paraId="1F145DD6" w14:textId="77777777" w:rsidR="000B20B5" w:rsidRDefault="000B20B5" w:rsidP="00F0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049658"/>
      <w:docPartObj>
        <w:docPartGallery w:val="Page Numbers (Top of Page)"/>
        <w:docPartUnique/>
      </w:docPartObj>
    </w:sdtPr>
    <w:sdtContent>
      <w:p w14:paraId="51F609F8" w14:textId="21A507B6" w:rsidR="009E2552" w:rsidRDefault="009E25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214">
          <w:rPr>
            <w:noProof/>
          </w:rPr>
          <w:t>4</w:t>
        </w:r>
        <w:r>
          <w:fldChar w:fldCharType="end"/>
        </w:r>
      </w:p>
    </w:sdtContent>
  </w:sdt>
  <w:p w14:paraId="536172A4" w14:textId="77777777" w:rsidR="009E2552" w:rsidRDefault="009E2552" w:rsidP="009E2552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B81D2" w14:textId="0F457283" w:rsidR="009E2552" w:rsidRDefault="009E2552">
    <w:pPr>
      <w:pStyle w:val="a4"/>
      <w:jc w:val="center"/>
    </w:pPr>
  </w:p>
  <w:p w14:paraId="6AF996EC" w14:textId="77777777" w:rsidR="009E2552" w:rsidRDefault="009E255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04495"/>
    <w:multiLevelType w:val="hybridMultilevel"/>
    <w:tmpl w:val="30BC2458"/>
    <w:lvl w:ilvl="0" w:tplc="6D4CA02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DB"/>
    <w:rsid w:val="000B20B5"/>
    <w:rsid w:val="00377BC0"/>
    <w:rsid w:val="00387546"/>
    <w:rsid w:val="003F20DB"/>
    <w:rsid w:val="0042369F"/>
    <w:rsid w:val="00865306"/>
    <w:rsid w:val="00983B2D"/>
    <w:rsid w:val="009E2552"/>
    <w:rsid w:val="00A04E5A"/>
    <w:rsid w:val="00C10C01"/>
    <w:rsid w:val="00EA0214"/>
    <w:rsid w:val="00F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14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3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CEB"/>
  </w:style>
  <w:style w:type="paragraph" w:styleId="a6">
    <w:name w:val="footer"/>
    <w:basedOn w:val="a"/>
    <w:link w:val="a7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3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CEB"/>
  </w:style>
  <w:style w:type="paragraph" w:styleId="a6">
    <w:name w:val="footer"/>
    <w:basedOn w:val="a"/>
    <w:link w:val="a7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3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44;&#1054;&#1050;&#1059;&#1052;&#1045;&#1053;&#1058;&#1067;%202023\&#1055;&#1056;&#1040;&#1042;&#1054;&#1042;&#1067;&#1045;%20&#1040;&#1050;&#1058;&#1067;%20&#1040;&#1044;&#1052;&#1048;&#1053;&#1048;&#1057;&#1058;&#1056;&#1040;&#1062;&#1048;&#1048;\&#1055;&#1056;&#1054;&#1045;&#1050;&#1058;&#1067;%20&#1055;&#1056;&#1040;&#1042;&#1054;&#1042;&#1067;&#1061;%20&#1040;&#1050;&#1058;&#1054;&#1042;\&#1055;&#1054;&#1051;&#1053;&#1054;&#1052;&#1054;&#1063;&#1048;&#1071;%20&#1043;&#1040;&#1044;&#1041;%20(&#1086;&#1090;&#1076;&#1077;&#1083;%20&#1076;&#1086;&#1093;&#1086;&#1076;&#1086;&#1074;,%20&#1052;&#1072;&#1090;&#1074;&#1077;&#1077;&#1074;&#1072;)\&#1055;&#1086;&#1089;&#1090;&#1072;&#1085;&#1086;&#1074;&#1083;&#1077;&#1085;&#1080;&#1103;%20&#1085;&#1072;&#1096;&#1080;\&#1055;&#1088;&#1086;&#1077;&#1082;&#1090;%20&#1087;&#1086;&#1089;&#1090;&#1072;&#1085;&#1086;&#1074;&#1083;&#1077;&#1085;&#1080;&#1103;.rt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3690194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Колесникова О.В.</cp:lastModifiedBy>
  <cp:revision>9</cp:revision>
  <cp:lastPrinted>2023-06-05T06:41:00Z</cp:lastPrinted>
  <dcterms:created xsi:type="dcterms:W3CDTF">2023-06-02T06:28:00Z</dcterms:created>
  <dcterms:modified xsi:type="dcterms:W3CDTF">2023-07-03T12:23:00Z</dcterms:modified>
</cp:coreProperties>
</file>