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A81" w:rsidRDefault="00E20A81" w:rsidP="00E20A81">
      <w:pPr>
        <w:jc w:val="center"/>
        <w:rPr>
          <w:b/>
          <w:sz w:val="28"/>
        </w:rPr>
      </w:pPr>
      <w:r>
        <w:rPr>
          <w:b/>
          <w:sz w:val="28"/>
        </w:rPr>
        <w:t xml:space="preserve">Дополнительные </w:t>
      </w:r>
      <w:proofErr w:type="gramStart"/>
      <w:r>
        <w:rPr>
          <w:b/>
          <w:sz w:val="28"/>
        </w:rPr>
        <w:t>выборы  депутатов</w:t>
      </w:r>
      <w:proofErr w:type="gramEnd"/>
      <w:r>
        <w:rPr>
          <w:b/>
          <w:sz w:val="28"/>
        </w:rPr>
        <w:t xml:space="preserve"> Совета Березанского сельского поселения Выселковского района четвертого созыва по Березанскому пятимандатному избирательному округу №1,  по Березанскому пятимандатному избирательному округу №2</w:t>
      </w:r>
    </w:p>
    <w:p w:rsidR="00E20A81" w:rsidRDefault="00E20A81" w:rsidP="00E20A81">
      <w:pPr>
        <w:jc w:val="center"/>
        <w:rPr>
          <w:sz w:val="28"/>
        </w:rPr>
      </w:pPr>
      <w:r>
        <w:rPr>
          <w:sz w:val="28"/>
        </w:rPr>
        <w:t>11 сентября 2022 года</w:t>
      </w:r>
    </w:p>
    <w:p w:rsidR="00E20A81" w:rsidRDefault="00E20A81" w:rsidP="00E20A81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20"/>
      </w:tblGrid>
      <w:tr w:rsidR="00E20A81" w:rsidTr="007B3F1F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ПРОТОКОЛ </w:t>
            </w:r>
          </w:p>
        </w:tc>
      </w:tr>
      <w:tr w:rsidR="00E20A81" w:rsidTr="007B3F1F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территориальной избирательной комиссии Выселковская </w:t>
            </w:r>
          </w:p>
        </w:tc>
      </w:tr>
      <w:tr w:rsidR="00E20A81" w:rsidTr="007B3F1F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20"/>
              </w:rPr>
            </w:pPr>
            <w:r>
              <w:rPr>
                <w:sz w:val="28"/>
              </w:rPr>
              <w:t>о результатах выборов по Березанскому пятимандатному избирательному округу № 2</w:t>
            </w:r>
          </w:p>
        </w:tc>
      </w:tr>
    </w:tbl>
    <w:p w:rsidR="00E20A81" w:rsidRDefault="00E20A81" w:rsidP="00E20A81">
      <w:pPr>
        <w:jc w:val="center"/>
        <w:rPr>
          <w:sz w:val="28"/>
        </w:rPr>
      </w:pPr>
    </w:p>
    <w:tbl>
      <w:tblPr>
        <w:tblW w:w="10213" w:type="dxa"/>
        <w:tblLayout w:type="fixed"/>
        <w:tblLook w:val="0000" w:firstRow="0" w:lastRow="0" w:firstColumn="0" w:lastColumn="0" w:noHBand="0" w:noVBand="0"/>
      </w:tblPr>
      <w:tblGrid>
        <w:gridCol w:w="9078"/>
        <w:gridCol w:w="1135"/>
      </w:tblGrid>
      <w:tr w:rsidR="00E20A81" w:rsidTr="007B3F1F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E20A81" w:rsidRPr="00DE17AA" w:rsidRDefault="00E20A81" w:rsidP="007B3F1F">
            <w:r>
              <w:t xml:space="preserve">Число участковых избирательных комиссий 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E20A81" w:rsidRPr="00DE17AA" w:rsidRDefault="00E20A81" w:rsidP="007B3F1F">
            <w:r>
              <w:t>1</w:t>
            </w:r>
          </w:p>
        </w:tc>
      </w:tr>
      <w:tr w:rsidR="00E20A81" w:rsidTr="007B3F1F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E20A81" w:rsidRPr="00DE17AA" w:rsidRDefault="00E20A81" w:rsidP="007B3F1F">
            <w:r>
              <w:t xml:space="preserve">Число поступивших протоколов участковых избирательных комиссий об итогах голосования, на основании которых составлен протокол территориальной избирательной комиссии 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E20A81" w:rsidRPr="00DE17AA" w:rsidRDefault="00E20A81" w:rsidP="007B3F1F">
            <w:r>
              <w:t>1</w:t>
            </w:r>
          </w:p>
        </w:tc>
      </w:tr>
      <w:tr w:rsidR="00E20A81" w:rsidTr="007B3F1F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E20A81" w:rsidRPr="00DE17AA" w:rsidRDefault="00E20A81" w:rsidP="007B3F1F">
            <w: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E20A81" w:rsidRPr="00DE17AA" w:rsidRDefault="00E20A81" w:rsidP="007B3F1F">
            <w:r>
              <w:t>0</w:t>
            </w:r>
          </w:p>
        </w:tc>
      </w:tr>
      <w:tr w:rsidR="00E20A81" w:rsidTr="007B3F1F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E20A81" w:rsidRPr="00DE17AA" w:rsidRDefault="00E20A81" w:rsidP="007B3F1F">
            <w:r>
              <w:t>Суммарное число избирателей, внесенных в списки избирателей на момент окончания голосования на избирательных участках,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E20A81" w:rsidRPr="00DE17AA" w:rsidRDefault="00E20A81" w:rsidP="007B3F1F">
            <w:pPr>
              <w:rPr>
                <w:sz w:val="20"/>
              </w:rPr>
            </w:pPr>
            <w:r>
              <w:t>0</w:t>
            </w:r>
          </w:p>
        </w:tc>
      </w:tr>
    </w:tbl>
    <w:p w:rsidR="00E20A81" w:rsidRDefault="00E20A81" w:rsidP="00E20A81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20"/>
      </w:tblGrid>
      <w:tr w:rsidR="00E20A81" w:rsidTr="007B3F1F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clear" w:color="auto" w:fill="auto"/>
            <w:vAlign w:val="bottom"/>
          </w:tcPr>
          <w:p w:rsidR="00E20A81" w:rsidRPr="00DE17AA" w:rsidRDefault="00E20A81" w:rsidP="007B3F1F">
            <w:pPr>
              <w:jc w:val="both"/>
              <w:rPr>
                <w:sz w:val="20"/>
              </w:rPr>
            </w:pPr>
            <w:r>
              <w:t>После предварительной проверки правильности составления протоколов участковых избирательных комиссий об итогах голосования территориальная избирательная комиссия путем суммирования данных, содержащихся в указанных протоколах участковых избирательных комиссий, определила:</w:t>
            </w:r>
          </w:p>
        </w:tc>
      </w:tr>
    </w:tbl>
    <w:p w:rsidR="00E20A81" w:rsidRDefault="00E20A81" w:rsidP="00E20A81">
      <w:pPr>
        <w:rPr>
          <w:sz w:val="28"/>
        </w:rPr>
      </w:pPr>
    </w:p>
    <w:tbl>
      <w:tblPr>
        <w:tblW w:w="9363" w:type="dxa"/>
        <w:tblLayout w:type="fixed"/>
        <w:tblLook w:val="0000" w:firstRow="0" w:lastRow="0" w:firstColumn="0" w:lastColumn="0" w:noHBand="0" w:noVBand="0"/>
      </w:tblPr>
      <w:tblGrid>
        <w:gridCol w:w="681"/>
        <w:gridCol w:w="6127"/>
        <w:gridCol w:w="365"/>
        <w:gridCol w:w="365"/>
        <w:gridCol w:w="365"/>
        <w:gridCol w:w="365"/>
        <w:gridCol w:w="365"/>
        <w:gridCol w:w="365"/>
        <w:gridCol w:w="365"/>
      </w:tblGrid>
      <w:tr w:rsidR="00E20A81" w:rsidTr="007B3F1F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E20A81" w:rsidTr="007B3F1F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E20A81" w:rsidTr="007B3F1F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E20A81" w:rsidTr="007B3F1F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r>
              <w:t>Число избирательных бюллетеней, выданных участковыми избирательными комиссиями избирателям в помещении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E20A81" w:rsidTr="007B3F1F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</w:pPr>
            <w: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E20A81" w:rsidTr="007B3F1F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</w:pPr>
            <w: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r>
              <w:t xml:space="preserve">Число погашенных избирательных бюллетеней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E20A81" w:rsidTr="007B3F1F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</w:pPr>
            <w: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E20A81" w:rsidTr="007B3F1F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</w:pPr>
            <w: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E20A81" w:rsidTr="007B3F1F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</w:pPr>
            <w: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r>
              <w:t>Число недействительных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E20A81" w:rsidTr="007B3F1F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</w:pPr>
            <w: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r>
              <w:t>Число действительных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E20A81" w:rsidTr="007B3F1F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</w:pPr>
            <w:r>
              <w:lastRenderedPageBreak/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r>
              <w:t>Число утраченных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E20A81" w:rsidTr="007B3F1F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</w:pPr>
            <w: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r>
              <w:t>Число избирательных бюллетеней, не учтенных при получении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E20A81" w:rsidTr="007B3F1F">
        <w:tblPrEx>
          <w:tblCellMar>
            <w:top w:w="0" w:type="dxa"/>
            <w:bottom w:w="0" w:type="dxa"/>
          </w:tblCellMar>
        </w:tblPrEx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A81" w:rsidRPr="00DE17AA" w:rsidRDefault="00E20A81" w:rsidP="007B3F1F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Фамилии, имена, отчества внесенных в избирательный бюллетень кандидатов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A81" w:rsidRPr="00DE17AA" w:rsidRDefault="00E20A81" w:rsidP="007B3F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голосов избирателей, поданных за каждого кандидата</w:t>
            </w:r>
          </w:p>
        </w:tc>
      </w:tr>
      <w:tr w:rsidR="00E20A81" w:rsidTr="007B3F1F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</w:pPr>
            <w: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r>
              <w:t>Алиева Марина Владимировна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E20A81" w:rsidTr="007B3F1F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</w:pPr>
            <w: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r>
              <w:t>Бойко Ольга Павловна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E20A81" w:rsidTr="007B3F1F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</w:pPr>
            <w: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r>
              <w:t>Ким Оксана Сергеевна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E20A81" w:rsidTr="007B3F1F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</w:pPr>
            <w:r>
              <w:t>16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r>
              <w:t>Панченко Галина Николаевна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E20A81" w:rsidTr="007B3F1F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</w:pPr>
            <w:r>
              <w:t>17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r>
              <w:t>Сидоренко Александр Иванович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</w:tbl>
    <w:p w:rsidR="00E20A81" w:rsidRDefault="00E20A81" w:rsidP="00E20A8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1"/>
      </w:tblGrid>
      <w:tr w:rsidR="00E20A81" w:rsidTr="007B3F1F">
        <w:tblPrEx>
          <w:tblCellMar>
            <w:top w:w="0" w:type="dxa"/>
            <w:bottom w:w="0" w:type="dxa"/>
          </w:tblCellMar>
        </w:tblPrEx>
        <w:tc>
          <w:tcPr>
            <w:tcW w:w="9361" w:type="dxa"/>
            <w:shd w:val="clear" w:color="auto" w:fill="auto"/>
          </w:tcPr>
          <w:p w:rsidR="00E20A81" w:rsidRDefault="00E20A81" w:rsidP="007B3F1F">
            <w:r>
              <w:t xml:space="preserve">В соответствии с ч. 2 ст.81 Закона Краснодарского края от 26 декабря 2005 г. N 966-КЗ "О муниципальных выборах в Краснодарском крае" и на основании протоколов </w:t>
            </w:r>
            <w:proofErr w:type="gramStart"/>
            <w:r>
              <w:t>участковых  избирательных</w:t>
            </w:r>
            <w:proofErr w:type="gramEnd"/>
            <w:r>
              <w:t xml:space="preserve"> комиссий территориальной избирательной комиссией Выселковская при проведении выборов депутатов Совета Березанского сельского поселения Выселковского района по Березанскому пятимандатному  избирательному округу № 2  избранными признаются зарегистрированные кандидаты Бойко Ольга Павловна</w:t>
            </w:r>
          </w:p>
          <w:p w:rsidR="00E20A81" w:rsidRPr="00DE17AA" w:rsidRDefault="00E20A81" w:rsidP="007B3F1F">
            <w:pPr>
              <w:jc w:val="both"/>
            </w:pPr>
            <w:r>
              <w:t>Панченко Галина Николаевна, которые на выборах получили наибольшее число голосов избирателей  по отношению к другим кандидатам</w:t>
            </w:r>
          </w:p>
        </w:tc>
      </w:tr>
    </w:tbl>
    <w:p w:rsidR="00E20A81" w:rsidRDefault="00E20A81" w:rsidP="00E20A81"/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729"/>
        <w:gridCol w:w="2837"/>
        <w:gridCol w:w="284"/>
        <w:gridCol w:w="3472"/>
      </w:tblGrid>
      <w:tr w:rsidR="00E20A81" w:rsidTr="007B3F1F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E20A81" w:rsidRPr="00DE17AA" w:rsidRDefault="00E20A81" w:rsidP="007B3F1F">
            <w:r>
              <w:rPr>
                <w:b/>
              </w:rPr>
              <w:t>Председатель территориальной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0A81" w:rsidRPr="00DE17AA" w:rsidRDefault="00E20A81" w:rsidP="007B3F1F">
            <w:r>
              <w:t>Жихарева Е.В.</w:t>
            </w:r>
          </w:p>
        </w:tc>
        <w:tc>
          <w:tcPr>
            <w:tcW w:w="284" w:type="dxa"/>
            <w:shd w:val="clear" w:color="auto" w:fill="auto"/>
          </w:tcPr>
          <w:p w:rsidR="00E20A81" w:rsidRDefault="00E20A81" w:rsidP="007B3F1F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rPr>
                <w:sz w:val="16"/>
              </w:rPr>
            </w:pPr>
          </w:p>
        </w:tc>
      </w:tr>
      <w:tr w:rsidR="00E20A81" w:rsidTr="007B3F1F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E20A81" w:rsidRDefault="00E20A81" w:rsidP="007B3F1F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E20A81" w:rsidRDefault="00E20A81" w:rsidP="007B3F1F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E20A81" w:rsidTr="007B3F1F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E20A81" w:rsidRPr="00DE17AA" w:rsidRDefault="00E20A81" w:rsidP="007B3F1F">
            <w:r>
              <w:rPr>
                <w:b/>
              </w:rPr>
              <w:t>Заместитель председателя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0A81" w:rsidRPr="00DE17AA" w:rsidRDefault="00E20A81" w:rsidP="007B3F1F">
            <w:pPr>
              <w:spacing w:before="100"/>
            </w:pPr>
            <w:proofErr w:type="spellStart"/>
            <w:r>
              <w:t>Безносова</w:t>
            </w:r>
            <w:proofErr w:type="spellEnd"/>
            <w:r>
              <w:t xml:space="preserve"> Е.А.</w:t>
            </w:r>
          </w:p>
        </w:tc>
        <w:tc>
          <w:tcPr>
            <w:tcW w:w="284" w:type="dxa"/>
            <w:shd w:val="clear" w:color="auto" w:fill="auto"/>
          </w:tcPr>
          <w:p w:rsidR="00E20A81" w:rsidRDefault="00E20A81" w:rsidP="007B3F1F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16"/>
              </w:rPr>
            </w:pPr>
          </w:p>
        </w:tc>
      </w:tr>
      <w:tr w:rsidR="00E20A81" w:rsidTr="007B3F1F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E20A81" w:rsidRPr="00DE17AA" w:rsidRDefault="00E20A81" w:rsidP="007B3F1F">
            <w:r>
              <w:rPr>
                <w:b/>
              </w:rPr>
              <w:t>Секретарь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0A81" w:rsidRPr="00DE17AA" w:rsidRDefault="00E20A81" w:rsidP="007B3F1F">
            <w:pPr>
              <w:spacing w:before="100"/>
            </w:pPr>
            <w:r>
              <w:t>Васильченко Е.Е.</w:t>
            </w:r>
          </w:p>
        </w:tc>
        <w:tc>
          <w:tcPr>
            <w:tcW w:w="284" w:type="dxa"/>
            <w:shd w:val="clear" w:color="auto" w:fill="auto"/>
          </w:tcPr>
          <w:p w:rsidR="00E20A81" w:rsidRDefault="00E20A81" w:rsidP="007B3F1F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16"/>
              </w:rPr>
            </w:pPr>
          </w:p>
        </w:tc>
      </w:tr>
      <w:tr w:rsidR="00E20A81" w:rsidTr="007B3F1F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E20A81" w:rsidRPr="00DE17AA" w:rsidRDefault="00E20A81" w:rsidP="007B3F1F">
            <w:pPr>
              <w:rPr>
                <w:b/>
              </w:rPr>
            </w:pPr>
            <w:r>
              <w:rPr>
                <w:b/>
              </w:rPr>
              <w:t>Члены комиссии: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0A81" w:rsidRPr="00DE17AA" w:rsidRDefault="00E20A81" w:rsidP="007B3F1F">
            <w:pPr>
              <w:spacing w:before="100"/>
            </w:pPr>
            <w:r>
              <w:t>Гришина Т.Н.</w:t>
            </w:r>
          </w:p>
        </w:tc>
        <w:tc>
          <w:tcPr>
            <w:tcW w:w="284" w:type="dxa"/>
            <w:shd w:val="clear" w:color="auto" w:fill="auto"/>
          </w:tcPr>
          <w:p w:rsidR="00E20A81" w:rsidRDefault="00E20A81" w:rsidP="007B3F1F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16"/>
              </w:rPr>
            </w:pPr>
          </w:p>
        </w:tc>
      </w:tr>
      <w:tr w:rsidR="00E20A81" w:rsidTr="007B3F1F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E20A81" w:rsidRDefault="00E20A81" w:rsidP="007B3F1F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0A81" w:rsidRPr="00DE17AA" w:rsidRDefault="00E20A81" w:rsidP="007B3F1F">
            <w:pPr>
              <w:spacing w:before="100"/>
            </w:pPr>
            <w:proofErr w:type="spellStart"/>
            <w:r>
              <w:t>Кавера</w:t>
            </w:r>
            <w:proofErr w:type="spellEnd"/>
            <w:r>
              <w:t xml:space="preserve"> О.А.</w:t>
            </w:r>
          </w:p>
        </w:tc>
        <w:tc>
          <w:tcPr>
            <w:tcW w:w="284" w:type="dxa"/>
            <w:shd w:val="clear" w:color="auto" w:fill="auto"/>
          </w:tcPr>
          <w:p w:rsidR="00E20A81" w:rsidRDefault="00E20A81" w:rsidP="007B3F1F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16"/>
              </w:rPr>
            </w:pPr>
          </w:p>
        </w:tc>
      </w:tr>
      <w:tr w:rsidR="00E20A81" w:rsidTr="007B3F1F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E20A81" w:rsidRDefault="00E20A81" w:rsidP="007B3F1F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0A81" w:rsidRPr="00DE17AA" w:rsidRDefault="00E20A81" w:rsidP="007B3F1F">
            <w:pPr>
              <w:spacing w:before="100"/>
            </w:pPr>
            <w:r>
              <w:t>Кирсанов А.А.</w:t>
            </w:r>
          </w:p>
        </w:tc>
        <w:tc>
          <w:tcPr>
            <w:tcW w:w="284" w:type="dxa"/>
            <w:shd w:val="clear" w:color="auto" w:fill="auto"/>
          </w:tcPr>
          <w:p w:rsidR="00E20A81" w:rsidRDefault="00E20A81" w:rsidP="007B3F1F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16"/>
              </w:rPr>
            </w:pPr>
          </w:p>
        </w:tc>
      </w:tr>
      <w:tr w:rsidR="00E20A81" w:rsidTr="007B3F1F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E20A81" w:rsidRDefault="00E20A81" w:rsidP="007B3F1F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0A81" w:rsidRPr="00DE17AA" w:rsidRDefault="00E20A81" w:rsidP="007B3F1F">
            <w:pPr>
              <w:spacing w:before="100"/>
            </w:pPr>
            <w:proofErr w:type="spellStart"/>
            <w:r>
              <w:t>Кобзарев</w:t>
            </w:r>
            <w:proofErr w:type="spellEnd"/>
            <w:r>
              <w:t xml:space="preserve"> А.А.</w:t>
            </w:r>
          </w:p>
        </w:tc>
        <w:tc>
          <w:tcPr>
            <w:tcW w:w="284" w:type="dxa"/>
            <w:shd w:val="clear" w:color="auto" w:fill="auto"/>
          </w:tcPr>
          <w:p w:rsidR="00E20A81" w:rsidRDefault="00E20A81" w:rsidP="007B3F1F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16"/>
              </w:rPr>
            </w:pPr>
          </w:p>
        </w:tc>
      </w:tr>
      <w:tr w:rsidR="00E20A81" w:rsidTr="007B3F1F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E20A81" w:rsidRDefault="00E20A81" w:rsidP="007B3F1F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0A81" w:rsidRPr="00DE17AA" w:rsidRDefault="00E20A81" w:rsidP="007B3F1F">
            <w:pPr>
              <w:spacing w:before="100"/>
            </w:pPr>
            <w:r>
              <w:t>Ощепкова Л.О.</w:t>
            </w:r>
          </w:p>
        </w:tc>
        <w:tc>
          <w:tcPr>
            <w:tcW w:w="284" w:type="dxa"/>
            <w:shd w:val="clear" w:color="auto" w:fill="auto"/>
          </w:tcPr>
          <w:p w:rsidR="00E20A81" w:rsidRDefault="00E20A81" w:rsidP="007B3F1F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16"/>
              </w:rPr>
            </w:pPr>
          </w:p>
        </w:tc>
      </w:tr>
      <w:tr w:rsidR="00E20A81" w:rsidTr="007B3F1F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E20A81" w:rsidRDefault="00E20A81" w:rsidP="007B3F1F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0A81" w:rsidRPr="00DE17AA" w:rsidRDefault="00E20A81" w:rsidP="007B3F1F">
            <w:pPr>
              <w:spacing w:before="100"/>
            </w:pPr>
            <w:r>
              <w:t>Шабанова О.С.</w:t>
            </w:r>
          </w:p>
        </w:tc>
        <w:tc>
          <w:tcPr>
            <w:tcW w:w="284" w:type="dxa"/>
            <w:shd w:val="clear" w:color="auto" w:fill="auto"/>
          </w:tcPr>
          <w:p w:rsidR="00E20A81" w:rsidRDefault="00E20A81" w:rsidP="007B3F1F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A81" w:rsidRPr="00DE17AA" w:rsidRDefault="00E20A81" w:rsidP="007B3F1F">
            <w:pPr>
              <w:jc w:val="center"/>
              <w:rPr>
                <w:sz w:val="16"/>
              </w:rPr>
            </w:pPr>
          </w:p>
        </w:tc>
      </w:tr>
    </w:tbl>
    <w:p w:rsidR="00E20A81" w:rsidRDefault="00E20A81" w:rsidP="00E20A81"/>
    <w:p w:rsidR="00E20A81" w:rsidRDefault="00E20A81" w:rsidP="00E20A81"/>
    <w:p w:rsidR="00E20A81" w:rsidRPr="00DE17AA" w:rsidRDefault="00E20A81" w:rsidP="00E20A81">
      <w:pPr>
        <w:jc w:val="center"/>
        <w:rPr>
          <w:b/>
        </w:rPr>
      </w:pPr>
      <w:r>
        <w:rPr>
          <w:b/>
        </w:rPr>
        <w:t xml:space="preserve">МП         Протокол подписан 12 сентября 2022 года в </w:t>
      </w:r>
      <w:r>
        <w:rPr>
          <w:b/>
        </w:rPr>
        <w:t>09</w:t>
      </w:r>
      <w:r>
        <w:rPr>
          <w:b/>
        </w:rPr>
        <w:t xml:space="preserve"> часов </w:t>
      </w:r>
      <w:r>
        <w:rPr>
          <w:b/>
        </w:rPr>
        <w:t>10</w:t>
      </w:r>
      <w:bookmarkStart w:id="0" w:name="_GoBack"/>
      <w:bookmarkEnd w:id="0"/>
      <w:r>
        <w:rPr>
          <w:b/>
        </w:rPr>
        <w:t xml:space="preserve"> минут</w:t>
      </w:r>
    </w:p>
    <w:p w:rsidR="006403C1" w:rsidRDefault="006403C1"/>
    <w:sectPr w:rsidR="006403C1" w:rsidSect="00DE17AA">
      <w:pgSz w:w="23829" w:h="16851" w:orient="landscape"/>
      <w:pgMar w:top="1417" w:right="850" w:bottom="624" w:left="1701" w:header="708" w:footer="708" w:gutter="0"/>
      <w:cols w:num="2" w:space="226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A81"/>
    <w:rsid w:val="006403C1"/>
    <w:rsid w:val="00E2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B5CA4"/>
  <w15:chartTrackingRefBased/>
  <w15:docId w15:val="{E252881D-C1BE-43D2-9128-75F3C3D4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TIK</cp:lastModifiedBy>
  <cp:revision>1</cp:revision>
  <dcterms:created xsi:type="dcterms:W3CDTF">2022-09-13T08:05:00Z</dcterms:created>
  <dcterms:modified xsi:type="dcterms:W3CDTF">2022-09-13T08:08:00Z</dcterms:modified>
</cp:coreProperties>
</file>