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000000" w14:textId="77777777" w:rsidR="008244E1" w:rsidRDefault="004F2C46">
      <w:pPr>
        <w:rPr>
          <w:sz w:val="26"/>
        </w:rPr>
      </w:pPr>
      <w:r>
        <w:rPr>
          <w:sz w:val="28"/>
        </w:rPr>
        <w:t xml:space="preserve">                                                                           Заместителю главы                                                                       </w:t>
      </w:r>
    </w:p>
    <w:p w14:paraId="02000000" w14:textId="77777777" w:rsidR="008244E1" w:rsidRDefault="004F2C46">
      <w:pPr>
        <w:rPr>
          <w:sz w:val="28"/>
        </w:rPr>
      </w:pPr>
      <w:r>
        <w:rPr>
          <w:sz w:val="28"/>
        </w:rPr>
        <w:t xml:space="preserve">                                                                           муниципального образования                                                                       </w:t>
      </w:r>
    </w:p>
    <w:p w14:paraId="03000000" w14:textId="616F8A98" w:rsidR="008244E1" w:rsidRDefault="004F2C46">
      <w:pPr>
        <w:pStyle w:val="10"/>
        <w:spacing w:before="0"/>
        <w:rPr>
          <w:b w:val="0"/>
        </w:rPr>
      </w:pPr>
      <w:r>
        <w:t xml:space="preserve">                                                    </w:t>
      </w:r>
      <w:r w:rsidR="005060A4">
        <w:t xml:space="preserve">    </w:t>
      </w:r>
      <w:proofErr w:type="spellStart"/>
      <w:r>
        <w:rPr>
          <w:b w:val="0"/>
        </w:rPr>
        <w:t>Выселковский</w:t>
      </w:r>
      <w:proofErr w:type="spellEnd"/>
      <w:r>
        <w:rPr>
          <w:b w:val="0"/>
        </w:rPr>
        <w:t xml:space="preserve"> район</w:t>
      </w:r>
    </w:p>
    <w:p w14:paraId="04000000" w14:textId="69016DCF" w:rsidR="008244E1" w:rsidRDefault="004F2C46">
      <w:pPr>
        <w:rPr>
          <w:sz w:val="26"/>
        </w:rPr>
      </w:pPr>
      <w:r>
        <w:rPr>
          <w:sz w:val="28"/>
        </w:rPr>
        <w:t xml:space="preserve">                                                                           </w:t>
      </w:r>
      <w:proofErr w:type="spellStart"/>
      <w:r>
        <w:rPr>
          <w:sz w:val="28"/>
        </w:rPr>
        <w:t>А.В.Сапсай</w:t>
      </w:r>
      <w:proofErr w:type="spellEnd"/>
      <w:r>
        <w:rPr>
          <w:sz w:val="28"/>
        </w:rPr>
        <w:t xml:space="preserve">    </w:t>
      </w:r>
    </w:p>
    <w:p w14:paraId="05000000" w14:textId="77777777" w:rsidR="008244E1" w:rsidRDefault="008244E1">
      <w:pPr>
        <w:rPr>
          <w:sz w:val="26"/>
        </w:rPr>
      </w:pPr>
    </w:p>
    <w:p w14:paraId="06000000" w14:textId="77777777" w:rsidR="008244E1" w:rsidRDefault="008244E1">
      <w:pPr>
        <w:rPr>
          <w:sz w:val="26"/>
        </w:rPr>
      </w:pPr>
    </w:p>
    <w:p w14:paraId="07000000" w14:textId="77777777" w:rsidR="008244E1" w:rsidRDefault="004F2C46">
      <w:pPr>
        <w:pStyle w:val="10"/>
        <w:spacing w:before="0"/>
        <w:rPr>
          <w:b w:val="0"/>
          <w:spacing w:val="0"/>
        </w:rPr>
      </w:pPr>
      <w:r>
        <w:rPr>
          <w:b w:val="0"/>
          <w:spacing w:val="0"/>
        </w:rPr>
        <w:t>ЗАКЛЮЧЕНИЕ</w:t>
      </w:r>
      <w:r>
        <w:rPr>
          <w:b w:val="0"/>
          <w:spacing w:val="0"/>
        </w:rPr>
        <w:br/>
        <w:t>об оценке регулирующего воздействия</w:t>
      </w:r>
    </w:p>
    <w:p w14:paraId="08000000" w14:textId="0B87E97F" w:rsidR="008244E1" w:rsidRDefault="004F2C46">
      <w:pPr>
        <w:jc w:val="center"/>
        <w:rPr>
          <w:sz w:val="28"/>
        </w:rPr>
      </w:pPr>
      <w:proofErr w:type="gramStart"/>
      <w:r>
        <w:rPr>
          <w:sz w:val="28"/>
        </w:rPr>
        <w:t>проекта  постановления</w:t>
      </w:r>
      <w:proofErr w:type="gramEnd"/>
      <w:r>
        <w:rPr>
          <w:sz w:val="28"/>
        </w:rPr>
        <w:t xml:space="preserve">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«</w:t>
      </w:r>
      <w:r w:rsidR="00654FDD">
        <w:rPr>
          <w:sz w:val="28"/>
        </w:rPr>
        <w:t xml:space="preserve">Об утверждении Порядка </w:t>
      </w:r>
      <w:r w:rsidR="00654FDD">
        <w:rPr>
          <w:sz w:val="28"/>
          <w:szCs w:val="28"/>
        </w:rPr>
        <w:t xml:space="preserve">согласования севооборота в специальных семеноводческих зонах для производства семян сельскохозяйственных растений на территории муниципального образования </w:t>
      </w:r>
      <w:proofErr w:type="spellStart"/>
      <w:r w:rsidR="00654FDD">
        <w:rPr>
          <w:sz w:val="28"/>
          <w:szCs w:val="28"/>
        </w:rPr>
        <w:t>Выселковский</w:t>
      </w:r>
      <w:proofErr w:type="spellEnd"/>
      <w:r w:rsidR="00654FDD">
        <w:rPr>
          <w:sz w:val="28"/>
          <w:szCs w:val="28"/>
        </w:rPr>
        <w:t xml:space="preserve"> муниципальный район Краснодарского края</w:t>
      </w:r>
      <w:r>
        <w:rPr>
          <w:sz w:val="28"/>
        </w:rPr>
        <w:t>»</w:t>
      </w:r>
    </w:p>
    <w:p w14:paraId="09000000" w14:textId="77777777" w:rsidR="008244E1" w:rsidRDefault="004F2C46">
      <w:pPr>
        <w:jc w:val="both"/>
        <w:rPr>
          <w:sz w:val="26"/>
        </w:rPr>
      </w:pPr>
      <w:r>
        <w:rPr>
          <w:sz w:val="26"/>
        </w:rPr>
        <w:t xml:space="preserve">           </w:t>
      </w:r>
    </w:p>
    <w:p w14:paraId="0A000000" w14:textId="77777777" w:rsidR="008244E1" w:rsidRDefault="004F2C46">
      <w:pPr>
        <w:jc w:val="both"/>
        <w:rPr>
          <w:sz w:val="26"/>
        </w:rPr>
      </w:pPr>
      <w:r>
        <w:rPr>
          <w:sz w:val="26"/>
        </w:rPr>
        <w:t xml:space="preserve">   </w:t>
      </w:r>
    </w:p>
    <w:p w14:paraId="0B000000" w14:textId="2E64E120" w:rsidR="008244E1" w:rsidRDefault="004F2C46">
      <w:pPr>
        <w:ind w:firstLine="510"/>
        <w:jc w:val="both"/>
        <w:rPr>
          <w:sz w:val="28"/>
        </w:rPr>
      </w:pPr>
      <w:r>
        <w:rPr>
          <w:sz w:val="28"/>
        </w:rPr>
        <w:t xml:space="preserve"> Отделом экономического развития, инвестиций и малого бизнеса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район, как уполномоченным органом по проведению оценки регулирующего воздействия проектов муниципальных нормативных правовых актов,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 (далее – Уполномоченный орган) рассмотрен поступивший </w:t>
      </w:r>
      <w:r w:rsidR="00654FDD">
        <w:rPr>
          <w:sz w:val="28"/>
        </w:rPr>
        <w:t>20</w:t>
      </w:r>
      <w:r>
        <w:rPr>
          <w:sz w:val="28"/>
        </w:rPr>
        <w:t xml:space="preserve"> </w:t>
      </w:r>
      <w:r w:rsidR="009A6ABA">
        <w:rPr>
          <w:sz w:val="28"/>
        </w:rPr>
        <w:t>июня</w:t>
      </w:r>
      <w:r>
        <w:rPr>
          <w:sz w:val="28"/>
        </w:rPr>
        <w:t xml:space="preserve"> 202</w:t>
      </w:r>
      <w:r w:rsidR="005060A4">
        <w:rPr>
          <w:sz w:val="28"/>
        </w:rPr>
        <w:t>5</w:t>
      </w:r>
      <w:r>
        <w:rPr>
          <w:sz w:val="28"/>
        </w:rPr>
        <w:t xml:space="preserve"> года проект  постановления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«</w:t>
      </w:r>
      <w:r w:rsidR="00654FDD">
        <w:rPr>
          <w:sz w:val="28"/>
        </w:rPr>
        <w:t xml:space="preserve">Об утверждении Порядка </w:t>
      </w:r>
      <w:r w:rsidR="00654FDD">
        <w:rPr>
          <w:sz w:val="28"/>
          <w:szCs w:val="28"/>
        </w:rPr>
        <w:t xml:space="preserve">согласования севооборота в специальных семеноводческих зонах для производства семян сельскохозяйственных растений на территории муниципального образования </w:t>
      </w:r>
      <w:proofErr w:type="spellStart"/>
      <w:r w:rsidR="00654FDD">
        <w:rPr>
          <w:sz w:val="28"/>
          <w:szCs w:val="28"/>
        </w:rPr>
        <w:t>Выселковский</w:t>
      </w:r>
      <w:proofErr w:type="spellEnd"/>
      <w:r w:rsidR="00654FDD">
        <w:rPr>
          <w:sz w:val="28"/>
          <w:szCs w:val="28"/>
        </w:rPr>
        <w:t xml:space="preserve"> муниципальный район Краснодарского края</w:t>
      </w:r>
      <w:r>
        <w:rPr>
          <w:sz w:val="28"/>
        </w:rPr>
        <w:t xml:space="preserve">»  (далее – Проект), направленный для подготовки настоящего Заключения администрацией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(далее – Разработчик), и сообщает следующее.</w:t>
      </w:r>
    </w:p>
    <w:p w14:paraId="0C000000" w14:textId="77777777" w:rsidR="008244E1" w:rsidRDefault="004F2C46">
      <w:pPr>
        <w:ind w:firstLine="708"/>
        <w:jc w:val="both"/>
        <w:rPr>
          <w:sz w:val="28"/>
        </w:rPr>
      </w:pPr>
      <w:r>
        <w:rPr>
          <w:sz w:val="28"/>
        </w:rPr>
        <w:t xml:space="preserve">В соответствии с Порядком проведения оценки регулирующего воздействия проектов муниципальных нормативных правовых актов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район,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деятельности, утвержденным постановлением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от 04 марта 2022 г. № 162 (далее – Порядок) проект подлежит проведению оценки регулирующего воздействия.</w:t>
      </w:r>
    </w:p>
    <w:p w14:paraId="0D000000" w14:textId="42310C7E" w:rsidR="008244E1" w:rsidRDefault="004F2C46">
      <w:pPr>
        <w:jc w:val="both"/>
        <w:rPr>
          <w:sz w:val="28"/>
        </w:rPr>
      </w:pPr>
      <w:r>
        <w:rPr>
          <w:sz w:val="26"/>
        </w:rPr>
        <w:t xml:space="preserve">   </w:t>
      </w:r>
      <w:r>
        <w:rPr>
          <w:sz w:val="28"/>
        </w:rPr>
        <w:t xml:space="preserve">      Проект содержит положения, имеющие </w:t>
      </w:r>
      <w:r w:rsidR="00654FDD">
        <w:rPr>
          <w:sz w:val="28"/>
        </w:rPr>
        <w:t>высокую</w:t>
      </w:r>
      <w:r>
        <w:rPr>
          <w:sz w:val="28"/>
        </w:rPr>
        <w:t xml:space="preserve"> степень регулирующего воздействия.</w:t>
      </w:r>
    </w:p>
    <w:p w14:paraId="0E000000" w14:textId="77777777" w:rsidR="008244E1" w:rsidRDefault="004F2C46">
      <w:pPr>
        <w:pStyle w:val="a5"/>
        <w:ind w:firstLine="74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результатам рассмотрения установлено, что при подготовке проекта требования Порядка разработчиком соблюдены.</w:t>
      </w:r>
    </w:p>
    <w:p w14:paraId="0F000000" w14:textId="77777777" w:rsidR="008244E1" w:rsidRDefault="004F2C46">
      <w:pPr>
        <w:pStyle w:val="a5"/>
        <w:ind w:firstLine="74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Проект направлен разработчиком для проведения оценки регулирующего воздействия впервые.</w:t>
      </w:r>
    </w:p>
    <w:p w14:paraId="10000000" w14:textId="77777777" w:rsidR="008244E1" w:rsidRDefault="004F2C46">
      <w:pPr>
        <w:widowControl w:val="0"/>
        <w:ind w:firstLine="540"/>
        <w:jc w:val="both"/>
        <w:rPr>
          <w:sz w:val="28"/>
        </w:rPr>
      </w:pPr>
      <w:r>
        <w:rPr>
          <w:sz w:val="28"/>
        </w:rPr>
        <w:lastRenderedPageBreak/>
        <w:t>Проведен анализ результатов исследований, проводимых регулирующим органом с учетом установления полноты рассмотрения регулирующим органом всех возможных вариантов правового регулирования выявленной проблемы, а также эффективности способов решения проблемы в сравнении с действующим на момент проведения процедуры оценки регулирующего воздействия правовым регулированием рассматриваемой сферы общественных отношений.</w:t>
      </w:r>
    </w:p>
    <w:p w14:paraId="11000000" w14:textId="77777777" w:rsidR="008244E1" w:rsidRDefault="004F2C46">
      <w:pPr>
        <w:jc w:val="both"/>
        <w:rPr>
          <w:sz w:val="28"/>
        </w:rPr>
      </w:pPr>
      <w:r>
        <w:rPr>
          <w:sz w:val="26"/>
        </w:rPr>
        <w:t xml:space="preserve"> </w:t>
      </w:r>
      <w:r>
        <w:rPr>
          <w:sz w:val="28"/>
        </w:rPr>
        <w:t xml:space="preserve"> Разработчиком  проведено сравнение предлагаемого варианта правового регулирования с вариантом сохранения действующего способа регулирования (вариант невмешательства). Выбор варианта правового регулирования сделан исходя из оценки возможности достижения заявленных целей регулирования и оценки рисков наступления неблагоприятных последствий. </w:t>
      </w:r>
    </w:p>
    <w:p w14:paraId="12000000" w14:textId="77777777" w:rsidR="008244E1" w:rsidRDefault="004F2C46">
      <w:pPr>
        <w:jc w:val="both"/>
        <w:rPr>
          <w:sz w:val="28"/>
        </w:rPr>
      </w:pPr>
      <w:r>
        <w:rPr>
          <w:sz w:val="28"/>
        </w:rPr>
        <w:tab/>
        <w:t>Проведена оценка эффективности предлагаемого варианта правового регулирования, основанного на сведениях, содержащихся в соответствующих разделах сводного отчета, и установлено следующее:</w:t>
      </w:r>
    </w:p>
    <w:p w14:paraId="13000000" w14:textId="77777777" w:rsidR="008244E1" w:rsidRDefault="004F2C46">
      <w:pPr>
        <w:widowControl w:val="0"/>
        <w:ind w:firstLine="743"/>
        <w:jc w:val="both"/>
        <w:rPr>
          <w:sz w:val="28"/>
        </w:rPr>
      </w:pPr>
      <w:r>
        <w:rPr>
          <w:sz w:val="28"/>
        </w:rPr>
        <w:t>- проблема, на решение которой направлено правовое регулирование, регулирующим органом сформулирована точно;</w:t>
      </w:r>
    </w:p>
    <w:p w14:paraId="14000000" w14:textId="77777777" w:rsidR="008244E1" w:rsidRDefault="004F2C46">
      <w:pPr>
        <w:jc w:val="both"/>
        <w:rPr>
          <w:sz w:val="28"/>
        </w:rPr>
      </w:pPr>
      <w:r>
        <w:rPr>
          <w:sz w:val="28"/>
        </w:rPr>
        <w:t xml:space="preserve">    – разработчиком определены потенциальные адресаты предлагаемого правового регулирования, дана их количественная оценка; </w:t>
      </w:r>
    </w:p>
    <w:p w14:paraId="15000000" w14:textId="77777777" w:rsidR="008244E1" w:rsidRDefault="004F2C46">
      <w:pPr>
        <w:widowControl w:val="0"/>
        <w:ind w:firstLine="743"/>
        <w:jc w:val="both"/>
        <w:rPr>
          <w:sz w:val="28"/>
        </w:rPr>
      </w:pPr>
      <w:r>
        <w:rPr>
          <w:sz w:val="28"/>
        </w:rPr>
        <w:t>- цель предлагаемого проектом правового регулирования определена объективно;</w:t>
      </w:r>
    </w:p>
    <w:p w14:paraId="16000000" w14:textId="51794758" w:rsidR="008244E1" w:rsidRDefault="009A6ABA" w:rsidP="009A6ABA">
      <w:pPr>
        <w:pStyle w:val="ae"/>
        <w:spacing w:beforeAutospacing="0" w:after="0"/>
        <w:jc w:val="both"/>
        <w:rPr>
          <w:sz w:val="28"/>
        </w:rPr>
      </w:pPr>
      <w:r>
        <w:rPr>
          <w:sz w:val="28"/>
        </w:rPr>
        <w:t xml:space="preserve">          </w:t>
      </w:r>
      <w:r w:rsidR="004F2C46">
        <w:rPr>
          <w:sz w:val="28"/>
        </w:rPr>
        <w:t xml:space="preserve">- сроки достижения заявленных целей правового регулирования – </w:t>
      </w:r>
      <w:r w:rsidR="00654FDD">
        <w:rPr>
          <w:sz w:val="28"/>
        </w:rPr>
        <w:t>2025г</w:t>
      </w:r>
      <w:r w:rsidR="004F2C46">
        <w:rPr>
          <w:sz w:val="28"/>
        </w:rPr>
        <w:t xml:space="preserve">, </w:t>
      </w:r>
      <w:r w:rsidR="00364BEF">
        <w:rPr>
          <w:sz w:val="28"/>
        </w:rPr>
        <w:t>периодичность</w:t>
      </w:r>
      <w:r w:rsidR="004F2C46">
        <w:rPr>
          <w:sz w:val="28"/>
        </w:rPr>
        <w:t xml:space="preserve"> мониторинг</w:t>
      </w:r>
      <w:r w:rsidR="00364BEF">
        <w:rPr>
          <w:sz w:val="28"/>
        </w:rPr>
        <w:t>а</w:t>
      </w:r>
      <w:r w:rsidR="004F2C46">
        <w:rPr>
          <w:sz w:val="28"/>
        </w:rPr>
        <w:t xml:space="preserve"> достижения целей</w:t>
      </w:r>
      <w:r w:rsidR="00364BEF">
        <w:rPr>
          <w:sz w:val="28"/>
        </w:rPr>
        <w:t xml:space="preserve"> предлагаемого правового регулирования – </w:t>
      </w:r>
      <w:r w:rsidR="00654FDD">
        <w:rPr>
          <w:sz w:val="28"/>
        </w:rPr>
        <w:t>однократно по итогам 2025 года</w:t>
      </w:r>
      <w:r w:rsidR="004F2C46">
        <w:rPr>
          <w:sz w:val="28"/>
        </w:rPr>
        <w:t>;</w:t>
      </w:r>
    </w:p>
    <w:p w14:paraId="17000000" w14:textId="77777777" w:rsidR="008244E1" w:rsidRDefault="004F2C46">
      <w:pPr>
        <w:widowControl w:val="0"/>
        <w:ind w:firstLine="567"/>
        <w:jc w:val="both"/>
        <w:rPr>
          <w:sz w:val="28"/>
        </w:rPr>
      </w:pPr>
      <w:r>
        <w:rPr>
          <w:sz w:val="28"/>
        </w:rPr>
        <w:t xml:space="preserve">- дополнительные расходы местного бюджета (бюджета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район), связанные с введением предлагаемого правового регулирования, не предполагаются;</w:t>
      </w:r>
    </w:p>
    <w:p w14:paraId="18000000" w14:textId="51EAE46C" w:rsidR="008244E1" w:rsidRDefault="004F2C46">
      <w:pPr>
        <w:widowControl w:val="0"/>
        <w:jc w:val="both"/>
        <w:rPr>
          <w:sz w:val="28"/>
        </w:rPr>
      </w:pPr>
      <w:r>
        <w:rPr>
          <w:sz w:val="26"/>
        </w:rPr>
        <w:t xml:space="preserve">   </w:t>
      </w:r>
      <w:r>
        <w:rPr>
          <w:sz w:val="28"/>
        </w:rPr>
        <w:t xml:space="preserve"> - по мнению разработчика, предполагаются информационные издержки потенциальных адресатов предлагаемого правового регулирования в размере </w:t>
      </w:r>
      <w:r w:rsidR="001D36B1">
        <w:rPr>
          <w:sz w:val="28"/>
        </w:rPr>
        <w:t>894</w:t>
      </w:r>
      <w:r>
        <w:rPr>
          <w:sz w:val="28"/>
        </w:rPr>
        <w:t>руб. в расчете на 1 заявителя, связанные с подготовкой пакета документов на получение субсидии;</w:t>
      </w:r>
    </w:p>
    <w:p w14:paraId="19000000" w14:textId="77777777" w:rsidR="008244E1" w:rsidRDefault="004F2C46">
      <w:pPr>
        <w:widowControl w:val="0"/>
        <w:ind w:firstLine="567"/>
        <w:jc w:val="both"/>
        <w:rPr>
          <w:sz w:val="28"/>
        </w:rPr>
      </w:pPr>
      <w:r>
        <w:rPr>
          <w:sz w:val="28"/>
        </w:rPr>
        <w:t>риски введения предлагаемого правового регулирования, по мнению разработчика, отсутствуют.</w:t>
      </w:r>
    </w:p>
    <w:p w14:paraId="1A000000" w14:textId="77777777" w:rsidR="008244E1" w:rsidRDefault="004F2C46">
      <w:pPr>
        <w:ind w:right="-250" w:firstLine="743"/>
        <w:rPr>
          <w:sz w:val="28"/>
        </w:rPr>
      </w:pPr>
      <w:r>
        <w:rPr>
          <w:sz w:val="28"/>
        </w:rPr>
        <w:t xml:space="preserve">В соответствии с Порядком установлено следующее: </w:t>
      </w:r>
    </w:p>
    <w:p w14:paraId="1B000000" w14:textId="77777777" w:rsidR="008244E1" w:rsidRDefault="004F2C46">
      <w:pPr>
        <w:numPr>
          <w:ilvl w:val="0"/>
          <w:numId w:val="1"/>
        </w:numPr>
        <w:tabs>
          <w:tab w:val="left" w:pos="1027"/>
        </w:tabs>
        <w:ind w:left="0" w:firstLine="743"/>
        <w:jc w:val="both"/>
        <w:rPr>
          <w:sz w:val="28"/>
        </w:rPr>
      </w:pPr>
      <w:r>
        <w:rPr>
          <w:sz w:val="28"/>
        </w:rPr>
        <w:t>Потенциальные группы участников общественных отношений, интересы которых будут затронуты правовым регулированием, являются:</w:t>
      </w:r>
    </w:p>
    <w:p w14:paraId="1C000000" w14:textId="33458DC3" w:rsidR="008244E1" w:rsidRDefault="005F3548">
      <w:pPr>
        <w:tabs>
          <w:tab w:val="left" w:pos="1027"/>
        </w:tabs>
        <w:ind w:firstLine="743"/>
        <w:jc w:val="both"/>
        <w:rPr>
          <w:sz w:val="28"/>
        </w:rPr>
      </w:pPr>
      <w:r w:rsidRPr="00D14ED5">
        <w:rPr>
          <w:sz w:val="28"/>
        </w:rPr>
        <w:t>индивидуальные предприниматели, юридические лица, занимающиеся производством (выращиванием) и реализацией семенного и посадочного материала одной или нескольких сельскохозяйственных культур</w:t>
      </w:r>
      <w:r w:rsidR="004F2C46">
        <w:rPr>
          <w:sz w:val="28"/>
        </w:rPr>
        <w:t xml:space="preserve">. </w:t>
      </w:r>
    </w:p>
    <w:p w14:paraId="1D000000" w14:textId="77777777" w:rsidR="008244E1" w:rsidRDefault="004F2C46">
      <w:pPr>
        <w:tabs>
          <w:tab w:val="left" w:pos="1027"/>
        </w:tabs>
        <w:ind w:firstLine="743"/>
        <w:jc w:val="both"/>
        <w:rPr>
          <w:sz w:val="28"/>
        </w:rPr>
      </w:pPr>
      <w:r>
        <w:rPr>
          <w:sz w:val="28"/>
        </w:rPr>
        <w:t>2. Проблема, на решение которой направлено предлагаемое проектом правовое регулирование:</w:t>
      </w:r>
    </w:p>
    <w:p w14:paraId="7DECB7D7" w14:textId="77777777" w:rsidR="008B436A" w:rsidRDefault="008B436A">
      <w:pPr>
        <w:pStyle w:val="ConsPlusNonformat"/>
        <w:ind w:firstLine="708"/>
        <w:jc w:val="both"/>
        <w:rPr>
          <w:rFonts w:ascii="Times New Roman" w:hAnsi="Times New Roman"/>
          <w:sz w:val="28"/>
          <w:szCs w:val="28"/>
        </w:rPr>
      </w:pPr>
      <w:r w:rsidRPr="00D14ED5">
        <w:rPr>
          <w:rFonts w:ascii="Times New Roman" w:hAnsi="Times New Roman"/>
          <w:sz w:val="28"/>
          <w:szCs w:val="28"/>
        </w:rPr>
        <w:t>н</w:t>
      </w:r>
      <w:r w:rsidRPr="00D14ED5">
        <w:rPr>
          <w:rFonts w:ascii="Times New Roman" w:hAnsi="Times New Roman"/>
          <w:bCs/>
          <w:spacing w:val="3"/>
          <w:sz w:val="28"/>
          <w:szCs w:val="28"/>
        </w:rPr>
        <w:t xml:space="preserve">евозможность </w:t>
      </w:r>
      <w:r w:rsidRPr="00D14ED5">
        <w:rPr>
          <w:rFonts w:ascii="Times New Roman" w:hAnsi="Times New Roman"/>
          <w:sz w:val="28"/>
          <w:szCs w:val="28"/>
        </w:rPr>
        <w:t xml:space="preserve">согласования севооборота в специальных семеноводческих зонах для производства семян сельскохозяйственных растений на территории муниципального образования </w:t>
      </w:r>
      <w:proofErr w:type="spellStart"/>
      <w:r w:rsidRPr="00D14ED5">
        <w:rPr>
          <w:rFonts w:ascii="Times New Roman" w:hAnsi="Times New Roman"/>
          <w:sz w:val="28"/>
          <w:szCs w:val="28"/>
        </w:rPr>
        <w:t>Выселковский</w:t>
      </w:r>
      <w:proofErr w:type="spellEnd"/>
      <w:r w:rsidRPr="00D14ED5">
        <w:rPr>
          <w:rFonts w:ascii="Times New Roman" w:hAnsi="Times New Roman"/>
          <w:sz w:val="28"/>
          <w:szCs w:val="28"/>
        </w:rPr>
        <w:t xml:space="preserve"> муниципальный район Краснодарского края в связи с отсутствием механизма согласования.</w:t>
      </w:r>
    </w:p>
    <w:p w14:paraId="7D49C9DE" w14:textId="69A584FF" w:rsidR="008B436A" w:rsidRDefault="008B436A" w:rsidP="008B436A">
      <w:pPr>
        <w:pStyle w:val="a8"/>
        <w:ind w:firstLine="851"/>
        <w:jc w:val="both"/>
        <w:rPr>
          <w:rFonts w:ascii="Times New Roman" w:hAnsi="Times New Roman"/>
          <w:bCs/>
          <w:spacing w:val="3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Принятие вышеуказанного постановления администрации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Выселковский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обусловлено необходимостью выполнения </w:t>
      </w:r>
      <w:r w:rsidRPr="00D14ED5">
        <w:rPr>
          <w:rFonts w:ascii="Times New Roman" w:hAnsi="Times New Roman"/>
          <w:sz w:val="28"/>
          <w:szCs w:val="28"/>
        </w:rPr>
        <w:t xml:space="preserve"> Закона Краснодарского    края от 11 марта 2024 г. </w:t>
      </w:r>
      <w:r w:rsidRPr="00D14ED5">
        <w:rPr>
          <w:rFonts w:ascii="Times New Roman" w:hAnsi="Times New Roman"/>
          <w:sz w:val="28"/>
          <w:szCs w:val="28"/>
        </w:rPr>
        <w:lastRenderedPageBreak/>
        <w:t>№ 5085-КЗ «О семеноводстве сельскохозяйственных растений в Краснодарском крае», Закона Краснодарского края от 5 мая 2019 г. № 4024-КЗ «О наделении органов местного самоуправления в Краснодарском крае отдельными государственными полномочиями в Краснодарском крае по поддержке сельскохозяйственного производства», постановления Губернатора Краснодарского края от 24 марта 2025 г. № 155 «О внесении изменений в постановление главы администрации (губернатора) Краснодарского края  от 25 июля 2017 г. № 550  «Об утверждении Порядка предоставления местным бюджетами субвенции из бюджета Краснодарского края на осуществление отдельных государственных</w:t>
      </w:r>
      <w:r w:rsidRPr="00D14ED5">
        <w:rPr>
          <w:sz w:val="28"/>
          <w:szCs w:val="28"/>
        </w:rPr>
        <w:t xml:space="preserve"> </w:t>
      </w:r>
      <w:r w:rsidRPr="00D14ED5">
        <w:rPr>
          <w:rFonts w:ascii="Times New Roman" w:hAnsi="Times New Roman"/>
          <w:sz w:val="28"/>
          <w:szCs w:val="28"/>
        </w:rPr>
        <w:t>полномочий по поддержке сельскохозяйственного производства Краснодарском крае в части предоставления субсидий гражданам, ведущим личное подсобное хозяйство, крестьянскими (фермерскими) хозяйствам, индивидуальным предпринимателям, осуществляющим деятельность в области сельскохозяйственного производства, в рамках реализации мероприятия государственной программы Краснодарского края «Развитие сельского хозяйства и регулирование рынков сельскохозяйственной продукции, сырья и продовольствия» (далее – постановления №155), приказа министерства сельского хозяйства и перерабатывающей промышленности Краснодарского края  от 26.11.2024г № 545 «Об утверждении Порядка установления специальных семеноводческих зон для производства семян сельскохозяйственных  растений на территории Краснодарского края»</w:t>
      </w:r>
      <w:r w:rsidRPr="00D14ED5">
        <w:rPr>
          <w:rFonts w:ascii="Times New Roman" w:hAnsi="Times New Roman"/>
          <w:bCs/>
          <w:spacing w:val="3"/>
          <w:sz w:val="28"/>
          <w:szCs w:val="28"/>
        </w:rPr>
        <w:t>.</w:t>
      </w:r>
    </w:p>
    <w:p w14:paraId="454340BC" w14:textId="0738C9D6" w:rsidR="00B05F38" w:rsidRPr="00D14ED5" w:rsidRDefault="00C81127" w:rsidP="008B436A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3"/>
          <w:sz w:val="28"/>
          <w:szCs w:val="28"/>
        </w:rPr>
        <w:t>В</w:t>
      </w:r>
      <w:r w:rsidRPr="00D14ED5">
        <w:rPr>
          <w:rFonts w:ascii="Times New Roman" w:hAnsi="Times New Roman"/>
          <w:spacing w:val="3"/>
          <w:sz w:val="28"/>
          <w:szCs w:val="28"/>
        </w:rPr>
        <w:t xml:space="preserve"> целях решения указанной проблемы, предлагается </w:t>
      </w:r>
      <w:proofErr w:type="gramStart"/>
      <w:r w:rsidRPr="00D14ED5">
        <w:rPr>
          <w:rFonts w:ascii="Times New Roman" w:hAnsi="Times New Roman"/>
          <w:spacing w:val="3"/>
          <w:sz w:val="28"/>
          <w:szCs w:val="28"/>
        </w:rPr>
        <w:t xml:space="preserve">утвердить  </w:t>
      </w:r>
      <w:r w:rsidRPr="00D14ED5">
        <w:rPr>
          <w:rFonts w:ascii="Times New Roman" w:hAnsi="Times New Roman"/>
          <w:sz w:val="28"/>
        </w:rPr>
        <w:t>Порядок</w:t>
      </w:r>
      <w:proofErr w:type="gramEnd"/>
      <w:r w:rsidRPr="00D14ED5">
        <w:rPr>
          <w:rFonts w:ascii="Times New Roman" w:hAnsi="Times New Roman"/>
          <w:sz w:val="28"/>
        </w:rPr>
        <w:t xml:space="preserve"> </w:t>
      </w:r>
      <w:r w:rsidRPr="00D14ED5">
        <w:rPr>
          <w:rFonts w:ascii="Times New Roman" w:hAnsi="Times New Roman"/>
          <w:sz w:val="28"/>
          <w:szCs w:val="28"/>
        </w:rPr>
        <w:t xml:space="preserve">согласования севооборота в специальных семеноводческих зонах для производства семян сельскохозяйственных растений на территории муниципального образования </w:t>
      </w:r>
      <w:proofErr w:type="spellStart"/>
      <w:r w:rsidRPr="00D14ED5">
        <w:rPr>
          <w:rFonts w:ascii="Times New Roman" w:hAnsi="Times New Roman"/>
          <w:sz w:val="28"/>
          <w:szCs w:val="28"/>
        </w:rPr>
        <w:t>Выселковский</w:t>
      </w:r>
      <w:proofErr w:type="spellEnd"/>
      <w:r w:rsidRPr="00D14ED5">
        <w:rPr>
          <w:rFonts w:ascii="Times New Roman" w:hAnsi="Times New Roman"/>
          <w:sz w:val="28"/>
          <w:szCs w:val="28"/>
        </w:rPr>
        <w:t xml:space="preserve"> муниципальный район Краснодарского края</w:t>
      </w:r>
      <w:r w:rsidRPr="00D14ED5">
        <w:rPr>
          <w:rFonts w:ascii="Times New Roman" w:hAnsi="Times New Roman"/>
          <w:spacing w:val="3"/>
          <w:sz w:val="28"/>
          <w:szCs w:val="28"/>
        </w:rPr>
        <w:t>.</w:t>
      </w:r>
    </w:p>
    <w:p w14:paraId="21000000" w14:textId="7D55A72A" w:rsidR="008244E1" w:rsidRDefault="004F2C46">
      <w:pPr>
        <w:pStyle w:val="ConsPlusNonformat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Предусмотренное проектом правовое регулирование иными правовыми, информационными или организационными средствами не представляется возможным.</w:t>
      </w:r>
    </w:p>
    <w:p w14:paraId="16ED248D" w14:textId="77777777" w:rsidR="009D04D6" w:rsidRPr="00D14ED5" w:rsidRDefault="00151E0A" w:rsidP="009D04D6">
      <w:pPr>
        <w:pStyle w:val="ae"/>
        <w:spacing w:beforeAutospacing="0" w:after="0"/>
        <w:jc w:val="both"/>
        <w:rPr>
          <w:bCs/>
          <w:spacing w:val="3"/>
          <w:sz w:val="28"/>
          <w:szCs w:val="28"/>
        </w:rPr>
      </w:pPr>
      <w:r>
        <w:rPr>
          <w:sz w:val="28"/>
        </w:rPr>
        <w:t xml:space="preserve">          </w:t>
      </w:r>
      <w:r w:rsidR="004F2C46">
        <w:rPr>
          <w:sz w:val="28"/>
        </w:rPr>
        <w:t xml:space="preserve">3. Цель предлагаемого правового регулирования - </w:t>
      </w:r>
      <w:r w:rsidR="009D04D6" w:rsidRPr="00D14ED5">
        <w:rPr>
          <w:sz w:val="28"/>
          <w:szCs w:val="28"/>
        </w:rPr>
        <w:t xml:space="preserve">согласование севооборота в специальных семеноводческих зонах для производства семян сельскохозяйственных растений на территории муниципального образования </w:t>
      </w:r>
      <w:proofErr w:type="spellStart"/>
      <w:r w:rsidR="009D04D6" w:rsidRPr="00D14ED5">
        <w:rPr>
          <w:sz w:val="28"/>
          <w:szCs w:val="28"/>
        </w:rPr>
        <w:t>Выселковский</w:t>
      </w:r>
      <w:proofErr w:type="spellEnd"/>
      <w:r w:rsidR="009D04D6" w:rsidRPr="00D14ED5">
        <w:rPr>
          <w:sz w:val="28"/>
          <w:szCs w:val="28"/>
        </w:rPr>
        <w:t xml:space="preserve"> муниципальный район Краснодарского</w:t>
      </w:r>
      <w:r w:rsidR="009D04D6" w:rsidRPr="00D14ED5">
        <w:rPr>
          <w:iCs/>
          <w:spacing w:val="3"/>
          <w:sz w:val="28"/>
          <w:szCs w:val="28"/>
        </w:rPr>
        <w:t>.</w:t>
      </w:r>
    </w:p>
    <w:p w14:paraId="23000000" w14:textId="3ED266C9" w:rsidR="008244E1" w:rsidRDefault="004F2C46">
      <w:pPr>
        <w:ind w:firstLine="851"/>
        <w:jc w:val="both"/>
        <w:rPr>
          <w:sz w:val="28"/>
        </w:rPr>
      </w:pPr>
      <w:r>
        <w:rPr>
          <w:sz w:val="28"/>
        </w:rPr>
        <w:t xml:space="preserve">Цель предлагаемого правового регулирования соответствует принципам правового регулирования, установленным законодательством Российской Федерации и Краснодарского края. </w:t>
      </w:r>
    </w:p>
    <w:p w14:paraId="24000000" w14:textId="7B2C616C" w:rsidR="008244E1" w:rsidRPr="00A91905" w:rsidRDefault="004F2C46">
      <w:pPr>
        <w:tabs>
          <w:tab w:val="left" w:pos="1027"/>
        </w:tabs>
        <w:jc w:val="both"/>
        <w:rPr>
          <w:sz w:val="28"/>
          <w:szCs w:val="28"/>
        </w:rPr>
      </w:pPr>
      <w:r>
        <w:rPr>
          <w:sz w:val="26"/>
        </w:rPr>
        <w:t xml:space="preserve"> </w:t>
      </w:r>
      <w:r>
        <w:rPr>
          <w:sz w:val="28"/>
        </w:rPr>
        <w:t xml:space="preserve">   </w:t>
      </w:r>
      <w:r w:rsidR="001A51EC">
        <w:rPr>
          <w:sz w:val="28"/>
        </w:rPr>
        <w:t xml:space="preserve">      </w:t>
      </w:r>
      <w:r>
        <w:rPr>
          <w:sz w:val="28"/>
        </w:rPr>
        <w:t>4. Проект муниципального нормативного правового акта содержит положения, которыми изменяется содержание прав и обязанностей потенциальных адресатов предлагаемого проектом правового регулирования</w:t>
      </w:r>
      <w:r w:rsidR="00837502">
        <w:rPr>
          <w:sz w:val="28"/>
        </w:rPr>
        <w:t xml:space="preserve"> </w:t>
      </w:r>
      <w:r>
        <w:rPr>
          <w:sz w:val="28"/>
        </w:rPr>
        <w:t xml:space="preserve">в </w:t>
      </w:r>
      <w:r w:rsidRPr="00A91905">
        <w:rPr>
          <w:sz w:val="28"/>
          <w:szCs w:val="28"/>
        </w:rPr>
        <w:t xml:space="preserve">части выполнения требований к </w:t>
      </w:r>
      <w:r w:rsidR="00ED54BA">
        <w:rPr>
          <w:sz w:val="28"/>
          <w:szCs w:val="28"/>
        </w:rPr>
        <w:t>заявителям</w:t>
      </w:r>
      <w:r w:rsidRPr="00A91905">
        <w:rPr>
          <w:sz w:val="28"/>
          <w:szCs w:val="28"/>
        </w:rPr>
        <w:t xml:space="preserve">, </w:t>
      </w:r>
      <w:r w:rsidR="00EE264A">
        <w:rPr>
          <w:sz w:val="28"/>
          <w:szCs w:val="28"/>
        </w:rPr>
        <w:t xml:space="preserve">в части предоставления </w:t>
      </w:r>
      <w:r w:rsidR="00EE264A">
        <w:rPr>
          <w:rFonts w:eastAsia="Lucida Sans Unicode"/>
          <w:kern w:val="1"/>
          <w:sz w:val="28"/>
          <w:szCs w:val="28"/>
          <w:lang w:eastAsia="en-US"/>
        </w:rPr>
        <w:t xml:space="preserve">документов для подтверждения </w:t>
      </w:r>
      <w:r w:rsidR="00EE65E5" w:rsidRPr="00AE1AD7">
        <w:rPr>
          <w:rFonts w:eastAsia="Lucida Sans Unicode"/>
          <w:kern w:val="1"/>
          <w:sz w:val="28"/>
          <w:szCs w:val="28"/>
          <w:lang w:eastAsia="en-US"/>
        </w:rPr>
        <w:t xml:space="preserve">соответствия заявителя </w:t>
      </w:r>
      <w:r w:rsidR="00EE65E5">
        <w:rPr>
          <w:rFonts w:eastAsia="Lucida Sans Unicode"/>
          <w:kern w:val="1"/>
          <w:sz w:val="28"/>
          <w:szCs w:val="28"/>
          <w:lang w:eastAsia="en-US"/>
        </w:rPr>
        <w:t xml:space="preserve">установленным </w:t>
      </w:r>
      <w:r w:rsidR="00EE65E5" w:rsidRPr="00AE1AD7">
        <w:rPr>
          <w:rFonts w:eastAsia="Lucida Sans Unicode"/>
          <w:kern w:val="1"/>
          <w:sz w:val="28"/>
          <w:szCs w:val="28"/>
          <w:lang w:eastAsia="en-US"/>
        </w:rPr>
        <w:t>требованиям</w:t>
      </w:r>
      <w:r w:rsidR="00ED54BA">
        <w:rPr>
          <w:rFonts w:eastAsia="Lucida Sans Unicode"/>
          <w:kern w:val="1"/>
          <w:sz w:val="28"/>
          <w:szCs w:val="28"/>
          <w:lang w:eastAsia="en-US"/>
        </w:rPr>
        <w:t>, в части соблюдения установленных форм документов</w:t>
      </w:r>
      <w:r w:rsidR="00CD49CD" w:rsidRPr="00A91905">
        <w:rPr>
          <w:sz w:val="28"/>
          <w:szCs w:val="28"/>
        </w:rPr>
        <w:t>.</w:t>
      </w:r>
      <w:r w:rsidR="00837502" w:rsidRPr="00A91905">
        <w:rPr>
          <w:sz w:val="28"/>
          <w:szCs w:val="28"/>
        </w:rPr>
        <w:t xml:space="preserve"> </w:t>
      </w:r>
      <w:r w:rsidR="00CD49CD" w:rsidRPr="00A91905">
        <w:rPr>
          <w:sz w:val="28"/>
          <w:szCs w:val="28"/>
        </w:rPr>
        <w:t xml:space="preserve"> </w:t>
      </w:r>
      <w:r w:rsidRPr="00A91905">
        <w:rPr>
          <w:sz w:val="28"/>
          <w:szCs w:val="28"/>
        </w:rPr>
        <w:t xml:space="preserve">   </w:t>
      </w:r>
    </w:p>
    <w:p w14:paraId="54EB39D7" w14:textId="228FF7A5" w:rsidR="002D0CCD" w:rsidRPr="001A51EC" w:rsidRDefault="004F2C46" w:rsidP="00E04C3F">
      <w:pPr>
        <w:pStyle w:val="ae"/>
        <w:spacing w:beforeAutospacing="0" w:after="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31FF0">
        <w:rPr>
          <w:sz w:val="28"/>
          <w:szCs w:val="28"/>
        </w:rPr>
        <w:t xml:space="preserve">Изменение содержания и порядка реализации полномочий администрации муниципального образования </w:t>
      </w:r>
      <w:proofErr w:type="spellStart"/>
      <w:r w:rsidRPr="00431FF0">
        <w:rPr>
          <w:sz w:val="28"/>
          <w:szCs w:val="28"/>
        </w:rPr>
        <w:t>Выселковский</w:t>
      </w:r>
      <w:proofErr w:type="spellEnd"/>
      <w:r w:rsidRPr="00431FF0">
        <w:rPr>
          <w:sz w:val="28"/>
          <w:szCs w:val="28"/>
        </w:rPr>
        <w:t xml:space="preserve"> район в отношениях с потенциальными адресатами предусмотрено</w:t>
      </w:r>
      <w:r w:rsidR="00837502" w:rsidRPr="00431FF0">
        <w:rPr>
          <w:sz w:val="28"/>
          <w:szCs w:val="28"/>
        </w:rPr>
        <w:t xml:space="preserve"> в </w:t>
      </w:r>
      <w:proofErr w:type="gramStart"/>
      <w:r w:rsidR="00837502" w:rsidRPr="00431FF0">
        <w:rPr>
          <w:sz w:val="28"/>
          <w:szCs w:val="28"/>
        </w:rPr>
        <w:t xml:space="preserve">части </w:t>
      </w:r>
      <w:r w:rsidRPr="00431FF0">
        <w:rPr>
          <w:sz w:val="28"/>
          <w:szCs w:val="28"/>
        </w:rPr>
        <w:t xml:space="preserve"> </w:t>
      </w:r>
      <w:r w:rsidR="001A51EC">
        <w:rPr>
          <w:sz w:val="28"/>
          <w:szCs w:val="28"/>
        </w:rPr>
        <w:t>п</w:t>
      </w:r>
      <w:r w:rsidR="001A51EC" w:rsidRPr="001A51EC">
        <w:rPr>
          <w:sz w:val="28"/>
          <w:szCs w:val="28"/>
        </w:rPr>
        <w:t>одготовк</w:t>
      </w:r>
      <w:r w:rsidR="001A51EC">
        <w:rPr>
          <w:sz w:val="28"/>
          <w:szCs w:val="28"/>
        </w:rPr>
        <w:t>и</w:t>
      </w:r>
      <w:proofErr w:type="gramEnd"/>
      <w:r w:rsidR="001A51EC" w:rsidRPr="001A51EC">
        <w:rPr>
          <w:sz w:val="28"/>
          <w:szCs w:val="28"/>
        </w:rPr>
        <w:t>, организаци</w:t>
      </w:r>
      <w:r w:rsidR="001A51EC">
        <w:rPr>
          <w:sz w:val="28"/>
          <w:szCs w:val="28"/>
        </w:rPr>
        <w:t>и</w:t>
      </w:r>
      <w:r w:rsidR="001A51EC" w:rsidRPr="001A51EC">
        <w:rPr>
          <w:sz w:val="28"/>
          <w:szCs w:val="28"/>
        </w:rPr>
        <w:t xml:space="preserve"> и проведени</w:t>
      </w:r>
      <w:r w:rsidR="001A51EC">
        <w:rPr>
          <w:sz w:val="28"/>
          <w:szCs w:val="28"/>
        </w:rPr>
        <w:t>и</w:t>
      </w:r>
      <w:r w:rsidR="001A51EC" w:rsidRPr="001A51EC">
        <w:rPr>
          <w:sz w:val="28"/>
          <w:szCs w:val="28"/>
        </w:rPr>
        <w:t xml:space="preserve"> согласования севооборота в специальных семеноводческих зонах </w:t>
      </w:r>
      <w:r w:rsidR="001A51EC" w:rsidRPr="001A51EC">
        <w:rPr>
          <w:sz w:val="28"/>
          <w:szCs w:val="28"/>
        </w:rPr>
        <w:lastRenderedPageBreak/>
        <w:t xml:space="preserve">для производства семян сельскохозяйственных растений на территории муниципального образования </w:t>
      </w:r>
      <w:proofErr w:type="spellStart"/>
      <w:r w:rsidR="001A51EC" w:rsidRPr="001A51EC">
        <w:rPr>
          <w:sz w:val="28"/>
          <w:szCs w:val="28"/>
        </w:rPr>
        <w:t>Выселковский</w:t>
      </w:r>
      <w:proofErr w:type="spellEnd"/>
      <w:r w:rsidR="001A51EC" w:rsidRPr="001A51EC">
        <w:rPr>
          <w:sz w:val="28"/>
          <w:szCs w:val="28"/>
        </w:rPr>
        <w:t xml:space="preserve"> муниципальный район</w:t>
      </w:r>
      <w:r w:rsidR="000A4B62" w:rsidRPr="001A51EC">
        <w:rPr>
          <w:sz w:val="28"/>
          <w:szCs w:val="28"/>
        </w:rPr>
        <w:t>.</w:t>
      </w:r>
      <w:r w:rsidR="00837502" w:rsidRPr="001A51EC">
        <w:rPr>
          <w:sz w:val="28"/>
          <w:szCs w:val="28"/>
        </w:rPr>
        <w:t xml:space="preserve"> </w:t>
      </w:r>
    </w:p>
    <w:p w14:paraId="7D298625" w14:textId="3DFF033F" w:rsidR="00385E89" w:rsidRDefault="004F2C46" w:rsidP="001A51EC">
      <w:pPr>
        <w:tabs>
          <w:tab w:val="left" w:pos="1027"/>
        </w:tabs>
        <w:jc w:val="both"/>
        <w:rPr>
          <w:sz w:val="28"/>
        </w:rPr>
      </w:pPr>
      <w:r>
        <w:rPr>
          <w:sz w:val="28"/>
        </w:rPr>
        <w:t xml:space="preserve"> </w:t>
      </w:r>
      <w:r w:rsidR="001A51EC">
        <w:rPr>
          <w:sz w:val="28"/>
        </w:rPr>
        <w:t xml:space="preserve">         </w:t>
      </w:r>
      <w:r>
        <w:rPr>
          <w:sz w:val="28"/>
        </w:rPr>
        <w:t xml:space="preserve">5. Риски </w:t>
      </w:r>
      <w:proofErr w:type="spellStart"/>
      <w:r>
        <w:rPr>
          <w:sz w:val="28"/>
        </w:rPr>
        <w:t>недостижения</w:t>
      </w:r>
      <w:proofErr w:type="spellEnd"/>
      <w:r>
        <w:rPr>
          <w:sz w:val="28"/>
        </w:rPr>
        <w:t xml:space="preserve"> целей правового регулирования, а также возможные негативные последствия от введения правового регулирования для экономического развития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заключаются в следующих несоответствиях</w:t>
      </w:r>
      <w:r w:rsidR="00C22619">
        <w:rPr>
          <w:sz w:val="28"/>
        </w:rPr>
        <w:t>, пробелах и неточностях</w:t>
      </w:r>
      <w:r w:rsidR="00E30002">
        <w:rPr>
          <w:sz w:val="28"/>
        </w:rPr>
        <w:t xml:space="preserve">: </w:t>
      </w:r>
    </w:p>
    <w:p w14:paraId="75FEAE86" w14:textId="6B689E5D" w:rsidR="00F31882" w:rsidRPr="0098437A" w:rsidRDefault="00F248BB" w:rsidP="00F31882">
      <w:pPr>
        <w:ind w:firstLine="709"/>
        <w:jc w:val="both"/>
        <w:rPr>
          <w:color w:val="auto"/>
          <w:sz w:val="28"/>
        </w:rPr>
      </w:pPr>
      <w:r w:rsidRPr="000D4003">
        <w:rPr>
          <w:sz w:val="28"/>
          <w:szCs w:val="28"/>
        </w:rPr>
        <w:t xml:space="preserve"> пунктом </w:t>
      </w:r>
      <w:r w:rsidR="0086512D">
        <w:rPr>
          <w:sz w:val="28"/>
          <w:szCs w:val="28"/>
        </w:rPr>
        <w:t>2.</w:t>
      </w:r>
      <w:r w:rsidR="00B60978" w:rsidRPr="000D4003">
        <w:rPr>
          <w:sz w:val="28"/>
          <w:szCs w:val="28"/>
        </w:rPr>
        <w:t xml:space="preserve">4 </w:t>
      </w:r>
      <w:r w:rsidR="0086512D">
        <w:rPr>
          <w:sz w:val="28"/>
        </w:rPr>
        <w:t xml:space="preserve">Порядка </w:t>
      </w:r>
      <w:r w:rsidR="0086512D">
        <w:rPr>
          <w:sz w:val="28"/>
          <w:szCs w:val="28"/>
        </w:rPr>
        <w:t xml:space="preserve">согласования севооборота в специальных семеноводческих зонах для производства семян сельскохозяйственных растений на территории муниципального образования </w:t>
      </w:r>
      <w:proofErr w:type="spellStart"/>
      <w:r w:rsidR="0086512D">
        <w:rPr>
          <w:sz w:val="28"/>
          <w:szCs w:val="28"/>
        </w:rPr>
        <w:t>Выселковский</w:t>
      </w:r>
      <w:proofErr w:type="spellEnd"/>
      <w:r w:rsidR="0086512D">
        <w:rPr>
          <w:sz w:val="28"/>
          <w:szCs w:val="28"/>
        </w:rPr>
        <w:t xml:space="preserve"> муниципальный район Краснодарского </w:t>
      </w:r>
      <w:proofErr w:type="gramStart"/>
      <w:r w:rsidR="0086512D">
        <w:rPr>
          <w:sz w:val="28"/>
          <w:szCs w:val="28"/>
        </w:rPr>
        <w:t>края</w:t>
      </w:r>
      <w:r w:rsidR="0086512D">
        <w:rPr>
          <w:sz w:val="28"/>
          <w:szCs w:val="28"/>
        </w:rPr>
        <w:t xml:space="preserve"> </w:t>
      </w:r>
      <w:r w:rsidR="00F31882">
        <w:rPr>
          <w:sz w:val="28"/>
          <w:szCs w:val="28"/>
        </w:rPr>
        <w:t xml:space="preserve"> (</w:t>
      </w:r>
      <w:proofErr w:type="gramEnd"/>
      <w:r w:rsidR="00F31882">
        <w:rPr>
          <w:sz w:val="28"/>
          <w:szCs w:val="28"/>
        </w:rPr>
        <w:t xml:space="preserve">далее – Порядок </w:t>
      </w:r>
      <w:r w:rsidR="00F31882">
        <w:rPr>
          <w:sz w:val="28"/>
          <w:szCs w:val="28"/>
        </w:rPr>
        <w:t>согласования севооборота</w:t>
      </w:r>
      <w:r w:rsidR="00F31882">
        <w:rPr>
          <w:sz w:val="28"/>
          <w:szCs w:val="28"/>
        </w:rPr>
        <w:t xml:space="preserve">) </w:t>
      </w:r>
      <w:r w:rsidR="00424C13">
        <w:rPr>
          <w:sz w:val="28"/>
          <w:szCs w:val="28"/>
        </w:rPr>
        <w:t xml:space="preserve">предусмотрено, что </w:t>
      </w:r>
      <w:r w:rsidR="00F31882">
        <w:rPr>
          <w:sz w:val="28"/>
          <w:szCs w:val="28"/>
        </w:rPr>
        <w:t>д</w:t>
      </w:r>
      <w:r w:rsidR="00F31882" w:rsidRPr="006134EE">
        <w:rPr>
          <w:sz w:val="28"/>
        </w:rPr>
        <w:t>ля подтверждения соответствия требованиям, указанным в пункте 2.</w:t>
      </w:r>
      <w:r w:rsidR="00F31882">
        <w:rPr>
          <w:sz w:val="28"/>
        </w:rPr>
        <w:t>3.</w:t>
      </w:r>
      <w:r w:rsidR="00F31882" w:rsidRPr="006134EE">
        <w:rPr>
          <w:sz w:val="28"/>
        </w:rPr>
        <w:t xml:space="preserve">  </w:t>
      </w:r>
      <w:r w:rsidR="00F31882">
        <w:rPr>
          <w:sz w:val="28"/>
        </w:rPr>
        <w:t>Порядка</w:t>
      </w:r>
      <w:r w:rsidR="00F31882">
        <w:rPr>
          <w:sz w:val="28"/>
        </w:rPr>
        <w:t xml:space="preserve"> </w:t>
      </w:r>
      <w:r w:rsidR="00F31882">
        <w:rPr>
          <w:sz w:val="28"/>
          <w:szCs w:val="28"/>
        </w:rPr>
        <w:t>согласования севооборота</w:t>
      </w:r>
      <w:r w:rsidR="00F31882" w:rsidRPr="006134EE">
        <w:rPr>
          <w:sz w:val="28"/>
        </w:rPr>
        <w:t>, заявителями представляются в уполномоченный орган документы</w:t>
      </w:r>
      <w:r w:rsidR="00F31882">
        <w:rPr>
          <w:sz w:val="28"/>
        </w:rPr>
        <w:t xml:space="preserve">, в том </w:t>
      </w:r>
      <w:proofErr w:type="gramStart"/>
      <w:r w:rsidR="00F31882">
        <w:rPr>
          <w:sz w:val="28"/>
        </w:rPr>
        <w:t xml:space="preserve">числе </w:t>
      </w:r>
      <w:r w:rsidR="00F31882" w:rsidRPr="006134EE">
        <w:rPr>
          <w:sz w:val="28"/>
        </w:rPr>
        <w:t>:</w:t>
      </w:r>
      <w:proofErr w:type="gramEnd"/>
    </w:p>
    <w:p w14:paraId="59DD1133" w14:textId="65B8AE3E" w:rsidR="00F31882" w:rsidRPr="006134EE" w:rsidRDefault="00F31882" w:rsidP="00F31882">
      <w:pPr>
        <w:spacing w:line="250" w:lineRule="auto"/>
        <w:ind w:firstLine="709"/>
        <w:jc w:val="both"/>
        <w:rPr>
          <w:sz w:val="28"/>
        </w:rPr>
      </w:pPr>
      <w:r>
        <w:rPr>
          <w:sz w:val="28"/>
        </w:rPr>
        <w:t>-</w:t>
      </w:r>
      <w:r w:rsidRPr="006134EE">
        <w:rPr>
          <w:sz w:val="28"/>
        </w:rPr>
        <w:t> правоустанавливающие документы</w:t>
      </w:r>
      <w:r>
        <w:rPr>
          <w:sz w:val="28"/>
        </w:rPr>
        <w:t>, подтверждающие наличие прав пользования земельными участками</w:t>
      </w:r>
      <w:r w:rsidRPr="006134EE">
        <w:rPr>
          <w:sz w:val="28"/>
        </w:rPr>
        <w:t>, в границах котор</w:t>
      </w:r>
      <w:r>
        <w:rPr>
          <w:sz w:val="28"/>
        </w:rPr>
        <w:t>ых</w:t>
      </w:r>
      <w:r w:rsidRPr="006134EE">
        <w:rPr>
          <w:sz w:val="28"/>
        </w:rPr>
        <w:t xml:space="preserve"> планируется осуществлят</w:t>
      </w:r>
      <w:r>
        <w:rPr>
          <w:sz w:val="28"/>
        </w:rPr>
        <w:t>ь производство (выращивание) се</w:t>
      </w:r>
      <w:r w:rsidRPr="006134EE">
        <w:rPr>
          <w:sz w:val="28"/>
        </w:rPr>
        <w:t xml:space="preserve">мян сельскохозяйственных растений, для производства которых </w:t>
      </w:r>
      <w:r>
        <w:rPr>
          <w:sz w:val="28"/>
        </w:rPr>
        <w:t>согласовывается</w:t>
      </w:r>
      <w:r w:rsidRPr="006134EE">
        <w:rPr>
          <w:sz w:val="28"/>
        </w:rPr>
        <w:t xml:space="preserve"> </w:t>
      </w:r>
      <w:r>
        <w:rPr>
          <w:sz w:val="28"/>
        </w:rPr>
        <w:t>севооборот, беспрерывно действующих в период осуществления сельскохозяйственного производства</w:t>
      </w:r>
      <w:r w:rsidRPr="006134EE">
        <w:rPr>
          <w:sz w:val="28"/>
        </w:rPr>
        <w:t>;</w:t>
      </w:r>
    </w:p>
    <w:p w14:paraId="6FE720BD" w14:textId="3C678831" w:rsidR="00F31882" w:rsidRDefault="00F31882" w:rsidP="00F31882">
      <w:pPr>
        <w:spacing w:line="250" w:lineRule="auto"/>
        <w:ind w:firstLine="709"/>
        <w:jc w:val="both"/>
        <w:rPr>
          <w:sz w:val="28"/>
        </w:rPr>
      </w:pPr>
      <w:r>
        <w:rPr>
          <w:sz w:val="28"/>
        </w:rPr>
        <w:t>-</w:t>
      </w:r>
      <w:r w:rsidRPr="006134EE">
        <w:rPr>
          <w:sz w:val="28"/>
        </w:rPr>
        <w:t> копия сертификата соответствия, требованиям Системы добровольной сертификации «</w:t>
      </w:r>
      <w:proofErr w:type="spellStart"/>
      <w:r w:rsidRPr="006134EE">
        <w:rPr>
          <w:sz w:val="28"/>
        </w:rPr>
        <w:t>Россельхозцентр</w:t>
      </w:r>
      <w:proofErr w:type="spellEnd"/>
      <w:r w:rsidRPr="006134EE">
        <w:rPr>
          <w:sz w:val="28"/>
        </w:rPr>
        <w:t>» на осуществление производства (выращивания, комплексной доработки (подготовки), фасовки и реализации семян растений, действующего на дату подачи заявки</w:t>
      </w:r>
      <w:r>
        <w:rPr>
          <w:sz w:val="28"/>
        </w:rPr>
        <w:t>.</w:t>
      </w:r>
    </w:p>
    <w:p w14:paraId="29E3CE2F" w14:textId="75D15222" w:rsidR="00A90B49" w:rsidRDefault="009B2A7E" w:rsidP="00F31882">
      <w:pPr>
        <w:spacing w:line="250" w:lineRule="auto"/>
        <w:ind w:firstLine="709"/>
        <w:jc w:val="both"/>
        <w:rPr>
          <w:sz w:val="28"/>
        </w:rPr>
      </w:pPr>
      <w:r>
        <w:rPr>
          <w:sz w:val="28"/>
        </w:rPr>
        <w:t xml:space="preserve">Требование предоставления указанных документов является избыточным, так как они находятся в ведении </w:t>
      </w:r>
      <w:r w:rsidR="007462EC">
        <w:rPr>
          <w:sz w:val="28"/>
        </w:rPr>
        <w:t xml:space="preserve">органов исполнительной власти, государственных учреждений, и запрашиваются уполномоченным органом по утверждению севооборота в рамках межведомственного взаимодействия. Заявитель вправе предоставить вышеуказанные документы по собственной инициативе.  </w:t>
      </w:r>
    </w:p>
    <w:p w14:paraId="29000000" w14:textId="7756146C" w:rsidR="008244E1" w:rsidRDefault="004F2C46">
      <w:pPr>
        <w:tabs>
          <w:tab w:val="left" w:pos="1027"/>
        </w:tabs>
        <w:ind w:left="34" w:firstLine="646"/>
        <w:jc w:val="both"/>
        <w:rPr>
          <w:sz w:val="28"/>
        </w:rPr>
      </w:pPr>
      <w:r>
        <w:rPr>
          <w:sz w:val="28"/>
        </w:rPr>
        <w:t xml:space="preserve">6. </w:t>
      </w:r>
      <w:r>
        <w:t xml:space="preserve"> </w:t>
      </w:r>
      <w:r>
        <w:rPr>
          <w:sz w:val="28"/>
        </w:rPr>
        <w:t xml:space="preserve">Расходы потенциальных адресатов предлагаемого правового регулирования, понесенные от регулирующего воздействия предлагаемого проектом нормативного правового акта, относятся к информационным издержкам, предполагаются в виде затрат на написание любого документа среднего уровня сложности (от 5 до 15 стр. печатного текста), копирование документов, подачу пакета документов в уполномоченный орган в соответствии с требованиями проекта муниципального нормативного правового акта) и составляют примерно </w:t>
      </w:r>
      <w:r w:rsidR="00350FB8">
        <w:rPr>
          <w:sz w:val="28"/>
        </w:rPr>
        <w:t xml:space="preserve">882,68 </w:t>
      </w:r>
      <w:r w:rsidRPr="00420F88">
        <w:rPr>
          <w:sz w:val="28"/>
        </w:rPr>
        <w:t>руб.</w:t>
      </w:r>
      <w:r>
        <w:rPr>
          <w:sz w:val="28"/>
        </w:rPr>
        <w:t xml:space="preserve"> на одного заявителя.</w:t>
      </w:r>
    </w:p>
    <w:p w14:paraId="2A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left="34" w:right="40"/>
        <w:jc w:val="both"/>
        <w:rPr>
          <w:sz w:val="28"/>
        </w:rPr>
      </w:pPr>
      <w:r>
        <w:rPr>
          <w:sz w:val="28"/>
        </w:rPr>
        <w:t xml:space="preserve"> В соответствии с Методикой оценки стандартных издержек субъектов предпринимательской и иной экономической деятельности, возникающих в связи с исполнением требований регулирования, утвержденной приказом Министерства экономического развития Российской Федерации от 22 сентября 2015 года № 669:</w:t>
      </w:r>
    </w:p>
    <w:p w14:paraId="2B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информационные издержки регулирования включают в себя затраты на сбор, подготовку и представление органам публичной власти информации (документов, сведений) в соответствии с требованиями акта, проекта акта, в том числе затраты на поддержание готовности представить необходимую информацию по запросу со стороны органов власти или их уполномоченных представителей.</w:t>
      </w:r>
    </w:p>
    <w:p w14:paraId="2C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lastRenderedPageBreak/>
        <w:t xml:space="preserve">       Расчет информационных издержек произведен с использованием калькулятора расчета стандартных издержек (regulation.gov.ru):</w:t>
      </w:r>
    </w:p>
    <w:p w14:paraId="2D000000" w14:textId="77777777" w:rsidR="008244E1" w:rsidRDefault="004F2C46">
      <w:pPr>
        <w:widowControl w:val="0"/>
        <w:numPr>
          <w:ilvl w:val="0"/>
          <w:numId w:val="2"/>
        </w:numPr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>Название требования: представление пакета документов, предусмотренного проектом;</w:t>
      </w:r>
    </w:p>
    <w:p w14:paraId="2E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тип требования: представление информации (документов);</w:t>
      </w:r>
    </w:p>
    <w:p w14:paraId="2F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раздел требования: информационное;</w:t>
      </w:r>
    </w:p>
    <w:p w14:paraId="30000000" w14:textId="2A583898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информационный элемент: </w:t>
      </w:r>
      <w:proofErr w:type="gramStart"/>
      <w:r>
        <w:rPr>
          <w:sz w:val="28"/>
        </w:rPr>
        <w:t>предоставление  заявки</w:t>
      </w:r>
      <w:proofErr w:type="gramEnd"/>
      <w:r>
        <w:rPr>
          <w:sz w:val="28"/>
        </w:rPr>
        <w:t>,   справок, подтверждающих документов</w:t>
      </w:r>
      <w:r w:rsidR="00C92A0E">
        <w:rPr>
          <w:sz w:val="28"/>
        </w:rPr>
        <w:t>;</w:t>
      </w:r>
    </w:p>
    <w:p w14:paraId="31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тип информационного элемента: внутренние документы для хранения/передачи органам власти;</w:t>
      </w:r>
    </w:p>
    <w:p w14:paraId="32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масштаб: субъекты регулирования – 1;</w:t>
      </w:r>
    </w:p>
    <w:p w14:paraId="33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частота предоставления: 1 пакет документов 1 раз;</w:t>
      </w:r>
    </w:p>
    <w:p w14:paraId="34000000" w14:textId="164C8DB9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действия: </w:t>
      </w:r>
      <w:r w:rsidR="006A46DC">
        <w:rPr>
          <w:sz w:val="28"/>
        </w:rPr>
        <w:t>сканирование</w:t>
      </w:r>
      <w:r>
        <w:rPr>
          <w:sz w:val="28"/>
        </w:rPr>
        <w:t xml:space="preserve"> документов  – </w:t>
      </w:r>
      <w:r w:rsidR="006A46DC">
        <w:rPr>
          <w:sz w:val="28"/>
        </w:rPr>
        <w:t>1</w:t>
      </w:r>
      <w:r>
        <w:rPr>
          <w:sz w:val="28"/>
        </w:rPr>
        <w:t xml:space="preserve"> чел./час; </w:t>
      </w:r>
    </w:p>
    <w:p w14:paraId="36000000" w14:textId="12498DDE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подача </w:t>
      </w:r>
      <w:r w:rsidR="006A46DC">
        <w:rPr>
          <w:sz w:val="28"/>
        </w:rPr>
        <w:t xml:space="preserve">заявки и </w:t>
      </w:r>
      <w:r>
        <w:rPr>
          <w:sz w:val="28"/>
        </w:rPr>
        <w:t xml:space="preserve">пакета документов </w:t>
      </w:r>
      <w:r w:rsidR="006A46DC">
        <w:rPr>
          <w:sz w:val="28"/>
        </w:rPr>
        <w:t>в ГИИС «Электронный бюджет»</w:t>
      </w:r>
      <w:r>
        <w:rPr>
          <w:sz w:val="28"/>
        </w:rPr>
        <w:t xml:space="preserve"> в соответствии с требованиями проекта муниципального нормативного правового акта – </w:t>
      </w:r>
      <w:r w:rsidR="006A46DC">
        <w:rPr>
          <w:sz w:val="28"/>
        </w:rPr>
        <w:t xml:space="preserve"> </w:t>
      </w:r>
      <w:r>
        <w:rPr>
          <w:sz w:val="28"/>
        </w:rPr>
        <w:t>1 чел./час;</w:t>
      </w:r>
    </w:p>
    <w:p w14:paraId="37000000" w14:textId="12929605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среднемесячная заработная плата на одного работника по </w:t>
      </w:r>
      <w:proofErr w:type="spellStart"/>
      <w:r>
        <w:rPr>
          <w:sz w:val="28"/>
        </w:rPr>
        <w:t>Выселковскому</w:t>
      </w:r>
      <w:proofErr w:type="spellEnd"/>
      <w:r>
        <w:rPr>
          <w:sz w:val="28"/>
        </w:rPr>
        <w:t xml:space="preserve"> району– </w:t>
      </w:r>
      <w:r w:rsidR="000D4003">
        <w:rPr>
          <w:sz w:val="28"/>
        </w:rPr>
        <w:t>74145</w:t>
      </w:r>
      <w:r>
        <w:rPr>
          <w:sz w:val="28"/>
        </w:rPr>
        <w:t>руб.;</w:t>
      </w:r>
    </w:p>
    <w:p w14:paraId="38000000" w14:textId="7C66CE2B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средняя стоимость часа работы: </w:t>
      </w:r>
      <w:r w:rsidR="006B1279">
        <w:rPr>
          <w:sz w:val="28"/>
        </w:rPr>
        <w:t>4</w:t>
      </w:r>
      <w:r w:rsidR="000D4003">
        <w:rPr>
          <w:sz w:val="28"/>
        </w:rPr>
        <w:t>4</w:t>
      </w:r>
      <w:r w:rsidR="00360DC3">
        <w:rPr>
          <w:sz w:val="28"/>
        </w:rPr>
        <w:t>1,</w:t>
      </w:r>
      <w:r w:rsidR="000D4003">
        <w:rPr>
          <w:sz w:val="28"/>
        </w:rPr>
        <w:t>34</w:t>
      </w:r>
      <w:r>
        <w:rPr>
          <w:sz w:val="28"/>
        </w:rPr>
        <w:t xml:space="preserve"> руб. (</w:t>
      </w:r>
      <w:r w:rsidR="000D4003">
        <w:rPr>
          <w:sz w:val="28"/>
        </w:rPr>
        <w:t>74145</w:t>
      </w:r>
      <w:r>
        <w:rPr>
          <w:sz w:val="28"/>
        </w:rPr>
        <w:t xml:space="preserve"> руб./21 рабочий день/8 час.);</w:t>
      </w:r>
    </w:p>
    <w:p w14:paraId="39000000" w14:textId="7F4C001C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</w:t>
      </w:r>
      <w:r w:rsidR="00350FB8">
        <w:rPr>
          <w:sz w:val="28"/>
        </w:rPr>
        <w:t>Общая</w:t>
      </w:r>
      <w:r>
        <w:rPr>
          <w:sz w:val="28"/>
        </w:rPr>
        <w:t xml:space="preserve"> стоимость требования: </w:t>
      </w:r>
      <w:r w:rsidR="000D4003">
        <w:rPr>
          <w:sz w:val="28"/>
        </w:rPr>
        <w:t>882,68</w:t>
      </w:r>
      <w:r>
        <w:rPr>
          <w:sz w:val="28"/>
        </w:rPr>
        <w:t xml:space="preserve"> руб. (</w:t>
      </w:r>
      <w:r w:rsidR="000D4003">
        <w:rPr>
          <w:sz w:val="28"/>
        </w:rPr>
        <w:t>441,34</w:t>
      </w:r>
      <w:r>
        <w:rPr>
          <w:sz w:val="28"/>
        </w:rPr>
        <w:t xml:space="preserve"> руб./час x </w:t>
      </w:r>
      <w:r w:rsidR="006B1279">
        <w:rPr>
          <w:sz w:val="28"/>
        </w:rPr>
        <w:t>2</w:t>
      </w:r>
      <w:r>
        <w:rPr>
          <w:sz w:val="28"/>
        </w:rPr>
        <w:t xml:space="preserve"> чел./час) на 1-го заявителя.</w:t>
      </w:r>
    </w:p>
    <w:p w14:paraId="49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 Необоснованные расходы, связанные с регулирующим воздействием проекта, отсутствуют. </w:t>
      </w:r>
    </w:p>
    <w:p w14:paraId="4A000000" w14:textId="77777777" w:rsidR="008244E1" w:rsidRDefault="004F2C46">
      <w:pPr>
        <w:widowControl w:val="0"/>
        <w:ind w:firstLine="851"/>
        <w:jc w:val="both"/>
        <w:rPr>
          <w:sz w:val="28"/>
        </w:rPr>
      </w:pPr>
      <w:r>
        <w:rPr>
          <w:sz w:val="28"/>
        </w:rPr>
        <w:t xml:space="preserve">Расходы бюджета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район, понесённые от регулирующего воздействия предлагаемого проекта муниципального нормативного правового акта, отсутствуют.</w:t>
      </w:r>
    </w:p>
    <w:p w14:paraId="4B000000" w14:textId="77777777" w:rsidR="008244E1" w:rsidRDefault="004F2C46">
      <w:pPr>
        <w:widowControl w:val="0"/>
        <w:ind w:firstLine="851"/>
        <w:jc w:val="both"/>
        <w:rPr>
          <w:sz w:val="28"/>
        </w:rPr>
      </w:pPr>
      <w:r>
        <w:rPr>
          <w:sz w:val="28"/>
        </w:rPr>
        <w:t xml:space="preserve">Доходы бюджета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район, полученные от регулирующего воздействия предлагаемого проекта муниципального нормативного правового акта, отсутствуют.</w:t>
      </w:r>
    </w:p>
    <w:p w14:paraId="4C000000" w14:textId="25A2E0DE" w:rsidR="008244E1" w:rsidRDefault="004F2C46">
      <w:pPr>
        <w:tabs>
          <w:tab w:val="left" w:pos="1027"/>
        </w:tabs>
        <w:ind w:left="34"/>
        <w:jc w:val="both"/>
        <w:rPr>
          <w:sz w:val="28"/>
        </w:rPr>
      </w:pPr>
      <w:r>
        <w:rPr>
          <w:sz w:val="26"/>
        </w:rPr>
        <w:t xml:space="preserve">     </w:t>
      </w:r>
      <w:r>
        <w:rPr>
          <w:sz w:val="28"/>
        </w:rPr>
        <w:t xml:space="preserve"> 7.В соответствии с Порядком уполномоченный орган провел    публичные консультации по проекту в период с </w:t>
      </w:r>
      <w:r w:rsidR="00350FB8">
        <w:rPr>
          <w:sz w:val="28"/>
        </w:rPr>
        <w:t>20</w:t>
      </w:r>
      <w:r>
        <w:rPr>
          <w:sz w:val="28"/>
        </w:rPr>
        <w:t>.</w:t>
      </w:r>
      <w:r w:rsidR="00DB19EB">
        <w:rPr>
          <w:sz w:val="28"/>
        </w:rPr>
        <w:t>0</w:t>
      </w:r>
      <w:r w:rsidR="00042E5E">
        <w:rPr>
          <w:sz w:val="28"/>
        </w:rPr>
        <w:t>6</w:t>
      </w:r>
      <w:r>
        <w:rPr>
          <w:sz w:val="28"/>
        </w:rPr>
        <w:t>.202</w:t>
      </w:r>
      <w:r w:rsidR="00DB19EB">
        <w:rPr>
          <w:sz w:val="28"/>
        </w:rPr>
        <w:t>5</w:t>
      </w:r>
      <w:r>
        <w:rPr>
          <w:sz w:val="28"/>
        </w:rPr>
        <w:t xml:space="preserve"> г. по </w:t>
      </w:r>
      <w:r w:rsidR="00042E5E">
        <w:rPr>
          <w:sz w:val="28"/>
        </w:rPr>
        <w:t>0</w:t>
      </w:r>
      <w:r w:rsidR="00350FB8">
        <w:rPr>
          <w:sz w:val="28"/>
        </w:rPr>
        <w:t>3</w:t>
      </w:r>
      <w:r>
        <w:rPr>
          <w:sz w:val="28"/>
        </w:rPr>
        <w:t>.</w:t>
      </w:r>
      <w:r w:rsidR="00DB19EB">
        <w:rPr>
          <w:sz w:val="28"/>
        </w:rPr>
        <w:t>0</w:t>
      </w:r>
      <w:r w:rsidR="00042E5E">
        <w:rPr>
          <w:sz w:val="28"/>
        </w:rPr>
        <w:t>7</w:t>
      </w:r>
      <w:r>
        <w:rPr>
          <w:sz w:val="28"/>
        </w:rPr>
        <w:t>.202</w:t>
      </w:r>
      <w:r w:rsidR="00DB19EB">
        <w:rPr>
          <w:sz w:val="28"/>
        </w:rPr>
        <w:t>5</w:t>
      </w:r>
      <w:r>
        <w:rPr>
          <w:sz w:val="28"/>
        </w:rPr>
        <w:t xml:space="preserve"> г.</w:t>
      </w:r>
    </w:p>
    <w:p w14:paraId="4D000000" w14:textId="77777777" w:rsidR="008244E1" w:rsidRDefault="004F2C46">
      <w:pPr>
        <w:tabs>
          <w:tab w:val="left" w:pos="1027"/>
        </w:tabs>
        <w:jc w:val="both"/>
        <w:rPr>
          <w:sz w:val="28"/>
        </w:rPr>
      </w:pPr>
      <w:r>
        <w:rPr>
          <w:sz w:val="28"/>
        </w:rPr>
        <w:t xml:space="preserve">         8.  Информация о проводимых публичных консультациях была размещена на официальном интернет-портале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(</w:t>
      </w:r>
      <w:hyperlink r:id="rId5" w:history="1">
        <w:r>
          <w:rPr>
            <w:rStyle w:val="a7"/>
            <w:sz w:val="28"/>
          </w:rPr>
          <w:t>http://viselki.net</w:t>
        </w:r>
      </w:hyperlink>
      <w:r>
        <w:rPr>
          <w:sz w:val="28"/>
        </w:rPr>
        <w:t>).</w:t>
      </w:r>
    </w:p>
    <w:p w14:paraId="4E000000" w14:textId="77777777" w:rsidR="008244E1" w:rsidRDefault="004F2C46">
      <w:pPr>
        <w:pStyle w:val="ConsPlusNormal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Также данный проект был направлен на рассмотрение в адрес </w:t>
      </w:r>
      <w:proofErr w:type="spellStart"/>
      <w:r>
        <w:rPr>
          <w:rFonts w:ascii="Times New Roman" w:hAnsi="Times New Roman"/>
          <w:sz w:val="28"/>
        </w:rPr>
        <w:t>Выселковской</w:t>
      </w:r>
      <w:proofErr w:type="spellEnd"/>
      <w:r>
        <w:rPr>
          <w:rFonts w:ascii="Times New Roman" w:hAnsi="Times New Roman"/>
          <w:sz w:val="28"/>
        </w:rPr>
        <w:t xml:space="preserve"> торгово-промышленной палаты, общественному представителю уполномоченного по защите прав предпринимателей в муниципальном образовании </w:t>
      </w:r>
      <w:proofErr w:type="spellStart"/>
      <w:r>
        <w:rPr>
          <w:rFonts w:ascii="Times New Roman" w:hAnsi="Times New Roman"/>
          <w:sz w:val="28"/>
        </w:rPr>
        <w:t>Выселковский</w:t>
      </w:r>
      <w:proofErr w:type="spellEnd"/>
      <w:r>
        <w:rPr>
          <w:rFonts w:ascii="Times New Roman" w:hAnsi="Times New Roman"/>
          <w:sz w:val="28"/>
        </w:rPr>
        <w:t xml:space="preserve"> район.</w:t>
      </w:r>
    </w:p>
    <w:p w14:paraId="4F000000" w14:textId="77777777" w:rsidR="008244E1" w:rsidRDefault="004F2C46">
      <w:pPr>
        <w:tabs>
          <w:tab w:val="left" w:pos="1168"/>
          <w:tab w:val="left" w:pos="1354"/>
        </w:tabs>
        <w:jc w:val="both"/>
        <w:rPr>
          <w:sz w:val="28"/>
        </w:rPr>
      </w:pPr>
      <w:r>
        <w:rPr>
          <w:sz w:val="28"/>
        </w:rPr>
        <w:t xml:space="preserve">      9. В период проведения публичных консультаций замечаний и предложений по проекту муниципального нормативного правового акта от участников публичных консультаций и от </w:t>
      </w:r>
      <w:proofErr w:type="spellStart"/>
      <w:r>
        <w:rPr>
          <w:sz w:val="28"/>
        </w:rPr>
        <w:t>Выселковской</w:t>
      </w:r>
      <w:proofErr w:type="spellEnd"/>
      <w:r>
        <w:rPr>
          <w:sz w:val="28"/>
        </w:rPr>
        <w:t xml:space="preserve"> торгово-промышленной палаты, общественного представителя уполномоченного по защите прав предпринимателей в муниципальном образовании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не поступило. </w:t>
      </w:r>
    </w:p>
    <w:p w14:paraId="50000000" w14:textId="77777777" w:rsidR="008244E1" w:rsidRDefault="004F2C46">
      <w:pPr>
        <w:tabs>
          <w:tab w:val="left" w:pos="1168"/>
          <w:tab w:val="left" w:pos="1354"/>
        </w:tabs>
        <w:ind w:firstLine="510"/>
        <w:jc w:val="both"/>
        <w:rPr>
          <w:sz w:val="28"/>
        </w:rPr>
      </w:pPr>
      <w:r>
        <w:rPr>
          <w:sz w:val="28"/>
        </w:rPr>
        <w:t xml:space="preserve">10. По результатам оценки регулирующего воздействия сделаны выводы о наличии в представленном проекте нормативного правового акта положений, </w:t>
      </w:r>
      <w:r>
        <w:rPr>
          <w:sz w:val="28"/>
        </w:rPr>
        <w:lastRenderedPageBreak/>
        <w:t>указанных в пункте 4.1 Порядка, и о невозможности его дальнейшего согласования.</w:t>
      </w:r>
    </w:p>
    <w:p w14:paraId="51000000" w14:textId="77777777" w:rsidR="008244E1" w:rsidRDefault="004F2C46">
      <w:pPr>
        <w:ind w:firstLine="851"/>
        <w:jc w:val="both"/>
        <w:rPr>
          <w:sz w:val="28"/>
        </w:rPr>
      </w:pPr>
      <w:r>
        <w:rPr>
          <w:sz w:val="28"/>
        </w:rPr>
        <w:t>Исходя из вышеизложенного, уполномоченный орган возвращает разработчику проект муниципального нормативного правового акта на доработку.</w:t>
      </w:r>
    </w:p>
    <w:p w14:paraId="74996A8E" w14:textId="77777777" w:rsidR="00350FB8" w:rsidRDefault="00350FB8">
      <w:pPr>
        <w:tabs>
          <w:tab w:val="left" w:pos="1168"/>
          <w:tab w:val="left" w:pos="1354"/>
        </w:tabs>
        <w:ind w:firstLine="510"/>
        <w:jc w:val="both"/>
        <w:rPr>
          <w:sz w:val="28"/>
        </w:rPr>
      </w:pPr>
    </w:p>
    <w:p w14:paraId="52000000" w14:textId="77777777" w:rsidR="008244E1" w:rsidRDefault="004F2C46">
      <w:pPr>
        <w:tabs>
          <w:tab w:val="left" w:pos="1168"/>
          <w:tab w:val="left" w:pos="1354"/>
        </w:tabs>
        <w:ind w:firstLine="510"/>
        <w:jc w:val="both"/>
        <w:rPr>
          <w:sz w:val="28"/>
        </w:rPr>
      </w:pPr>
      <w:r>
        <w:rPr>
          <w:sz w:val="28"/>
        </w:rPr>
        <w:t xml:space="preserve"> </w:t>
      </w:r>
    </w:p>
    <w:p w14:paraId="12982D30" w14:textId="77777777" w:rsidR="006A4244" w:rsidRDefault="006A4244" w:rsidP="006A4244">
      <w:pPr>
        <w:rPr>
          <w:sz w:val="28"/>
          <w:szCs w:val="28"/>
        </w:rPr>
      </w:pPr>
      <w:r>
        <w:rPr>
          <w:sz w:val="28"/>
          <w:szCs w:val="28"/>
        </w:rPr>
        <w:t>Первый заместитель главы</w:t>
      </w:r>
    </w:p>
    <w:p w14:paraId="730A434E" w14:textId="77777777" w:rsidR="006A4244" w:rsidRDefault="006A4244" w:rsidP="006A4244">
      <w:pPr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</w:p>
    <w:p w14:paraId="6BC5025E" w14:textId="77777777" w:rsidR="006A4244" w:rsidRPr="00A07EEC" w:rsidRDefault="006A4244" w:rsidP="006A4244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Выселковский</w:t>
      </w:r>
      <w:proofErr w:type="spellEnd"/>
      <w:r>
        <w:rPr>
          <w:sz w:val="28"/>
          <w:szCs w:val="28"/>
        </w:rPr>
        <w:t xml:space="preserve"> район                                                                          </w:t>
      </w:r>
      <w:proofErr w:type="spellStart"/>
      <w:r>
        <w:rPr>
          <w:sz w:val="28"/>
          <w:szCs w:val="28"/>
        </w:rPr>
        <w:t>Т.П.Коробова</w:t>
      </w:r>
      <w:proofErr w:type="spellEnd"/>
    </w:p>
    <w:p w14:paraId="58000000" w14:textId="77777777" w:rsidR="008244E1" w:rsidRDefault="004F2C46">
      <w:pPr>
        <w:rPr>
          <w:sz w:val="28"/>
        </w:rPr>
      </w:pPr>
      <w:r>
        <w:rPr>
          <w:sz w:val="28"/>
        </w:rPr>
        <w:t xml:space="preserve">   </w:t>
      </w:r>
    </w:p>
    <w:p w14:paraId="59000000" w14:textId="77777777" w:rsidR="008244E1" w:rsidRDefault="008244E1">
      <w:pPr>
        <w:rPr>
          <w:sz w:val="26"/>
        </w:rPr>
      </w:pPr>
    </w:p>
    <w:p w14:paraId="5A000000" w14:textId="37BA061B" w:rsidR="008244E1" w:rsidRDefault="004F2C46">
      <w:pPr>
        <w:rPr>
          <w:sz w:val="28"/>
        </w:rPr>
      </w:pPr>
      <w:r>
        <w:rPr>
          <w:sz w:val="26"/>
        </w:rPr>
        <w:t xml:space="preserve">                                                                                                                 </w:t>
      </w:r>
      <w:r>
        <w:rPr>
          <w:sz w:val="28"/>
        </w:rPr>
        <w:t xml:space="preserve">   </w:t>
      </w:r>
      <w:r w:rsidR="00350FB8">
        <w:rPr>
          <w:sz w:val="28"/>
        </w:rPr>
        <w:t>10</w:t>
      </w:r>
      <w:bookmarkStart w:id="0" w:name="_GoBack"/>
      <w:bookmarkEnd w:id="0"/>
      <w:r w:rsidR="000B14B1">
        <w:rPr>
          <w:sz w:val="28"/>
        </w:rPr>
        <w:t>.07</w:t>
      </w:r>
      <w:r>
        <w:rPr>
          <w:sz w:val="28"/>
        </w:rPr>
        <w:t>.202</w:t>
      </w:r>
      <w:r w:rsidR="00DB19EB">
        <w:rPr>
          <w:sz w:val="28"/>
        </w:rPr>
        <w:t>5</w:t>
      </w:r>
    </w:p>
    <w:p w14:paraId="5B000000" w14:textId="77777777" w:rsidR="008244E1" w:rsidRDefault="008244E1">
      <w:pPr>
        <w:rPr>
          <w:sz w:val="20"/>
        </w:rPr>
      </w:pPr>
    </w:p>
    <w:p w14:paraId="5C000000" w14:textId="77777777" w:rsidR="008244E1" w:rsidRDefault="004F2C46">
      <w:r>
        <w:rPr>
          <w:sz w:val="20"/>
        </w:rPr>
        <w:t xml:space="preserve">Юрова Т.Н. 73502                                                                                                                           </w:t>
      </w:r>
    </w:p>
    <w:sectPr w:rsidR="008244E1" w:rsidSect="004F2C46">
      <w:pgSz w:w="11908" w:h="16848"/>
      <w:pgMar w:top="737" w:right="567" w:bottom="737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BE0BB7"/>
    <w:multiLevelType w:val="multilevel"/>
    <w:tmpl w:val="3E384CC0"/>
    <w:lvl w:ilvl="0">
      <w:start w:val="1"/>
      <w:numFmt w:val="decimal"/>
      <w:lvlText w:val="%1."/>
      <w:lvlJc w:val="left"/>
      <w:pPr>
        <w:ind w:left="1103" w:hanging="360"/>
      </w:pPr>
      <w:rPr>
        <w:color w:val="000000"/>
        <w:sz w:val="28"/>
      </w:rPr>
    </w:lvl>
    <w:lvl w:ilvl="1">
      <w:start w:val="1"/>
      <w:numFmt w:val="lowerLetter"/>
      <w:lvlText w:val="%2."/>
      <w:lvlJc w:val="left"/>
      <w:pPr>
        <w:ind w:left="1823" w:hanging="360"/>
      </w:pPr>
    </w:lvl>
    <w:lvl w:ilvl="2">
      <w:start w:val="1"/>
      <w:numFmt w:val="lowerRoman"/>
      <w:lvlText w:val="%3."/>
      <w:lvlJc w:val="right"/>
      <w:pPr>
        <w:ind w:left="2543" w:hanging="180"/>
      </w:pPr>
    </w:lvl>
    <w:lvl w:ilvl="3">
      <w:start w:val="1"/>
      <w:numFmt w:val="decimal"/>
      <w:lvlText w:val="%4."/>
      <w:lvlJc w:val="left"/>
      <w:pPr>
        <w:ind w:left="3263" w:hanging="360"/>
      </w:pPr>
    </w:lvl>
    <w:lvl w:ilvl="4">
      <w:start w:val="1"/>
      <w:numFmt w:val="lowerLetter"/>
      <w:lvlText w:val="%5."/>
      <w:lvlJc w:val="left"/>
      <w:pPr>
        <w:ind w:left="3983" w:hanging="360"/>
      </w:pPr>
    </w:lvl>
    <w:lvl w:ilvl="5">
      <w:start w:val="1"/>
      <w:numFmt w:val="lowerRoman"/>
      <w:lvlText w:val="%6."/>
      <w:lvlJc w:val="right"/>
      <w:pPr>
        <w:ind w:left="4703" w:hanging="180"/>
      </w:pPr>
    </w:lvl>
    <w:lvl w:ilvl="6">
      <w:start w:val="1"/>
      <w:numFmt w:val="decimal"/>
      <w:lvlText w:val="%7."/>
      <w:lvlJc w:val="left"/>
      <w:pPr>
        <w:ind w:left="5423" w:hanging="360"/>
      </w:pPr>
    </w:lvl>
    <w:lvl w:ilvl="7">
      <w:start w:val="1"/>
      <w:numFmt w:val="lowerLetter"/>
      <w:lvlText w:val="%8."/>
      <w:lvlJc w:val="left"/>
      <w:pPr>
        <w:ind w:left="6143" w:hanging="360"/>
      </w:pPr>
    </w:lvl>
    <w:lvl w:ilvl="8">
      <w:start w:val="1"/>
      <w:numFmt w:val="lowerRoman"/>
      <w:lvlText w:val="%9."/>
      <w:lvlJc w:val="right"/>
      <w:pPr>
        <w:ind w:left="6863" w:hanging="180"/>
      </w:pPr>
    </w:lvl>
  </w:abstractNum>
  <w:abstractNum w:abstractNumId="1" w15:restartNumberingAfterBreak="0">
    <w:nsid w:val="45A62699"/>
    <w:multiLevelType w:val="hybridMultilevel"/>
    <w:tmpl w:val="510837A4"/>
    <w:lvl w:ilvl="0" w:tplc="974233D2">
      <w:start w:val="1"/>
      <w:numFmt w:val="decimal"/>
      <w:lvlText w:val="%1)"/>
      <w:lvlJc w:val="left"/>
      <w:pPr>
        <w:ind w:left="1976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782C0978"/>
    <w:multiLevelType w:val="multilevel"/>
    <w:tmpl w:val="ED5C9A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3" w15:restartNumberingAfterBreak="0">
    <w:nsid w:val="7AA14726"/>
    <w:multiLevelType w:val="hybridMultilevel"/>
    <w:tmpl w:val="6B3A2198"/>
    <w:lvl w:ilvl="0" w:tplc="04EE7052">
      <w:start w:val="1"/>
      <w:numFmt w:val="decimal"/>
      <w:lvlText w:val="%1)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4E1"/>
    <w:rsid w:val="00014473"/>
    <w:rsid w:val="00042E5E"/>
    <w:rsid w:val="000A4B62"/>
    <w:rsid w:val="000B14B1"/>
    <w:rsid w:val="000C377E"/>
    <w:rsid w:val="000D4003"/>
    <w:rsid w:val="001507E0"/>
    <w:rsid w:val="00151E0A"/>
    <w:rsid w:val="001A51EC"/>
    <w:rsid w:val="001D36B1"/>
    <w:rsid w:val="00202D83"/>
    <w:rsid w:val="0021352B"/>
    <w:rsid w:val="00222EBE"/>
    <w:rsid w:val="00247334"/>
    <w:rsid w:val="00271C1B"/>
    <w:rsid w:val="00292BD0"/>
    <w:rsid w:val="00294724"/>
    <w:rsid w:val="002C2CA5"/>
    <w:rsid w:val="002D0CCD"/>
    <w:rsid w:val="003032B4"/>
    <w:rsid w:val="00315037"/>
    <w:rsid w:val="0031634E"/>
    <w:rsid w:val="00350FB8"/>
    <w:rsid w:val="00360DC3"/>
    <w:rsid w:val="00364BEF"/>
    <w:rsid w:val="00385E89"/>
    <w:rsid w:val="003C16CF"/>
    <w:rsid w:val="00420F88"/>
    <w:rsid w:val="00421DBA"/>
    <w:rsid w:val="00424C13"/>
    <w:rsid w:val="00431FF0"/>
    <w:rsid w:val="00456640"/>
    <w:rsid w:val="004A6D04"/>
    <w:rsid w:val="004A6F14"/>
    <w:rsid w:val="004D33E2"/>
    <w:rsid w:val="004E03E9"/>
    <w:rsid w:val="004F2C46"/>
    <w:rsid w:val="005060A4"/>
    <w:rsid w:val="005F3548"/>
    <w:rsid w:val="00606F44"/>
    <w:rsid w:val="00617C7A"/>
    <w:rsid w:val="006538BB"/>
    <w:rsid w:val="00654FDD"/>
    <w:rsid w:val="006A4244"/>
    <w:rsid w:val="006A46DC"/>
    <w:rsid w:val="006B1279"/>
    <w:rsid w:val="006D0696"/>
    <w:rsid w:val="006F294C"/>
    <w:rsid w:val="00711E3B"/>
    <w:rsid w:val="00715E73"/>
    <w:rsid w:val="00716E5A"/>
    <w:rsid w:val="00737B05"/>
    <w:rsid w:val="007454AF"/>
    <w:rsid w:val="007462EC"/>
    <w:rsid w:val="00795A23"/>
    <w:rsid w:val="007D64F8"/>
    <w:rsid w:val="007F60FC"/>
    <w:rsid w:val="00810E5A"/>
    <w:rsid w:val="008244E1"/>
    <w:rsid w:val="00833238"/>
    <w:rsid w:val="00837502"/>
    <w:rsid w:val="0086512D"/>
    <w:rsid w:val="008A791E"/>
    <w:rsid w:val="008B436A"/>
    <w:rsid w:val="009240A7"/>
    <w:rsid w:val="00941141"/>
    <w:rsid w:val="009A6ABA"/>
    <w:rsid w:val="009B2A7E"/>
    <w:rsid w:val="009D04D6"/>
    <w:rsid w:val="00A250A9"/>
    <w:rsid w:val="00A90B49"/>
    <w:rsid w:val="00A91905"/>
    <w:rsid w:val="00AA56C4"/>
    <w:rsid w:val="00AC2036"/>
    <w:rsid w:val="00B05F38"/>
    <w:rsid w:val="00B128BB"/>
    <w:rsid w:val="00B33380"/>
    <w:rsid w:val="00B516B2"/>
    <w:rsid w:val="00B54426"/>
    <w:rsid w:val="00B60978"/>
    <w:rsid w:val="00BB0B29"/>
    <w:rsid w:val="00C22619"/>
    <w:rsid w:val="00C81127"/>
    <w:rsid w:val="00C92A0E"/>
    <w:rsid w:val="00CD49CD"/>
    <w:rsid w:val="00CE705B"/>
    <w:rsid w:val="00D47BD2"/>
    <w:rsid w:val="00D61D63"/>
    <w:rsid w:val="00D731D1"/>
    <w:rsid w:val="00DB19EB"/>
    <w:rsid w:val="00DE59B4"/>
    <w:rsid w:val="00E04C3F"/>
    <w:rsid w:val="00E30002"/>
    <w:rsid w:val="00E32375"/>
    <w:rsid w:val="00E346AD"/>
    <w:rsid w:val="00E41C3C"/>
    <w:rsid w:val="00E745E2"/>
    <w:rsid w:val="00EB369D"/>
    <w:rsid w:val="00ED54BA"/>
    <w:rsid w:val="00EE264A"/>
    <w:rsid w:val="00EE65E5"/>
    <w:rsid w:val="00F051FB"/>
    <w:rsid w:val="00F248BB"/>
    <w:rsid w:val="00F31882"/>
    <w:rsid w:val="00F66807"/>
    <w:rsid w:val="00F95005"/>
    <w:rsid w:val="00FA7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C8B63D-81AE-43EB-83CC-CF15B40F6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widowControl w:val="0"/>
      <w:spacing w:before="5" w:line="326" w:lineRule="exact"/>
      <w:ind w:left="38"/>
      <w:jc w:val="center"/>
      <w:outlineLvl w:val="0"/>
    </w:pPr>
    <w:rPr>
      <w:b/>
      <w:spacing w:val="-16"/>
      <w:sz w:val="2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a3">
    <w:name w:val="Гипертекстовая ссылка"/>
    <w:link w:val="a4"/>
    <w:rPr>
      <w:b/>
      <w:color w:val="106BBE"/>
    </w:rPr>
  </w:style>
  <w:style w:type="character" w:customStyle="1" w:styleId="a4">
    <w:name w:val="Гипертекстовая ссылка"/>
    <w:link w:val="a3"/>
    <w:rPr>
      <w:b/>
      <w:color w:val="106BBE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текст1"/>
    <w:basedOn w:val="a"/>
    <w:link w:val="13"/>
    <w:pPr>
      <w:widowControl w:val="0"/>
      <w:spacing w:before="300" w:line="322" w:lineRule="exact"/>
      <w:jc w:val="both"/>
    </w:pPr>
    <w:rPr>
      <w:sz w:val="27"/>
    </w:rPr>
  </w:style>
  <w:style w:type="character" w:customStyle="1" w:styleId="13">
    <w:name w:val="Основной текст1"/>
    <w:basedOn w:val="1"/>
    <w:link w:val="12"/>
    <w:rPr>
      <w:color w:val="000000"/>
      <w:sz w:val="27"/>
    </w:rPr>
  </w:style>
  <w:style w:type="paragraph" w:customStyle="1" w:styleId="ConsPlusTitle">
    <w:name w:val="ConsPlusTitle"/>
    <w:link w:val="ConsPlusTitle0"/>
    <w:pPr>
      <w:widowControl w:val="0"/>
    </w:pPr>
    <w:rPr>
      <w:b/>
      <w:sz w:val="24"/>
    </w:rPr>
  </w:style>
  <w:style w:type="character" w:customStyle="1" w:styleId="ConsPlusTitle0">
    <w:name w:val="ConsPlusTitle"/>
    <w:link w:val="ConsPlusTitle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4">
    <w:name w:val="Основной шрифт абзаца1"/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b/>
      <w:color w:val="000000"/>
      <w:spacing w:val="-16"/>
      <w:sz w:val="28"/>
    </w:rPr>
  </w:style>
  <w:style w:type="paragraph" w:customStyle="1" w:styleId="a5">
    <w:name w:val="Нормальный (таблица)"/>
    <w:basedOn w:val="a"/>
    <w:next w:val="a"/>
    <w:link w:val="a6"/>
    <w:pPr>
      <w:widowControl w:val="0"/>
      <w:jc w:val="both"/>
    </w:pPr>
    <w:rPr>
      <w:rFonts w:ascii="Arial" w:hAnsi="Arial"/>
    </w:rPr>
  </w:style>
  <w:style w:type="character" w:customStyle="1" w:styleId="a6">
    <w:name w:val="Нормальный (таблица)"/>
    <w:basedOn w:val="1"/>
    <w:link w:val="a5"/>
    <w:rPr>
      <w:rFonts w:ascii="Arial" w:hAnsi="Arial"/>
      <w:sz w:val="24"/>
    </w:rPr>
  </w:style>
  <w:style w:type="paragraph" w:customStyle="1" w:styleId="15">
    <w:name w:val="Гиперссылка1"/>
    <w:link w:val="a7"/>
    <w:rPr>
      <w:color w:val="0000FF"/>
      <w:u w:val="single"/>
    </w:rPr>
  </w:style>
  <w:style w:type="character" w:styleId="a7">
    <w:name w:val="Hyperlink"/>
    <w:link w:val="1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styleId="a8">
    <w:name w:val="No Spacing"/>
    <w:link w:val="a9"/>
    <w:uiPriority w:val="1"/>
    <w:qFormat/>
    <w:rPr>
      <w:rFonts w:ascii="Calibri" w:hAnsi="Calibri"/>
      <w:sz w:val="22"/>
    </w:rPr>
  </w:style>
  <w:style w:type="character" w:customStyle="1" w:styleId="18">
    <w:name w:val="Без интервала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character" w:customStyle="1" w:styleId="a9">
    <w:name w:val="Без интервала Знак"/>
    <w:link w:val="a8"/>
    <w:rPr>
      <w:rFonts w:ascii="Calibri" w:hAnsi="Calibri"/>
      <w:sz w:val="22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a">
    <w:name w:val="header"/>
    <w:basedOn w:val="a"/>
    <w:link w:val="a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1"/>
    <w:link w:val="aa"/>
    <w:rPr>
      <w:sz w:val="24"/>
    </w:rPr>
  </w:style>
  <w:style w:type="paragraph" w:styleId="ac">
    <w:name w:val="Body Text Indent"/>
    <w:basedOn w:val="a"/>
    <w:link w:val="ad"/>
    <w:pPr>
      <w:ind w:firstLine="720"/>
      <w:jc w:val="both"/>
    </w:pPr>
    <w:rPr>
      <w:sz w:val="28"/>
    </w:rPr>
  </w:style>
  <w:style w:type="character" w:customStyle="1" w:styleId="ad">
    <w:name w:val="Основной текст с отступом Знак"/>
    <w:basedOn w:val="1"/>
    <w:link w:val="ac"/>
    <w:rPr>
      <w:sz w:val="28"/>
    </w:rPr>
  </w:style>
  <w:style w:type="paragraph" w:styleId="ae">
    <w:name w:val="Normal (Web)"/>
    <w:basedOn w:val="a"/>
    <w:link w:val="af"/>
    <w:uiPriority w:val="99"/>
    <w:pPr>
      <w:spacing w:beforeAutospacing="1" w:after="119"/>
    </w:pPr>
  </w:style>
  <w:style w:type="character" w:customStyle="1" w:styleId="af">
    <w:name w:val="Обычный (веб) Знак"/>
    <w:basedOn w:val="1"/>
    <w:link w:val="ae"/>
    <w:rPr>
      <w:sz w:val="24"/>
    </w:rPr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styleId="af4">
    <w:name w:val="Emphasis"/>
    <w:uiPriority w:val="20"/>
    <w:qFormat/>
    <w:rsid w:val="00941141"/>
    <w:rPr>
      <w:i/>
      <w:iCs/>
    </w:rPr>
  </w:style>
  <w:style w:type="paragraph" w:styleId="af5">
    <w:name w:val="List Paragraph"/>
    <w:basedOn w:val="a"/>
    <w:uiPriority w:val="34"/>
    <w:qFormat/>
    <w:rsid w:val="006F294C"/>
    <w:pPr>
      <w:ind w:left="720"/>
      <w:contextualSpacing/>
    </w:pPr>
  </w:style>
  <w:style w:type="paragraph" w:styleId="af6">
    <w:name w:val="Balloon Text"/>
    <w:basedOn w:val="a"/>
    <w:link w:val="af7"/>
    <w:uiPriority w:val="99"/>
    <w:semiHidden/>
    <w:unhideWhenUsed/>
    <w:rsid w:val="00C22619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C226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viselki.ne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6</Pages>
  <Words>2240</Words>
  <Characters>12773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Юрова</dc:creator>
  <cp:lastModifiedBy>Татьяна Юрова</cp:lastModifiedBy>
  <cp:revision>104</cp:revision>
  <cp:lastPrinted>2024-12-27T13:00:00Z</cp:lastPrinted>
  <dcterms:created xsi:type="dcterms:W3CDTF">2025-04-18T14:29:00Z</dcterms:created>
  <dcterms:modified xsi:type="dcterms:W3CDTF">2025-07-11T13:17:00Z</dcterms:modified>
</cp:coreProperties>
</file>